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189" w:rsidRDefault="00E76189" w:rsidP="00C468A9">
      <w:pPr>
        <w:jc w:val="center"/>
        <w:rPr>
          <w:rFonts w:ascii="Arial" w:hAnsi="Arial" w:cs="Arial"/>
          <w:sz w:val="28"/>
          <w:szCs w:val="28"/>
        </w:rPr>
      </w:pPr>
    </w:p>
    <w:p w:rsidR="00E76189" w:rsidRDefault="00E76189" w:rsidP="00C468A9">
      <w:pPr>
        <w:jc w:val="center"/>
        <w:rPr>
          <w:rFonts w:ascii="Arial" w:hAnsi="Arial" w:cs="Arial"/>
          <w:sz w:val="28"/>
          <w:szCs w:val="28"/>
        </w:rPr>
      </w:pPr>
    </w:p>
    <w:p w:rsidR="00E76189" w:rsidRDefault="00E76189" w:rsidP="00C468A9">
      <w:pPr>
        <w:jc w:val="center"/>
        <w:rPr>
          <w:rFonts w:ascii="Arial" w:hAnsi="Arial" w:cs="Arial"/>
          <w:sz w:val="28"/>
          <w:szCs w:val="28"/>
        </w:rPr>
      </w:pPr>
    </w:p>
    <w:p w:rsidR="00C468A9" w:rsidRDefault="00E76189" w:rsidP="00C468A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PROPUESTA</w:t>
      </w:r>
    </w:p>
    <w:p w:rsidR="00C468A9" w:rsidRDefault="00C468A9" w:rsidP="00C468A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CAMPAÑA DE DIFUSIÓN EN REDES SOCIALES DE LA APLICACIÓN SIBICA 2019</w:t>
      </w:r>
    </w:p>
    <w:p w:rsidR="00E76189" w:rsidRDefault="00E76189" w:rsidP="00C468A9">
      <w:pPr>
        <w:jc w:val="center"/>
        <w:rPr>
          <w:rFonts w:ascii="Arial" w:hAnsi="Arial" w:cs="Arial"/>
          <w:sz w:val="28"/>
          <w:szCs w:val="28"/>
        </w:rPr>
      </w:pPr>
    </w:p>
    <w:p w:rsidR="00E76189" w:rsidRPr="00E76189" w:rsidRDefault="00E76189" w:rsidP="00C468A9">
      <w:pPr>
        <w:jc w:val="center"/>
        <w:rPr>
          <w:rFonts w:ascii="Arial" w:hAnsi="Arial" w:cs="Arial"/>
          <w:sz w:val="24"/>
          <w:szCs w:val="24"/>
        </w:rPr>
      </w:pPr>
      <w:r w:rsidRPr="00E76189">
        <w:rPr>
          <w:rFonts w:ascii="Arial" w:hAnsi="Arial" w:cs="Arial"/>
          <w:sz w:val="24"/>
          <w:szCs w:val="24"/>
        </w:rPr>
        <w:t>Por:</w:t>
      </w: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DIANA MARÍA GONZALEZ NARVAEZ /</w:t>
      </w: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EFFECTIVE SOFTWARE</w:t>
      </w: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ALCALDÍA DE SANTIAGO DE CALI</w:t>
      </w: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 ADMINISTRATIVA ESPECIAL DE GESTIÓN DE BIENES Y SERVICIOS.</w:t>
      </w: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E76189" w:rsidRDefault="006E603D" w:rsidP="006E603D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Santiago de Cali, Noviembre 08 de 2019.</w:t>
      </w:r>
    </w:p>
    <w:p w:rsidR="006E603D" w:rsidRDefault="006E603D" w:rsidP="006E603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E603D" w:rsidRDefault="006E603D" w:rsidP="006E603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Señores</w:t>
      </w:r>
    </w:p>
    <w:p w:rsidR="00E76189" w:rsidRDefault="00E76189" w:rsidP="00E76189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Alcaldía de Santiago de Cali</w:t>
      </w:r>
    </w:p>
    <w:p w:rsidR="00E76189" w:rsidRDefault="00E76189" w:rsidP="00E76189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 Administrativa Especial de Gestión de Bienes y Servicios.</w:t>
      </w:r>
    </w:p>
    <w:p w:rsidR="00E76189" w:rsidRDefault="00E76189" w:rsidP="00E7618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76189" w:rsidRDefault="00E76189" w:rsidP="00E76189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Asunto: Propuesta de campaña de difusión en redes sociales</w:t>
      </w:r>
      <w:r w:rsidR="006E603D">
        <w:rPr>
          <w:rFonts w:ascii="Arial" w:hAnsi="Arial" w:cs="Arial"/>
          <w:sz w:val="24"/>
          <w:szCs w:val="24"/>
        </w:rPr>
        <w:t xml:space="preserve"> para la aplicación SIBICA.</w:t>
      </w:r>
    </w:p>
    <w:p w:rsidR="006E603D" w:rsidRDefault="006E603D" w:rsidP="00E7618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E603D" w:rsidRDefault="006E603D" w:rsidP="00E76189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 saludo.</w:t>
      </w:r>
    </w:p>
    <w:p w:rsidR="006E603D" w:rsidRDefault="006E603D" w:rsidP="00E7618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E603D" w:rsidRDefault="006E603D" w:rsidP="00E7618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E603D" w:rsidRDefault="006E603D" w:rsidP="00E76189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cumplimiento al contrato de prestación de servicios profesionales de ingeniería informática No. </w:t>
      </w:r>
      <w:r w:rsidRPr="006E603D">
        <w:rPr>
          <w:rFonts w:ascii="Arial" w:hAnsi="Arial" w:cs="Arial"/>
          <w:sz w:val="24"/>
          <w:szCs w:val="24"/>
        </w:rPr>
        <w:t>4135.010.26.1.125</w:t>
      </w:r>
      <w:r>
        <w:rPr>
          <w:rFonts w:ascii="Arial" w:hAnsi="Arial" w:cs="Arial"/>
          <w:sz w:val="24"/>
          <w:szCs w:val="24"/>
        </w:rPr>
        <w:t xml:space="preserve"> de 2019 y en especial al punto No. </w:t>
      </w:r>
      <w:r w:rsidR="009A68D2">
        <w:rPr>
          <w:rFonts w:ascii="Arial" w:hAnsi="Arial" w:cs="Arial"/>
          <w:sz w:val="24"/>
          <w:szCs w:val="24"/>
        </w:rPr>
        <w:t>ET05</w:t>
      </w:r>
      <w:r>
        <w:rPr>
          <w:rFonts w:ascii="Arial" w:hAnsi="Arial" w:cs="Arial"/>
          <w:sz w:val="24"/>
          <w:szCs w:val="24"/>
        </w:rPr>
        <w:t>, que dice: “</w:t>
      </w:r>
      <w:r w:rsidR="009A68D2" w:rsidRPr="009A68D2">
        <w:rPr>
          <w:rFonts w:ascii="Arial" w:hAnsi="Arial" w:cs="Arial"/>
          <w:sz w:val="24"/>
          <w:szCs w:val="24"/>
        </w:rPr>
        <w:t>Planear e implementar campaña de Comunicación de la visión del Cambio. A partir del diagnóstico de preparación para el cambio, elaborar campañas que logren en las partes interesadas una percepción positiva, involucramiento y motivación intrínseca para adoptar el cambio, visualizando el camino para la adopción</w:t>
      </w:r>
      <w:r>
        <w:rPr>
          <w:rFonts w:ascii="Arial" w:hAnsi="Arial" w:cs="Arial"/>
          <w:sz w:val="24"/>
          <w:szCs w:val="24"/>
        </w:rPr>
        <w:t>”, me permito presentar para su consideración la siguiente propuesta de difusión para la aplicación SIBICA, una vez recibido el visto bueno y/o aprobación de su parte y del área de Comunicaciones de la Alcaldía, procederemos a ejecutar dicha propuesta, no sin antes implementar cualquier cambio o sugerencia que ustedes tengan a bien y que estén dentro de los términos del contrato.</w:t>
      </w:r>
    </w:p>
    <w:p w:rsidR="006E603D" w:rsidRDefault="006E603D" w:rsidP="00E7618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E603D" w:rsidRDefault="006E603D" w:rsidP="00E7618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E603D" w:rsidRDefault="006E603D" w:rsidP="00E7618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E603D" w:rsidRDefault="006E603D" w:rsidP="00E76189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Cordialmente,</w:t>
      </w:r>
    </w:p>
    <w:p w:rsidR="006E603D" w:rsidRDefault="006E603D" w:rsidP="00E7618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E603D" w:rsidRDefault="006E603D" w:rsidP="00E7618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E603D" w:rsidRDefault="006E603D" w:rsidP="00E7618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E603D" w:rsidRDefault="006E603D" w:rsidP="00E7618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E603D" w:rsidRDefault="006E603D" w:rsidP="00E76189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DIANA MARÍA GONZALEZ NARVAEZ</w:t>
      </w:r>
    </w:p>
    <w:p w:rsidR="006E603D" w:rsidRDefault="006E603D" w:rsidP="00E76189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Rep. Legal EFFECTIVE SOFTWARE.</w:t>
      </w:r>
    </w:p>
    <w:p w:rsidR="006E603D" w:rsidRDefault="006E603D" w:rsidP="00E7618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E603D" w:rsidRDefault="006E603D" w:rsidP="00E7618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E603D" w:rsidRDefault="006E603D" w:rsidP="00E7618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E603D" w:rsidRDefault="006E603D" w:rsidP="00E7618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76189" w:rsidRDefault="00E76189" w:rsidP="00C468A9">
      <w:pPr>
        <w:jc w:val="center"/>
        <w:rPr>
          <w:rFonts w:ascii="Arial" w:hAnsi="Arial" w:cs="Arial"/>
          <w:sz w:val="28"/>
          <w:szCs w:val="28"/>
        </w:rPr>
      </w:pPr>
    </w:p>
    <w:p w:rsidR="006E603D" w:rsidRDefault="006E603D" w:rsidP="00C468A9">
      <w:pPr>
        <w:jc w:val="center"/>
        <w:rPr>
          <w:rFonts w:ascii="Arial" w:hAnsi="Arial" w:cs="Arial"/>
          <w:sz w:val="28"/>
          <w:szCs w:val="28"/>
        </w:rPr>
      </w:pPr>
    </w:p>
    <w:p w:rsidR="006E603D" w:rsidRDefault="006E603D" w:rsidP="00C468A9">
      <w:pPr>
        <w:jc w:val="center"/>
        <w:rPr>
          <w:rFonts w:ascii="Arial" w:hAnsi="Arial" w:cs="Arial"/>
          <w:sz w:val="28"/>
          <w:szCs w:val="28"/>
        </w:rPr>
      </w:pPr>
    </w:p>
    <w:p w:rsidR="006E603D" w:rsidRDefault="006E603D" w:rsidP="00C468A9">
      <w:pPr>
        <w:jc w:val="center"/>
        <w:rPr>
          <w:rFonts w:ascii="Arial" w:hAnsi="Arial" w:cs="Arial"/>
          <w:sz w:val="28"/>
          <w:szCs w:val="28"/>
        </w:rPr>
      </w:pPr>
    </w:p>
    <w:p w:rsidR="006E603D" w:rsidRDefault="006E603D" w:rsidP="00C468A9">
      <w:pPr>
        <w:jc w:val="center"/>
        <w:rPr>
          <w:rFonts w:ascii="Arial" w:hAnsi="Arial" w:cs="Arial"/>
          <w:sz w:val="28"/>
          <w:szCs w:val="28"/>
        </w:rPr>
      </w:pPr>
    </w:p>
    <w:p w:rsidR="006E603D" w:rsidRDefault="006E603D" w:rsidP="00C468A9">
      <w:pPr>
        <w:jc w:val="center"/>
        <w:rPr>
          <w:rFonts w:ascii="Arial" w:hAnsi="Arial" w:cs="Arial"/>
          <w:sz w:val="28"/>
          <w:szCs w:val="28"/>
        </w:rPr>
      </w:pPr>
    </w:p>
    <w:p w:rsidR="006E603D" w:rsidRDefault="006E603D" w:rsidP="00C468A9">
      <w:pPr>
        <w:jc w:val="center"/>
        <w:rPr>
          <w:rFonts w:ascii="Arial" w:hAnsi="Arial" w:cs="Arial"/>
          <w:sz w:val="28"/>
          <w:szCs w:val="28"/>
        </w:rPr>
      </w:pPr>
    </w:p>
    <w:p w:rsidR="006E603D" w:rsidRDefault="006E603D" w:rsidP="00C468A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PROPUESTA CAMPAÑA DE DIFUSIÓN PARA SIBICA 2019.</w:t>
      </w:r>
    </w:p>
    <w:p w:rsidR="006E603D" w:rsidRDefault="006E603D" w:rsidP="00C468A9">
      <w:pPr>
        <w:jc w:val="center"/>
        <w:rPr>
          <w:rFonts w:ascii="Arial" w:hAnsi="Arial" w:cs="Arial"/>
          <w:sz w:val="28"/>
          <w:szCs w:val="28"/>
        </w:rPr>
      </w:pPr>
    </w:p>
    <w:p w:rsidR="006E603D" w:rsidRDefault="006E603D" w:rsidP="006E603D">
      <w:pPr>
        <w:pStyle w:val="Ttulo1"/>
        <w:numPr>
          <w:ilvl w:val="0"/>
          <w:numId w:val="1"/>
        </w:numPr>
      </w:pPr>
      <w:r>
        <w:t>OBJETIVO.</w:t>
      </w:r>
    </w:p>
    <w:p w:rsidR="006E603D" w:rsidRDefault="006E603D" w:rsidP="006E603D"/>
    <w:p w:rsidR="006E603D" w:rsidRDefault="006E603D" w:rsidP="00A150D5">
      <w:pPr>
        <w:pStyle w:val="Sinespaciado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E603D">
        <w:rPr>
          <w:rFonts w:ascii="Arial" w:hAnsi="Arial" w:cs="Arial"/>
          <w:sz w:val="24"/>
          <w:szCs w:val="24"/>
        </w:rPr>
        <w:t>Dar a</w:t>
      </w:r>
      <w:r>
        <w:rPr>
          <w:rFonts w:ascii="Arial" w:hAnsi="Arial" w:cs="Arial"/>
          <w:sz w:val="24"/>
          <w:szCs w:val="24"/>
        </w:rPr>
        <w:t xml:space="preserve"> conocer a los usuarios tanto internos como externos de la alcaldía de Santiago de Cali los cambios realizados sobre la aplicación SIBICA.</w:t>
      </w:r>
    </w:p>
    <w:p w:rsidR="00A150D5" w:rsidRDefault="00A150D5" w:rsidP="00A150D5">
      <w:pPr>
        <w:pStyle w:val="Sinespaciado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Recordar a los ciudadanos los beneficios que aporta la aplicación.</w:t>
      </w:r>
    </w:p>
    <w:p w:rsidR="00A150D5" w:rsidRDefault="00A150D5" w:rsidP="00A150D5">
      <w:pPr>
        <w:pStyle w:val="Sinespaciado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Motivar la descarga y uso de la aplicación tanto en su versión Web como Móvil.</w:t>
      </w:r>
    </w:p>
    <w:p w:rsidR="00A150D5" w:rsidRDefault="00A150D5" w:rsidP="00A150D5">
      <w:pPr>
        <w:pStyle w:val="Sinespaciado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Motivar a la ciudadanía en general a reportar a través de SIBICA cualquier irregularidad de tipo Invasión, fraude o encerramiento ilegal que se realice sobre los predios propiedad del Municipio.</w:t>
      </w:r>
    </w:p>
    <w:p w:rsidR="00A150D5" w:rsidRDefault="00A150D5" w:rsidP="00A150D5">
      <w:pPr>
        <w:pStyle w:val="Sinespaciado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150D5" w:rsidRDefault="00A150D5" w:rsidP="00A150D5">
      <w:pPr>
        <w:pStyle w:val="Sinespaciado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150D5" w:rsidRDefault="00A150D5" w:rsidP="00A150D5">
      <w:pPr>
        <w:pStyle w:val="Ttulo1"/>
        <w:numPr>
          <w:ilvl w:val="0"/>
          <w:numId w:val="1"/>
        </w:numPr>
      </w:pPr>
      <w:r>
        <w:t>MEDICIÓN</w:t>
      </w:r>
    </w:p>
    <w:p w:rsidR="00A150D5" w:rsidRPr="00A150D5" w:rsidRDefault="00A150D5" w:rsidP="00A150D5">
      <w:pPr>
        <w:rPr>
          <w:rFonts w:ascii="Arial" w:hAnsi="Arial" w:cs="Arial"/>
          <w:sz w:val="24"/>
          <w:szCs w:val="24"/>
        </w:rPr>
      </w:pPr>
    </w:p>
    <w:p w:rsidR="006E603D" w:rsidRDefault="00A150D5" w:rsidP="00A150D5">
      <w:pPr>
        <w:pStyle w:val="Sinespaciado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descargas de la aplicación en las tiendas iOS y Android.</w:t>
      </w:r>
    </w:p>
    <w:p w:rsidR="00A150D5" w:rsidRDefault="00A150D5" w:rsidP="00A150D5">
      <w:pPr>
        <w:pStyle w:val="Sinespaciado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Número de visitas al aplicativo en la versión Web (Google </w:t>
      </w:r>
      <w:r w:rsidRPr="00A150D5">
        <w:rPr>
          <w:rFonts w:ascii="Arial" w:hAnsi="Arial" w:cs="Arial"/>
          <w:sz w:val="24"/>
          <w:szCs w:val="24"/>
        </w:rPr>
        <w:t>Analytics</w:t>
      </w:r>
      <w:r>
        <w:rPr>
          <w:rFonts w:ascii="Arial" w:hAnsi="Arial" w:cs="Arial"/>
          <w:sz w:val="24"/>
          <w:szCs w:val="24"/>
        </w:rPr>
        <w:t>).</w:t>
      </w:r>
    </w:p>
    <w:p w:rsidR="00A150D5" w:rsidRDefault="00A150D5" w:rsidP="00A150D5">
      <w:pPr>
        <w:pStyle w:val="Sinespaciado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Iteraciones y Me Gusta en redes.</w:t>
      </w:r>
    </w:p>
    <w:p w:rsidR="00A150D5" w:rsidRDefault="00A150D5" w:rsidP="00A150D5">
      <w:pPr>
        <w:pStyle w:val="Sinespaciado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de encuesta en diferentes organismos de la Alcaldía.</w:t>
      </w:r>
    </w:p>
    <w:p w:rsidR="00A150D5" w:rsidRDefault="00A150D5" w:rsidP="00A150D5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A150D5" w:rsidRDefault="00A150D5" w:rsidP="00A150D5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A150D5" w:rsidRDefault="00A150D5" w:rsidP="00A150D5">
      <w:pPr>
        <w:pStyle w:val="Ttulo1"/>
        <w:numPr>
          <w:ilvl w:val="0"/>
          <w:numId w:val="1"/>
        </w:numPr>
      </w:pPr>
      <w:r>
        <w:t>ESTRATEGIA</w:t>
      </w:r>
    </w:p>
    <w:p w:rsidR="00A150D5" w:rsidRDefault="00A150D5" w:rsidP="00A150D5"/>
    <w:p w:rsidR="00A150D5" w:rsidRDefault="002746C5" w:rsidP="00A150D5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estrategia publicitaria proponemos lo siguiente:</w:t>
      </w:r>
    </w:p>
    <w:p w:rsidR="002746C5" w:rsidRDefault="002746C5" w:rsidP="00A150D5">
      <w:pPr>
        <w:pStyle w:val="Sinespaciado"/>
        <w:rPr>
          <w:rFonts w:ascii="Arial" w:hAnsi="Arial" w:cs="Arial"/>
          <w:sz w:val="24"/>
          <w:szCs w:val="24"/>
        </w:rPr>
      </w:pPr>
    </w:p>
    <w:p w:rsidR="00EF7718" w:rsidRPr="00EF7718" w:rsidRDefault="00EF7718" w:rsidP="00EF7718">
      <w:pPr>
        <w:pStyle w:val="Prrafodelista"/>
        <w:numPr>
          <w:ilvl w:val="0"/>
          <w:numId w:val="6"/>
        </w:numPr>
        <w:suppressAutoHyphens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F7718">
        <w:rPr>
          <w:rFonts w:ascii="Arial" w:hAnsi="Arial" w:cs="Arial"/>
          <w:sz w:val="24"/>
          <w:szCs w:val="24"/>
        </w:rPr>
        <w:t xml:space="preserve">Segmentar público principal interesado en utilizar el servicio para </w:t>
      </w:r>
      <w:r>
        <w:rPr>
          <w:rFonts w:ascii="Arial" w:hAnsi="Arial" w:cs="Arial"/>
          <w:sz w:val="24"/>
          <w:szCs w:val="24"/>
        </w:rPr>
        <w:t xml:space="preserve">conocer </w:t>
      </w:r>
      <w:r w:rsidRPr="00EF7718">
        <w:rPr>
          <w:rFonts w:ascii="Arial" w:hAnsi="Arial" w:cs="Arial"/>
          <w:sz w:val="24"/>
          <w:szCs w:val="24"/>
        </w:rPr>
        <w:t xml:space="preserve"> l</w:t>
      </w:r>
      <w:r>
        <w:rPr>
          <w:rFonts w:ascii="Arial" w:hAnsi="Arial" w:cs="Arial"/>
          <w:sz w:val="24"/>
          <w:szCs w:val="24"/>
        </w:rPr>
        <w:t>o</w:t>
      </w:r>
      <w:r w:rsidRPr="00EF7718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predios propiedad</w:t>
      </w:r>
      <w:r w:rsidRPr="00EF7718">
        <w:rPr>
          <w:rFonts w:ascii="Arial" w:hAnsi="Arial" w:cs="Arial"/>
          <w:sz w:val="24"/>
          <w:szCs w:val="24"/>
        </w:rPr>
        <w:t xml:space="preserve"> de la Alcaldía</w:t>
      </w:r>
      <w:r>
        <w:rPr>
          <w:rFonts w:ascii="Arial" w:hAnsi="Arial" w:cs="Arial"/>
          <w:sz w:val="24"/>
          <w:szCs w:val="24"/>
        </w:rPr>
        <w:t xml:space="preserve"> (JAL, Inmobiliarias, Constructoras, Veedurías ciudadanas, Academia, Organismos de la Administración central del Municipio)</w:t>
      </w:r>
      <w:r w:rsidRPr="00EF7718">
        <w:rPr>
          <w:rFonts w:ascii="Arial" w:hAnsi="Arial" w:cs="Arial"/>
          <w:sz w:val="24"/>
          <w:szCs w:val="24"/>
        </w:rPr>
        <w:t>.</w:t>
      </w:r>
    </w:p>
    <w:p w:rsidR="00EF7718" w:rsidRPr="00EF7718" w:rsidRDefault="00EF7718" w:rsidP="00EF7718">
      <w:pPr>
        <w:pStyle w:val="Prrafodelista"/>
        <w:numPr>
          <w:ilvl w:val="0"/>
          <w:numId w:val="6"/>
        </w:numPr>
        <w:suppressAutoHyphens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F7718">
        <w:rPr>
          <w:rFonts w:ascii="Arial" w:hAnsi="Arial" w:cs="Arial"/>
          <w:sz w:val="24"/>
          <w:szCs w:val="24"/>
        </w:rPr>
        <w:t>Diseñar y crear perfiles en Redes Sociales (Facebook e Instagram) alineados a la identidad gráfica definida para el sistema.</w:t>
      </w:r>
    </w:p>
    <w:p w:rsidR="00EF7718" w:rsidRPr="00EF7718" w:rsidRDefault="00EF7718" w:rsidP="00EF7718">
      <w:pPr>
        <w:pStyle w:val="Prrafodelista"/>
        <w:numPr>
          <w:ilvl w:val="0"/>
          <w:numId w:val="6"/>
        </w:numPr>
        <w:suppressAutoHyphens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F7718">
        <w:rPr>
          <w:rFonts w:ascii="Arial" w:hAnsi="Arial" w:cs="Arial"/>
          <w:sz w:val="24"/>
          <w:szCs w:val="24"/>
        </w:rPr>
        <w:lastRenderedPageBreak/>
        <w:t>Crear los contenidos y distribuirlos en los canales implementados orientándolos en la segmentación definida.</w:t>
      </w:r>
    </w:p>
    <w:p w:rsidR="00EF7718" w:rsidRDefault="00EF7718" w:rsidP="00EF7718">
      <w:pPr>
        <w:pStyle w:val="Prrafodelista"/>
        <w:numPr>
          <w:ilvl w:val="0"/>
          <w:numId w:val="6"/>
        </w:numPr>
        <w:suppressAutoHyphens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F7718">
        <w:rPr>
          <w:rFonts w:ascii="Arial" w:hAnsi="Arial" w:cs="Arial"/>
          <w:sz w:val="24"/>
          <w:szCs w:val="24"/>
        </w:rPr>
        <w:t>Crear campañas publicitarias pagas en los canales usados.</w:t>
      </w:r>
    </w:p>
    <w:p w:rsidR="007F1F97" w:rsidRPr="007F1F97" w:rsidRDefault="007F1F97" w:rsidP="007F1F97">
      <w:pPr>
        <w:jc w:val="both"/>
        <w:rPr>
          <w:rFonts w:ascii="Arial" w:hAnsi="Arial" w:cs="Arial"/>
          <w:sz w:val="24"/>
          <w:szCs w:val="24"/>
        </w:rPr>
      </w:pPr>
      <w:r w:rsidRPr="007F1F97">
        <w:rPr>
          <w:rFonts w:ascii="Arial" w:hAnsi="Arial" w:cs="Arial"/>
          <w:sz w:val="24"/>
          <w:szCs w:val="24"/>
        </w:rPr>
        <w:t>Como estrategia</w:t>
      </w:r>
      <w:r w:rsidR="00CB0FA7">
        <w:rPr>
          <w:rFonts w:ascii="Arial" w:hAnsi="Arial" w:cs="Arial"/>
          <w:sz w:val="24"/>
          <w:szCs w:val="24"/>
        </w:rPr>
        <w:t xml:space="preserve"> se plantea un</w:t>
      </w:r>
      <w:r w:rsidRPr="007F1F97">
        <w:rPr>
          <w:rFonts w:ascii="Arial" w:hAnsi="Arial" w:cs="Arial"/>
          <w:sz w:val="24"/>
          <w:szCs w:val="24"/>
        </w:rPr>
        <w:t xml:space="preserve"> </w:t>
      </w:r>
      <w:r w:rsidR="00CB0FA7">
        <w:rPr>
          <w:rFonts w:ascii="Arial" w:hAnsi="Arial" w:cs="Arial"/>
          <w:sz w:val="24"/>
          <w:szCs w:val="24"/>
        </w:rPr>
        <w:t>conjunto</w:t>
      </w:r>
      <w:r w:rsidRPr="007F1F97">
        <w:rPr>
          <w:rFonts w:ascii="Arial" w:hAnsi="Arial" w:cs="Arial"/>
          <w:sz w:val="24"/>
          <w:szCs w:val="24"/>
        </w:rPr>
        <w:t xml:space="preserve"> de contenidos de interés orientad</w:t>
      </w:r>
      <w:r w:rsidR="00CB0FA7">
        <w:rPr>
          <w:rFonts w:ascii="Arial" w:hAnsi="Arial" w:cs="Arial"/>
          <w:sz w:val="24"/>
          <w:szCs w:val="24"/>
        </w:rPr>
        <w:t>os</w:t>
      </w:r>
      <w:r w:rsidRPr="007F1F97">
        <w:rPr>
          <w:rFonts w:ascii="Arial" w:hAnsi="Arial" w:cs="Arial"/>
          <w:sz w:val="24"/>
          <w:szCs w:val="24"/>
        </w:rPr>
        <w:t xml:space="preserve"> para el público objetivo localizado en la ciudad de Santiago de Cali, y los contenidos tendrán los siguientes propósitos:</w:t>
      </w:r>
    </w:p>
    <w:p w:rsidR="007F1F97" w:rsidRPr="007F1F97" w:rsidRDefault="007F1F97" w:rsidP="007F1F97">
      <w:pPr>
        <w:pStyle w:val="Prrafodelista1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F1F97">
        <w:rPr>
          <w:rFonts w:ascii="Arial" w:hAnsi="Arial" w:cs="Arial"/>
          <w:sz w:val="24"/>
          <w:szCs w:val="24"/>
        </w:rPr>
        <w:t>Atraer público con un dato curioso o de interés para las personas con funciones de veeduría ciudadana o control ciudadano con el fin de enganchar seguidores.</w:t>
      </w:r>
    </w:p>
    <w:p w:rsidR="007F1F97" w:rsidRPr="007F1F97" w:rsidRDefault="007F1F97" w:rsidP="007F1F97">
      <w:pPr>
        <w:pStyle w:val="Prrafodelista1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F1F97">
        <w:rPr>
          <w:rFonts w:ascii="Arial" w:hAnsi="Arial" w:cs="Arial"/>
          <w:sz w:val="24"/>
          <w:szCs w:val="24"/>
        </w:rPr>
        <w:t>Promover con contenidos que lleven a que la comunidad ingrese al sitio web del sistema y  lo use como mecanismo de interacción y participación ciudadana.</w:t>
      </w:r>
    </w:p>
    <w:p w:rsidR="007F1F97" w:rsidRPr="007F1F97" w:rsidRDefault="007F1F97" w:rsidP="007F1F97">
      <w:pPr>
        <w:pStyle w:val="Prrafodelista1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F1F97">
        <w:rPr>
          <w:rFonts w:ascii="Arial" w:hAnsi="Arial" w:cs="Arial"/>
          <w:sz w:val="24"/>
          <w:szCs w:val="24"/>
        </w:rPr>
        <w:t>Generar un mensaje amistoso para los seguidores.</w:t>
      </w:r>
    </w:p>
    <w:p w:rsidR="007F1F97" w:rsidRPr="007F1F97" w:rsidRDefault="007F1F97" w:rsidP="007F1F97">
      <w:pPr>
        <w:pStyle w:val="Prrafodelista1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F1F97">
        <w:rPr>
          <w:rFonts w:ascii="Arial" w:hAnsi="Arial" w:cs="Arial"/>
          <w:sz w:val="24"/>
          <w:szCs w:val="24"/>
        </w:rPr>
        <w:t>Publicar temas sobre la gestión de los predios bajo el control de la alcaldía.</w:t>
      </w:r>
    </w:p>
    <w:p w:rsidR="007F1F97" w:rsidRPr="007F1F97" w:rsidRDefault="007F1F97" w:rsidP="007F1F97">
      <w:pPr>
        <w:suppressAutoHyphens/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E60A4A" w:rsidRDefault="00E60A4A" w:rsidP="00E60A4A">
      <w:pPr>
        <w:pStyle w:val="Ttulo1"/>
        <w:numPr>
          <w:ilvl w:val="0"/>
          <w:numId w:val="1"/>
        </w:numPr>
      </w:pPr>
      <w:r>
        <w:t>ALCANCE</w:t>
      </w:r>
    </w:p>
    <w:p w:rsidR="00E60A4A" w:rsidRPr="00E60A4A" w:rsidRDefault="00E60A4A" w:rsidP="00E60A4A"/>
    <w:tbl>
      <w:tblPr>
        <w:tblW w:w="9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0"/>
        <w:gridCol w:w="1378"/>
        <w:gridCol w:w="3878"/>
        <w:gridCol w:w="1158"/>
      </w:tblGrid>
      <w:tr w:rsidR="00E60A4A" w:rsidRPr="00BC0DC8" w:rsidTr="00BA3EB7">
        <w:trPr>
          <w:trHeight w:val="210"/>
        </w:trPr>
        <w:tc>
          <w:tcPr>
            <w:tcW w:w="2974" w:type="dxa"/>
            <w:shd w:val="clear" w:color="auto" w:fill="auto"/>
          </w:tcPr>
          <w:p w:rsidR="00E60A4A" w:rsidRPr="00BC0DC8" w:rsidRDefault="00E60A4A" w:rsidP="00BA3EB7">
            <w:pPr>
              <w:jc w:val="center"/>
              <w:rPr>
                <w:rFonts w:ascii="Arial" w:hAnsi="Arial" w:cs="Arial"/>
                <w:b/>
              </w:rPr>
            </w:pPr>
            <w:r w:rsidRPr="00BC0DC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1372" w:type="dxa"/>
            <w:shd w:val="clear" w:color="auto" w:fill="auto"/>
          </w:tcPr>
          <w:p w:rsidR="00E60A4A" w:rsidRPr="00BC0DC8" w:rsidRDefault="00E60A4A" w:rsidP="00BA3EB7">
            <w:pPr>
              <w:jc w:val="center"/>
              <w:rPr>
                <w:rFonts w:ascii="Arial" w:hAnsi="Arial" w:cs="Arial"/>
                <w:b/>
              </w:rPr>
            </w:pPr>
            <w:r w:rsidRPr="00BC0DC8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3913" w:type="dxa"/>
            <w:shd w:val="clear" w:color="auto" w:fill="auto"/>
          </w:tcPr>
          <w:p w:rsidR="00E60A4A" w:rsidRPr="00BC0DC8" w:rsidRDefault="00E60A4A" w:rsidP="00BA3EB7">
            <w:pPr>
              <w:jc w:val="center"/>
              <w:rPr>
                <w:rFonts w:ascii="Arial" w:hAnsi="Arial" w:cs="Arial"/>
                <w:b/>
              </w:rPr>
            </w:pPr>
            <w:r w:rsidRPr="00BC0DC8">
              <w:rPr>
                <w:rFonts w:ascii="Arial" w:hAnsi="Arial" w:cs="Arial"/>
                <w:b/>
              </w:rPr>
              <w:t>Indicador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E60A4A" w:rsidRPr="00BC0DC8" w:rsidRDefault="00E60A4A" w:rsidP="00BA3EB7">
            <w:pPr>
              <w:jc w:val="center"/>
              <w:rPr>
                <w:rFonts w:ascii="Arial" w:hAnsi="Arial" w:cs="Arial"/>
                <w:b/>
              </w:rPr>
            </w:pPr>
            <w:r w:rsidRPr="00BC0DC8">
              <w:rPr>
                <w:rFonts w:ascii="Arial" w:hAnsi="Arial" w:cs="Arial"/>
                <w:b/>
              </w:rPr>
              <w:t>Cantidad</w:t>
            </w:r>
          </w:p>
        </w:tc>
      </w:tr>
      <w:tr w:rsidR="00E60A4A" w:rsidRPr="00BC0DC8" w:rsidTr="00BA3EB7">
        <w:trPr>
          <w:trHeight w:val="756"/>
        </w:trPr>
        <w:tc>
          <w:tcPr>
            <w:tcW w:w="2974" w:type="dxa"/>
            <w:shd w:val="clear" w:color="auto" w:fill="auto"/>
            <w:vAlign w:val="center"/>
          </w:tcPr>
          <w:p w:rsidR="00E60A4A" w:rsidRPr="00BC0DC8" w:rsidRDefault="00E60A4A" w:rsidP="00BA3EB7">
            <w:pPr>
              <w:rPr>
                <w:rFonts w:ascii="Arial" w:hAnsi="Arial" w:cs="Arial"/>
              </w:rPr>
            </w:pPr>
            <w:r w:rsidRPr="00BC0DC8">
              <w:rPr>
                <w:rFonts w:ascii="Arial" w:hAnsi="Arial" w:cs="Arial"/>
              </w:rPr>
              <w:t>Creación de perfiles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E60A4A" w:rsidRPr="00BC0DC8" w:rsidRDefault="007F1F97" w:rsidP="00BA3E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sola vez</w:t>
            </w:r>
          </w:p>
        </w:tc>
        <w:tc>
          <w:tcPr>
            <w:tcW w:w="3913" w:type="dxa"/>
            <w:shd w:val="clear" w:color="auto" w:fill="auto"/>
            <w:vAlign w:val="center"/>
          </w:tcPr>
          <w:p w:rsidR="00E60A4A" w:rsidRPr="00BC0DC8" w:rsidRDefault="00E60A4A" w:rsidP="00BA3EB7">
            <w:pPr>
              <w:rPr>
                <w:rFonts w:ascii="Arial" w:hAnsi="Arial" w:cs="Arial"/>
              </w:rPr>
            </w:pPr>
            <w:r w:rsidRPr="00BC0DC8">
              <w:rPr>
                <w:rFonts w:ascii="Arial" w:hAnsi="Arial" w:cs="Arial"/>
              </w:rPr>
              <w:t>Número de perfiles creados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E60A4A" w:rsidRPr="00BC0DC8" w:rsidRDefault="00E60A4A" w:rsidP="00BA3EB7">
            <w:pPr>
              <w:jc w:val="center"/>
              <w:rPr>
                <w:rFonts w:ascii="Arial" w:hAnsi="Arial" w:cs="Arial"/>
              </w:rPr>
            </w:pPr>
            <w:r w:rsidRPr="00BC0DC8">
              <w:rPr>
                <w:rFonts w:ascii="Arial" w:hAnsi="Arial" w:cs="Arial"/>
              </w:rPr>
              <w:t>2</w:t>
            </w:r>
          </w:p>
        </w:tc>
      </w:tr>
      <w:tr w:rsidR="00E60A4A" w:rsidRPr="00BC0DC8" w:rsidTr="00BA3EB7">
        <w:trPr>
          <w:trHeight w:val="756"/>
        </w:trPr>
        <w:tc>
          <w:tcPr>
            <w:tcW w:w="2974" w:type="dxa"/>
            <w:shd w:val="clear" w:color="auto" w:fill="auto"/>
            <w:vAlign w:val="center"/>
          </w:tcPr>
          <w:p w:rsidR="00E60A4A" w:rsidRPr="00BC0DC8" w:rsidRDefault="00E60A4A" w:rsidP="00BA3EB7">
            <w:pPr>
              <w:rPr>
                <w:rFonts w:ascii="Arial" w:hAnsi="Arial" w:cs="Arial"/>
              </w:rPr>
            </w:pPr>
            <w:r w:rsidRPr="00BC0DC8">
              <w:rPr>
                <w:rFonts w:ascii="Arial" w:hAnsi="Arial" w:cs="Arial"/>
              </w:rPr>
              <w:t>Crear anuncios publicitarios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E60A4A" w:rsidRPr="00BC0DC8" w:rsidRDefault="00E60A4A" w:rsidP="00BA3EB7">
            <w:pPr>
              <w:jc w:val="center"/>
              <w:rPr>
                <w:rFonts w:ascii="Arial" w:hAnsi="Arial" w:cs="Arial"/>
              </w:rPr>
            </w:pPr>
            <w:r w:rsidRPr="00BC0DC8">
              <w:rPr>
                <w:rFonts w:ascii="Arial" w:hAnsi="Arial" w:cs="Arial"/>
              </w:rPr>
              <w:t>Semanal</w:t>
            </w:r>
          </w:p>
        </w:tc>
        <w:tc>
          <w:tcPr>
            <w:tcW w:w="3913" w:type="dxa"/>
            <w:shd w:val="clear" w:color="auto" w:fill="auto"/>
            <w:vAlign w:val="center"/>
          </w:tcPr>
          <w:p w:rsidR="00E60A4A" w:rsidRPr="00BC0DC8" w:rsidRDefault="007F1F97" w:rsidP="00BA3E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i</w:t>
            </w:r>
            <w:r w:rsidRPr="00BC0DC8">
              <w:rPr>
                <w:rFonts w:ascii="Arial" w:hAnsi="Arial" w:cs="Arial"/>
              </w:rPr>
              <w:t>teraciones</w:t>
            </w:r>
          </w:p>
          <w:p w:rsidR="00E60A4A" w:rsidRPr="00BC0DC8" w:rsidRDefault="00E60A4A" w:rsidP="00BA3EB7">
            <w:pPr>
              <w:rPr>
                <w:rFonts w:ascii="Arial" w:hAnsi="Arial" w:cs="Arial"/>
              </w:rPr>
            </w:pPr>
            <w:r w:rsidRPr="00BC0DC8">
              <w:rPr>
                <w:rFonts w:ascii="Arial" w:hAnsi="Arial" w:cs="Arial"/>
              </w:rPr>
              <w:t>Número de me gusta</w:t>
            </w:r>
          </w:p>
          <w:p w:rsidR="00E60A4A" w:rsidRPr="00BC0DC8" w:rsidRDefault="00E60A4A" w:rsidP="00BA3EB7">
            <w:pPr>
              <w:rPr>
                <w:rFonts w:ascii="Arial" w:hAnsi="Arial" w:cs="Arial"/>
              </w:rPr>
            </w:pPr>
            <w:r w:rsidRPr="00BC0DC8">
              <w:rPr>
                <w:rFonts w:ascii="Arial" w:hAnsi="Arial" w:cs="Arial"/>
              </w:rPr>
              <w:t>Número de descargas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E60A4A" w:rsidRPr="00BC0DC8" w:rsidRDefault="007F1F97" w:rsidP="00BA3E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E60A4A" w:rsidRPr="00BC0DC8" w:rsidTr="00BA3EB7">
        <w:trPr>
          <w:trHeight w:val="756"/>
        </w:trPr>
        <w:tc>
          <w:tcPr>
            <w:tcW w:w="2974" w:type="dxa"/>
            <w:shd w:val="clear" w:color="auto" w:fill="auto"/>
            <w:vAlign w:val="center"/>
          </w:tcPr>
          <w:p w:rsidR="00E60A4A" w:rsidRPr="00BC0DC8" w:rsidRDefault="00E60A4A" w:rsidP="00BA3EB7">
            <w:pPr>
              <w:rPr>
                <w:rFonts w:ascii="Arial" w:hAnsi="Arial" w:cs="Arial"/>
              </w:rPr>
            </w:pPr>
            <w:r w:rsidRPr="00BC0DC8">
              <w:rPr>
                <w:rFonts w:ascii="Arial" w:hAnsi="Arial" w:cs="Arial"/>
              </w:rPr>
              <w:t>Publicación de contenidos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E60A4A" w:rsidRPr="00BC0DC8" w:rsidRDefault="00E60A4A" w:rsidP="00BA3EB7">
            <w:pPr>
              <w:jc w:val="center"/>
              <w:rPr>
                <w:rFonts w:ascii="Arial" w:hAnsi="Arial" w:cs="Arial"/>
              </w:rPr>
            </w:pPr>
            <w:r w:rsidRPr="00BC0DC8">
              <w:rPr>
                <w:rFonts w:ascii="Arial" w:hAnsi="Arial" w:cs="Arial"/>
              </w:rPr>
              <w:t>Diaria</w:t>
            </w:r>
          </w:p>
        </w:tc>
        <w:tc>
          <w:tcPr>
            <w:tcW w:w="3913" w:type="dxa"/>
            <w:shd w:val="clear" w:color="auto" w:fill="auto"/>
            <w:vAlign w:val="center"/>
          </w:tcPr>
          <w:p w:rsidR="00E60A4A" w:rsidRPr="00BC0DC8" w:rsidRDefault="00E60A4A" w:rsidP="00BA3EB7">
            <w:pPr>
              <w:rPr>
                <w:rFonts w:ascii="Arial" w:hAnsi="Arial" w:cs="Arial"/>
              </w:rPr>
            </w:pPr>
            <w:r w:rsidRPr="00BC0DC8">
              <w:rPr>
                <w:rFonts w:ascii="Arial" w:hAnsi="Arial" w:cs="Arial"/>
              </w:rPr>
              <w:t>Número de interacciones</w:t>
            </w:r>
          </w:p>
          <w:p w:rsidR="00E60A4A" w:rsidRPr="00BC0DC8" w:rsidRDefault="00E60A4A" w:rsidP="00BA3EB7">
            <w:pPr>
              <w:rPr>
                <w:rFonts w:ascii="Arial" w:hAnsi="Arial" w:cs="Arial"/>
              </w:rPr>
            </w:pPr>
            <w:r w:rsidRPr="00BC0DC8">
              <w:rPr>
                <w:rFonts w:ascii="Arial" w:hAnsi="Arial" w:cs="Arial"/>
              </w:rPr>
              <w:t>Número de me gusta</w:t>
            </w:r>
          </w:p>
          <w:p w:rsidR="00E60A4A" w:rsidRPr="00BC0DC8" w:rsidRDefault="00E60A4A" w:rsidP="00BA3EB7">
            <w:pPr>
              <w:rPr>
                <w:rFonts w:ascii="Arial" w:hAnsi="Arial" w:cs="Arial"/>
              </w:rPr>
            </w:pPr>
            <w:r w:rsidRPr="00BC0DC8">
              <w:rPr>
                <w:rFonts w:ascii="Arial" w:hAnsi="Arial" w:cs="Arial"/>
              </w:rPr>
              <w:t>Número de descargas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E60A4A" w:rsidRPr="00BC0DC8" w:rsidRDefault="007F1F97" w:rsidP="00BA3E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:rsidR="00E60A4A" w:rsidRDefault="00E60A4A" w:rsidP="00CB0FA7">
      <w:pPr>
        <w:pStyle w:val="Ttulo1"/>
      </w:pPr>
    </w:p>
    <w:p w:rsidR="00CB0FA7" w:rsidRPr="00CB0FA7" w:rsidRDefault="00CB0FA7" w:rsidP="00CB0FA7">
      <w:pPr>
        <w:pStyle w:val="Ttulo1"/>
      </w:pPr>
      <w:r>
        <w:t xml:space="preserve">5.0 </w:t>
      </w:r>
      <w:r w:rsidRPr="00CB0FA7">
        <w:t>CONTENIDO.</w:t>
      </w:r>
    </w:p>
    <w:p w:rsidR="00CB0FA7" w:rsidRDefault="00CB0FA7" w:rsidP="00CB0FA7">
      <w:pPr>
        <w:suppressAutoHyphens/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CB0FA7" w:rsidRDefault="00CB0FA7" w:rsidP="00CB0FA7">
      <w:pPr>
        <w:suppressAutoHyphens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proponen como contenido de los mensajes a publicar, los siguientes:</w:t>
      </w:r>
    </w:p>
    <w:p w:rsidR="00CB0FA7" w:rsidRDefault="00CB0FA7" w:rsidP="00CB0FA7">
      <w:pPr>
        <w:suppressAutoHyphens/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CB0FA7" w:rsidRDefault="00CB0FA7" w:rsidP="00CB0FA7">
      <w:pPr>
        <w:suppressAutoHyphens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Conoces la aplicación SIBICA?</w:t>
      </w:r>
    </w:p>
    <w:p w:rsidR="00CB0FA7" w:rsidRDefault="00CB0FA7" w:rsidP="00CB0FA7">
      <w:pPr>
        <w:suppressAutoHyphens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Llamado a la acción: “Te invitamos a que conozcas el sistema de información de Bienes Inmuebles  propiedad del Municipio de Santiago de Cali”</w:t>
      </w:r>
    </w:p>
    <w:p w:rsidR="00CB0FA7" w:rsidRDefault="00CB0FA7" w:rsidP="00CB0FA7">
      <w:pPr>
        <w:suppressAutoHyphens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SIBICA se está renovando…</w:t>
      </w:r>
    </w:p>
    <w:p w:rsidR="00CB0FA7" w:rsidRDefault="00CB0FA7" w:rsidP="00CB0FA7">
      <w:pPr>
        <w:suppressAutoHyphens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7E191C">
        <w:rPr>
          <w:rFonts w:ascii="Arial" w:hAnsi="Arial" w:cs="Arial"/>
          <w:sz w:val="24"/>
          <w:szCs w:val="24"/>
        </w:rPr>
        <w:t>í,</w:t>
      </w:r>
      <w:r>
        <w:rPr>
          <w:rFonts w:ascii="Arial" w:hAnsi="Arial" w:cs="Arial"/>
          <w:sz w:val="24"/>
          <w:szCs w:val="24"/>
        </w:rPr>
        <w:t xml:space="preserve"> hemos hecho algunos cambios para que puedas contar con una mejor interfaz de usuario y algunas funciones más</w:t>
      </w:r>
    </w:p>
    <w:p w:rsidR="00CB0FA7" w:rsidRDefault="00CB0FA7" w:rsidP="00CB0FA7">
      <w:pPr>
        <w:suppressAutoHyphens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Llamado a la acción. “Ven conócela…”</w:t>
      </w:r>
    </w:p>
    <w:p w:rsidR="00CB0FA7" w:rsidRDefault="00CB0FA7" w:rsidP="00CB0FA7">
      <w:pPr>
        <w:suppressAutoHyphens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¿Conoces cuáles son las Zonas Verdes con las que contamos los caleños?</w:t>
      </w:r>
    </w:p>
    <w:p w:rsidR="00CB0FA7" w:rsidRDefault="00CB0FA7" w:rsidP="00CB0FA7">
      <w:pPr>
        <w:suppressAutoHyphens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Llamado a la acción: “Descarga la aplicación móvil para iOS o Android, y conoce las Zonas Verdes para disfrute y goce de toda la comunidad”, o accede a </w:t>
      </w:r>
      <w:hyperlink r:id="rId5" w:history="1">
        <w:r w:rsidRPr="000F5579">
          <w:rPr>
            <w:rStyle w:val="Hipervnculo"/>
            <w:rFonts w:ascii="Arial" w:hAnsi="Arial" w:cs="Arial"/>
            <w:sz w:val="24"/>
            <w:szCs w:val="24"/>
          </w:rPr>
          <w:t>www.cali.gov.co/bienes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CB0FA7" w:rsidRDefault="007E191C" w:rsidP="00CB0FA7">
      <w:pPr>
        <w:suppressAutoHyphens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Cali date cuenta…</w:t>
      </w:r>
    </w:p>
    <w:p w:rsidR="007E191C" w:rsidRDefault="007E191C" w:rsidP="00CB0FA7">
      <w:pPr>
        <w:suppressAutoHyphens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cuenta que personas inescrupulosas invaden o se roban nuestros espacios públicos (Zonas Verdes).</w:t>
      </w:r>
    </w:p>
    <w:p w:rsidR="007E191C" w:rsidRDefault="007E191C" w:rsidP="007E191C">
      <w:pPr>
        <w:suppressAutoHyphens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Unidad de Bienes y Servicios de la Alcaldía de Santiago de Cali desarrolló una aplicación para que puedas reportar este tipo de situaciones y entre todos defendamos nuestro Patrimonio Público: </w:t>
      </w:r>
      <w:hyperlink r:id="rId6" w:history="1">
        <w:r w:rsidRPr="000F5579">
          <w:rPr>
            <w:rStyle w:val="Hipervnculo"/>
            <w:rFonts w:ascii="Arial" w:hAnsi="Arial" w:cs="Arial"/>
            <w:sz w:val="24"/>
            <w:szCs w:val="24"/>
          </w:rPr>
          <w:t>www.cali.gov.co/bienes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9221E8" w:rsidRDefault="009221E8" w:rsidP="007E191C">
      <w:pPr>
        <w:suppressAutoHyphens/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9221E8" w:rsidRDefault="009221E8" w:rsidP="007E191C">
      <w:pPr>
        <w:suppressAutoHyphens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Quedamos atentos a cualquier observación o sugerencia de su parte.</w:t>
      </w:r>
    </w:p>
    <w:p w:rsidR="009221E8" w:rsidRDefault="009221E8" w:rsidP="007E191C">
      <w:pPr>
        <w:suppressAutoHyphens/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9221E8" w:rsidRDefault="009221E8" w:rsidP="007E191C">
      <w:pPr>
        <w:suppressAutoHyphens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Cordialmente,</w:t>
      </w:r>
    </w:p>
    <w:p w:rsidR="009221E8" w:rsidRDefault="009221E8" w:rsidP="00550B9D">
      <w:pPr>
        <w:suppressAutoHyphens/>
        <w:spacing w:after="200" w:line="276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221E8" w:rsidRDefault="009A68D2" w:rsidP="007E191C">
      <w:pPr>
        <w:suppressAutoHyphens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9A68D2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2028825" cy="228600"/>
            <wp:effectExtent l="0" t="0" r="9525" b="0"/>
            <wp:wrapNone/>
            <wp:docPr id="1" name="Imagen 1" descr="C:\Users\LUIS\OneDrive\Pictures\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\OneDrive\Pictures\fir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21E8" w:rsidRPr="009221E8" w:rsidRDefault="009221E8" w:rsidP="009221E8">
      <w:pPr>
        <w:pStyle w:val="Sinespaciado"/>
        <w:rPr>
          <w:rFonts w:ascii="Arial" w:hAnsi="Arial" w:cs="Arial"/>
          <w:sz w:val="24"/>
          <w:szCs w:val="24"/>
        </w:rPr>
      </w:pPr>
    </w:p>
    <w:p w:rsidR="009221E8" w:rsidRPr="009221E8" w:rsidRDefault="009221E8" w:rsidP="009221E8">
      <w:pPr>
        <w:pStyle w:val="Sinespaciado"/>
        <w:rPr>
          <w:rFonts w:ascii="Arial" w:hAnsi="Arial" w:cs="Arial"/>
          <w:sz w:val="24"/>
          <w:szCs w:val="24"/>
        </w:rPr>
      </w:pPr>
      <w:r w:rsidRPr="009221E8">
        <w:rPr>
          <w:rFonts w:ascii="Arial" w:hAnsi="Arial" w:cs="Arial"/>
          <w:sz w:val="24"/>
          <w:szCs w:val="24"/>
        </w:rPr>
        <w:t>DIANA MARÍA GONZÁLEZ NARVÁEZ</w:t>
      </w:r>
    </w:p>
    <w:p w:rsidR="009221E8" w:rsidRPr="009221E8" w:rsidRDefault="009221E8" w:rsidP="009221E8">
      <w:pPr>
        <w:pStyle w:val="Sinespaciado"/>
        <w:rPr>
          <w:rFonts w:ascii="Arial" w:hAnsi="Arial" w:cs="Arial"/>
          <w:sz w:val="24"/>
          <w:szCs w:val="24"/>
        </w:rPr>
      </w:pPr>
      <w:r w:rsidRPr="009221E8">
        <w:rPr>
          <w:rFonts w:ascii="Arial" w:hAnsi="Arial" w:cs="Arial"/>
          <w:sz w:val="24"/>
          <w:szCs w:val="24"/>
        </w:rPr>
        <w:t>EFFECTIVE SOFTWARE.</w:t>
      </w:r>
    </w:p>
    <w:p w:rsidR="002746C5" w:rsidRPr="00A150D5" w:rsidRDefault="002746C5" w:rsidP="00A150D5">
      <w:pPr>
        <w:pStyle w:val="Sinespaciado"/>
        <w:rPr>
          <w:rFonts w:ascii="Arial" w:hAnsi="Arial" w:cs="Arial"/>
          <w:sz w:val="24"/>
          <w:szCs w:val="24"/>
        </w:rPr>
      </w:pPr>
    </w:p>
    <w:sectPr w:rsidR="002746C5" w:rsidRPr="00A150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70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F6177"/>
    <w:multiLevelType w:val="multilevel"/>
    <w:tmpl w:val="9AA4168C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-360"/>
        </w:tabs>
        <w:ind w:left="6120" w:hanging="180"/>
      </w:pPr>
    </w:lvl>
  </w:abstractNum>
  <w:abstractNum w:abstractNumId="1">
    <w:nsid w:val="2A721DFB"/>
    <w:multiLevelType w:val="hybridMultilevel"/>
    <w:tmpl w:val="B494298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960D4"/>
    <w:multiLevelType w:val="hybridMultilevel"/>
    <w:tmpl w:val="C920694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D55ED"/>
    <w:multiLevelType w:val="multilevel"/>
    <w:tmpl w:val="573C11C0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3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>
    <w:nsid w:val="544073AC"/>
    <w:multiLevelType w:val="hybridMultilevel"/>
    <w:tmpl w:val="C0AAC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131685"/>
    <w:multiLevelType w:val="hybridMultilevel"/>
    <w:tmpl w:val="657CE44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5486E"/>
    <w:multiLevelType w:val="hybridMultilevel"/>
    <w:tmpl w:val="CAAE30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8A9"/>
    <w:rsid w:val="001376B8"/>
    <w:rsid w:val="002746C5"/>
    <w:rsid w:val="00550B9D"/>
    <w:rsid w:val="006559B4"/>
    <w:rsid w:val="006D4D60"/>
    <w:rsid w:val="006E603D"/>
    <w:rsid w:val="007E191C"/>
    <w:rsid w:val="007F1F97"/>
    <w:rsid w:val="0082309B"/>
    <w:rsid w:val="009221E8"/>
    <w:rsid w:val="009A68D2"/>
    <w:rsid w:val="00A150D5"/>
    <w:rsid w:val="00C468A9"/>
    <w:rsid w:val="00CB0FA7"/>
    <w:rsid w:val="00E60A4A"/>
    <w:rsid w:val="00E76189"/>
    <w:rsid w:val="00E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655B2-7F98-4B23-BF17-A032B389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603D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7618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E603D"/>
    <w:rPr>
      <w:rFonts w:ascii="Arial" w:eastAsiaTheme="majorEastAsia" w:hAnsi="Arial" w:cstheme="majorBidi"/>
      <w:sz w:val="28"/>
      <w:szCs w:val="32"/>
    </w:rPr>
  </w:style>
  <w:style w:type="paragraph" w:styleId="Prrafodelista">
    <w:name w:val="List Paragraph"/>
    <w:basedOn w:val="Normal"/>
    <w:uiPriority w:val="34"/>
    <w:qFormat/>
    <w:rsid w:val="006E603D"/>
    <w:pPr>
      <w:ind w:left="720"/>
      <w:contextualSpacing/>
    </w:pPr>
  </w:style>
  <w:style w:type="paragraph" w:customStyle="1" w:styleId="Prrafodelista1">
    <w:name w:val="Párrafo de lista1"/>
    <w:basedOn w:val="Normal"/>
    <w:rsid w:val="007F1F97"/>
    <w:pPr>
      <w:suppressAutoHyphens/>
      <w:spacing w:after="200" w:line="276" w:lineRule="auto"/>
      <w:ind w:left="720"/>
    </w:pPr>
    <w:rPr>
      <w:rFonts w:ascii="Calibri" w:eastAsia="SimSun" w:hAnsi="Calibri" w:cs="font470"/>
      <w:lang w:eastAsia="ar-SA"/>
    </w:rPr>
  </w:style>
  <w:style w:type="character" w:styleId="Hipervnculo">
    <w:name w:val="Hyperlink"/>
    <w:basedOn w:val="Fuentedeprrafopredeter"/>
    <w:uiPriority w:val="99"/>
    <w:unhideWhenUsed/>
    <w:rsid w:val="00CB0F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li.gov.co/bienes" TargetMode="External"/><Relationship Id="rId5" Type="http://schemas.openxmlformats.org/officeDocument/2006/relationships/hyperlink" Target="http://www.cali.gov.co/bien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777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Wilru</dc:creator>
  <cp:keywords/>
  <dc:description/>
  <cp:lastModifiedBy>luis miguel gonzalez narvaez</cp:lastModifiedBy>
  <cp:revision>6</cp:revision>
  <dcterms:created xsi:type="dcterms:W3CDTF">2019-11-08T18:37:00Z</dcterms:created>
  <dcterms:modified xsi:type="dcterms:W3CDTF">2019-11-09T15:00:00Z</dcterms:modified>
</cp:coreProperties>
</file>