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23D" w:rsidRDefault="00D2523D" w:rsidP="004C0E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  <w:lang w:eastAsia="ru-RU"/>
        </w:rPr>
      </w:pPr>
      <w:bookmarkStart w:id="0" w:name="_GoBack"/>
      <w:bookmarkEnd w:id="0"/>
    </w:p>
    <w:p w:rsidR="00D2523D" w:rsidRDefault="00D2523D" w:rsidP="004C0E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  <w:lang w:eastAsia="ru-RU"/>
        </w:rPr>
      </w:pPr>
    </w:p>
    <w:p w:rsidR="00D2523D" w:rsidRDefault="00D2523D" w:rsidP="004C0E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/>
          <w:b/>
          <w:bCs/>
          <w:sz w:val="32"/>
          <w:szCs w:val="32"/>
          <w:lang w:eastAsia="ru-RU"/>
        </w:rPr>
        <w:t>ПОЛИТИКА</w:t>
      </w:r>
      <w:r w:rsidR="004C0E24" w:rsidRPr="00D2523D">
        <w:rPr>
          <w:rFonts w:ascii="Times New Roman" w:hAnsi="Times New Roman"/>
          <w:b/>
          <w:bCs/>
          <w:sz w:val="32"/>
          <w:szCs w:val="32"/>
          <w:lang w:eastAsia="ru-RU"/>
        </w:rPr>
        <w:t xml:space="preserve"> </w:t>
      </w:r>
    </w:p>
    <w:p w:rsidR="004C0E24" w:rsidRPr="00D2523D" w:rsidRDefault="00AD5357" w:rsidP="004C0E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32"/>
          <w:lang w:eastAsia="ru-RU"/>
        </w:rPr>
      </w:pPr>
      <w:r w:rsidRPr="00D2523D">
        <w:rPr>
          <w:rFonts w:ascii="Times New Roman" w:hAnsi="Times New Roman"/>
          <w:b/>
          <w:bCs/>
          <w:sz w:val="32"/>
          <w:szCs w:val="32"/>
          <w:lang w:eastAsia="ru-RU"/>
        </w:rPr>
        <w:t>государственного учреждения «Территориальный центр социального обслуживания населения Железнодорожного района г. Гомеля»</w:t>
      </w:r>
    </w:p>
    <w:p w:rsidR="004C0E24" w:rsidRDefault="004C0E24" w:rsidP="004C0E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  <w:lang w:eastAsia="ru-RU"/>
        </w:rPr>
      </w:pPr>
      <w:r w:rsidRPr="00D2523D">
        <w:rPr>
          <w:rFonts w:ascii="Times New Roman" w:hAnsi="Times New Roman"/>
          <w:b/>
          <w:bCs/>
          <w:sz w:val="32"/>
          <w:szCs w:val="32"/>
          <w:lang w:eastAsia="ru-RU"/>
        </w:rPr>
        <w:t>в отношении обработки персональных данных</w:t>
      </w:r>
    </w:p>
    <w:p w:rsidR="00D2523D" w:rsidRPr="00D2523D" w:rsidRDefault="00D2523D" w:rsidP="004C0E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D2523D">
        <w:rPr>
          <w:rFonts w:ascii="Times New Roman" w:hAnsi="Times New Roman"/>
          <w:bCs/>
          <w:sz w:val="28"/>
          <w:szCs w:val="28"/>
          <w:lang w:eastAsia="ru-RU"/>
        </w:rPr>
        <w:t>(приказ директора учреждения № 54 от 15.11.2021)</w:t>
      </w:r>
    </w:p>
    <w:p w:rsidR="004C0E24" w:rsidRPr="004C0E24" w:rsidRDefault="004C0E24" w:rsidP="004C0E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4C0E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1. Общие положения</w:t>
      </w:r>
    </w:p>
    <w:p w:rsidR="004C0E24" w:rsidRPr="004C0E24" w:rsidRDefault="004C0E24" w:rsidP="004C0E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AD5357">
        <w:rPr>
          <w:rFonts w:ascii="Times New Roman" w:hAnsi="Times New Roman"/>
          <w:sz w:val="24"/>
          <w:szCs w:val="24"/>
          <w:lang w:eastAsia="ru-RU"/>
        </w:rPr>
        <w:t xml:space="preserve">1.1. Настоящая Политика </w:t>
      </w:r>
      <w:r w:rsidR="00AD5357" w:rsidRPr="00AD5357">
        <w:rPr>
          <w:rFonts w:ascii="Times New Roman" w:hAnsi="Times New Roman"/>
          <w:bCs/>
          <w:sz w:val="24"/>
          <w:szCs w:val="24"/>
          <w:lang w:eastAsia="ru-RU"/>
        </w:rPr>
        <w:t>государственного учреждения «Территориальный центр социального обслуживания населения Железнодорожного района г. Гомеля»</w:t>
      </w:r>
      <w:r w:rsidR="00AD5357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r w:rsidRPr="00AD5357">
        <w:rPr>
          <w:rFonts w:ascii="Times New Roman" w:hAnsi="Times New Roman"/>
          <w:sz w:val="24"/>
          <w:szCs w:val="24"/>
          <w:lang w:eastAsia="ru-RU"/>
        </w:rPr>
        <w:t xml:space="preserve">в отношении обработки персональных данных (далее - Политика) разработана во исполнение требований </w:t>
      </w:r>
      <w:r w:rsidR="0042548F" w:rsidRPr="00AD5357">
        <w:rPr>
          <w:rFonts w:ascii="Times New Roman" w:hAnsi="Times New Roman"/>
          <w:sz w:val="24"/>
          <w:szCs w:val="24"/>
          <w:lang w:eastAsia="ru-RU"/>
        </w:rPr>
        <w:t xml:space="preserve">абз. 1 п. 3 ст. 17 Закона от 07.05.2021 N 99-З "О защите </w:t>
      </w:r>
      <w:r w:rsidR="0042548F" w:rsidRPr="0042548F">
        <w:rPr>
          <w:rFonts w:ascii="Times New Roman" w:hAnsi="Times New Roman"/>
          <w:sz w:val="24"/>
          <w:szCs w:val="24"/>
          <w:lang w:eastAsia="ru-RU"/>
        </w:rPr>
        <w:t>персональных данных"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(далее - Закон о персональных данных) в целях обеспечения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1.2. Политика действует в отношении всех персональных данных, которые обрабатывает </w:t>
      </w:r>
      <w:r w:rsidR="00AD5357" w:rsidRPr="00AD5357">
        <w:rPr>
          <w:rFonts w:ascii="Times New Roman" w:hAnsi="Times New Roman"/>
          <w:bCs/>
          <w:sz w:val="24"/>
          <w:szCs w:val="24"/>
          <w:lang w:eastAsia="ru-RU"/>
        </w:rPr>
        <w:t>государственно</w:t>
      </w:r>
      <w:r w:rsidR="00AD5357">
        <w:rPr>
          <w:rFonts w:ascii="Times New Roman" w:hAnsi="Times New Roman"/>
          <w:bCs/>
          <w:sz w:val="24"/>
          <w:szCs w:val="24"/>
          <w:lang w:eastAsia="ru-RU"/>
        </w:rPr>
        <w:t>е</w:t>
      </w:r>
      <w:r w:rsidR="00AD5357" w:rsidRPr="00AD5357">
        <w:rPr>
          <w:rFonts w:ascii="Times New Roman" w:hAnsi="Times New Roman"/>
          <w:bCs/>
          <w:sz w:val="24"/>
          <w:szCs w:val="24"/>
          <w:lang w:eastAsia="ru-RU"/>
        </w:rPr>
        <w:t xml:space="preserve"> учреждени</w:t>
      </w:r>
      <w:r w:rsidR="00AD5357">
        <w:rPr>
          <w:rFonts w:ascii="Times New Roman" w:hAnsi="Times New Roman"/>
          <w:bCs/>
          <w:sz w:val="24"/>
          <w:szCs w:val="24"/>
          <w:lang w:eastAsia="ru-RU"/>
        </w:rPr>
        <w:t>е</w:t>
      </w:r>
      <w:r w:rsidR="00AD5357" w:rsidRPr="00AD5357">
        <w:rPr>
          <w:rFonts w:ascii="Times New Roman" w:hAnsi="Times New Roman"/>
          <w:bCs/>
          <w:sz w:val="24"/>
          <w:szCs w:val="24"/>
          <w:lang w:eastAsia="ru-RU"/>
        </w:rPr>
        <w:t xml:space="preserve"> «Территориальный центр социального обслуживания населения Железнодорожного района г. Гомеля»</w:t>
      </w:r>
      <w:r w:rsidR="00AD5357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r w:rsidR="00AD5357" w:rsidRPr="004C0E24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4C0E24">
        <w:rPr>
          <w:rFonts w:ascii="Times New Roman" w:hAnsi="Times New Roman"/>
          <w:sz w:val="24"/>
          <w:szCs w:val="24"/>
          <w:lang w:eastAsia="ru-RU"/>
        </w:rPr>
        <w:t>(далее - Оператор).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1" w:name="sub_1012"/>
      <w:bookmarkEnd w:id="1"/>
      <w:r w:rsidRPr="004C0E24">
        <w:rPr>
          <w:rFonts w:ascii="Times New Roman" w:hAnsi="Times New Roman"/>
          <w:sz w:val="24"/>
          <w:szCs w:val="24"/>
          <w:lang w:eastAsia="ru-RU"/>
        </w:rPr>
        <w:t>1.3. Политика распространяется на отношения в области обработки персональных данных, возникшие у Оператора как до, так и после утверждения Политики.</w:t>
      </w:r>
    </w:p>
    <w:p w:rsidR="004C0E24" w:rsidRPr="00A216C6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2" w:name="sub_1013"/>
      <w:bookmarkEnd w:id="2"/>
      <w:r w:rsidRPr="004C0E24">
        <w:rPr>
          <w:rFonts w:ascii="Times New Roman" w:hAnsi="Times New Roman"/>
          <w:sz w:val="24"/>
          <w:szCs w:val="24"/>
          <w:lang w:eastAsia="ru-RU"/>
        </w:rPr>
        <w:t xml:space="preserve">1.4. Во исполнение требований </w:t>
      </w:r>
      <w:r w:rsidR="0042548F">
        <w:rPr>
          <w:rFonts w:ascii="Times New Roman" w:hAnsi="Times New Roman"/>
          <w:sz w:val="24"/>
          <w:szCs w:val="24"/>
          <w:lang w:eastAsia="ru-RU"/>
        </w:rPr>
        <w:t>п. 4 ст. 17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Закона о персональных данных настоящая Политика публикуется в свободном доступе в информационно-телекоммуникационной сети Интернет на сайте Оператора.</w:t>
      </w:r>
    </w:p>
    <w:p w:rsidR="004C0E24" w:rsidRPr="00C43973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bookmarkStart w:id="3" w:name="sub_12"/>
      <w:bookmarkStart w:id="4" w:name="sub_1014"/>
      <w:bookmarkEnd w:id="3"/>
      <w:bookmarkEnd w:id="4"/>
      <w:r w:rsidRPr="00C43973">
        <w:rPr>
          <w:rFonts w:ascii="Times New Roman" w:hAnsi="Times New Roman"/>
          <w:b/>
          <w:bCs/>
          <w:sz w:val="24"/>
          <w:szCs w:val="24"/>
          <w:lang w:eastAsia="ru-RU"/>
        </w:rPr>
        <w:t>1.5. Основные понятия, используемые в Политике:</w:t>
      </w:r>
    </w:p>
    <w:p w:rsid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5" w:name="sub_121"/>
      <w:bookmarkEnd w:id="5"/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персональные данные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- </w:t>
      </w:r>
      <w:r w:rsidR="006A05CF" w:rsidRPr="006A05CF">
        <w:rPr>
          <w:rFonts w:ascii="Times New Roman" w:hAnsi="Times New Roman"/>
          <w:sz w:val="24"/>
          <w:szCs w:val="24"/>
          <w:lang w:eastAsia="ru-RU"/>
        </w:rPr>
        <w:t>любая информация, относящаяся к идентифицированному физическому лицу или физическому лицу, которое может быть идентифицировано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6A05CF" w:rsidRPr="004C0E24" w:rsidRDefault="006A05CF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6A05CF">
        <w:rPr>
          <w:rFonts w:ascii="Times New Roman" w:hAnsi="Times New Roman"/>
          <w:b/>
          <w:bCs/>
          <w:sz w:val="24"/>
          <w:szCs w:val="24"/>
          <w:lang w:eastAsia="ru-RU"/>
        </w:rPr>
        <w:t>субъект персональных данных</w:t>
      </w:r>
      <w:r w:rsidRPr="006A05CF">
        <w:rPr>
          <w:rFonts w:ascii="Times New Roman" w:hAnsi="Times New Roman"/>
          <w:sz w:val="24"/>
          <w:szCs w:val="24"/>
          <w:lang w:eastAsia="ru-RU"/>
        </w:rPr>
        <w:t xml:space="preserve"> - физическое лицо, в отношении которого осуществляется обработка персональных данных</w:t>
      </w:r>
      <w:r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6" w:name="sub_129"/>
      <w:bookmarkStart w:id="7" w:name="sub_122"/>
      <w:bookmarkEnd w:id="6"/>
      <w:bookmarkEnd w:id="7"/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оператор персональных данных (оператор)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- </w:t>
      </w:r>
      <w:r w:rsidR="006A05CF" w:rsidRPr="006A05CF">
        <w:rPr>
          <w:rFonts w:ascii="Times New Roman" w:hAnsi="Times New Roman"/>
          <w:sz w:val="24"/>
          <w:szCs w:val="24"/>
          <w:lang w:eastAsia="ru-RU"/>
        </w:rPr>
        <w:t>государственный орган, юридическое лицо Республики Беларусь, иная организация, физическое лицо, в том числе индивидуальный предприниматель, самостоятельно или совместно с иными указанными лицами организующие и (или) осуществляющие обработку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обработка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-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использования. Обработка персональных данных включает в себя в том числе: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сбор;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запись;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систематизацию;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накопление;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хранение;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уточнение (обновление, изменение);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извлечение;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использование;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передачу (распространение, предоставление, доступ);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обезличивание;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блокирование;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удаление;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уничтожение;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8" w:name="sub_123"/>
      <w:bookmarkEnd w:id="8"/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автоматизированная обработка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- обработка персональных данных с помощью средств вычислительной техники;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9" w:name="sub_124"/>
      <w:bookmarkEnd w:id="9"/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lastRenderedPageBreak/>
        <w:t>распространение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- действия, направленные на раскрытие персональных данных неопределенному кругу лиц;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10" w:name="sub_125"/>
      <w:bookmarkEnd w:id="10"/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предоставление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- </w:t>
      </w:r>
      <w:r w:rsidR="006A05CF" w:rsidRPr="006A05CF">
        <w:rPr>
          <w:rFonts w:ascii="Times New Roman" w:hAnsi="Times New Roman"/>
          <w:sz w:val="24"/>
          <w:szCs w:val="24"/>
          <w:lang w:eastAsia="ru-RU"/>
        </w:rPr>
        <w:t>действия, направленные на ознакомление с персональными данными определенных лица или круга лиц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11" w:name="sub_126"/>
      <w:bookmarkEnd w:id="11"/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блокирование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- </w:t>
      </w:r>
      <w:r w:rsidR="006A05CF" w:rsidRPr="006A05CF">
        <w:rPr>
          <w:rFonts w:ascii="Times New Roman" w:hAnsi="Times New Roman"/>
          <w:sz w:val="24"/>
          <w:szCs w:val="24"/>
          <w:lang w:eastAsia="ru-RU"/>
        </w:rPr>
        <w:t>прекращение доступа к персональным данным без их удаления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6A05CF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12" w:name="sub_127"/>
      <w:bookmarkEnd w:id="12"/>
      <w:r>
        <w:rPr>
          <w:rFonts w:ascii="Times New Roman" w:hAnsi="Times New Roman"/>
          <w:b/>
          <w:bCs/>
          <w:sz w:val="24"/>
          <w:szCs w:val="24"/>
          <w:lang w:eastAsia="ru-RU"/>
        </w:rPr>
        <w:t>удаление</w:t>
      </w:r>
      <w:r w:rsidR="004C0E24" w:rsidRPr="004C0E24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персональных данных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-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13" w:name="sub_128"/>
      <w:bookmarkEnd w:id="13"/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обезличивание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-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информационная система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- совокупность содержащихся в базах данных персональных данных и обеспечивающих их обработку информационных технологий и технических средств;</w:t>
      </w:r>
    </w:p>
    <w:p w:rsidR="004C0E24" w:rsidRPr="00C43973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C43973">
        <w:rPr>
          <w:rFonts w:ascii="Times New Roman" w:hAnsi="Times New Roman"/>
          <w:b/>
          <w:bCs/>
          <w:sz w:val="24"/>
          <w:szCs w:val="24"/>
          <w:lang w:eastAsia="ru-RU"/>
        </w:rPr>
        <w:t>1.6. Основные права и обязанности Оператора.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1.6.1. Оператор</w:t>
      </w: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Pr="004C0E24">
        <w:rPr>
          <w:rFonts w:ascii="Times New Roman" w:hAnsi="Times New Roman"/>
          <w:sz w:val="24"/>
          <w:szCs w:val="24"/>
          <w:lang w:eastAsia="ru-RU"/>
        </w:rPr>
        <w:t>имеет право: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</w:t>
      </w:r>
      <w:r w:rsidR="00462D42">
        <w:rPr>
          <w:rFonts w:ascii="Times New Roman" w:hAnsi="Times New Roman"/>
          <w:sz w:val="24"/>
          <w:szCs w:val="24"/>
          <w:lang w:eastAsia="ru-RU"/>
        </w:rPr>
        <w:t>законодательством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поручить обработку персональных данных другому лицу, если иное не предусмотрено </w:t>
      </w:r>
      <w:r w:rsidR="00462D42">
        <w:rPr>
          <w:rFonts w:ascii="Times New Roman" w:hAnsi="Times New Roman"/>
          <w:sz w:val="24"/>
          <w:szCs w:val="24"/>
          <w:lang w:eastAsia="ru-RU"/>
        </w:rPr>
        <w:t>законодательством</w:t>
      </w:r>
      <w:r w:rsidRPr="004C0E24">
        <w:rPr>
          <w:rFonts w:ascii="Times New Roman" w:hAnsi="Times New Roman"/>
          <w:sz w:val="24"/>
          <w:szCs w:val="24"/>
          <w:lang w:eastAsia="ru-RU"/>
        </w:rPr>
        <w:t>, на основании заключаемого с этим лицом договора. Лицо, осуществляющее обработку персональных данных по поручению Оператора, обязано соблюдать принципы и правила обработки персональных данных, предусмотренные Законом о персональных данных;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Законе о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1.6.2. Оператор</w:t>
      </w: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Pr="004C0E24">
        <w:rPr>
          <w:rFonts w:ascii="Times New Roman" w:hAnsi="Times New Roman"/>
          <w:sz w:val="24"/>
          <w:szCs w:val="24"/>
          <w:lang w:eastAsia="ru-RU"/>
        </w:rPr>
        <w:t>обязан: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организовывать обработку персональных данных в соответствии с требованиями Закона о персональных данных;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отвечать на обращения и запросы субъектов персональных данных в соответствии с требованиями Закона о персональных данных;</w:t>
      </w:r>
    </w:p>
    <w:p w:rsidR="00D43CE8" w:rsidRDefault="00D43CE8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D43CE8">
        <w:rPr>
          <w:rFonts w:ascii="Times New Roman" w:hAnsi="Times New Roman"/>
          <w:sz w:val="24"/>
          <w:szCs w:val="24"/>
          <w:lang w:eastAsia="ru-RU"/>
        </w:rPr>
        <w:t>сообщать в уполномоченный орган по защите прав субъектов персональных данных о нарушениях систем защиты персональных данных незамедлительно, но не позднее трех рабочих дней после того, как Оператору стало известно о таких нарушениях;</w:t>
      </w:r>
    </w:p>
    <w:p w:rsidR="00D43CE8" w:rsidRPr="00D43CE8" w:rsidRDefault="00D43CE8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D43CE8">
        <w:rPr>
          <w:rFonts w:ascii="Times New Roman" w:hAnsi="Times New Roman"/>
          <w:sz w:val="24"/>
          <w:szCs w:val="24"/>
          <w:lang w:eastAsia="ru-RU"/>
        </w:rPr>
        <w:t>исполнять требования уполномоченного органа по защите прав субъектов персональных данных об устранении нарушений законодательства о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1.7. Субъект персональных данных имеет право: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получать информацию, касающуюся обработки его персональных данных, за исключением случаев, предусмотренных </w:t>
      </w:r>
      <w:r w:rsidR="00C43973">
        <w:rPr>
          <w:rFonts w:ascii="Times New Roman" w:hAnsi="Times New Roman"/>
          <w:sz w:val="24"/>
          <w:szCs w:val="24"/>
          <w:lang w:eastAsia="ru-RU"/>
        </w:rPr>
        <w:t>законодательством</w:t>
      </w:r>
      <w:r w:rsidRPr="004C0E24">
        <w:rPr>
          <w:rFonts w:ascii="Times New Roman" w:hAnsi="Times New Roman"/>
          <w:sz w:val="24"/>
          <w:szCs w:val="24"/>
          <w:lang w:eastAsia="ru-RU"/>
        </w:rPr>
        <w:t>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требовать от </w:t>
      </w:r>
      <w:r w:rsidR="00C43973">
        <w:rPr>
          <w:rFonts w:ascii="Times New Roman" w:hAnsi="Times New Roman"/>
          <w:sz w:val="24"/>
          <w:szCs w:val="24"/>
          <w:lang w:eastAsia="ru-RU"/>
        </w:rPr>
        <w:t>О</w:t>
      </w:r>
      <w:r w:rsidRPr="004C0E24">
        <w:rPr>
          <w:rFonts w:ascii="Times New Roman" w:hAnsi="Times New Roman"/>
          <w:sz w:val="24"/>
          <w:szCs w:val="24"/>
          <w:lang w:eastAsia="ru-RU"/>
        </w:rPr>
        <w:t>ператора уточнения его персональных данных</w:t>
      </w:r>
      <w:r w:rsidR="00A8057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4C0E24">
        <w:rPr>
          <w:rFonts w:ascii="Times New Roman" w:hAnsi="Times New Roman"/>
          <w:sz w:val="24"/>
          <w:szCs w:val="24"/>
          <w:lang w:eastAsia="ru-RU"/>
        </w:rPr>
        <w:t>в случае, если персональные данные являются неполными, устаревшими, неточными;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обжаловать </w:t>
      </w:r>
      <w:r w:rsidR="00C43973" w:rsidRPr="00C43973">
        <w:rPr>
          <w:rFonts w:ascii="Times New Roman" w:hAnsi="Times New Roman"/>
          <w:sz w:val="24"/>
          <w:szCs w:val="24"/>
          <w:lang w:eastAsia="ru-RU"/>
        </w:rPr>
        <w:t xml:space="preserve">действия (бездействие) и решения </w:t>
      </w:r>
      <w:r w:rsidR="00C43973">
        <w:rPr>
          <w:rFonts w:ascii="Times New Roman" w:hAnsi="Times New Roman"/>
          <w:sz w:val="24"/>
          <w:szCs w:val="24"/>
          <w:lang w:eastAsia="ru-RU"/>
        </w:rPr>
        <w:t>О</w:t>
      </w:r>
      <w:r w:rsidR="00C43973" w:rsidRPr="00C43973">
        <w:rPr>
          <w:rFonts w:ascii="Times New Roman" w:hAnsi="Times New Roman"/>
          <w:sz w:val="24"/>
          <w:szCs w:val="24"/>
          <w:lang w:eastAsia="ru-RU"/>
        </w:rPr>
        <w:t xml:space="preserve">ператора, нарушающие его права при обработке персональных данных, в уполномоченный орган по защите прав субъектов персональных данных в порядке, установленном </w:t>
      </w:r>
      <w:r w:rsidR="00C43973" w:rsidRPr="00936439">
        <w:rPr>
          <w:rFonts w:ascii="Times New Roman" w:hAnsi="Times New Roman"/>
          <w:sz w:val="24"/>
          <w:szCs w:val="24"/>
          <w:lang w:eastAsia="ru-RU"/>
        </w:rPr>
        <w:t>законодательством</w:t>
      </w:r>
      <w:r w:rsidR="00C43973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C43973" w:rsidRPr="00C43973">
        <w:rPr>
          <w:rFonts w:ascii="Times New Roman" w:hAnsi="Times New Roman"/>
          <w:sz w:val="24"/>
          <w:szCs w:val="24"/>
          <w:lang w:eastAsia="ru-RU"/>
        </w:rPr>
        <w:t>об обращениях граждан и юридических лиц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lastRenderedPageBreak/>
        <w:t>1.8. Контроль за исполнением требований Политики осуществляется лицом, ответственным за организацию обработки персональных данных у Оператора.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1.9. Ответственность за нарушение требований законодательства </w:t>
      </w:r>
      <w:r w:rsidR="00C43973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и нормативных актов </w:t>
      </w:r>
      <w:r w:rsidR="00A8057E">
        <w:rPr>
          <w:rFonts w:ascii="Times New Roman" w:hAnsi="Times New Roman"/>
          <w:sz w:val="24"/>
          <w:szCs w:val="24"/>
          <w:lang w:eastAsia="ru-RU"/>
        </w:rPr>
        <w:t>Оператора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в сфере обработки и защиты персональных данных определяется в соответствии с законодательством </w:t>
      </w:r>
      <w:r w:rsidR="00C43973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2. Цели сбора персональных данных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14" w:name="sub_21"/>
      <w:bookmarkEnd w:id="14"/>
      <w:r w:rsidRPr="004C0E24">
        <w:rPr>
          <w:rFonts w:ascii="Times New Roman" w:hAnsi="Times New Roman"/>
          <w:sz w:val="24"/>
          <w:szCs w:val="24"/>
          <w:lang w:eastAsia="ru-RU"/>
        </w:rPr>
        <w:t>2.1. 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2.2. Обработке подлежат только персональные данные, которые отвечают целям их обработки.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2.3. Обработка Оператором персональных данных осуществляется в следующих целях: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обеспечение соблюдения </w:t>
      </w:r>
      <w:r w:rsidR="00296C25">
        <w:rPr>
          <w:rFonts w:ascii="Times New Roman" w:hAnsi="Times New Roman"/>
          <w:sz w:val="24"/>
          <w:szCs w:val="24"/>
          <w:lang w:eastAsia="ru-RU"/>
        </w:rPr>
        <w:t>законодательства 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осуществление своей деятельности в соответствии с уставом </w:t>
      </w:r>
      <w:r w:rsidR="00296C25">
        <w:rPr>
          <w:rFonts w:ascii="Times New Roman" w:hAnsi="Times New Roman"/>
          <w:sz w:val="24"/>
          <w:szCs w:val="24"/>
          <w:lang w:eastAsia="ru-RU"/>
        </w:rPr>
        <w:t>Оператора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ведение кадрового делопроизводства;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содействие работникам в трудоустройстве, получении образования и продвижении по службе, обеспечение личной безопасности работников, контроль количества и качества выполняемой работы, обеспечение сохранности имущества;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привлечение и отбор кандидатов на работу у Оператора;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организация постановки на индивидуальный (персонифицированный) учет работников в системе обязательного пенсионного страхования;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заполнение и передача в органы исполнительной власти и иные уполномоченные организации требуемых форм отчетности;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осуществление гражданско-правовых отношений;</w:t>
      </w:r>
    </w:p>
    <w:p w:rsidR="004C0E24" w:rsidRPr="004C0E24" w:rsidRDefault="00AD5357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ведение бухгалтерского учета.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2.4. Обработка персональных данных работников может осуществляться исключительно в целях обеспечения соблюдения законов и иных нормативных правовых актов.</w:t>
      </w:r>
    </w:p>
    <w:p w:rsidR="004C0E24" w:rsidRPr="00D43CE8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18"/>
          <w:szCs w:val="18"/>
          <w:lang w:eastAsia="ru-RU"/>
        </w:rPr>
      </w:pP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3. Правовые основания обработки персональных данных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3.1. Правовым основанием обработки персональных данных является совокупность нормативных правовых актов, во исполнение которых и в соответствии с которыми Оператор осуществляет обработку персональных данных, в том числе: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Конституция </w:t>
      </w:r>
      <w:r w:rsidR="00970ED5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Гражданский кодекс </w:t>
      </w:r>
      <w:r w:rsidR="00970ED5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Трудовой кодекс </w:t>
      </w:r>
      <w:r w:rsidR="00970ED5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Налоговый кодекс </w:t>
      </w:r>
      <w:r w:rsidR="00970ED5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B832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2548F">
        <w:rPr>
          <w:rFonts w:ascii="Times New Roman" w:hAnsi="Times New Roman"/>
          <w:sz w:val="24"/>
          <w:szCs w:val="24"/>
          <w:lang w:eastAsia="ru-RU"/>
        </w:rPr>
        <w:t>Закон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A8057E">
        <w:rPr>
          <w:rFonts w:ascii="Times New Roman" w:hAnsi="Times New Roman"/>
          <w:sz w:val="24"/>
          <w:szCs w:val="24"/>
          <w:lang w:eastAsia="ru-RU"/>
        </w:rPr>
        <w:t>о</w:t>
      </w:r>
      <w:r w:rsidRPr="0042548F">
        <w:rPr>
          <w:rFonts w:ascii="Times New Roman" w:hAnsi="Times New Roman"/>
          <w:sz w:val="24"/>
          <w:szCs w:val="24"/>
          <w:lang w:eastAsia="ru-RU"/>
        </w:rPr>
        <w:t xml:space="preserve"> персональных данных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иные нормативные правовые акты, регулирующие отношения, связанные с деятельностью Оператора.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3.2. Правовым основанием обработки персональных данных также являются: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устав </w:t>
      </w:r>
      <w:r w:rsidR="00970ED5">
        <w:rPr>
          <w:rFonts w:ascii="Times New Roman" w:hAnsi="Times New Roman"/>
          <w:sz w:val="24"/>
          <w:szCs w:val="24"/>
          <w:lang w:eastAsia="ru-RU"/>
        </w:rPr>
        <w:t>Оператора</w:t>
      </w:r>
      <w:r w:rsidRPr="004C0E24">
        <w:rPr>
          <w:rFonts w:ascii="Times New Roman" w:hAnsi="Times New Roman"/>
          <w:sz w:val="24"/>
          <w:szCs w:val="24"/>
          <w:lang w:eastAsia="ru-RU"/>
        </w:rPr>
        <w:t>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договоры, заключаемые между Оператором и субъектами персональных данных;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согласие субъектов персональных данных на обработку их персональных данных.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4. Объем и категории обрабатываемых персональных данных,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категории субъектов персональных данных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4.1. Содержание и объем обрабатываемых персональных данных должны соответствовать заявленным целям обработки, предусмотренным в разд. 2 Политики. Обрабатываемые персональные данные не должны быть избыточными по отношению к заявленным целям их обработки.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lastRenderedPageBreak/>
        <w:t>4.2. Оператор может обрабатывать</w:t>
      </w:r>
      <w:r w:rsidR="00A8057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A8057E" w:rsidRPr="00A8057E">
        <w:rPr>
          <w:rFonts w:ascii="Times New Roman" w:hAnsi="Times New Roman"/>
          <w:sz w:val="24"/>
          <w:szCs w:val="24"/>
          <w:lang w:eastAsia="ru-RU"/>
        </w:rPr>
        <w:t>перечисленные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персональные данные следующих категорий субъектов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4.2.1. Кандидаты для приема на работу к Оператору: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фамилия, имя, отчество;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пол;</w:t>
      </w:r>
    </w:p>
    <w:p w:rsidR="004C0E24" w:rsidRPr="004C0E24" w:rsidRDefault="00226AF6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>гражданство;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дата и место рождения;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контактные данные;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сведения об образовании, опыте работы, квалификации;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иные персональные данные, сообщаемые кандидатами в резюме и сопроводительных письмах.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4.2.2. Работники и бывшие работники Оператора: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фамилия, имя, отчество;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пол;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гражданство;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дата и место рождения;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изображение (фотография);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паспортные данные;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адрес регистрации по месту жительства;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адрес фактического проживания;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контактные данные;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индивидуальный номер налогоплательщика;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сведения об образовании, квалификации, профессиональной подготовке и повышении квалификации;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семейное положение, наличие детей, родственные связи;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сведения о трудовой деятельности, в том числе наличие поощрений, награждений и (или) дисциплинарных взысканий;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данные о регистрации брака;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сведения о воинском учете;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сведения об инвалидности;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сведения об удержании алиментов;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сведения о доходе с предыдущего места работы;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иные персональные данные, предоставляемые работниками в соответствии с требованиями трудового законодательства.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4.2.3. Члены семьи работников Оператора: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фамилия, имя, отчество;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степень родства;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год рождения;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иные персональные данные, предоставляемые работниками в соответствии с требованиями трудового законодательства.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4.2.4. Клиенты и контрагенты Оператора (физические лица):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фамилия, имя, отчество;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дата и место рождения;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паспортные данные;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адрес регистрации по месту жительства;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контактные данные;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индивидуальный номер налогоплательщика;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номер расчетного счета;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иные персональные данные, предоставляемые клиентами и контрагентами (физическими лицами), необходимые для заключения и исполнения договоров.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4.2.5. Представители (работники) клиентов и контрагентов Оператора (юридических лиц):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фамилия, имя, отчество;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паспортные данные;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контактные данные;</w:t>
      </w:r>
    </w:p>
    <w:p w:rsidR="004C0E24" w:rsidRPr="004C0E24" w:rsidRDefault="00A8057E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занимаемая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должность;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lastRenderedPageBreak/>
        <w:t>иные персональные данные, предоставляемые представителями (работниками) клиентов и контрагентов, необходимые для заключения и исполнения договоров.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4.3. Обработка Оператором биометрических персональных данных (</w:t>
      </w:r>
      <w:r w:rsidR="00A8057E">
        <w:rPr>
          <w:rFonts w:ascii="Times New Roman" w:hAnsi="Times New Roman"/>
          <w:sz w:val="24"/>
          <w:szCs w:val="24"/>
          <w:lang w:eastAsia="ru-RU"/>
        </w:rPr>
        <w:t>например, фотографии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) осуществляется в соответствии с законодательством </w:t>
      </w:r>
      <w:r w:rsidR="00843B24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4.4. Оператором не осуществляется 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за исключением случаев, предусмотренных законодательством </w:t>
      </w:r>
      <w:r w:rsidR="00843B24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5. Порядок и условия обработки персональных данных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5.1. Обработка персональных данных осуществляется Оператором в соответствии с требованиями законодательства </w:t>
      </w:r>
      <w:r w:rsidR="00DB2A9E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5.2. Обработка персональных данных осуществляется с согласия субъектов персональных данных на обработку их персональных данных, а также без такового</w:t>
      </w:r>
      <w:r w:rsidR="00A8057E">
        <w:rPr>
          <w:rFonts w:ascii="Times New Roman" w:hAnsi="Times New Roman"/>
          <w:sz w:val="24"/>
          <w:szCs w:val="24"/>
          <w:lang w:eastAsia="ru-RU"/>
        </w:rPr>
        <w:t xml:space="preserve"> согласия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в случаях, предусмотренных законодательством </w:t>
      </w:r>
      <w:r w:rsidR="00DB2A9E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5.3. Оператор осуществляет как автоматизированную, так и неавтоматизированную обработку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5.4. К обработке персональных данных допускаются работники Оператора, в должностные обязанности которых входит обработка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5.5. Обработка персональных данных осуществляется путем: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получения персональных данных в устной и письменной форме непосредственно от субъектов персональных данных;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получения персональных данных из общедоступных источников;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внесения персональных данных в журналы, реестры и информационные системы Оператора;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использования иных способов обработки персональных данных.</w:t>
      </w:r>
    </w:p>
    <w:p w:rsid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5.6. Не допускается раскрытие третьим лицам и распространение персональных данных без согласия субъекта персональных данных, если иное не предусмотрено </w:t>
      </w:r>
      <w:r w:rsidR="006F7EE6">
        <w:rPr>
          <w:rFonts w:ascii="Times New Roman" w:hAnsi="Times New Roman"/>
          <w:sz w:val="24"/>
          <w:szCs w:val="24"/>
          <w:lang w:eastAsia="ru-RU"/>
        </w:rPr>
        <w:t>законодательство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  <w:r w:rsidR="003F7C23" w:rsidRPr="003F7C23">
        <w:rPr>
          <w:rFonts w:ascii="Times New Roman" w:hAnsi="Times New Roman"/>
          <w:sz w:val="24"/>
          <w:szCs w:val="24"/>
          <w:lang w:eastAsia="ru-RU"/>
        </w:rPr>
        <w:t xml:space="preserve"> Согласие на обработку персональных данных, разрешенных субъектом персональных данных для распространения, оформляется отдельно от иных согласий субъекта персональных данных на обработку его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5.7. Передача персональных данных органам дознания и следствия, в налогов</w:t>
      </w:r>
      <w:r w:rsidR="006F7EE6">
        <w:rPr>
          <w:rFonts w:ascii="Times New Roman" w:hAnsi="Times New Roman"/>
          <w:sz w:val="24"/>
          <w:szCs w:val="24"/>
          <w:lang w:eastAsia="ru-RU"/>
        </w:rPr>
        <w:t>ые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6F7EE6">
        <w:rPr>
          <w:rFonts w:ascii="Times New Roman" w:hAnsi="Times New Roman"/>
          <w:sz w:val="24"/>
          <w:szCs w:val="24"/>
          <w:lang w:eastAsia="ru-RU"/>
        </w:rPr>
        <w:t>органы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, </w:t>
      </w:r>
      <w:r w:rsidR="006F7EE6">
        <w:rPr>
          <w:rFonts w:ascii="Times New Roman" w:hAnsi="Times New Roman"/>
          <w:sz w:val="24"/>
          <w:szCs w:val="24"/>
          <w:lang w:eastAsia="ru-RU"/>
        </w:rPr>
        <w:t>ФСЗН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и другие органы исполнительной власти и организации осуществляется в соответствии с требованиями законодательства </w:t>
      </w:r>
      <w:r w:rsidR="006F7EE6"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5.8. Оператор принимает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распространения и других несанкционированных действий, в том числе: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определяет угрозы безопасности персональных данных при их обработке;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принимает локальные нормативные акты и иные документы, регулирующие отношения в сфере обработки и защиты персональных данных;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назначает лиц, ответственных за обеспечение безопасности персональных данных в структурных подразделениях и информационных системах Оператора;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создает необходимые условия для работы с персональными данными;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организует учет документов, содержащих персональные данные;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организует работу с информационными системами, в которых обрабатываются персональные данные;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хранит персональные данные в условиях, при которых обеспечивается их сохранность и исключается неправомерный доступ к ним;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организует обучение работников Оператора, осуществляющих обработку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5.9. Оператор осуществляет хранение персональных данных не дольше, чем этого требуют цели обработки персональных данных, если срок хранения персональных данных не установлен </w:t>
      </w:r>
      <w:r w:rsidR="00A8057E" w:rsidRPr="00A8057E">
        <w:rPr>
          <w:rFonts w:ascii="Times New Roman" w:hAnsi="Times New Roman"/>
          <w:sz w:val="24"/>
          <w:szCs w:val="24"/>
          <w:lang w:eastAsia="ru-RU"/>
        </w:rPr>
        <w:t>законодательством Республики Беларусь</w:t>
      </w:r>
      <w:r w:rsidRPr="004C0E24">
        <w:rPr>
          <w:rFonts w:ascii="Times New Roman" w:hAnsi="Times New Roman"/>
          <w:sz w:val="24"/>
          <w:szCs w:val="24"/>
          <w:lang w:eastAsia="ru-RU"/>
        </w:rPr>
        <w:t>, договором.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lastRenderedPageBreak/>
        <w:t>6. Актуализация, исправление, удаление и уничтожение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персональных данных, ответы на запросы субъектов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b/>
          <w:bCs/>
          <w:sz w:val="24"/>
          <w:szCs w:val="24"/>
          <w:lang w:eastAsia="ru-RU"/>
        </w:rPr>
        <w:t>на доступ к персональным данным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6.1. Подтверждение факта обработки персональных данных Оператором, правовые основания и цели обработки персональных данных, а также иные сведения, указанные в </w:t>
      </w:r>
      <w:r w:rsidR="00D8552C">
        <w:rPr>
          <w:rFonts w:ascii="Times New Roman" w:hAnsi="Times New Roman"/>
          <w:sz w:val="24"/>
          <w:szCs w:val="24"/>
          <w:lang w:eastAsia="ru-RU"/>
        </w:rPr>
        <w:t xml:space="preserve">п. 1 и 4 </w:t>
      </w:r>
      <w:r w:rsidRPr="004C0E24">
        <w:rPr>
          <w:rFonts w:ascii="Times New Roman" w:hAnsi="Times New Roman"/>
          <w:sz w:val="24"/>
          <w:szCs w:val="24"/>
          <w:lang w:eastAsia="ru-RU"/>
        </w:rPr>
        <w:t>ст. 1</w:t>
      </w:r>
      <w:r w:rsidR="00D8552C">
        <w:rPr>
          <w:rFonts w:ascii="Times New Roman" w:hAnsi="Times New Roman"/>
          <w:sz w:val="24"/>
          <w:szCs w:val="24"/>
          <w:lang w:eastAsia="ru-RU"/>
        </w:rPr>
        <w:t>1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Закона о персональных данных, предоставляются Оператором субъекту персональных данных при получении </w:t>
      </w:r>
      <w:r w:rsidR="006F7EE6">
        <w:rPr>
          <w:rFonts w:ascii="Times New Roman" w:hAnsi="Times New Roman"/>
          <w:sz w:val="24"/>
          <w:szCs w:val="24"/>
          <w:lang w:eastAsia="ru-RU"/>
        </w:rPr>
        <w:t>заявления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субъекта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>В предоставляемые сведения не включаются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</w:t>
      </w:r>
    </w:p>
    <w:p w:rsidR="004C0E24" w:rsidRPr="004C0E24" w:rsidRDefault="00D8552C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Заявление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должн</w:t>
      </w:r>
      <w:r>
        <w:rPr>
          <w:rFonts w:ascii="Times New Roman" w:hAnsi="Times New Roman"/>
          <w:sz w:val="24"/>
          <w:szCs w:val="24"/>
          <w:lang w:eastAsia="ru-RU"/>
        </w:rPr>
        <w:t>о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содержать:</w:t>
      </w:r>
    </w:p>
    <w:p w:rsidR="00D8552C" w:rsidRPr="00D8552C" w:rsidRDefault="00D8552C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D8552C">
        <w:rPr>
          <w:rFonts w:ascii="Times New Roman" w:hAnsi="Times New Roman"/>
          <w:sz w:val="24"/>
          <w:szCs w:val="24"/>
          <w:lang w:eastAsia="ru-RU"/>
        </w:rPr>
        <w:t>фамилию, собственное имя, отчество (если таковое имеется) субъекта персональных данных, адрес его места жительства (места пребывания);</w:t>
      </w:r>
    </w:p>
    <w:p w:rsidR="00D8552C" w:rsidRPr="00D8552C" w:rsidRDefault="00D8552C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D8552C">
        <w:rPr>
          <w:rFonts w:ascii="Times New Roman" w:hAnsi="Times New Roman"/>
          <w:sz w:val="24"/>
          <w:szCs w:val="24"/>
          <w:lang w:eastAsia="ru-RU"/>
        </w:rPr>
        <w:t>дату рождения субъекта персональных данных;</w:t>
      </w:r>
    </w:p>
    <w:p w:rsidR="00D8552C" w:rsidRPr="00D8552C" w:rsidRDefault="00D8552C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D8552C">
        <w:rPr>
          <w:rFonts w:ascii="Times New Roman" w:hAnsi="Times New Roman"/>
          <w:sz w:val="24"/>
          <w:szCs w:val="24"/>
          <w:lang w:eastAsia="ru-RU"/>
        </w:rPr>
        <w:t>идентификационный номер субъекта персональных данных, при отсутствии такого номера - номер документа, удостоверяющего личность субъекта персональных данных, в случаях,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персональных данных;</w:t>
      </w:r>
    </w:p>
    <w:p w:rsidR="00D8552C" w:rsidRPr="00D8552C" w:rsidRDefault="00D8552C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D8552C">
        <w:rPr>
          <w:rFonts w:ascii="Times New Roman" w:hAnsi="Times New Roman"/>
          <w:sz w:val="24"/>
          <w:szCs w:val="24"/>
          <w:lang w:eastAsia="ru-RU"/>
        </w:rPr>
        <w:t>изложение сути требований субъекта персональных данных;</w:t>
      </w:r>
    </w:p>
    <w:p w:rsidR="00D8552C" w:rsidRDefault="00D8552C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D8552C">
        <w:rPr>
          <w:rFonts w:ascii="Times New Roman" w:hAnsi="Times New Roman"/>
          <w:sz w:val="24"/>
          <w:szCs w:val="24"/>
          <w:lang w:eastAsia="ru-RU"/>
        </w:rPr>
        <w:t xml:space="preserve">личную подпись либо электронную цифровую подпись субъекта персональных данных. </w:t>
      </w:r>
    </w:p>
    <w:p w:rsidR="004C0E24" w:rsidRPr="004C0E24" w:rsidRDefault="00D8552C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Заявление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может быть направлен</w:t>
      </w:r>
      <w:r>
        <w:rPr>
          <w:rFonts w:ascii="Times New Roman" w:hAnsi="Times New Roman"/>
          <w:sz w:val="24"/>
          <w:szCs w:val="24"/>
          <w:lang w:eastAsia="ru-RU"/>
        </w:rPr>
        <w:t>о в письменной форме,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в форме электронного документа</w:t>
      </w:r>
      <w:r>
        <w:rPr>
          <w:rFonts w:ascii="Times New Roman" w:hAnsi="Times New Roman"/>
          <w:sz w:val="24"/>
          <w:szCs w:val="24"/>
          <w:lang w:eastAsia="ru-RU"/>
        </w:rPr>
        <w:t>,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подписан</w:t>
      </w:r>
      <w:r>
        <w:rPr>
          <w:rFonts w:ascii="Times New Roman" w:hAnsi="Times New Roman"/>
          <w:sz w:val="24"/>
          <w:szCs w:val="24"/>
          <w:lang w:eastAsia="ru-RU"/>
        </w:rPr>
        <w:t>ного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электронной</w:t>
      </w:r>
      <w:r w:rsidR="00A8057E">
        <w:rPr>
          <w:rFonts w:ascii="Times New Roman" w:hAnsi="Times New Roman"/>
          <w:sz w:val="24"/>
          <w:szCs w:val="24"/>
          <w:lang w:eastAsia="ru-RU"/>
        </w:rPr>
        <w:t xml:space="preserve"> цифровой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подписью в соответствии с законодательством </w:t>
      </w:r>
      <w:r>
        <w:rPr>
          <w:rFonts w:ascii="Times New Roman" w:hAnsi="Times New Roman"/>
          <w:sz w:val="24"/>
          <w:szCs w:val="24"/>
          <w:lang w:eastAsia="ru-RU"/>
        </w:rPr>
        <w:t>Республики Беларусь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Если в </w:t>
      </w:r>
      <w:r w:rsidR="00D8552C">
        <w:rPr>
          <w:rFonts w:ascii="Times New Roman" w:hAnsi="Times New Roman"/>
          <w:sz w:val="24"/>
          <w:szCs w:val="24"/>
          <w:lang w:eastAsia="ru-RU"/>
        </w:rPr>
        <w:t>заявлении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информации, то ему направляется мотивированный отказ.</w:t>
      </w:r>
    </w:p>
    <w:p w:rsidR="004C0E24" w:rsidRPr="004C0E24" w:rsidRDefault="00A8057E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A8057E">
        <w:rPr>
          <w:rFonts w:ascii="Times New Roman" w:hAnsi="Times New Roman"/>
          <w:sz w:val="24"/>
          <w:szCs w:val="24"/>
          <w:lang w:eastAsia="ru-RU"/>
        </w:rPr>
        <w:t xml:space="preserve">Субъекту персональных данных может быть отказано в предоставлении информации в соответствии 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с ч. </w:t>
      </w:r>
      <w:r w:rsidR="00D8552C">
        <w:rPr>
          <w:rFonts w:ascii="Times New Roman" w:hAnsi="Times New Roman"/>
          <w:sz w:val="24"/>
          <w:szCs w:val="24"/>
          <w:lang w:eastAsia="ru-RU"/>
        </w:rPr>
        <w:t>3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ст. 1</w:t>
      </w:r>
      <w:r w:rsidR="00D8552C">
        <w:rPr>
          <w:rFonts w:ascii="Times New Roman" w:hAnsi="Times New Roman"/>
          <w:sz w:val="24"/>
          <w:szCs w:val="24"/>
          <w:lang w:eastAsia="ru-RU"/>
        </w:rPr>
        <w:t>1</w:t>
      </w:r>
      <w:r w:rsidR="004C0E24" w:rsidRPr="004C0E24">
        <w:rPr>
          <w:rFonts w:ascii="Times New Roman" w:hAnsi="Times New Roman"/>
          <w:sz w:val="24"/>
          <w:szCs w:val="24"/>
          <w:lang w:eastAsia="ru-RU"/>
        </w:rPr>
        <w:t xml:space="preserve"> Закона о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6.2. В случае выявления неточных персональных данных при обращении субъекта персональных данных либо по </w:t>
      </w:r>
      <w:r w:rsidR="00D8552C">
        <w:rPr>
          <w:rFonts w:ascii="Times New Roman" w:hAnsi="Times New Roman"/>
          <w:sz w:val="24"/>
          <w:szCs w:val="24"/>
          <w:lang w:eastAsia="ru-RU"/>
        </w:rPr>
        <w:t>его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D8552C">
        <w:rPr>
          <w:rFonts w:ascii="Times New Roman" w:hAnsi="Times New Roman"/>
          <w:sz w:val="24"/>
          <w:szCs w:val="24"/>
          <w:lang w:eastAsia="ru-RU"/>
        </w:rPr>
        <w:t>заявлению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или по запросу </w:t>
      </w:r>
      <w:r w:rsidR="00D8552C">
        <w:rPr>
          <w:rFonts w:ascii="Times New Roman" w:hAnsi="Times New Roman"/>
          <w:sz w:val="24"/>
          <w:szCs w:val="24"/>
          <w:lang w:eastAsia="ru-RU"/>
        </w:rPr>
        <w:t>уполномоченного органа</w:t>
      </w:r>
      <w:r w:rsidR="00A8057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A8057E" w:rsidRPr="00A8057E">
        <w:rPr>
          <w:rFonts w:ascii="Times New Roman" w:hAnsi="Times New Roman"/>
          <w:sz w:val="24"/>
          <w:szCs w:val="24"/>
          <w:lang w:eastAsia="ru-RU"/>
        </w:rPr>
        <w:t>по защите прав субъектов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Оператор осуществляет блокирование персональных данных, относящихся к этому субъекту персональных данных</w:t>
      </w:r>
      <w:r w:rsidR="00EE561F">
        <w:rPr>
          <w:rFonts w:ascii="Times New Roman" w:hAnsi="Times New Roman"/>
          <w:sz w:val="24"/>
          <w:szCs w:val="24"/>
          <w:lang w:eastAsia="ru-RU"/>
        </w:rPr>
        <w:t>,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с момента получения указанного</w:t>
      </w:r>
      <w:r w:rsidR="00D8552C">
        <w:rPr>
          <w:rFonts w:ascii="Times New Roman" w:hAnsi="Times New Roman"/>
          <w:sz w:val="24"/>
          <w:szCs w:val="24"/>
          <w:lang w:eastAsia="ru-RU"/>
        </w:rPr>
        <w:t xml:space="preserve"> заявлени</w:t>
      </w:r>
      <w:r w:rsidR="00226AF6">
        <w:rPr>
          <w:rFonts w:ascii="Times New Roman" w:hAnsi="Times New Roman"/>
          <w:sz w:val="24"/>
          <w:szCs w:val="24"/>
          <w:lang w:eastAsia="ru-RU"/>
        </w:rPr>
        <w:t>я</w:t>
      </w:r>
      <w:r w:rsidR="00D8552C">
        <w:rPr>
          <w:rFonts w:ascii="Times New Roman" w:hAnsi="Times New Roman"/>
          <w:sz w:val="24"/>
          <w:szCs w:val="24"/>
          <w:lang w:eastAsia="ru-RU"/>
        </w:rPr>
        <w:t xml:space="preserve"> или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запроса на период проверки.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В случае подтверждения факта неточности персональных данных Оператор на основании сведений, представленных субъектом персональных данных либо </w:t>
      </w:r>
      <w:r w:rsidR="00226AF6">
        <w:rPr>
          <w:rFonts w:ascii="Times New Roman" w:hAnsi="Times New Roman"/>
          <w:sz w:val="24"/>
          <w:szCs w:val="24"/>
          <w:lang w:eastAsia="ru-RU"/>
        </w:rPr>
        <w:t>уполномоченным органом</w:t>
      </w:r>
      <w:r w:rsidR="00A8057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A8057E" w:rsidRPr="00A8057E">
        <w:rPr>
          <w:rFonts w:ascii="Times New Roman" w:hAnsi="Times New Roman"/>
          <w:sz w:val="24"/>
          <w:szCs w:val="24"/>
          <w:lang w:eastAsia="ru-RU"/>
        </w:rPr>
        <w:t>по защите прав субъектов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, или иных необходимых документов уточняет персональные данные в течение </w:t>
      </w:r>
      <w:r w:rsidR="00226AF6">
        <w:rPr>
          <w:rFonts w:ascii="Times New Roman" w:hAnsi="Times New Roman"/>
          <w:sz w:val="24"/>
          <w:szCs w:val="24"/>
          <w:lang w:eastAsia="ru-RU"/>
        </w:rPr>
        <w:t>15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дней со дня представления таких сведений и снимает блокирование персональных данных.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6.3. В случае выявления неправомерной обработки персональных данных при </w:t>
      </w:r>
      <w:r w:rsidR="00226AF6">
        <w:rPr>
          <w:rFonts w:ascii="Times New Roman" w:hAnsi="Times New Roman"/>
          <w:sz w:val="24"/>
          <w:szCs w:val="24"/>
          <w:lang w:eastAsia="ru-RU"/>
        </w:rPr>
        <w:t>получении заявления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субъекта персональных данных либо </w:t>
      </w:r>
      <w:r w:rsidR="00226AF6">
        <w:rPr>
          <w:rFonts w:ascii="Times New Roman" w:hAnsi="Times New Roman"/>
          <w:sz w:val="24"/>
          <w:szCs w:val="24"/>
          <w:lang w:eastAsia="ru-RU"/>
        </w:rPr>
        <w:t>запроса уполномоченного органа</w:t>
      </w:r>
      <w:r w:rsidR="00A8057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A8057E" w:rsidRPr="00A8057E">
        <w:rPr>
          <w:rFonts w:ascii="Times New Roman" w:hAnsi="Times New Roman"/>
          <w:sz w:val="24"/>
          <w:szCs w:val="24"/>
          <w:lang w:eastAsia="ru-RU"/>
        </w:rPr>
        <w:t>по защите прав субъектов персональных данных</w:t>
      </w:r>
      <w:r w:rsidRPr="004C0E24">
        <w:rPr>
          <w:rFonts w:ascii="Times New Roman" w:hAnsi="Times New Roman"/>
          <w:sz w:val="24"/>
          <w:szCs w:val="24"/>
          <w:lang w:eastAsia="ru-RU"/>
        </w:rPr>
        <w:t xml:space="preserve"> Оператор осуществляет блокирование неправомерно обрабатываемых персональных данных, относящихся к этому субъекту персональных данных, с момента такого обращения или получения </w:t>
      </w:r>
      <w:r w:rsidR="00226AF6">
        <w:rPr>
          <w:rFonts w:ascii="Times New Roman" w:hAnsi="Times New Roman"/>
          <w:sz w:val="24"/>
          <w:szCs w:val="24"/>
          <w:lang w:eastAsia="ru-RU"/>
        </w:rPr>
        <w:t>заявления (</w:t>
      </w:r>
      <w:r w:rsidRPr="004C0E24">
        <w:rPr>
          <w:rFonts w:ascii="Times New Roman" w:hAnsi="Times New Roman"/>
          <w:sz w:val="24"/>
          <w:szCs w:val="24"/>
          <w:lang w:eastAsia="ru-RU"/>
        </w:rPr>
        <w:t>запроса</w:t>
      </w:r>
      <w:r w:rsidR="00226AF6">
        <w:rPr>
          <w:rFonts w:ascii="Times New Roman" w:hAnsi="Times New Roman"/>
          <w:sz w:val="24"/>
          <w:szCs w:val="24"/>
          <w:lang w:eastAsia="ru-RU"/>
        </w:rPr>
        <w:t>)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4C0E24">
        <w:rPr>
          <w:rFonts w:ascii="Times New Roman" w:hAnsi="Times New Roman"/>
          <w:sz w:val="24"/>
          <w:szCs w:val="24"/>
          <w:lang w:eastAsia="ru-RU"/>
        </w:rPr>
        <w:t xml:space="preserve">6.4. При достижении целей обработки персональных данных, а также в случае отзыва субъектом персональных данных согласия на их обработку персональные данные подлежат </w:t>
      </w:r>
      <w:r w:rsidR="00226AF6">
        <w:rPr>
          <w:rFonts w:ascii="Times New Roman" w:hAnsi="Times New Roman"/>
          <w:sz w:val="24"/>
          <w:szCs w:val="24"/>
          <w:lang w:eastAsia="ru-RU"/>
        </w:rPr>
        <w:t>удалению</w:t>
      </w:r>
      <w:r w:rsidRPr="004C0E24">
        <w:rPr>
          <w:rFonts w:ascii="Times New Roman" w:hAnsi="Times New Roman"/>
          <w:sz w:val="24"/>
          <w:szCs w:val="24"/>
          <w:lang w:eastAsia="ru-RU"/>
        </w:rPr>
        <w:t>, если</w:t>
      </w:r>
      <w:r w:rsidR="00226AF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4C0E24">
        <w:rPr>
          <w:rFonts w:ascii="Times New Roman" w:hAnsi="Times New Roman"/>
          <w:sz w:val="24"/>
          <w:szCs w:val="24"/>
          <w:lang w:eastAsia="ru-RU"/>
        </w:rPr>
        <w:t>иное не предусмотрено другим соглашением между Оператором и субъектом персональных данных</w:t>
      </w:r>
      <w:r w:rsidR="00226AF6">
        <w:rPr>
          <w:rFonts w:ascii="Times New Roman" w:hAnsi="Times New Roman"/>
          <w:sz w:val="24"/>
          <w:szCs w:val="24"/>
          <w:lang w:eastAsia="ru-RU"/>
        </w:rPr>
        <w:t xml:space="preserve"> или законодательством</w:t>
      </w:r>
      <w:r w:rsidRPr="004C0E24">
        <w:rPr>
          <w:rFonts w:ascii="Times New Roman" w:hAnsi="Times New Roman"/>
          <w:sz w:val="24"/>
          <w:szCs w:val="24"/>
          <w:lang w:eastAsia="ru-RU"/>
        </w:rPr>
        <w:t>.</w:t>
      </w:r>
    </w:p>
    <w:p w:rsidR="004C0E24" w:rsidRPr="004C0E24" w:rsidRDefault="004C0E24" w:rsidP="00D2523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sectPr w:rsidR="004C0E24" w:rsidRPr="004C0E24" w:rsidSect="00D2523D">
      <w:pgSz w:w="11906" w:h="16838"/>
      <w:pgMar w:top="851" w:right="566" w:bottom="426" w:left="170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5589" w:rsidRDefault="001C5589" w:rsidP="00750089">
      <w:pPr>
        <w:spacing w:after="0" w:line="240" w:lineRule="auto"/>
      </w:pPr>
      <w:r>
        <w:separator/>
      </w:r>
    </w:p>
  </w:endnote>
  <w:endnote w:type="continuationSeparator" w:id="0">
    <w:p w:rsidR="001C5589" w:rsidRDefault="001C5589" w:rsidP="00750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altName w:val="Courier New"/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5589" w:rsidRDefault="001C5589" w:rsidP="00750089">
      <w:pPr>
        <w:spacing w:after="0" w:line="240" w:lineRule="auto"/>
      </w:pPr>
      <w:r>
        <w:separator/>
      </w:r>
    </w:p>
  </w:footnote>
  <w:footnote w:type="continuationSeparator" w:id="0">
    <w:p w:rsidR="001C5589" w:rsidRDefault="001C5589" w:rsidP="007500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multi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  <w:rPr>
        <w:rFonts w:cs="Times New Roman"/>
      </w:rPr>
    </w:lvl>
    <w:lvl w:ilvl="1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  <w:rPr>
        <w:rFonts w:cs="Times New Roman"/>
      </w:rPr>
    </w:lvl>
    <w:lvl w:ilvl="2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  <w:rPr>
        <w:rFonts w:cs="Times New Roman"/>
      </w:rPr>
    </w:lvl>
    <w:lvl w:ilvl="3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  <w:rPr>
        <w:rFonts w:cs="Times New Roman"/>
      </w:rPr>
    </w:lvl>
    <w:lvl w:ilvl="4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  <w:rPr>
        <w:rFonts w:cs="Times New Roman"/>
      </w:rPr>
    </w:lvl>
    <w:lvl w:ilvl="5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  <w:rPr>
        <w:rFonts w:cs="Times New Roman"/>
      </w:rPr>
    </w:lvl>
    <w:lvl w:ilvl="6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  <w:rPr>
        <w:rFonts w:cs="Times New Roman"/>
      </w:rPr>
    </w:lvl>
    <w:lvl w:ilvl="7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  <w:rPr>
        <w:rFonts w:cs="Times New Roman"/>
      </w:rPr>
    </w:lvl>
    <w:lvl w:ilvl="8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  <w:rPr>
        <w:rFonts w:cs="Times New Roman"/>
      </w:rPr>
    </w:lvl>
  </w:abstractNum>
  <w:abstractNum w:abstractNumId="1">
    <w:nsid w:val="0000000D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476"/>
    <w:rsid w:val="00032FDD"/>
    <w:rsid w:val="000C1221"/>
    <w:rsid w:val="000E0FB0"/>
    <w:rsid w:val="00141E13"/>
    <w:rsid w:val="001A6C6E"/>
    <w:rsid w:val="001B2366"/>
    <w:rsid w:val="001C5589"/>
    <w:rsid w:val="001E2096"/>
    <w:rsid w:val="00226AF6"/>
    <w:rsid w:val="00255169"/>
    <w:rsid w:val="00296C25"/>
    <w:rsid w:val="002A1731"/>
    <w:rsid w:val="002D1F42"/>
    <w:rsid w:val="002F79B8"/>
    <w:rsid w:val="00347B2E"/>
    <w:rsid w:val="003800B0"/>
    <w:rsid w:val="003B438C"/>
    <w:rsid w:val="003C5E7A"/>
    <w:rsid w:val="003F0F67"/>
    <w:rsid w:val="003F7C23"/>
    <w:rsid w:val="004207D0"/>
    <w:rsid w:val="0042548F"/>
    <w:rsid w:val="00442F2B"/>
    <w:rsid w:val="00456C3E"/>
    <w:rsid w:val="00462D42"/>
    <w:rsid w:val="00463093"/>
    <w:rsid w:val="00484D4F"/>
    <w:rsid w:val="004C0E24"/>
    <w:rsid w:val="004C2A4E"/>
    <w:rsid w:val="00513F58"/>
    <w:rsid w:val="005A5C48"/>
    <w:rsid w:val="005F001B"/>
    <w:rsid w:val="005F06E8"/>
    <w:rsid w:val="006A05CF"/>
    <w:rsid w:val="006E46C8"/>
    <w:rsid w:val="006F5476"/>
    <w:rsid w:val="006F7EE6"/>
    <w:rsid w:val="007075EA"/>
    <w:rsid w:val="0074282B"/>
    <w:rsid w:val="00750089"/>
    <w:rsid w:val="007D609C"/>
    <w:rsid w:val="007E28D6"/>
    <w:rsid w:val="007E5D10"/>
    <w:rsid w:val="00811823"/>
    <w:rsid w:val="00843B24"/>
    <w:rsid w:val="008703D0"/>
    <w:rsid w:val="0088702A"/>
    <w:rsid w:val="008D6A76"/>
    <w:rsid w:val="008D6FC6"/>
    <w:rsid w:val="0091482D"/>
    <w:rsid w:val="009333CC"/>
    <w:rsid w:val="00936439"/>
    <w:rsid w:val="009405F6"/>
    <w:rsid w:val="00941BE7"/>
    <w:rsid w:val="00942831"/>
    <w:rsid w:val="00951F26"/>
    <w:rsid w:val="00957A1C"/>
    <w:rsid w:val="00967C7C"/>
    <w:rsid w:val="00970ED5"/>
    <w:rsid w:val="009F1E07"/>
    <w:rsid w:val="00A0026D"/>
    <w:rsid w:val="00A216C6"/>
    <w:rsid w:val="00A8057E"/>
    <w:rsid w:val="00AD5357"/>
    <w:rsid w:val="00B41C33"/>
    <w:rsid w:val="00B83224"/>
    <w:rsid w:val="00B83921"/>
    <w:rsid w:val="00B83FB3"/>
    <w:rsid w:val="00C03A9C"/>
    <w:rsid w:val="00C044A3"/>
    <w:rsid w:val="00C06F3A"/>
    <w:rsid w:val="00C34B6A"/>
    <w:rsid w:val="00C3548E"/>
    <w:rsid w:val="00C43973"/>
    <w:rsid w:val="00C508D4"/>
    <w:rsid w:val="00C62D30"/>
    <w:rsid w:val="00CF0447"/>
    <w:rsid w:val="00D2523D"/>
    <w:rsid w:val="00D26C97"/>
    <w:rsid w:val="00D43CE8"/>
    <w:rsid w:val="00D615AF"/>
    <w:rsid w:val="00D716B7"/>
    <w:rsid w:val="00D8552C"/>
    <w:rsid w:val="00DB2A9E"/>
    <w:rsid w:val="00E05229"/>
    <w:rsid w:val="00E53E53"/>
    <w:rsid w:val="00E83A59"/>
    <w:rsid w:val="00E855C3"/>
    <w:rsid w:val="00E86FA9"/>
    <w:rsid w:val="00EB4F88"/>
    <w:rsid w:val="00EE561F"/>
    <w:rsid w:val="00EF1160"/>
    <w:rsid w:val="00F236A6"/>
    <w:rsid w:val="00FC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EF1160"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5476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Nonformat">
    <w:name w:val="ConsNonformat"/>
    <w:basedOn w:val="a"/>
    <w:link w:val="ConsNonformat0"/>
    <w:rsid w:val="006F5476"/>
    <w:pPr>
      <w:jc w:val="both"/>
    </w:pPr>
    <w:rPr>
      <w:rFonts w:ascii="Courier New" w:hAnsi="Courier New" w:cs="Courier New"/>
      <w:sz w:val="20"/>
      <w:lang w:val="en-US"/>
    </w:rPr>
  </w:style>
  <w:style w:type="character" w:customStyle="1" w:styleId="ConsNonformat0">
    <w:name w:val="ConsNonformat Знак"/>
    <w:link w:val="ConsNonformat"/>
    <w:locked/>
    <w:rsid w:val="006F5476"/>
    <w:rPr>
      <w:rFonts w:ascii="Courier New" w:hAnsi="Courier New"/>
      <w:sz w:val="22"/>
      <w:lang w:val="en-US" w:eastAsia="en-US"/>
    </w:rPr>
  </w:style>
  <w:style w:type="paragraph" w:customStyle="1" w:styleId="ConsDTNonformat">
    <w:name w:val="ConsDTNonformat"/>
    <w:basedOn w:val="a"/>
    <w:link w:val="ConsDTNonformat0"/>
    <w:rsid w:val="006F5476"/>
    <w:pPr>
      <w:jc w:val="both"/>
    </w:pPr>
    <w:rPr>
      <w:rFonts w:ascii="Courier New" w:hAnsi="Courier New" w:cs="Courier New"/>
      <w:lang w:val="en-US"/>
    </w:rPr>
  </w:style>
  <w:style w:type="character" w:customStyle="1" w:styleId="ConsDTNonformat0">
    <w:name w:val="ConsDTNonformat Знак"/>
    <w:link w:val="ConsDTNonformat"/>
    <w:locked/>
    <w:rsid w:val="006F5476"/>
    <w:rPr>
      <w:rFonts w:ascii="Courier New" w:hAnsi="Courier New"/>
      <w:sz w:val="22"/>
      <w:lang w:val="en-US" w:eastAsia="en-US"/>
    </w:rPr>
  </w:style>
  <w:style w:type="paragraph" w:customStyle="1" w:styleId="ConsNormal">
    <w:name w:val="ConsNormal"/>
    <w:rsid w:val="00456C3E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styleId="a4">
    <w:name w:val="header"/>
    <w:basedOn w:val="a"/>
    <w:link w:val="a5"/>
    <w:uiPriority w:val="99"/>
    <w:rsid w:val="0075008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locked/>
    <w:rsid w:val="00750089"/>
    <w:rPr>
      <w:rFonts w:cs="Times New Roman"/>
      <w:sz w:val="22"/>
      <w:lang w:val="x-none" w:eastAsia="en-US"/>
    </w:rPr>
  </w:style>
  <w:style w:type="paragraph" w:styleId="a6">
    <w:name w:val="footer"/>
    <w:basedOn w:val="a"/>
    <w:link w:val="a7"/>
    <w:uiPriority w:val="99"/>
    <w:rsid w:val="0075008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750089"/>
    <w:rPr>
      <w:rFonts w:cs="Times New Roman"/>
      <w:sz w:val="22"/>
      <w:lang w:val="x-none" w:eastAsia="en-US"/>
    </w:rPr>
  </w:style>
  <w:style w:type="paragraph" w:styleId="a8">
    <w:name w:val="Balloon Text"/>
    <w:basedOn w:val="a"/>
    <w:link w:val="a9"/>
    <w:uiPriority w:val="99"/>
    <w:rsid w:val="00750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locked/>
    <w:rsid w:val="00750089"/>
    <w:rPr>
      <w:rFonts w:ascii="Tahoma" w:hAnsi="Tahoma" w:cs="Times New Roman"/>
      <w:sz w:val="16"/>
      <w:lang w:val="x-none" w:eastAsia="en-US"/>
    </w:rPr>
  </w:style>
  <w:style w:type="character" w:customStyle="1" w:styleId="word-wrapper">
    <w:name w:val="word-wrapper"/>
    <w:rsid w:val="00D43C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EF1160"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5476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Nonformat">
    <w:name w:val="ConsNonformat"/>
    <w:basedOn w:val="a"/>
    <w:link w:val="ConsNonformat0"/>
    <w:rsid w:val="006F5476"/>
    <w:pPr>
      <w:jc w:val="both"/>
    </w:pPr>
    <w:rPr>
      <w:rFonts w:ascii="Courier New" w:hAnsi="Courier New" w:cs="Courier New"/>
      <w:sz w:val="20"/>
      <w:lang w:val="en-US"/>
    </w:rPr>
  </w:style>
  <w:style w:type="character" w:customStyle="1" w:styleId="ConsNonformat0">
    <w:name w:val="ConsNonformat Знак"/>
    <w:link w:val="ConsNonformat"/>
    <w:locked/>
    <w:rsid w:val="006F5476"/>
    <w:rPr>
      <w:rFonts w:ascii="Courier New" w:hAnsi="Courier New"/>
      <w:sz w:val="22"/>
      <w:lang w:val="en-US" w:eastAsia="en-US"/>
    </w:rPr>
  </w:style>
  <w:style w:type="paragraph" w:customStyle="1" w:styleId="ConsDTNonformat">
    <w:name w:val="ConsDTNonformat"/>
    <w:basedOn w:val="a"/>
    <w:link w:val="ConsDTNonformat0"/>
    <w:rsid w:val="006F5476"/>
    <w:pPr>
      <w:jc w:val="both"/>
    </w:pPr>
    <w:rPr>
      <w:rFonts w:ascii="Courier New" w:hAnsi="Courier New" w:cs="Courier New"/>
      <w:lang w:val="en-US"/>
    </w:rPr>
  </w:style>
  <w:style w:type="character" w:customStyle="1" w:styleId="ConsDTNonformat0">
    <w:name w:val="ConsDTNonformat Знак"/>
    <w:link w:val="ConsDTNonformat"/>
    <w:locked/>
    <w:rsid w:val="006F5476"/>
    <w:rPr>
      <w:rFonts w:ascii="Courier New" w:hAnsi="Courier New"/>
      <w:sz w:val="22"/>
      <w:lang w:val="en-US" w:eastAsia="en-US"/>
    </w:rPr>
  </w:style>
  <w:style w:type="paragraph" w:customStyle="1" w:styleId="ConsNormal">
    <w:name w:val="ConsNormal"/>
    <w:rsid w:val="00456C3E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styleId="a4">
    <w:name w:val="header"/>
    <w:basedOn w:val="a"/>
    <w:link w:val="a5"/>
    <w:uiPriority w:val="99"/>
    <w:rsid w:val="0075008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locked/>
    <w:rsid w:val="00750089"/>
    <w:rPr>
      <w:rFonts w:cs="Times New Roman"/>
      <w:sz w:val="22"/>
      <w:lang w:val="x-none" w:eastAsia="en-US"/>
    </w:rPr>
  </w:style>
  <w:style w:type="paragraph" w:styleId="a6">
    <w:name w:val="footer"/>
    <w:basedOn w:val="a"/>
    <w:link w:val="a7"/>
    <w:uiPriority w:val="99"/>
    <w:rsid w:val="0075008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750089"/>
    <w:rPr>
      <w:rFonts w:cs="Times New Roman"/>
      <w:sz w:val="22"/>
      <w:lang w:val="x-none" w:eastAsia="en-US"/>
    </w:rPr>
  </w:style>
  <w:style w:type="paragraph" w:styleId="a8">
    <w:name w:val="Balloon Text"/>
    <w:basedOn w:val="a"/>
    <w:link w:val="a9"/>
    <w:uiPriority w:val="99"/>
    <w:rsid w:val="00750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locked/>
    <w:rsid w:val="00750089"/>
    <w:rPr>
      <w:rFonts w:ascii="Tahoma" w:hAnsi="Tahoma" w:cs="Times New Roman"/>
      <w:sz w:val="16"/>
      <w:lang w:val="x-none" w:eastAsia="en-US"/>
    </w:rPr>
  </w:style>
  <w:style w:type="character" w:customStyle="1" w:styleId="word-wrapper">
    <w:name w:val="word-wrapper"/>
    <w:rsid w:val="00D43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847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2648</Words>
  <Characters>15100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VMI</Company>
  <LinksUpToDate>false</LinksUpToDate>
  <CharactersWithSpaces>17713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КонсультантПлюс</dc:creator>
  <cp:lastModifiedBy>ТЦСОН</cp:lastModifiedBy>
  <cp:revision>2</cp:revision>
  <cp:lastPrinted>2022-03-25T06:20:00Z</cp:lastPrinted>
  <dcterms:created xsi:type="dcterms:W3CDTF">2023-04-14T06:15:00Z</dcterms:created>
  <dcterms:modified xsi:type="dcterms:W3CDTF">2023-04-14T06:15:00Z</dcterms:modified>
</cp:coreProperties>
</file>