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8D793" w14:textId="77777777" w:rsidR="00C45886" w:rsidRDefault="0050295A" w:rsidP="00B91E8A">
      <w:pPr>
        <w:spacing w:line="259" w:lineRule="auto"/>
        <w:ind w:left="329" w:firstLine="0"/>
      </w:pPr>
      <w:r>
        <w:rPr>
          <w:noProof/>
        </w:rPr>
        <w:drawing>
          <wp:inline distT="0" distB="0" distL="0" distR="0" wp14:anchorId="6AE93C38" wp14:editId="3C796B82">
            <wp:extent cx="3867150" cy="581025"/>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stretch>
                      <a:fillRect/>
                    </a:stretch>
                  </pic:blipFill>
                  <pic:spPr>
                    <a:xfrm>
                      <a:off x="0" y="0"/>
                      <a:ext cx="3867150" cy="581025"/>
                    </a:xfrm>
                    <a:prstGeom prst="rect">
                      <a:avLst/>
                    </a:prstGeom>
                  </pic:spPr>
                </pic:pic>
              </a:graphicData>
            </a:graphic>
          </wp:inline>
        </w:drawing>
      </w:r>
    </w:p>
    <w:p w14:paraId="4077B7C0" w14:textId="37BD5004" w:rsidR="00725E64" w:rsidRDefault="00725E64" w:rsidP="00811323">
      <w:pPr>
        <w:ind w:left="0" w:firstLine="0"/>
      </w:pPr>
    </w:p>
    <w:tbl>
      <w:tblPr>
        <w:tblStyle w:val="TableGrid"/>
        <w:tblW w:w="10719" w:type="dxa"/>
        <w:tblInd w:w="83" w:type="dxa"/>
        <w:tblCellMar>
          <w:right w:w="115" w:type="dxa"/>
        </w:tblCellMar>
        <w:tblLook w:val="04A0" w:firstRow="1" w:lastRow="0" w:firstColumn="1" w:lastColumn="0" w:noHBand="0" w:noVBand="1"/>
      </w:tblPr>
      <w:tblGrid>
        <w:gridCol w:w="2181"/>
        <w:gridCol w:w="8538"/>
      </w:tblGrid>
      <w:tr w:rsidR="00890CA4" w14:paraId="6AE9598D" w14:textId="77777777" w:rsidTr="009D4574">
        <w:trPr>
          <w:cantSplit/>
          <w:trHeight w:val="561"/>
        </w:trPr>
        <w:tc>
          <w:tcPr>
            <w:tcW w:w="10714" w:type="dxa"/>
            <w:gridSpan w:val="2"/>
            <w:tcBorders>
              <w:top w:val="nil"/>
              <w:left w:val="nil"/>
              <w:right w:val="nil"/>
            </w:tcBorders>
          </w:tcPr>
          <w:p w14:paraId="7C37273D" w14:textId="34961632" w:rsidR="00890CA4" w:rsidRPr="00D67A7D" w:rsidRDefault="00477F4B" w:rsidP="00D67A7D">
            <w:pPr>
              <w:spacing w:after="22" w:line="259" w:lineRule="auto"/>
              <w:ind w:left="0" w:firstLine="0"/>
              <w:jc w:val="center"/>
              <w:rPr>
                <w:b/>
                <w:sz w:val="28"/>
                <w:szCs w:val="28"/>
              </w:rPr>
            </w:pPr>
            <w:r>
              <w:rPr>
                <w:b/>
                <w:sz w:val="28"/>
                <w:szCs w:val="28"/>
              </w:rPr>
              <w:t>SCHEDULE [</w:t>
            </w:r>
            <w:r w:rsidRPr="00477F4B">
              <w:rPr>
                <w:b/>
                <w:sz w:val="28"/>
                <w:szCs w:val="28"/>
                <w:highlight w:val="yellow"/>
              </w:rPr>
              <w:t>X</w:t>
            </w:r>
            <w:r>
              <w:rPr>
                <w:b/>
                <w:sz w:val="28"/>
                <w:szCs w:val="28"/>
              </w:rPr>
              <w:t xml:space="preserve">]: </w:t>
            </w:r>
            <w:r w:rsidR="00D14C9F">
              <w:rPr>
                <w:b/>
                <w:sz w:val="28"/>
                <w:szCs w:val="28"/>
              </w:rPr>
              <w:t xml:space="preserve">SUPPORT AND </w:t>
            </w:r>
            <w:r w:rsidR="00B91E8A">
              <w:rPr>
                <w:b/>
                <w:sz w:val="28"/>
                <w:szCs w:val="28"/>
              </w:rPr>
              <w:t xml:space="preserve">MAINTENANCE </w:t>
            </w:r>
            <w:r>
              <w:rPr>
                <w:b/>
                <w:sz w:val="28"/>
                <w:szCs w:val="28"/>
              </w:rPr>
              <w:t>TERMS AND CONDITIONS</w:t>
            </w:r>
          </w:p>
        </w:tc>
      </w:tr>
      <w:tr w:rsidR="00347BE4" w:rsidRPr="009A19BB" w14:paraId="52E3763B" w14:textId="77777777" w:rsidTr="009D4574">
        <w:trPr>
          <w:cantSplit/>
          <w:trHeight w:val="113"/>
        </w:trPr>
        <w:tc>
          <w:tcPr>
            <w:tcW w:w="10714" w:type="dxa"/>
            <w:gridSpan w:val="2"/>
            <w:tcBorders>
              <w:top w:val="single" w:sz="4" w:space="0" w:color="auto"/>
              <w:left w:val="single" w:sz="4" w:space="0" w:color="auto"/>
              <w:bottom w:val="single" w:sz="4" w:space="0" w:color="auto"/>
              <w:right w:val="single" w:sz="4" w:space="0" w:color="auto"/>
            </w:tcBorders>
            <w:shd w:val="clear" w:color="auto" w:fill="0070A3"/>
            <w:tcMar>
              <w:top w:w="113" w:type="dxa"/>
              <w:left w:w="113" w:type="dxa"/>
              <w:bottom w:w="113" w:type="dxa"/>
            </w:tcMar>
          </w:tcPr>
          <w:p w14:paraId="12054C64" w14:textId="464E6595" w:rsidR="00347BE4" w:rsidRDefault="004F45DB" w:rsidP="00E0481E">
            <w:pPr>
              <w:pStyle w:val="Heading3"/>
              <w:ind w:left="0"/>
              <w:rPr>
                <w:color w:val="FFFFFF"/>
                <w:sz w:val="24"/>
              </w:rPr>
            </w:pPr>
            <w:r>
              <w:rPr>
                <w:color w:val="FFFFFF"/>
                <w:sz w:val="24"/>
              </w:rPr>
              <w:t>Tariff</w:t>
            </w:r>
          </w:p>
          <w:p w14:paraId="705047E8" w14:textId="77777777" w:rsidR="00347BE4" w:rsidRPr="009A19BB" w:rsidRDefault="00347BE4" w:rsidP="00E0481E"/>
        </w:tc>
      </w:tr>
      <w:tr w:rsidR="0095035E" w:rsidRPr="00744E90" w14:paraId="54DF49D9" w14:textId="77777777" w:rsidTr="009D4574">
        <w:trPr>
          <w:cantSplit/>
          <w:trHeight w:val="113"/>
        </w:trPr>
        <w:tc>
          <w:tcPr>
            <w:tcW w:w="2180" w:type="dxa"/>
            <w:tcBorders>
              <w:top w:val="single" w:sz="4" w:space="0" w:color="auto"/>
              <w:left w:val="single" w:sz="6" w:space="0" w:color="666666"/>
              <w:bottom w:val="single" w:sz="6" w:space="0" w:color="666666"/>
              <w:right w:val="single" w:sz="6" w:space="0" w:color="666666"/>
            </w:tcBorders>
            <w:shd w:val="clear" w:color="auto" w:fill="DDDDDD"/>
            <w:tcMar>
              <w:top w:w="113" w:type="dxa"/>
              <w:left w:w="113" w:type="dxa"/>
              <w:bottom w:w="113" w:type="dxa"/>
            </w:tcMar>
          </w:tcPr>
          <w:p w14:paraId="3A471BD2" w14:textId="77777777" w:rsidR="0095035E" w:rsidRDefault="0095035E" w:rsidP="0095035E">
            <w:pPr>
              <w:spacing w:line="259" w:lineRule="auto"/>
              <w:ind w:left="113" w:firstLine="0"/>
            </w:pPr>
          </w:p>
        </w:tc>
        <w:tc>
          <w:tcPr>
            <w:tcW w:w="8534" w:type="dxa"/>
            <w:tcBorders>
              <w:top w:val="single" w:sz="4" w:space="0" w:color="auto"/>
              <w:left w:val="single" w:sz="6" w:space="0" w:color="666666"/>
              <w:bottom w:val="single" w:sz="6" w:space="0" w:color="666666"/>
              <w:right w:val="single" w:sz="6" w:space="0" w:color="666666"/>
            </w:tcBorders>
            <w:shd w:val="clear" w:color="auto" w:fill="FFFFFF"/>
            <w:tcMar>
              <w:top w:w="113" w:type="dxa"/>
              <w:left w:w="113" w:type="dxa"/>
              <w:bottom w:w="113" w:type="dxa"/>
            </w:tcMar>
          </w:tcPr>
          <w:p w14:paraId="753A33BA" w14:textId="489BE975" w:rsidR="0095035E" w:rsidRPr="00744E90" w:rsidRDefault="0095035E" w:rsidP="0095035E">
            <w:pPr>
              <w:spacing w:after="160" w:line="259" w:lineRule="auto"/>
              <w:ind w:left="0" w:firstLine="0"/>
              <w:rPr>
                <w:sz w:val="22"/>
                <w:szCs w:val="22"/>
              </w:rPr>
            </w:pPr>
          </w:p>
        </w:tc>
      </w:tr>
      <w:tr w:rsidR="00021900" w:rsidRPr="00744E90" w14:paraId="01E46E90" w14:textId="77777777" w:rsidTr="009D4574">
        <w:trPr>
          <w:cantSplit/>
          <w:trHeight w:val="113"/>
        </w:trPr>
        <w:tc>
          <w:tcPr>
            <w:tcW w:w="2180" w:type="dxa"/>
            <w:tcBorders>
              <w:top w:val="single" w:sz="4" w:space="0" w:color="auto"/>
              <w:left w:val="single" w:sz="6" w:space="0" w:color="666666"/>
              <w:bottom w:val="single" w:sz="6" w:space="0" w:color="666666"/>
              <w:right w:val="single" w:sz="6" w:space="0" w:color="666666"/>
            </w:tcBorders>
            <w:shd w:val="clear" w:color="auto" w:fill="DDDDDD"/>
            <w:tcMar>
              <w:top w:w="113" w:type="dxa"/>
              <w:left w:w="113" w:type="dxa"/>
              <w:bottom w:w="113" w:type="dxa"/>
            </w:tcMar>
          </w:tcPr>
          <w:p w14:paraId="3170ABCD" w14:textId="348BD391" w:rsidR="00021900" w:rsidRDefault="00021900" w:rsidP="0095035E">
            <w:pPr>
              <w:spacing w:line="259" w:lineRule="auto"/>
              <w:ind w:left="0" w:firstLine="0"/>
              <w:rPr>
                <w:sz w:val="22"/>
              </w:rPr>
            </w:pPr>
          </w:p>
        </w:tc>
        <w:tc>
          <w:tcPr>
            <w:tcW w:w="8534" w:type="dxa"/>
            <w:tcBorders>
              <w:top w:val="single" w:sz="4" w:space="0" w:color="auto"/>
              <w:left w:val="single" w:sz="6" w:space="0" w:color="666666"/>
              <w:bottom w:val="single" w:sz="6" w:space="0" w:color="666666"/>
              <w:right w:val="single" w:sz="6" w:space="0" w:color="666666"/>
            </w:tcBorders>
            <w:shd w:val="clear" w:color="auto" w:fill="FFFFFF"/>
            <w:tcMar>
              <w:top w:w="113" w:type="dxa"/>
              <w:left w:w="113" w:type="dxa"/>
              <w:bottom w:w="113" w:type="dxa"/>
            </w:tcMar>
          </w:tcPr>
          <w:p w14:paraId="4A7B93DD" w14:textId="51794654" w:rsidR="00871417" w:rsidRPr="00871417" w:rsidRDefault="00871417" w:rsidP="00871417">
            <w:pPr>
              <w:spacing w:after="160" w:line="259" w:lineRule="auto"/>
              <w:rPr>
                <w:sz w:val="22"/>
                <w:szCs w:val="22"/>
              </w:rPr>
            </w:pPr>
          </w:p>
        </w:tc>
      </w:tr>
    </w:tbl>
    <w:p w14:paraId="2960443F" w14:textId="77777777" w:rsidR="00210E97" w:rsidRDefault="00210E97">
      <w:pPr>
        <w:spacing w:after="160" w:line="278" w:lineRule="auto"/>
        <w:ind w:left="0" w:firstLine="0"/>
        <w:rPr>
          <w:color w:val="0070A3"/>
          <w:sz w:val="27"/>
        </w:rPr>
      </w:pPr>
    </w:p>
    <w:tbl>
      <w:tblPr>
        <w:tblStyle w:val="TableGrid"/>
        <w:tblW w:w="10714" w:type="dxa"/>
        <w:tblInd w:w="83" w:type="dxa"/>
        <w:tblCellMar>
          <w:right w:w="115" w:type="dxa"/>
        </w:tblCellMar>
        <w:tblLook w:val="04A0" w:firstRow="1" w:lastRow="0" w:firstColumn="1" w:lastColumn="0" w:noHBand="0" w:noVBand="1"/>
      </w:tblPr>
      <w:tblGrid>
        <w:gridCol w:w="2515"/>
        <w:gridCol w:w="8199"/>
      </w:tblGrid>
      <w:tr w:rsidR="00E53485" w:rsidRPr="009A19BB" w14:paraId="20C8D139" w14:textId="77777777" w:rsidTr="00E0481E">
        <w:trPr>
          <w:cantSplit/>
          <w:trHeight w:val="113"/>
        </w:trPr>
        <w:tc>
          <w:tcPr>
            <w:tcW w:w="10714" w:type="dxa"/>
            <w:gridSpan w:val="2"/>
            <w:tcBorders>
              <w:top w:val="single" w:sz="4" w:space="0" w:color="auto"/>
              <w:left w:val="single" w:sz="4" w:space="0" w:color="auto"/>
              <w:bottom w:val="single" w:sz="4" w:space="0" w:color="auto"/>
              <w:right w:val="single" w:sz="4" w:space="0" w:color="auto"/>
            </w:tcBorders>
            <w:shd w:val="clear" w:color="auto" w:fill="0070A3"/>
            <w:tcMar>
              <w:top w:w="113" w:type="dxa"/>
              <w:left w:w="113" w:type="dxa"/>
              <w:bottom w:w="113" w:type="dxa"/>
            </w:tcMar>
          </w:tcPr>
          <w:p w14:paraId="7A3A342E" w14:textId="3B4EEEAB" w:rsidR="00E53485" w:rsidRDefault="004F45DB" w:rsidP="00E0481E">
            <w:pPr>
              <w:pStyle w:val="Heading3"/>
              <w:ind w:left="0"/>
              <w:rPr>
                <w:color w:val="FFFFFF"/>
                <w:sz w:val="24"/>
              </w:rPr>
            </w:pPr>
            <w:r>
              <w:rPr>
                <w:color w:val="FFFFFF"/>
                <w:sz w:val="24"/>
              </w:rPr>
              <w:t>???</w:t>
            </w:r>
          </w:p>
          <w:p w14:paraId="25F0C52B" w14:textId="77777777" w:rsidR="00E53485" w:rsidRPr="009A19BB" w:rsidRDefault="00E53485" w:rsidP="00E0481E"/>
        </w:tc>
      </w:tr>
      <w:tr w:rsidR="00E53485" w14:paraId="0788CEE7" w14:textId="77777777" w:rsidTr="00E0481E">
        <w:trPr>
          <w:cantSplit/>
          <w:trHeight w:val="113"/>
        </w:trPr>
        <w:tc>
          <w:tcPr>
            <w:tcW w:w="2515" w:type="dxa"/>
            <w:tcBorders>
              <w:top w:val="single" w:sz="4" w:space="0" w:color="auto"/>
              <w:left w:val="single" w:sz="6" w:space="0" w:color="666666"/>
              <w:bottom w:val="single" w:sz="6" w:space="0" w:color="666666"/>
              <w:right w:val="single" w:sz="6" w:space="0" w:color="666666"/>
            </w:tcBorders>
            <w:shd w:val="clear" w:color="auto" w:fill="DDDDDD"/>
            <w:tcMar>
              <w:top w:w="113" w:type="dxa"/>
              <w:left w:w="113" w:type="dxa"/>
              <w:bottom w:w="113" w:type="dxa"/>
            </w:tcMar>
          </w:tcPr>
          <w:p w14:paraId="530F3FF0" w14:textId="377F45C5" w:rsidR="00E53485" w:rsidRDefault="00E53485" w:rsidP="00E0481E">
            <w:pPr>
              <w:spacing w:line="259" w:lineRule="auto"/>
              <w:ind w:left="0" w:firstLine="0"/>
              <w:rPr>
                <w:sz w:val="22"/>
              </w:rPr>
            </w:pPr>
          </w:p>
        </w:tc>
        <w:tc>
          <w:tcPr>
            <w:tcW w:w="8199" w:type="dxa"/>
            <w:tcBorders>
              <w:top w:val="single" w:sz="4" w:space="0" w:color="auto"/>
              <w:left w:val="single" w:sz="6" w:space="0" w:color="666666"/>
              <w:bottom w:val="single" w:sz="6" w:space="0" w:color="666666"/>
              <w:right w:val="single" w:sz="6" w:space="0" w:color="666666"/>
            </w:tcBorders>
            <w:shd w:val="clear" w:color="auto" w:fill="FFFFFF"/>
            <w:tcMar>
              <w:top w:w="113" w:type="dxa"/>
              <w:left w:w="113" w:type="dxa"/>
              <w:bottom w:w="113" w:type="dxa"/>
            </w:tcMar>
          </w:tcPr>
          <w:p w14:paraId="55004CA2" w14:textId="5F69A86C" w:rsidR="008243FD" w:rsidRDefault="008243FD" w:rsidP="00AE067D">
            <w:pPr>
              <w:spacing w:after="160" w:line="259" w:lineRule="auto"/>
              <w:ind w:left="0" w:firstLine="0"/>
              <w:rPr>
                <w:sz w:val="22"/>
                <w:szCs w:val="22"/>
              </w:rPr>
            </w:pPr>
          </w:p>
        </w:tc>
      </w:tr>
    </w:tbl>
    <w:p w14:paraId="05D8C10D" w14:textId="77777777" w:rsidR="00684A61" w:rsidRDefault="00684A61">
      <w:pPr>
        <w:spacing w:after="160" w:line="278" w:lineRule="auto"/>
        <w:ind w:left="0" w:firstLine="0"/>
        <w:rPr>
          <w:color w:val="0070A3"/>
          <w:sz w:val="27"/>
        </w:rPr>
      </w:pPr>
    </w:p>
    <w:p w14:paraId="2A6717E9" w14:textId="6C8E00F2" w:rsidR="00897A68" w:rsidRPr="008472A9" w:rsidRDefault="00C44046" w:rsidP="00897A68">
      <w:pPr>
        <w:pStyle w:val="Paragraph"/>
        <w:spacing w:before="120" w:line="360" w:lineRule="auto"/>
        <w:rPr>
          <w:rFonts w:ascii="Aptos" w:hAnsi="Aptos"/>
          <w:b/>
          <w:bCs/>
          <w:szCs w:val="22"/>
        </w:rPr>
      </w:pPr>
      <w:r>
        <w:rPr>
          <w:rFonts w:ascii="Aptos" w:hAnsi="Aptos"/>
          <w:b/>
          <w:bCs/>
          <w:szCs w:val="22"/>
        </w:rPr>
        <w:t>APPLICABILITY OF THIS SCHEDULE</w:t>
      </w:r>
    </w:p>
    <w:p w14:paraId="500D1E0F" w14:textId="7CD59D9B" w:rsidR="00897A68" w:rsidRPr="008472A9" w:rsidRDefault="00B56C75" w:rsidP="009B20CA">
      <w:pPr>
        <w:pStyle w:val="TitleClause"/>
        <w:numPr>
          <w:ilvl w:val="0"/>
          <w:numId w:val="3"/>
        </w:numPr>
        <w:spacing w:before="120" w:after="120"/>
        <w:rPr>
          <w:rFonts w:ascii="Aptos" w:hAnsi="Aptos"/>
          <w:szCs w:val="22"/>
        </w:rPr>
      </w:pPr>
      <w:r>
        <w:rPr>
          <w:rFonts w:ascii="Aptos" w:hAnsi="Aptos"/>
          <w:szCs w:val="22"/>
        </w:rPr>
        <w:t>Application of this Schedule</w:t>
      </w:r>
    </w:p>
    <w:p w14:paraId="1DF37021" w14:textId="77777777" w:rsidR="001A2772" w:rsidRDefault="00302DA6" w:rsidP="00302DA6">
      <w:pPr>
        <w:pStyle w:val="Untitledsubclause1"/>
        <w:rPr>
          <w:rFonts w:ascii="Aptos" w:hAnsi="Aptos"/>
          <w:szCs w:val="22"/>
        </w:rPr>
      </w:pPr>
      <w:bookmarkStart w:id="0" w:name="_Ref_a404553"/>
      <w:bookmarkStart w:id="1" w:name="a404553"/>
      <w:bookmarkEnd w:id="0"/>
      <w:r w:rsidRPr="00302DA6">
        <w:rPr>
          <w:rFonts w:ascii="Aptos" w:hAnsi="Aptos"/>
          <w:szCs w:val="22"/>
        </w:rPr>
        <w:t xml:space="preserve">The Supplier </w:t>
      </w:r>
      <w:r w:rsidR="0093658E">
        <w:rPr>
          <w:rFonts w:ascii="Aptos" w:hAnsi="Aptos"/>
          <w:szCs w:val="22"/>
        </w:rPr>
        <w:t xml:space="preserve">and the Customer have entered into an Order under the Agreement, which includes </w:t>
      </w:r>
      <w:r w:rsidR="001A2772">
        <w:rPr>
          <w:rFonts w:ascii="Aptos" w:hAnsi="Aptos"/>
          <w:szCs w:val="22"/>
        </w:rPr>
        <w:t>one or more of:</w:t>
      </w:r>
    </w:p>
    <w:p w14:paraId="5BECDE7B" w14:textId="4BD2EF73" w:rsidR="001A2772" w:rsidRDefault="0093658E" w:rsidP="001A2772">
      <w:pPr>
        <w:pStyle w:val="Untitledsubclause2"/>
        <w:rPr>
          <w:rFonts w:ascii="Aptos" w:hAnsi="Aptos"/>
          <w:szCs w:val="22"/>
        </w:rPr>
      </w:pPr>
      <w:r w:rsidRPr="001A2772">
        <w:rPr>
          <w:rFonts w:ascii="Aptos" w:hAnsi="Aptos"/>
          <w:szCs w:val="22"/>
        </w:rPr>
        <w:t xml:space="preserve">support and maintenance services for certain </w:t>
      </w:r>
      <w:r w:rsidR="00736D3F">
        <w:rPr>
          <w:rFonts w:ascii="Aptos" w:hAnsi="Aptos"/>
          <w:szCs w:val="22"/>
        </w:rPr>
        <w:t xml:space="preserve">equipment, </w:t>
      </w:r>
      <w:r w:rsidR="00762DB2" w:rsidRPr="001A2772">
        <w:rPr>
          <w:rFonts w:ascii="Aptos" w:hAnsi="Aptos"/>
          <w:szCs w:val="22"/>
        </w:rPr>
        <w:t>sy</w:t>
      </w:r>
      <w:r w:rsidR="00736D3F">
        <w:rPr>
          <w:rFonts w:ascii="Aptos" w:hAnsi="Aptos"/>
          <w:szCs w:val="22"/>
        </w:rPr>
        <w:t>s</w:t>
      </w:r>
      <w:r w:rsidR="00762DB2" w:rsidRPr="001A2772">
        <w:rPr>
          <w:rFonts w:ascii="Aptos" w:hAnsi="Aptos"/>
          <w:szCs w:val="22"/>
        </w:rPr>
        <w:t xml:space="preserve">tems </w:t>
      </w:r>
      <w:r w:rsidR="00736D3F">
        <w:rPr>
          <w:rFonts w:ascii="Aptos" w:hAnsi="Aptos"/>
          <w:szCs w:val="22"/>
        </w:rPr>
        <w:t>and/or software</w:t>
      </w:r>
      <w:r w:rsidR="00B0786F">
        <w:rPr>
          <w:rFonts w:ascii="Aptos" w:hAnsi="Aptos"/>
          <w:szCs w:val="22"/>
        </w:rPr>
        <w:t xml:space="preserve"> </w:t>
      </w:r>
      <w:r w:rsidR="00156A4E">
        <w:rPr>
          <w:rFonts w:ascii="Aptos" w:hAnsi="Aptos"/>
          <w:szCs w:val="22"/>
        </w:rPr>
        <w:t xml:space="preserve">as set out in the Order </w:t>
      </w:r>
      <w:r w:rsidR="00B0786F">
        <w:rPr>
          <w:rFonts w:ascii="Aptos" w:hAnsi="Aptos"/>
          <w:szCs w:val="22"/>
        </w:rPr>
        <w:t>(</w:t>
      </w:r>
      <w:r w:rsidR="00F715C6" w:rsidRPr="007108FB">
        <w:rPr>
          <w:rFonts w:ascii="Aptos" w:hAnsi="Aptos"/>
          <w:b/>
          <w:bCs/>
          <w:szCs w:val="22"/>
        </w:rPr>
        <w:t>Maintenance Services</w:t>
      </w:r>
      <w:r w:rsidR="00F715C6">
        <w:rPr>
          <w:rFonts w:ascii="Aptos" w:hAnsi="Aptos"/>
          <w:szCs w:val="22"/>
        </w:rPr>
        <w:t>)</w:t>
      </w:r>
      <w:r w:rsidR="001A2772">
        <w:rPr>
          <w:rFonts w:ascii="Aptos" w:hAnsi="Aptos"/>
          <w:szCs w:val="22"/>
        </w:rPr>
        <w:t>;</w:t>
      </w:r>
      <w:r w:rsidR="00AC1FFF">
        <w:rPr>
          <w:rFonts w:ascii="Aptos" w:hAnsi="Aptos"/>
          <w:szCs w:val="22"/>
        </w:rPr>
        <w:t xml:space="preserve"> and/or</w:t>
      </w:r>
    </w:p>
    <w:p w14:paraId="656457F8" w14:textId="77777777" w:rsidR="00AC50C9" w:rsidRDefault="00AC1FFF" w:rsidP="001A2772">
      <w:pPr>
        <w:pStyle w:val="Untitledsubclause2"/>
        <w:rPr>
          <w:rFonts w:ascii="Aptos" w:hAnsi="Aptos"/>
          <w:szCs w:val="22"/>
        </w:rPr>
      </w:pPr>
      <w:r>
        <w:rPr>
          <w:rFonts w:ascii="Aptos" w:hAnsi="Aptos"/>
          <w:szCs w:val="22"/>
        </w:rPr>
        <w:t>managed IT support services</w:t>
      </w:r>
      <w:r w:rsidR="001D5725">
        <w:rPr>
          <w:rFonts w:ascii="Aptos" w:hAnsi="Aptos"/>
          <w:szCs w:val="22"/>
        </w:rPr>
        <w:t xml:space="preserve"> </w:t>
      </w:r>
      <w:r w:rsidR="007108FB">
        <w:rPr>
          <w:rFonts w:ascii="Aptos" w:hAnsi="Aptos"/>
          <w:szCs w:val="22"/>
        </w:rPr>
        <w:t>as specified in the Order (</w:t>
      </w:r>
      <w:r w:rsidR="007108FB" w:rsidRPr="007108FB">
        <w:rPr>
          <w:rFonts w:ascii="Aptos" w:hAnsi="Aptos"/>
          <w:b/>
          <w:bCs/>
          <w:szCs w:val="22"/>
        </w:rPr>
        <w:t>Managed IT Services</w:t>
      </w:r>
      <w:proofErr w:type="gramStart"/>
      <w:r w:rsidR="007108FB">
        <w:rPr>
          <w:rFonts w:ascii="Aptos" w:hAnsi="Aptos"/>
          <w:szCs w:val="22"/>
        </w:rPr>
        <w:t>)</w:t>
      </w:r>
      <w:r w:rsidR="00AC50C9">
        <w:rPr>
          <w:rFonts w:ascii="Aptos" w:hAnsi="Aptos"/>
          <w:szCs w:val="22"/>
        </w:rPr>
        <w:t>;</w:t>
      </w:r>
      <w:proofErr w:type="gramEnd"/>
    </w:p>
    <w:p w14:paraId="214B2AEE" w14:textId="059A4ED8" w:rsidR="00C94F23" w:rsidRPr="00AC50C9" w:rsidRDefault="00AC50C9" w:rsidP="00AC50C9">
      <w:pPr>
        <w:pStyle w:val="Untitledsubclause1"/>
        <w:numPr>
          <w:ilvl w:val="0"/>
          <w:numId w:val="0"/>
        </w:numPr>
        <w:ind w:left="720"/>
        <w:rPr>
          <w:rFonts w:ascii="Aptos" w:hAnsi="Aptos"/>
          <w:szCs w:val="22"/>
        </w:rPr>
      </w:pPr>
      <w:r>
        <w:rPr>
          <w:rFonts w:ascii="Aptos" w:hAnsi="Aptos"/>
          <w:szCs w:val="22"/>
        </w:rPr>
        <w:t xml:space="preserve">(together, the </w:t>
      </w:r>
      <w:r w:rsidRPr="00AC50C9">
        <w:rPr>
          <w:rFonts w:ascii="Aptos" w:hAnsi="Aptos"/>
          <w:b/>
          <w:bCs/>
          <w:szCs w:val="22"/>
        </w:rPr>
        <w:t>Support Services</w:t>
      </w:r>
      <w:r>
        <w:rPr>
          <w:rFonts w:ascii="Aptos" w:hAnsi="Aptos"/>
          <w:b/>
          <w:bCs/>
          <w:szCs w:val="22"/>
        </w:rPr>
        <w:t>)</w:t>
      </w:r>
      <w:r>
        <w:rPr>
          <w:rFonts w:ascii="Aptos" w:hAnsi="Aptos"/>
          <w:szCs w:val="22"/>
        </w:rPr>
        <w:t>.</w:t>
      </w:r>
      <w:r w:rsidR="00C94F23" w:rsidRPr="00AC50C9">
        <w:rPr>
          <w:rFonts w:ascii="Aptos" w:hAnsi="Aptos"/>
          <w:szCs w:val="22"/>
        </w:rPr>
        <w:t xml:space="preserve">  </w:t>
      </w:r>
    </w:p>
    <w:p w14:paraId="79EBAC55" w14:textId="14D7970C" w:rsidR="00302DA6" w:rsidRDefault="004C6887" w:rsidP="00302DA6">
      <w:pPr>
        <w:pStyle w:val="Untitledsubclause1"/>
        <w:rPr>
          <w:rFonts w:ascii="Aptos" w:hAnsi="Aptos"/>
          <w:szCs w:val="22"/>
        </w:rPr>
      </w:pPr>
      <w:r>
        <w:rPr>
          <w:rFonts w:ascii="Aptos" w:hAnsi="Aptos"/>
          <w:szCs w:val="22"/>
        </w:rPr>
        <w:t xml:space="preserve">This Schedule sets out the terms and conditions for the </w:t>
      </w:r>
      <w:r w:rsidR="00B56C75">
        <w:rPr>
          <w:rFonts w:ascii="Aptos" w:hAnsi="Aptos"/>
          <w:szCs w:val="22"/>
        </w:rPr>
        <w:t>Support S</w:t>
      </w:r>
      <w:r>
        <w:rPr>
          <w:rFonts w:ascii="Aptos" w:hAnsi="Aptos"/>
          <w:szCs w:val="22"/>
        </w:rPr>
        <w:t>ervices and is incorporated into the Order</w:t>
      </w:r>
      <w:r w:rsidR="00B56C75">
        <w:rPr>
          <w:rFonts w:ascii="Aptos" w:hAnsi="Aptos"/>
          <w:szCs w:val="22"/>
        </w:rPr>
        <w:t>.</w:t>
      </w:r>
    </w:p>
    <w:p w14:paraId="30E348A8" w14:textId="7F0AB735" w:rsidR="00B56C75" w:rsidRDefault="00B56C75" w:rsidP="00302DA6">
      <w:pPr>
        <w:pStyle w:val="Untitledsubclause1"/>
        <w:rPr>
          <w:rFonts w:ascii="Aptos" w:hAnsi="Aptos"/>
          <w:szCs w:val="22"/>
        </w:rPr>
      </w:pPr>
      <w:r>
        <w:rPr>
          <w:rFonts w:ascii="Aptos" w:hAnsi="Aptos"/>
          <w:szCs w:val="22"/>
        </w:rPr>
        <w:t xml:space="preserve">Unless expressly stated in this Schedule, the </w:t>
      </w:r>
      <w:r w:rsidR="00DF18C4">
        <w:rPr>
          <w:rFonts w:ascii="Aptos" w:hAnsi="Aptos"/>
          <w:szCs w:val="22"/>
        </w:rPr>
        <w:t>terms of this Schedule apply to all Support Services</w:t>
      </w:r>
      <w:r w:rsidR="00383198">
        <w:rPr>
          <w:rFonts w:ascii="Aptos" w:hAnsi="Aptos"/>
          <w:szCs w:val="22"/>
        </w:rPr>
        <w:t>.</w:t>
      </w:r>
    </w:p>
    <w:p w14:paraId="58014740" w14:textId="2B36BB7D" w:rsidR="00B9194D" w:rsidRPr="00B9194D" w:rsidRDefault="00D14C9F" w:rsidP="009B20CA">
      <w:pPr>
        <w:pStyle w:val="TitleClause"/>
        <w:rPr>
          <w:rFonts w:ascii="Aptos" w:hAnsi="Aptos"/>
          <w:szCs w:val="22"/>
        </w:rPr>
      </w:pPr>
      <w:r>
        <w:rPr>
          <w:rFonts w:ascii="Aptos" w:hAnsi="Aptos"/>
          <w:szCs w:val="22"/>
        </w:rPr>
        <w:t>Interpretation</w:t>
      </w:r>
    </w:p>
    <w:p w14:paraId="7BAAB6FC" w14:textId="5E56A0D0" w:rsidR="00D14C9F" w:rsidRDefault="00D14C9F" w:rsidP="00B9194D">
      <w:pPr>
        <w:pStyle w:val="Untitledsubclause1"/>
        <w:rPr>
          <w:rFonts w:ascii="Aptos" w:hAnsi="Aptos"/>
          <w:szCs w:val="22"/>
        </w:rPr>
      </w:pPr>
      <w:r w:rsidRPr="00D14C9F">
        <w:rPr>
          <w:rFonts w:ascii="Aptos" w:hAnsi="Aptos"/>
          <w:szCs w:val="22"/>
        </w:rPr>
        <w:t xml:space="preserve">The definitions in this clause apply in this </w:t>
      </w:r>
      <w:r w:rsidR="00C222B8">
        <w:rPr>
          <w:rFonts w:ascii="Aptos" w:hAnsi="Aptos"/>
          <w:szCs w:val="22"/>
        </w:rPr>
        <w:t xml:space="preserve">Schedule </w:t>
      </w:r>
      <w:r w:rsidR="00501A07">
        <w:rPr>
          <w:rFonts w:ascii="Aptos" w:hAnsi="Aptos"/>
          <w:szCs w:val="22"/>
        </w:rPr>
        <w:t xml:space="preserve">and shall take priority over any conflicting </w:t>
      </w:r>
      <w:r w:rsidR="00640FCD">
        <w:rPr>
          <w:rFonts w:ascii="Aptos" w:hAnsi="Aptos"/>
          <w:szCs w:val="22"/>
        </w:rPr>
        <w:t>definitions</w:t>
      </w:r>
      <w:r w:rsidR="00501A07">
        <w:rPr>
          <w:rFonts w:ascii="Aptos" w:hAnsi="Aptos"/>
          <w:szCs w:val="22"/>
        </w:rPr>
        <w:t xml:space="preserve"> set out in the One2Call Terms and Conditions</w:t>
      </w:r>
      <w:r w:rsidR="00640FCD">
        <w:rPr>
          <w:rFonts w:ascii="Aptos" w:hAnsi="Aptos"/>
          <w:szCs w:val="22"/>
        </w:rPr>
        <w:t xml:space="preserve"> only in relation to the </w:t>
      </w:r>
      <w:r w:rsidR="00120D83">
        <w:rPr>
          <w:rFonts w:ascii="Aptos" w:hAnsi="Aptos"/>
          <w:szCs w:val="22"/>
        </w:rPr>
        <w:t xml:space="preserve">Support </w:t>
      </w:r>
      <w:r w:rsidR="00640FCD">
        <w:rPr>
          <w:rFonts w:ascii="Aptos" w:hAnsi="Aptos"/>
          <w:szCs w:val="22"/>
        </w:rPr>
        <w:t xml:space="preserve">Services </w:t>
      </w:r>
      <w:r w:rsidR="00120D83">
        <w:rPr>
          <w:rFonts w:ascii="Aptos" w:hAnsi="Aptos"/>
          <w:szCs w:val="22"/>
        </w:rPr>
        <w:t>set out in the Order</w:t>
      </w:r>
      <w:r w:rsidR="00640FCD">
        <w:rPr>
          <w:rFonts w:ascii="Aptos" w:hAnsi="Aptos"/>
          <w:szCs w:val="22"/>
        </w:rPr>
        <w:t>.</w:t>
      </w:r>
    </w:p>
    <w:p w14:paraId="44173DBD" w14:textId="3B44BAF3" w:rsidR="00B9194D" w:rsidRPr="00B9194D" w:rsidRDefault="00B9194D" w:rsidP="00D14C9F">
      <w:pPr>
        <w:pStyle w:val="Untitledsubclause1"/>
        <w:numPr>
          <w:ilvl w:val="0"/>
          <w:numId w:val="0"/>
        </w:numPr>
        <w:ind w:left="720"/>
        <w:rPr>
          <w:rFonts w:ascii="Aptos" w:hAnsi="Aptos"/>
          <w:szCs w:val="22"/>
        </w:rPr>
      </w:pPr>
      <w:commentRangeStart w:id="2"/>
      <w:r w:rsidRPr="00D14C9F">
        <w:rPr>
          <w:rFonts w:ascii="Aptos" w:hAnsi="Aptos"/>
          <w:b/>
          <w:bCs/>
          <w:szCs w:val="22"/>
        </w:rPr>
        <w:lastRenderedPageBreak/>
        <w:t>Additional Services</w:t>
      </w:r>
      <w:r w:rsidRPr="00B9194D">
        <w:rPr>
          <w:rFonts w:ascii="Aptos" w:hAnsi="Aptos"/>
          <w:szCs w:val="22"/>
        </w:rPr>
        <w:t xml:space="preserve">: any Emergency </w:t>
      </w:r>
      <w:r w:rsidR="000163CB">
        <w:rPr>
          <w:rFonts w:ascii="Aptos" w:hAnsi="Aptos"/>
          <w:szCs w:val="22"/>
        </w:rPr>
        <w:t>Maintenance</w:t>
      </w:r>
      <w:r w:rsidRPr="00B9194D">
        <w:rPr>
          <w:rFonts w:ascii="Aptos" w:hAnsi="Aptos"/>
          <w:szCs w:val="22"/>
        </w:rPr>
        <w:t xml:space="preserve"> or Excluded </w:t>
      </w:r>
      <w:r w:rsidR="000163CB">
        <w:rPr>
          <w:rFonts w:ascii="Aptos" w:hAnsi="Aptos"/>
          <w:szCs w:val="22"/>
        </w:rPr>
        <w:t>Support</w:t>
      </w:r>
      <w:r w:rsidRPr="00B9194D">
        <w:rPr>
          <w:rFonts w:ascii="Aptos" w:hAnsi="Aptos"/>
          <w:szCs w:val="22"/>
        </w:rPr>
        <w:t xml:space="preserve"> performed by the Supplier under this </w:t>
      </w:r>
      <w:r w:rsidR="00211595">
        <w:rPr>
          <w:rFonts w:ascii="Aptos" w:hAnsi="Aptos"/>
          <w:szCs w:val="22"/>
        </w:rPr>
        <w:t>Schedule</w:t>
      </w:r>
      <w:r w:rsidRPr="00B9194D">
        <w:rPr>
          <w:rFonts w:ascii="Aptos" w:hAnsi="Aptos"/>
          <w:szCs w:val="22"/>
        </w:rPr>
        <w:t>.</w:t>
      </w:r>
      <w:commentRangeEnd w:id="2"/>
      <w:r w:rsidR="00AF6BA1">
        <w:rPr>
          <w:rStyle w:val="CommentReference"/>
          <w:rFonts w:ascii="Calibri" w:eastAsia="Calibri" w:hAnsi="Calibri" w:cs="Calibri"/>
          <w:lang w:eastAsia="en-GB"/>
        </w:rPr>
        <w:commentReference w:id="2"/>
      </w:r>
    </w:p>
    <w:p w14:paraId="4AA84D2F" w14:textId="77777777" w:rsidR="00B9194D" w:rsidRPr="00B9194D" w:rsidRDefault="00B9194D" w:rsidP="00D14C9F">
      <w:pPr>
        <w:pStyle w:val="Untitledsubclause1"/>
        <w:numPr>
          <w:ilvl w:val="0"/>
          <w:numId w:val="0"/>
        </w:numPr>
        <w:ind w:left="720"/>
        <w:rPr>
          <w:rFonts w:ascii="Aptos" w:hAnsi="Aptos"/>
          <w:szCs w:val="22"/>
        </w:rPr>
      </w:pPr>
      <w:r w:rsidRPr="00D14C9F">
        <w:rPr>
          <w:rFonts w:ascii="Aptos" w:hAnsi="Aptos"/>
          <w:b/>
          <w:bCs/>
          <w:szCs w:val="22"/>
        </w:rPr>
        <w:t>Additional Services Fees</w:t>
      </w:r>
      <w:r w:rsidRPr="00B9194D">
        <w:rPr>
          <w:rFonts w:ascii="Aptos" w:hAnsi="Aptos"/>
          <w:szCs w:val="22"/>
        </w:rPr>
        <w:t>: the fees payable in consideration of the provision of any Additional Services, which shall be calculated at the Additional Services Rates.</w:t>
      </w:r>
    </w:p>
    <w:p w14:paraId="35A5CF87" w14:textId="304137CD" w:rsidR="00B9194D" w:rsidRPr="00B9194D" w:rsidRDefault="00B9194D" w:rsidP="00D14C9F">
      <w:pPr>
        <w:pStyle w:val="Untitledsubclause1"/>
        <w:numPr>
          <w:ilvl w:val="0"/>
          <w:numId w:val="0"/>
        </w:numPr>
        <w:ind w:left="720"/>
        <w:rPr>
          <w:rFonts w:ascii="Aptos" w:hAnsi="Aptos"/>
          <w:szCs w:val="22"/>
        </w:rPr>
      </w:pPr>
      <w:commentRangeStart w:id="3"/>
      <w:r w:rsidRPr="00D14C9F">
        <w:rPr>
          <w:rFonts w:ascii="Aptos" w:hAnsi="Aptos"/>
          <w:b/>
          <w:bCs/>
          <w:szCs w:val="22"/>
        </w:rPr>
        <w:t>Additional Services Rates</w:t>
      </w:r>
      <w:commentRangeEnd w:id="3"/>
      <w:r w:rsidR="00F67AD0">
        <w:rPr>
          <w:rStyle w:val="CommentReference"/>
          <w:rFonts w:ascii="Calibri" w:eastAsia="Calibri" w:hAnsi="Calibri" w:cs="Calibri"/>
          <w:lang w:eastAsia="en-GB"/>
        </w:rPr>
        <w:commentReference w:id="3"/>
      </w:r>
      <w:r w:rsidRPr="00B9194D">
        <w:rPr>
          <w:rFonts w:ascii="Aptos" w:hAnsi="Aptos"/>
          <w:szCs w:val="22"/>
        </w:rPr>
        <w:t xml:space="preserve">: the rates set out in </w:t>
      </w:r>
      <w:r w:rsidR="00D14C9F">
        <w:rPr>
          <w:rFonts w:ascii="Aptos" w:hAnsi="Aptos"/>
          <w:szCs w:val="22"/>
        </w:rPr>
        <w:t xml:space="preserve">the </w:t>
      </w:r>
      <w:r w:rsidR="00350BAD">
        <w:rPr>
          <w:rFonts w:ascii="Aptos" w:hAnsi="Aptos"/>
          <w:szCs w:val="22"/>
        </w:rPr>
        <w:t>Order</w:t>
      </w:r>
      <w:r w:rsidR="00F67AD0">
        <w:rPr>
          <w:rFonts w:ascii="Aptos" w:hAnsi="Aptos"/>
          <w:szCs w:val="22"/>
        </w:rPr>
        <w:t xml:space="preserve"> or such rates as the Supplier notifies to the Customer in writing from time to time</w:t>
      </w:r>
      <w:r w:rsidRPr="00B9194D">
        <w:rPr>
          <w:rFonts w:ascii="Aptos" w:hAnsi="Aptos"/>
          <w:szCs w:val="22"/>
        </w:rPr>
        <w:t>.</w:t>
      </w:r>
    </w:p>
    <w:p w14:paraId="5E6B3A3D" w14:textId="560175F3" w:rsidR="00B9194D" w:rsidRDefault="009D4574" w:rsidP="00E72DC4">
      <w:pPr>
        <w:pStyle w:val="Untitledsubclause1"/>
        <w:numPr>
          <w:ilvl w:val="0"/>
          <w:numId w:val="0"/>
        </w:numPr>
        <w:ind w:left="720"/>
        <w:rPr>
          <w:rFonts w:ascii="Aptos" w:hAnsi="Aptos"/>
          <w:szCs w:val="22"/>
        </w:rPr>
      </w:pPr>
      <w:r>
        <w:rPr>
          <w:rFonts w:ascii="Aptos" w:hAnsi="Aptos"/>
          <w:b/>
          <w:bCs/>
          <w:szCs w:val="22"/>
        </w:rPr>
        <w:t>Support</w:t>
      </w:r>
      <w:r w:rsidR="00E72DC4" w:rsidRPr="00E72DC4">
        <w:rPr>
          <w:rFonts w:ascii="Aptos" w:hAnsi="Aptos"/>
          <w:b/>
          <w:bCs/>
          <w:szCs w:val="22"/>
        </w:rPr>
        <w:t xml:space="preserve"> </w:t>
      </w:r>
      <w:r w:rsidR="00B9194D" w:rsidRPr="00E72DC4">
        <w:rPr>
          <w:rFonts w:ascii="Aptos" w:hAnsi="Aptos"/>
          <w:b/>
          <w:bCs/>
          <w:szCs w:val="22"/>
        </w:rPr>
        <w:t>Commencement Date</w:t>
      </w:r>
      <w:r w:rsidR="00B9194D" w:rsidRPr="00B9194D">
        <w:rPr>
          <w:rFonts w:ascii="Aptos" w:hAnsi="Aptos"/>
          <w:szCs w:val="22"/>
        </w:rPr>
        <w:t xml:space="preserve">: </w:t>
      </w:r>
      <w:r>
        <w:rPr>
          <w:rFonts w:ascii="Aptos" w:hAnsi="Aptos"/>
          <w:szCs w:val="22"/>
        </w:rPr>
        <w:t xml:space="preserve">in relation to specific Support Services, </w:t>
      </w:r>
      <w:r w:rsidR="00B9194D" w:rsidRPr="00B9194D">
        <w:rPr>
          <w:rFonts w:ascii="Aptos" w:hAnsi="Aptos"/>
          <w:szCs w:val="22"/>
        </w:rPr>
        <w:t xml:space="preserve">the date </w:t>
      </w:r>
      <w:r>
        <w:rPr>
          <w:rFonts w:ascii="Aptos" w:hAnsi="Aptos"/>
          <w:szCs w:val="22"/>
        </w:rPr>
        <w:t>stated</w:t>
      </w:r>
      <w:r w:rsidR="00B9194D" w:rsidRPr="00B9194D">
        <w:rPr>
          <w:rFonts w:ascii="Aptos" w:hAnsi="Aptos"/>
          <w:szCs w:val="22"/>
        </w:rPr>
        <w:t xml:space="preserve"> in </w:t>
      </w:r>
      <w:r w:rsidR="000403A2">
        <w:rPr>
          <w:rFonts w:ascii="Aptos" w:hAnsi="Aptos"/>
          <w:szCs w:val="22"/>
        </w:rPr>
        <w:t>the relevant Order</w:t>
      </w:r>
      <w:r>
        <w:rPr>
          <w:rFonts w:ascii="Aptos" w:hAnsi="Aptos"/>
          <w:szCs w:val="22"/>
        </w:rPr>
        <w:t xml:space="preserve"> as the date the Support Services will start</w:t>
      </w:r>
      <w:r w:rsidR="00B9194D" w:rsidRPr="00B9194D">
        <w:rPr>
          <w:rFonts w:ascii="Aptos" w:hAnsi="Aptos"/>
          <w:szCs w:val="22"/>
        </w:rPr>
        <w:t>.</w:t>
      </w:r>
    </w:p>
    <w:p w14:paraId="493C109A" w14:textId="77777777" w:rsidR="00B9194D" w:rsidRPr="00B9194D" w:rsidRDefault="00B9194D" w:rsidP="00B93331">
      <w:pPr>
        <w:pStyle w:val="Untitledsubclause1"/>
        <w:numPr>
          <w:ilvl w:val="0"/>
          <w:numId w:val="0"/>
        </w:numPr>
        <w:ind w:left="720"/>
        <w:rPr>
          <w:rFonts w:ascii="Aptos" w:hAnsi="Aptos"/>
          <w:szCs w:val="22"/>
        </w:rPr>
      </w:pPr>
      <w:r w:rsidRPr="00B93331">
        <w:rPr>
          <w:rFonts w:ascii="Aptos" w:hAnsi="Aptos"/>
          <w:b/>
          <w:bCs/>
          <w:szCs w:val="22"/>
        </w:rPr>
        <w:t>Corrective Maintenance</w:t>
      </w:r>
      <w:r w:rsidRPr="00B9194D">
        <w:rPr>
          <w:rFonts w:ascii="Aptos" w:hAnsi="Aptos"/>
          <w:szCs w:val="22"/>
        </w:rPr>
        <w:t xml:space="preserve">: in accordance with </w:t>
      </w:r>
      <w:commentRangeStart w:id="4"/>
      <w:r w:rsidRPr="00B9194D">
        <w:rPr>
          <w:rFonts w:ascii="Aptos" w:hAnsi="Aptos"/>
          <w:szCs w:val="22"/>
        </w:rPr>
        <w:t>clause 2.3:</w:t>
      </w:r>
      <w:commentRangeEnd w:id="4"/>
      <w:r w:rsidR="000B6FBD">
        <w:rPr>
          <w:rStyle w:val="CommentReference"/>
          <w:rFonts w:ascii="Calibri" w:eastAsia="Calibri" w:hAnsi="Calibri" w:cs="Calibri"/>
          <w:lang w:eastAsia="en-GB"/>
        </w:rPr>
        <w:commentReference w:id="4"/>
      </w:r>
    </w:p>
    <w:p w14:paraId="2055B672" w14:textId="77777777" w:rsidR="00B9194D" w:rsidRPr="000B6FBD" w:rsidRDefault="00B9194D" w:rsidP="009B20CA">
      <w:pPr>
        <w:pStyle w:val="Untitledsubclause2"/>
        <w:rPr>
          <w:rFonts w:ascii="Aptos" w:hAnsi="Aptos"/>
          <w:szCs w:val="22"/>
        </w:rPr>
      </w:pPr>
      <w:r w:rsidRPr="000B6FBD">
        <w:rPr>
          <w:rFonts w:ascii="Aptos" w:hAnsi="Aptos"/>
          <w:szCs w:val="22"/>
        </w:rPr>
        <w:t>making any adjustments to the Maintained Equipment; and</w:t>
      </w:r>
    </w:p>
    <w:p w14:paraId="1D667DFF" w14:textId="77777777" w:rsidR="00253E3A" w:rsidRDefault="00B9194D" w:rsidP="00253E3A">
      <w:pPr>
        <w:pStyle w:val="Untitledsubclause2"/>
        <w:rPr>
          <w:rFonts w:ascii="Aptos" w:hAnsi="Aptos"/>
          <w:szCs w:val="22"/>
        </w:rPr>
      </w:pPr>
      <w:r w:rsidRPr="000B6FBD">
        <w:rPr>
          <w:rFonts w:ascii="Aptos" w:hAnsi="Aptos"/>
          <w:szCs w:val="22"/>
        </w:rPr>
        <w:t xml:space="preserve">replacing any parts or components of the Maintained Equipment, </w:t>
      </w:r>
    </w:p>
    <w:p w14:paraId="55466B67" w14:textId="34BBA2EF" w:rsidR="00B9194D" w:rsidRPr="00253E3A" w:rsidRDefault="00B9194D" w:rsidP="00253E3A">
      <w:pPr>
        <w:pStyle w:val="Untitledsubclause1"/>
        <w:numPr>
          <w:ilvl w:val="0"/>
          <w:numId w:val="0"/>
        </w:numPr>
        <w:ind w:left="720"/>
        <w:rPr>
          <w:rFonts w:ascii="Aptos" w:hAnsi="Aptos"/>
          <w:szCs w:val="22"/>
        </w:rPr>
      </w:pPr>
      <w:r w:rsidRPr="00253E3A">
        <w:rPr>
          <w:rFonts w:ascii="Aptos" w:hAnsi="Aptos"/>
          <w:szCs w:val="22"/>
        </w:rPr>
        <w:t>in each case, which are required to restore the Maintained Equipment to Good Working Order.</w:t>
      </w:r>
    </w:p>
    <w:p w14:paraId="71BDACA2" w14:textId="77777777" w:rsidR="00B9194D" w:rsidRPr="00B9194D" w:rsidRDefault="00B9194D" w:rsidP="000B6FBD">
      <w:pPr>
        <w:pStyle w:val="Untitledsubclause1"/>
        <w:numPr>
          <w:ilvl w:val="0"/>
          <w:numId w:val="0"/>
        </w:numPr>
        <w:ind w:left="720"/>
        <w:rPr>
          <w:rFonts w:ascii="Aptos" w:hAnsi="Aptos"/>
          <w:szCs w:val="22"/>
        </w:rPr>
      </w:pPr>
      <w:r w:rsidRPr="000B6FBD">
        <w:rPr>
          <w:rFonts w:ascii="Aptos" w:hAnsi="Aptos"/>
          <w:b/>
          <w:bCs/>
          <w:szCs w:val="22"/>
        </w:rPr>
        <w:t>Excluded Causes</w:t>
      </w:r>
      <w:r w:rsidRPr="00B9194D">
        <w:rPr>
          <w:rFonts w:ascii="Aptos" w:hAnsi="Aptos"/>
          <w:szCs w:val="22"/>
        </w:rPr>
        <w:t xml:space="preserve">: </w:t>
      </w:r>
    </w:p>
    <w:p w14:paraId="1494A742" w14:textId="63C3EDC0" w:rsidR="00B9194D" w:rsidRPr="008D03E2" w:rsidRDefault="00B9194D" w:rsidP="008D03E2">
      <w:pPr>
        <w:pStyle w:val="Untitledsubclause2"/>
        <w:numPr>
          <w:ilvl w:val="2"/>
          <w:numId w:val="26"/>
        </w:numPr>
        <w:rPr>
          <w:rFonts w:ascii="Aptos" w:hAnsi="Aptos"/>
          <w:szCs w:val="22"/>
        </w:rPr>
      </w:pPr>
      <w:commentRangeStart w:id="5"/>
      <w:r w:rsidRPr="008D03E2">
        <w:rPr>
          <w:rFonts w:ascii="Aptos" w:hAnsi="Aptos"/>
          <w:szCs w:val="22"/>
        </w:rPr>
        <w:t>a defect in the manufacturer's</w:t>
      </w:r>
      <w:r w:rsidR="008D03E2">
        <w:rPr>
          <w:rFonts w:ascii="Aptos" w:hAnsi="Aptos"/>
          <w:szCs w:val="22"/>
        </w:rPr>
        <w:t>/</w:t>
      </w:r>
      <w:r w:rsidR="00140635">
        <w:rPr>
          <w:rFonts w:ascii="Aptos" w:hAnsi="Aptos"/>
          <w:szCs w:val="22"/>
        </w:rPr>
        <w:t>licensor’s</w:t>
      </w:r>
      <w:r w:rsidRPr="008D03E2">
        <w:rPr>
          <w:rFonts w:ascii="Aptos" w:hAnsi="Aptos"/>
          <w:szCs w:val="22"/>
        </w:rPr>
        <w:t xml:space="preserve"> design of the </w:t>
      </w:r>
      <w:r w:rsidR="00C57DE5" w:rsidRPr="008D03E2">
        <w:rPr>
          <w:rFonts w:ascii="Aptos" w:hAnsi="Aptos"/>
          <w:szCs w:val="22"/>
        </w:rPr>
        <w:t>system</w:t>
      </w:r>
      <w:r w:rsidR="008D03E2">
        <w:rPr>
          <w:rFonts w:ascii="Aptos" w:hAnsi="Aptos"/>
          <w:szCs w:val="22"/>
        </w:rPr>
        <w:t xml:space="preserve">, </w:t>
      </w:r>
      <w:r w:rsidR="00C57DE5" w:rsidRPr="008D03E2">
        <w:rPr>
          <w:rFonts w:ascii="Aptos" w:hAnsi="Aptos"/>
          <w:szCs w:val="22"/>
        </w:rPr>
        <w:t>equipment</w:t>
      </w:r>
      <w:r w:rsidR="008D03E2">
        <w:rPr>
          <w:rFonts w:ascii="Aptos" w:hAnsi="Aptos"/>
          <w:szCs w:val="22"/>
        </w:rPr>
        <w:t xml:space="preserve"> or </w:t>
      </w:r>
      <w:proofErr w:type="gramStart"/>
      <w:r w:rsidR="008D03E2">
        <w:rPr>
          <w:rFonts w:ascii="Aptos" w:hAnsi="Aptos"/>
          <w:szCs w:val="22"/>
        </w:rPr>
        <w:t>software</w:t>
      </w:r>
      <w:r w:rsidRPr="008D03E2">
        <w:rPr>
          <w:rFonts w:ascii="Aptos" w:hAnsi="Aptos"/>
          <w:szCs w:val="22"/>
        </w:rPr>
        <w:t>;</w:t>
      </w:r>
      <w:proofErr w:type="gramEnd"/>
    </w:p>
    <w:p w14:paraId="25E151BD" w14:textId="515FA01D" w:rsidR="00B9194D" w:rsidRPr="00140635" w:rsidRDefault="00B9194D" w:rsidP="00140635">
      <w:pPr>
        <w:pStyle w:val="Untitledsubclause2"/>
        <w:rPr>
          <w:rFonts w:ascii="Aptos" w:hAnsi="Aptos"/>
          <w:szCs w:val="22"/>
        </w:rPr>
      </w:pPr>
      <w:r w:rsidRPr="00140635">
        <w:rPr>
          <w:rFonts w:ascii="Aptos" w:hAnsi="Aptos"/>
          <w:szCs w:val="22"/>
        </w:rPr>
        <w:t xml:space="preserve">faulty materials or workmanship in the manufacture of the </w:t>
      </w:r>
      <w:r w:rsidR="00140635">
        <w:rPr>
          <w:rFonts w:ascii="Aptos" w:hAnsi="Aptos"/>
          <w:szCs w:val="22"/>
        </w:rPr>
        <w:t xml:space="preserve">system or </w:t>
      </w:r>
      <w:proofErr w:type="gramStart"/>
      <w:r w:rsidR="00140635">
        <w:rPr>
          <w:rFonts w:ascii="Aptos" w:hAnsi="Aptos"/>
          <w:szCs w:val="22"/>
        </w:rPr>
        <w:t>equipment</w:t>
      </w:r>
      <w:r w:rsidRPr="00140635">
        <w:rPr>
          <w:rFonts w:ascii="Aptos" w:hAnsi="Aptos"/>
          <w:szCs w:val="22"/>
        </w:rPr>
        <w:t>;</w:t>
      </w:r>
      <w:proofErr w:type="gramEnd"/>
    </w:p>
    <w:p w14:paraId="4F28EA32" w14:textId="511B6460" w:rsidR="00ED47F7" w:rsidRPr="00140635" w:rsidRDefault="00B9194D" w:rsidP="00140635">
      <w:pPr>
        <w:pStyle w:val="Untitledsubclause2"/>
        <w:rPr>
          <w:rFonts w:ascii="Aptos" w:hAnsi="Aptos"/>
          <w:szCs w:val="22"/>
        </w:rPr>
      </w:pPr>
      <w:r w:rsidRPr="00140635">
        <w:rPr>
          <w:rFonts w:ascii="Aptos" w:hAnsi="Aptos"/>
          <w:szCs w:val="22"/>
        </w:rPr>
        <w:t xml:space="preserve">use of the </w:t>
      </w:r>
      <w:r w:rsidR="00140635" w:rsidRPr="008D03E2">
        <w:rPr>
          <w:rFonts w:ascii="Aptos" w:hAnsi="Aptos"/>
          <w:szCs w:val="22"/>
        </w:rPr>
        <w:t>system</w:t>
      </w:r>
      <w:r w:rsidR="00140635">
        <w:rPr>
          <w:rFonts w:ascii="Aptos" w:hAnsi="Aptos"/>
          <w:szCs w:val="22"/>
        </w:rPr>
        <w:t xml:space="preserve">, </w:t>
      </w:r>
      <w:r w:rsidR="00140635" w:rsidRPr="008D03E2">
        <w:rPr>
          <w:rFonts w:ascii="Aptos" w:hAnsi="Aptos"/>
          <w:szCs w:val="22"/>
        </w:rPr>
        <w:t>equipment</w:t>
      </w:r>
      <w:r w:rsidR="00140635">
        <w:rPr>
          <w:rFonts w:ascii="Aptos" w:hAnsi="Aptos"/>
          <w:szCs w:val="22"/>
        </w:rPr>
        <w:t xml:space="preserve"> or software</w:t>
      </w:r>
      <w:r w:rsidR="00140635" w:rsidRPr="00140635">
        <w:rPr>
          <w:rFonts w:ascii="Aptos" w:hAnsi="Aptos"/>
          <w:szCs w:val="22"/>
        </w:rPr>
        <w:t xml:space="preserve"> </w:t>
      </w:r>
      <w:r w:rsidRPr="00140635">
        <w:rPr>
          <w:rFonts w:ascii="Aptos" w:hAnsi="Aptos"/>
          <w:szCs w:val="22"/>
        </w:rPr>
        <w:t xml:space="preserve">with </w:t>
      </w:r>
      <w:r w:rsidR="00140635">
        <w:rPr>
          <w:rFonts w:ascii="Aptos" w:hAnsi="Aptos"/>
          <w:szCs w:val="22"/>
        </w:rPr>
        <w:t xml:space="preserve">any other </w:t>
      </w:r>
      <w:r w:rsidR="00140635" w:rsidRPr="008D03E2">
        <w:rPr>
          <w:rFonts w:ascii="Aptos" w:hAnsi="Aptos"/>
          <w:szCs w:val="22"/>
        </w:rPr>
        <w:t>system</w:t>
      </w:r>
      <w:r w:rsidR="00140635">
        <w:rPr>
          <w:rFonts w:ascii="Aptos" w:hAnsi="Aptos"/>
          <w:szCs w:val="22"/>
        </w:rPr>
        <w:t xml:space="preserve">, </w:t>
      </w:r>
      <w:r w:rsidR="00140635" w:rsidRPr="008D03E2">
        <w:rPr>
          <w:rFonts w:ascii="Aptos" w:hAnsi="Aptos"/>
          <w:szCs w:val="22"/>
        </w:rPr>
        <w:t>equipment</w:t>
      </w:r>
      <w:r w:rsidR="00140635">
        <w:rPr>
          <w:rFonts w:ascii="Aptos" w:hAnsi="Aptos"/>
          <w:szCs w:val="22"/>
        </w:rPr>
        <w:t xml:space="preserve"> or software</w:t>
      </w:r>
      <w:r w:rsidR="00140635" w:rsidRPr="00140635">
        <w:rPr>
          <w:rFonts w:ascii="Aptos" w:hAnsi="Aptos"/>
          <w:szCs w:val="22"/>
        </w:rPr>
        <w:t xml:space="preserve"> </w:t>
      </w:r>
      <w:r w:rsidRPr="00140635">
        <w:rPr>
          <w:rFonts w:ascii="Aptos" w:hAnsi="Aptos"/>
          <w:szCs w:val="22"/>
        </w:rPr>
        <w:t>not supplied or approved in writing by the Supplier;</w:t>
      </w:r>
      <w:commentRangeEnd w:id="5"/>
      <w:r w:rsidR="00CB132B">
        <w:rPr>
          <w:rStyle w:val="CommentReference"/>
          <w:rFonts w:ascii="Calibri" w:eastAsia="Calibri" w:hAnsi="Calibri" w:cs="Calibri"/>
          <w:lang w:eastAsia="en-GB"/>
        </w:rPr>
        <w:commentReference w:id="5"/>
      </w:r>
      <w:r w:rsidR="00ED47F7" w:rsidRPr="00140635">
        <w:rPr>
          <w:rFonts w:ascii="Aptos" w:hAnsi="Aptos"/>
          <w:szCs w:val="22"/>
        </w:rPr>
        <w:t xml:space="preserve"> </w:t>
      </w:r>
    </w:p>
    <w:p w14:paraId="4FF670F1" w14:textId="401A0017" w:rsidR="00ED47F7" w:rsidRPr="00140635" w:rsidRDefault="00ED47F7" w:rsidP="00140635">
      <w:pPr>
        <w:pStyle w:val="Untitledsubclause2"/>
        <w:rPr>
          <w:rFonts w:ascii="Aptos" w:hAnsi="Aptos"/>
          <w:szCs w:val="22"/>
        </w:rPr>
      </w:pPr>
      <w:r w:rsidRPr="00140635">
        <w:rPr>
          <w:rFonts w:ascii="Aptos" w:hAnsi="Aptos"/>
          <w:szCs w:val="22"/>
        </w:rPr>
        <w:t xml:space="preserve">the Customer or a third party moving the </w:t>
      </w:r>
      <w:r w:rsidR="00140635" w:rsidRPr="008D03E2">
        <w:rPr>
          <w:rFonts w:ascii="Aptos" w:hAnsi="Aptos"/>
          <w:szCs w:val="22"/>
        </w:rPr>
        <w:t>system</w:t>
      </w:r>
      <w:r w:rsidR="00140635">
        <w:rPr>
          <w:rFonts w:ascii="Aptos" w:hAnsi="Aptos"/>
          <w:szCs w:val="22"/>
        </w:rPr>
        <w:t xml:space="preserve"> or </w:t>
      </w:r>
      <w:r w:rsidR="00140635" w:rsidRPr="008D03E2">
        <w:rPr>
          <w:rFonts w:ascii="Aptos" w:hAnsi="Aptos"/>
          <w:szCs w:val="22"/>
        </w:rPr>
        <w:t>equipment</w:t>
      </w:r>
      <w:r w:rsidR="00140635">
        <w:rPr>
          <w:rFonts w:ascii="Aptos" w:hAnsi="Aptos"/>
          <w:szCs w:val="22"/>
        </w:rPr>
        <w:t xml:space="preserve"> or </w:t>
      </w:r>
      <w:r w:rsidR="003448BF">
        <w:rPr>
          <w:rFonts w:ascii="Aptos" w:hAnsi="Aptos"/>
          <w:szCs w:val="22"/>
        </w:rPr>
        <w:t xml:space="preserve">changing the installation of the </w:t>
      </w:r>
      <w:proofErr w:type="gramStart"/>
      <w:r w:rsidR="00140635">
        <w:rPr>
          <w:rFonts w:ascii="Aptos" w:hAnsi="Aptos"/>
          <w:szCs w:val="22"/>
        </w:rPr>
        <w:t>software</w:t>
      </w:r>
      <w:r w:rsidRPr="00140635">
        <w:rPr>
          <w:rFonts w:ascii="Aptos" w:hAnsi="Aptos"/>
          <w:szCs w:val="22"/>
        </w:rPr>
        <w:t>;</w:t>
      </w:r>
      <w:proofErr w:type="gramEnd"/>
    </w:p>
    <w:p w14:paraId="3C57BF5E" w14:textId="14461288" w:rsidR="00ED47F7" w:rsidRPr="003448BF" w:rsidRDefault="00ED47F7" w:rsidP="003448BF">
      <w:pPr>
        <w:pStyle w:val="Untitledsubclause2"/>
        <w:rPr>
          <w:rFonts w:ascii="Aptos" w:hAnsi="Aptos"/>
          <w:szCs w:val="22"/>
        </w:rPr>
      </w:pPr>
      <w:r w:rsidRPr="003448BF">
        <w:rPr>
          <w:rFonts w:ascii="Aptos" w:hAnsi="Aptos"/>
          <w:szCs w:val="22"/>
        </w:rPr>
        <w:t xml:space="preserve">the use of the </w:t>
      </w:r>
      <w:r w:rsidR="003448BF" w:rsidRPr="008D03E2">
        <w:rPr>
          <w:rFonts w:ascii="Aptos" w:hAnsi="Aptos"/>
          <w:szCs w:val="22"/>
        </w:rPr>
        <w:t>system</w:t>
      </w:r>
      <w:r w:rsidR="003448BF">
        <w:rPr>
          <w:rFonts w:ascii="Aptos" w:hAnsi="Aptos"/>
          <w:szCs w:val="22"/>
        </w:rPr>
        <w:t xml:space="preserve">, </w:t>
      </w:r>
      <w:r w:rsidR="003448BF" w:rsidRPr="008D03E2">
        <w:rPr>
          <w:rFonts w:ascii="Aptos" w:hAnsi="Aptos"/>
          <w:szCs w:val="22"/>
        </w:rPr>
        <w:t>equipment</w:t>
      </w:r>
      <w:r w:rsidR="003448BF">
        <w:rPr>
          <w:rFonts w:ascii="Aptos" w:hAnsi="Aptos"/>
          <w:szCs w:val="22"/>
        </w:rPr>
        <w:t xml:space="preserve"> or software</w:t>
      </w:r>
      <w:r w:rsidR="003448BF" w:rsidRPr="003448BF">
        <w:rPr>
          <w:rFonts w:ascii="Aptos" w:hAnsi="Aptos"/>
          <w:szCs w:val="22"/>
        </w:rPr>
        <w:t xml:space="preserve"> </w:t>
      </w:r>
      <w:r w:rsidRPr="003448BF">
        <w:rPr>
          <w:rFonts w:ascii="Aptos" w:hAnsi="Aptos"/>
          <w:szCs w:val="22"/>
        </w:rPr>
        <w:t xml:space="preserve">in breach of any of the provisions of the agreement under which the </w:t>
      </w:r>
      <w:r w:rsidR="003448BF" w:rsidRPr="008D03E2">
        <w:rPr>
          <w:rFonts w:ascii="Aptos" w:hAnsi="Aptos"/>
          <w:szCs w:val="22"/>
        </w:rPr>
        <w:t>system</w:t>
      </w:r>
      <w:r w:rsidR="003448BF">
        <w:rPr>
          <w:rFonts w:ascii="Aptos" w:hAnsi="Aptos"/>
          <w:szCs w:val="22"/>
        </w:rPr>
        <w:t xml:space="preserve">, </w:t>
      </w:r>
      <w:r w:rsidR="003448BF" w:rsidRPr="008D03E2">
        <w:rPr>
          <w:rFonts w:ascii="Aptos" w:hAnsi="Aptos"/>
          <w:szCs w:val="22"/>
        </w:rPr>
        <w:t>equipment</w:t>
      </w:r>
      <w:r w:rsidR="003448BF">
        <w:rPr>
          <w:rFonts w:ascii="Aptos" w:hAnsi="Aptos"/>
          <w:szCs w:val="22"/>
        </w:rPr>
        <w:t xml:space="preserve"> or software</w:t>
      </w:r>
      <w:r w:rsidR="003448BF" w:rsidRPr="003448BF">
        <w:rPr>
          <w:rFonts w:ascii="Aptos" w:hAnsi="Aptos"/>
          <w:szCs w:val="22"/>
        </w:rPr>
        <w:t xml:space="preserve"> </w:t>
      </w:r>
      <w:r w:rsidRPr="003448BF">
        <w:rPr>
          <w:rFonts w:ascii="Aptos" w:hAnsi="Aptos"/>
          <w:szCs w:val="22"/>
        </w:rPr>
        <w:t>was supplied</w:t>
      </w:r>
      <w:r w:rsidR="003448BF">
        <w:rPr>
          <w:rFonts w:ascii="Aptos" w:hAnsi="Aptos"/>
          <w:szCs w:val="22"/>
        </w:rPr>
        <w:t xml:space="preserve">, including any EULA or licence </w:t>
      </w:r>
      <w:proofErr w:type="gramStart"/>
      <w:r w:rsidR="003448BF">
        <w:rPr>
          <w:rFonts w:ascii="Aptos" w:hAnsi="Aptos"/>
          <w:szCs w:val="22"/>
        </w:rPr>
        <w:t>terms</w:t>
      </w:r>
      <w:r w:rsidRPr="003448BF">
        <w:rPr>
          <w:rFonts w:ascii="Aptos" w:hAnsi="Aptos"/>
          <w:szCs w:val="22"/>
        </w:rPr>
        <w:t>;</w:t>
      </w:r>
      <w:proofErr w:type="gramEnd"/>
    </w:p>
    <w:p w14:paraId="7252CEDD" w14:textId="6B103308" w:rsidR="00ED47F7" w:rsidRPr="003448BF" w:rsidRDefault="00ED47F7" w:rsidP="003448BF">
      <w:pPr>
        <w:pStyle w:val="Untitledsubclause2"/>
        <w:rPr>
          <w:rFonts w:ascii="Aptos" w:hAnsi="Aptos"/>
          <w:szCs w:val="22"/>
        </w:rPr>
      </w:pPr>
      <w:r w:rsidRPr="003448BF">
        <w:rPr>
          <w:rFonts w:ascii="Aptos" w:hAnsi="Aptos"/>
          <w:szCs w:val="22"/>
        </w:rPr>
        <w:t xml:space="preserve">a failure, interruption or surge in the electrical power or its related infrastructure connected to the </w:t>
      </w:r>
      <w:r w:rsidR="003448BF" w:rsidRPr="008D03E2">
        <w:rPr>
          <w:rFonts w:ascii="Aptos" w:hAnsi="Aptos"/>
          <w:szCs w:val="22"/>
        </w:rPr>
        <w:t>system</w:t>
      </w:r>
      <w:r w:rsidR="003448BF">
        <w:rPr>
          <w:rFonts w:ascii="Aptos" w:hAnsi="Aptos"/>
          <w:szCs w:val="22"/>
        </w:rPr>
        <w:t xml:space="preserve">, </w:t>
      </w:r>
      <w:proofErr w:type="gramStart"/>
      <w:r w:rsidR="003448BF" w:rsidRPr="008D03E2">
        <w:rPr>
          <w:rFonts w:ascii="Aptos" w:hAnsi="Aptos"/>
          <w:szCs w:val="22"/>
        </w:rPr>
        <w:t>equipment</w:t>
      </w:r>
      <w:r w:rsidRPr="003448BF">
        <w:rPr>
          <w:rFonts w:ascii="Aptos" w:hAnsi="Aptos"/>
          <w:szCs w:val="22"/>
        </w:rPr>
        <w:t>;</w:t>
      </w:r>
      <w:proofErr w:type="gramEnd"/>
      <w:r w:rsidRPr="003448BF">
        <w:rPr>
          <w:rFonts w:ascii="Aptos" w:hAnsi="Aptos"/>
          <w:szCs w:val="22"/>
        </w:rPr>
        <w:t xml:space="preserve"> </w:t>
      </w:r>
    </w:p>
    <w:p w14:paraId="68DCFB66" w14:textId="3CE379CC" w:rsidR="00ED47F7" w:rsidRPr="003448BF" w:rsidRDefault="00ED47F7" w:rsidP="003448BF">
      <w:pPr>
        <w:pStyle w:val="Untitledsubclause2"/>
        <w:rPr>
          <w:rFonts w:ascii="Aptos" w:hAnsi="Aptos"/>
          <w:szCs w:val="22"/>
        </w:rPr>
      </w:pPr>
      <w:r w:rsidRPr="003448BF">
        <w:rPr>
          <w:rFonts w:ascii="Aptos" w:hAnsi="Aptos"/>
          <w:szCs w:val="22"/>
        </w:rPr>
        <w:t xml:space="preserve">a failure or malfunction in the air conditioning or other environmental controls required for the normal operation of the </w:t>
      </w:r>
      <w:r w:rsidR="003448BF" w:rsidRPr="008D03E2">
        <w:rPr>
          <w:rFonts w:ascii="Aptos" w:hAnsi="Aptos"/>
          <w:szCs w:val="22"/>
        </w:rPr>
        <w:t>system</w:t>
      </w:r>
      <w:r w:rsidR="003448BF">
        <w:rPr>
          <w:rFonts w:ascii="Aptos" w:hAnsi="Aptos"/>
          <w:szCs w:val="22"/>
        </w:rPr>
        <w:t xml:space="preserve">, </w:t>
      </w:r>
      <w:r w:rsidR="003448BF" w:rsidRPr="008D03E2">
        <w:rPr>
          <w:rFonts w:ascii="Aptos" w:hAnsi="Aptos"/>
          <w:szCs w:val="22"/>
        </w:rPr>
        <w:t>equipment</w:t>
      </w:r>
      <w:r w:rsidRPr="003448BF">
        <w:rPr>
          <w:rFonts w:ascii="Aptos" w:hAnsi="Aptos"/>
          <w:szCs w:val="22"/>
        </w:rPr>
        <w:t xml:space="preserve">, or an error or omission in the correct use of that air conditioning or other environmental controls by the </w:t>
      </w:r>
      <w:proofErr w:type="gramStart"/>
      <w:r w:rsidRPr="003448BF">
        <w:rPr>
          <w:rFonts w:ascii="Aptos" w:hAnsi="Aptos"/>
          <w:szCs w:val="22"/>
        </w:rPr>
        <w:t>Customer;</w:t>
      </w:r>
      <w:proofErr w:type="gramEnd"/>
      <w:r w:rsidRPr="003448BF">
        <w:rPr>
          <w:rFonts w:ascii="Aptos" w:hAnsi="Aptos"/>
          <w:szCs w:val="22"/>
        </w:rPr>
        <w:t xml:space="preserve"> </w:t>
      </w:r>
    </w:p>
    <w:p w14:paraId="176A393D" w14:textId="1C0B4CED" w:rsidR="00B9194D" w:rsidRPr="003448BF" w:rsidRDefault="00B9194D" w:rsidP="003448BF">
      <w:pPr>
        <w:pStyle w:val="Untitledsubclause2"/>
        <w:rPr>
          <w:rFonts w:ascii="Aptos" w:hAnsi="Aptos"/>
          <w:szCs w:val="22"/>
        </w:rPr>
      </w:pPr>
      <w:r w:rsidRPr="003448BF">
        <w:rPr>
          <w:rFonts w:ascii="Aptos" w:hAnsi="Aptos"/>
          <w:szCs w:val="22"/>
        </w:rPr>
        <w:t xml:space="preserve">the neglect or misuse of the </w:t>
      </w:r>
      <w:r w:rsidR="003448BF" w:rsidRPr="008D03E2">
        <w:rPr>
          <w:rFonts w:ascii="Aptos" w:hAnsi="Aptos"/>
          <w:szCs w:val="22"/>
        </w:rPr>
        <w:t>system</w:t>
      </w:r>
      <w:r w:rsidR="003448BF">
        <w:rPr>
          <w:rFonts w:ascii="Aptos" w:hAnsi="Aptos"/>
          <w:szCs w:val="22"/>
        </w:rPr>
        <w:t xml:space="preserve">, </w:t>
      </w:r>
      <w:r w:rsidR="003448BF" w:rsidRPr="008D03E2">
        <w:rPr>
          <w:rFonts w:ascii="Aptos" w:hAnsi="Aptos"/>
          <w:szCs w:val="22"/>
        </w:rPr>
        <w:t>equipment</w:t>
      </w:r>
      <w:r w:rsidR="003448BF">
        <w:rPr>
          <w:rFonts w:ascii="Aptos" w:hAnsi="Aptos"/>
          <w:szCs w:val="22"/>
        </w:rPr>
        <w:t xml:space="preserve"> or software</w:t>
      </w:r>
      <w:r w:rsidRPr="003448BF">
        <w:rPr>
          <w:rFonts w:ascii="Aptos" w:hAnsi="Aptos"/>
          <w:szCs w:val="22"/>
        </w:rPr>
        <w:t>; or</w:t>
      </w:r>
    </w:p>
    <w:p w14:paraId="61228E22" w14:textId="0E0CDD7D" w:rsidR="00B9194D" w:rsidRPr="003448BF" w:rsidRDefault="00B9194D" w:rsidP="003448BF">
      <w:pPr>
        <w:pStyle w:val="Untitledsubclause2"/>
        <w:rPr>
          <w:rFonts w:ascii="Aptos" w:hAnsi="Aptos"/>
          <w:szCs w:val="22"/>
        </w:rPr>
      </w:pPr>
      <w:r w:rsidRPr="003448BF">
        <w:rPr>
          <w:rFonts w:ascii="Aptos" w:hAnsi="Aptos"/>
          <w:szCs w:val="22"/>
        </w:rPr>
        <w:t>use of Unsupported Software</w:t>
      </w:r>
      <w:r w:rsidR="00E64232" w:rsidRPr="003448BF">
        <w:rPr>
          <w:rFonts w:ascii="Aptos" w:hAnsi="Aptos"/>
          <w:szCs w:val="22"/>
        </w:rPr>
        <w:t xml:space="preserve"> in relation to the </w:t>
      </w:r>
      <w:r w:rsidR="003448BF" w:rsidRPr="008D03E2">
        <w:rPr>
          <w:rFonts w:ascii="Aptos" w:hAnsi="Aptos"/>
          <w:szCs w:val="22"/>
        </w:rPr>
        <w:t>system</w:t>
      </w:r>
      <w:r w:rsidR="003448BF">
        <w:rPr>
          <w:rFonts w:ascii="Aptos" w:hAnsi="Aptos"/>
          <w:szCs w:val="22"/>
        </w:rPr>
        <w:t xml:space="preserve">, </w:t>
      </w:r>
      <w:r w:rsidR="003448BF" w:rsidRPr="008D03E2">
        <w:rPr>
          <w:rFonts w:ascii="Aptos" w:hAnsi="Aptos"/>
          <w:szCs w:val="22"/>
        </w:rPr>
        <w:t>equipment</w:t>
      </w:r>
      <w:r w:rsidR="003448BF">
        <w:rPr>
          <w:rFonts w:ascii="Aptos" w:hAnsi="Aptos"/>
          <w:szCs w:val="22"/>
        </w:rPr>
        <w:t xml:space="preserve"> or software.</w:t>
      </w:r>
    </w:p>
    <w:p w14:paraId="05B3984E" w14:textId="0E8601DF" w:rsidR="00B9194D" w:rsidRPr="00B9194D" w:rsidRDefault="00B9194D" w:rsidP="000B6FBD">
      <w:pPr>
        <w:pStyle w:val="Untitledsubclause1"/>
        <w:numPr>
          <w:ilvl w:val="0"/>
          <w:numId w:val="0"/>
        </w:numPr>
        <w:ind w:left="720"/>
        <w:rPr>
          <w:rFonts w:ascii="Aptos" w:hAnsi="Aptos"/>
          <w:szCs w:val="22"/>
        </w:rPr>
      </w:pPr>
      <w:r w:rsidRPr="000B6FBD">
        <w:rPr>
          <w:rFonts w:ascii="Aptos" w:hAnsi="Aptos"/>
          <w:b/>
          <w:bCs/>
          <w:szCs w:val="22"/>
        </w:rPr>
        <w:t xml:space="preserve">Excluded </w:t>
      </w:r>
      <w:r w:rsidR="00025CEA">
        <w:rPr>
          <w:rFonts w:ascii="Aptos" w:hAnsi="Aptos"/>
          <w:b/>
          <w:bCs/>
          <w:szCs w:val="22"/>
        </w:rPr>
        <w:t>Support</w:t>
      </w:r>
      <w:r w:rsidRPr="00B9194D">
        <w:rPr>
          <w:rFonts w:ascii="Aptos" w:hAnsi="Aptos"/>
          <w:szCs w:val="22"/>
        </w:rPr>
        <w:t xml:space="preserve">: any </w:t>
      </w:r>
      <w:r w:rsidR="00025CEA">
        <w:rPr>
          <w:rFonts w:ascii="Aptos" w:hAnsi="Aptos"/>
          <w:szCs w:val="22"/>
        </w:rPr>
        <w:t>Support Services</w:t>
      </w:r>
      <w:r w:rsidRPr="00B9194D">
        <w:rPr>
          <w:rFonts w:ascii="Aptos" w:hAnsi="Aptos"/>
          <w:szCs w:val="22"/>
        </w:rPr>
        <w:t xml:space="preserve"> required where the </w:t>
      </w:r>
      <w:r w:rsidR="00025CEA">
        <w:rPr>
          <w:rFonts w:ascii="Aptos" w:hAnsi="Aptos"/>
          <w:szCs w:val="22"/>
        </w:rPr>
        <w:t>issue</w:t>
      </w:r>
      <w:r w:rsidRPr="00B9194D">
        <w:rPr>
          <w:rFonts w:ascii="Aptos" w:hAnsi="Aptos"/>
          <w:szCs w:val="22"/>
        </w:rPr>
        <w:t xml:space="preserve"> results from or is caused by any of the Excluded Causes.</w:t>
      </w:r>
    </w:p>
    <w:p w14:paraId="4CC53741" w14:textId="006AC43B" w:rsidR="00B9194D" w:rsidRDefault="00B9194D" w:rsidP="00D22876">
      <w:pPr>
        <w:pStyle w:val="Untitledsubclause1"/>
        <w:numPr>
          <w:ilvl w:val="0"/>
          <w:numId w:val="0"/>
        </w:numPr>
        <w:ind w:left="720"/>
        <w:rPr>
          <w:rFonts w:ascii="Aptos" w:hAnsi="Aptos"/>
          <w:szCs w:val="22"/>
        </w:rPr>
      </w:pPr>
      <w:r w:rsidRPr="000B6FBD">
        <w:rPr>
          <w:rFonts w:ascii="Aptos" w:hAnsi="Aptos"/>
          <w:b/>
          <w:bCs/>
          <w:szCs w:val="22"/>
        </w:rPr>
        <w:lastRenderedPageBreak/>
        <w:t>Emergency Maintenance</w:t>
      </w:r>
      <w:r w:rsidRPr="00B9194D">
        <w:rPr>
          <w:rFonts w:ascii="Aptos" w:hAnsi="Aptos"/>
          <w:szCs w:val="22"/>
        </w:rPr>
        <w:t>:</w:t>
      </w:r>
      <w:r w:rsidR="00D22876">
        <w:rPr>
          <w:rFonts w:ascii="Aptos" w:hAnsi="Aptos"/>
          <w:szCs w:val="22"/>
        </w:rPr>
        <w:t xml:space="preserve"> any Corrective Maintenance which is </w:t>
      </w:r>
      <w:r w:rsidR="008426E0">
        <w:rPr>
          <w:rFonts w:ascii="Aptos" w:hAnsi="Aptos"/>
          <w:szCs w:val="22"/>
        </w:rPr>
        <w:t>performed outside of Normal Business Hours</w:t>
      </w:r>
      <w:r w:rsidRPr="00B9194D">
        <w:rPr>
          <w:rFonts w:ascii="Aptos" w:hAnsi="Aptos"/>
          <w:szCs w:val="22"/>
        </w:rPr>
        <w:t>.</w:t>
      </w:r>
    </w:p>
    <w:p w14:paraId="7DA94806" w14:textId="6F8609D9" w:rsidR="002C069C" w:rsidRPr="002C069C" w:rsidRDefault="002C069C" w:rsidP="002C069C">
      <w:pPr>
        <w:pStyle w:val="Untitledsubclause1"/>
        <w:numPr>
          <w:ilvl w:val="0"/>
          <w:numId w:val="0"/>
        </w:numPr>
        <w:ind w:left="720"/>
        <w:rPr>
          <w:rFonts w:ascii="Aptos" w:hAnsi="Aptos"/>
          <w:szCs w:val="22"/>
        </w:rPr>
      </w:pPr>
      <w:r w:rsidRPr="002C069C">
        <w:rPr>
          <w:rFonts w:ascii="Aptos" w:hAnsi="Aptos"/>
          <w:b/>
          <w:bCs/>
          <w:szCs w:val="22"/>
        </w:rPr>
        <w:t>EULA: </w:t>
      </w:r>
      <w:r w:rsidRPr="002C069C">
        <w:rPr>
          <w:rFonts w:ascii="Aptos" w:hAnsi="Aptos"/>
          <w:szCs w:val="22"/>
        </w:rPr>
        <w:t> the end user licence agreement</w:t>
      </w:r>
      <w:r w:rsidR="002C39DA">
        <w:rPr>
          <w:rFonts w:ascii="Aptos" w:hAnsi="Aptos"/>
          <w:szCs w:val="22"/>
        </w:rPr>
        <w:t>(s) for any Supported Software</w:t>
      </w:r>
      <w:r w:rsidRPr="002C069C">
        <w:rPr>
          <w:rFonts w:ascii="Aptos" w:hAnsi="Aptos"/>
          <w:szCs w:val="22"/>
        </w:rPr>
        <w:t>.</w:t>
      </w:r>
    </w:p>
    <w:p w14:paraId="44E5863D" w14:textId="7AF06E13" w:rsidR="00B9194D" w:rsidRPr="00B9194D" w:rsidRDefault="00B9194D" w:rsidP="005A2910">
      <w:pPr>
        <w:pStyle w:val="Untitledsubclause1"/>
        <w:numPr>
          <w:ilvl w:val="0"/>
          <w:numId w:val="0"/>
        </w:numPr>
        <w:ind w:left="720"/>
        <w:rPr>
          <w:rFonts w:ascii="Aptos" w:hAnsi="Aptos"/>
          <w:szCs w:val="22"/>
        </w:rPr>
      </w:pPr>
      <w:r w:rsidRPr="005A2910">
        <w:rPr>
          <w:rFonts w:ascii="Aptos" w:hAnsi="Aptos"/>
          <w:b/>
          <w:bCs/>
          <w:szCs w:val="22"/>
        </w:rPr>
        <w:t>Fix Time</w:t>
      </w:r>
      <w:r w:rsidRPr="00B9194D">
        <w:rPr>
          <w:rFonts w:ascii="Aptos" w:hAnsi="Aptos"/>
          <w:szCs w:val="22"/>
        </w:rPr>
        <w:t xml:space="preserve">: the applicable fix times as set out </w:t>
      </w:r>
      <w:r w:rsidRPr="009D4574">
        <w:rPr>
          <w:rFonts w:ascii="Aptos" w:hAnsi="Aptos"/>
          <w:szCs w:val="22"/>
          <w:highlight w:val="cyan"/>
        </w:rPr>
        <w:t xml:space="preserve">in </w:t>
      </w:r>
      <w:r w:rsidR="00634145" w:rsidRPr="009D4574">
        <w:rPr>
          <w:rFonts w:ascii="Aptos" w:hAnsi="Aptos"/>
          <w:szCs w:val="22"/>
          <w:highlight w:val="cyan"/>
        </w:rPr>
        <w:t>the relevant Order</w:t>
      </w:r>
      <w:r w:rsidR="009D4574" w:rsidRPr="009D4574">
        <w:rPr>
          <w:rFonts w:ascii="Aptos" w:hAnsi="Aptos"/>
          <w:szCs w:val="22"/>
          <w:highlight w:val="cyan"/>
        </w:rPr>
        <w:t xml:space="preserve"> or as otherwise agreed in writing</w:t>
      </w:r>
      <w:r w:rsidRPr="00B9194D">
        <w:rPr>
          <w:rFonts w:ascii="Aptos" w:hAnsi="Aptos"/>
          <w:szCs w:val="22"/>
        </w:rPr>
        <w:t>.</w:t>
      </w:r>
    </w:p>
    <w:p w14:paraId="3CEAC1C6" w14:textId="259332F5" w:rsidR="00B9194D" w:rsidRPr="00B9194D" w:rsidRDefault="00B9194D" w:rsidP="005A2910">
      <w:pPr>
        <w:pStyle w:val="Untitledsubclause1"/>
        <w:numPr>
          <w:ilvl w:val="0"/>
          <w:numId w:val="0"/>
        </w:numPr>
        <w:ind w:left="720"/>
        <w:rPr>
          <w:rFonts w:ascii="Aptos" w:hAnsi="Aptos"/>
          <w:szCs w:val="22"/>
        </w:rPr>
      </w:pPr>
      <w:commentRangeStart w:id="6"/>
      <w:r w:rsidRPr="005A2910">
        <w:rPr>
          <w:rFonts w:ascii="Aptos" w:hAnsi="Aptos"/>
          <w:b/>
          <w:bCs/>
          <w:szCs w:val="22"/>
        </w:rPr>
        <w:t>Good Working Order</w:t>
      </w:r>
      <w:r w:rsidRPr="00B9194D">
        <w:rPr>
          <w:rFonts w:ascii="Aptos" w:hAnsi="Aptos"/>
          <w:szCs w:val="22"/>
        </w:rPr>
        <w:t xml:space="preserve">: </w:t>
      </w:r>
      <w:commentRangeEnd w:id="6"/>
      <w:r w:rsidR="00466203">
        <w:rPr>
          <w:rStyle w:val="CommentReference"/>
          <w:rFonts w:ascii="Calibri" w:eastAsia="Calibri" w:hAnsi="Calibri" w:cs="Calibri"/>
          <w:lang w:eastAsia="en-GB"/>
        </w:rPr>
        <w:commentReference w:id="6"/>
      </w:r>
      <w:r w:rsidRPr="00B9194D">
        <w:rPr>
          <w:rFonts w:ascii="Aptos" w:hAnsi="Aptos"/>
          <w:szCs w:val="22"/>
        </w:rPr>
        <w:t>the Maintained Equipment operates in accordance with the Operating Manuals</w:t>
      </w:r>
      <w:r w:rsidR="00CC0D2F">
        <w:rPr>
          <w:rFonts w:ascii="Aptos" w:hAnsi="Aptos"/>
          <w:szCs w:val="22"/>
        </w:rPr>
        <w:t xml:space="preserve"> in all material respects for the purposes required by the Customer</w:t>
      </w:r>
      <w:r w:rsidRPr="00B9194D">
        <w:rPr>
          <w:rFonts w:ascii="Aptos" w:hAnsi="Aptos"/>
          <w:szCs w:val="22"/>
        </w:rPr>
        <w:t>.</w:t>
      </w:r>
    </w:p>
    <w:p w14:paraId="1518A6D1" w14:textId="37138AEC" w:rsidR="00B9194D" w:rsidRPr="00B9194D" w:rsidRDefault="00E03CFF" w:rsidP="005A2910">
      <w:pPr>
        <w:pStyle w:val="Untitledsubclause1"/>
        <w:numPr>
          <w:ilvl w:val="0"/>
          <w:numId w:val="0"/>
        </w:numPr>
        <w:ind w:left="720"/>
        <w:rPr>
          <w:rFonts w:ascii="Aptos" w:hAnsi="Aptos"/>
          <w:szCs w:val="22"/>
        </w:rPr>
      </w:pPr>
      <w:r w:rsidRPr="00E03CFF">
        <w:rPr>
          <w:rFonts w:ascii="Aptos" w:hAnsi="Aptos"/>
          <w:b/>
          <w:bCs/>
          <w:szCs w:val="22"/>
        </w:rPr>
        <w:t xml:space="preserve">Service </w:t>
      </w:r>
      <w:r w:rsidR="00B9194D" w:rsidRPr="005A2910">
        <w:rPr>
          <w:rFonts w:ascii="Aptos" w:hAnsi="Aptos"/>
          <w:b/>
          <w:bCs/>
          <w:szCs w:val="22"/>
        </w:rPr>
        <w:t>Initial Period</w:t>
      </w:r>
      <w:r w:rsidR="00B9194D" w:rsidRPr="00B9194D">
        <w:rPr>
          <w:rFonts w:ascii="Aptos" w:hAnsi="Aptos"/>
          <w:szCs w:val="22"/>
        </w:rPr>
        <w:t xml:space="preserve">: </w:t>
      </w:r>
      <w:r w:rsidR="002A30CE">
        <w:rPr>
          <w:rFonts w:ascii="Aptos" w:hAnsi="Aptos"/>
          <w:szCs w:val="22"/>
        </w:rPr>
        <w:t xml:space="preserve">the initial period for the Support Services, as set out in the Order, </w:t>
      </w:r>
      <w:commentRangeStart w:id="7"/>
      <w:r w:rsidR="002A30CE">
        <w:rPr>
          <w:rFonts w:ascii="Aptos" w:hAnsi="Aptos"/>
          <w:szCs w:val="22"/>
        </w:rPr>
        <w:t xml:space="preserve">defaulting to </w:t>
      </w:r>
      <w:r w:rsidR="00B9194D" w:rsidRPr="00B9194D">
        <w:rPr>
          <w:rFonts w:ascii="Aptos" w:hAnsi="Aptos"/>
          <w:szCs w:val="22"/>
        </w:rPr>
        <w:t xml:space="preserve">a period of 12 months commencing on the </w:t>
      </w:r>
      <w:r w:rsidR="009D4574">
        <w:rPr>
          <w:rFonts w:ascii="Aptos" w:hAnsi="Aptos"/>
          <w:szCs w:val="22"/>
        </w:rPr>
        <w:t>Support</w:t>
      </w:r>
      <w:r>
        <w:rPr>
          <w:rFonts w:ascii="Aptos" w:hAnsi="Aptos"/>
          <w:szCs w:val="22"/>
        </w:rPr>
        <w:t xml:space="preserve"> </w:t>
      </w:r>
      <w:r w:rsidR="00B9194D" w:rsidRPr="00B9194D">
        <w:rPr>
          <w:rFonts w:ascii="Aptos" w:hAnsi="Aptos"/>
          <w:szCs w:val="22"/>
        </w:rPr>
        <w:t>Commencement Date.</w:t>
      </w:r>
      <w:commentRangeEnd w:id="7"/>
      <w:r w:rsidR="00083E54">
        <w:rPr>
          <w:rStyle w:val="CommentReference"/>
          <w:rFonts w:ascii="Calibri" w:eastAsia="Calibri" w:hAnsi="Calibri" w:cs="Calibri"/>
          <w:lang w:eastAsia="en-GB"/>
        </w:rPr>
        <w:commentReference w:id="7"/>
      </w:r>
    </w:p>
    <w:p w14:paraId="6DC46A41" w14:textId="781F8DCB" w:rsidR="00B9194D" w:rsidRDefault="00B9194D" w:rsidP="005A2910">
      <w:pPr>
        <w:pStyle w:val="Untitledsubclause1"/>
        <w:numPr>
          <w:ilvl w:val="0"/>
          <w:numId w:val="0"/>
        </w:numPr>
        <w:ind w:left="720"/>
        <w:rPr>
          <w:rFonts w:ascii="Aptos" w:hAnsi="Aptos"/>
          <w:szCs w:val="22"/>
        </w:rPr>
      </w:pPr>
      <w:r w:rsidRPr="005A2910">
        <w:rPr>
          <w:rFonts w:ascii="Aptos" w:hAnsi="Aptos"/>
          <w:b/>
          <w:bCs/>
          <w:szCs w:val="22"/>
        </w:rPr>
        <w:t>Location</w:t>
      </w:r>
      <w:r w:rsidRPr="00B9194D">
        <w:rPr>
          <w:rFonts w:ascii="Aptos" w:hAnsi="Aptos"/>
          <w:szCs w:val="22"/>
        </w:rPr>
        <w:t xml:space="preserve">: the location of the Maintained Equipment </w:t>
      </w:r>
      <w:r w:rsidRPr="00083E54">
        <w:rPr>
          <w:rFonts w:ascii="Aptos" w:hAnsi="Aptos"/>
          <w:szCs w:val="22"/>
          <w:highlight w:val="cyan"/>
        </w:rPr>
        <w:t xml:space="preserve">as specified in </w:t>
      </w:r>
      <w:r w:rsidR="00083E54" w:rsidRPr="00083E54">
        <w:rPr>
          <w:rFonts w:ascii="Aptos" w:hAnsi="Aptos"/>
          <w:szCs w:val="22"/>
          <w:highlight w:val="cyan"/>
        </w:rPr>
        <w:t>the relevant Order</w:t>
      </w:r>
      <w:r w:rsidRPr="00B9194D">
        <w:rPr>
          <w:rFonts w:ascii="Aptos" w:hAnsi="Aptos"/>
          <w:szCs w:val="22"/>
        </w:rPr>
        <w:t>, or any other location as may be agreed by the parties in writing from time to time.</w:t>
      </w:r>
    </w:p>
    <w:p w14:paraId="0279EA79" w14:textId="67B5678A" w:rsidR="00113027" w:rsidRPr="00B9194D" w:rsidRDefault="00113027" w:rsidP="005A2910">
      <w:pPr>
        <w:pStyle w:val="Untitledsubclause1"/>
        <w:numPr>
          <w:ilvl w:val="0"/>
          <w:numId w:val="0"/>
        </w:numPr>
        <w:ind w:left="720"/>
        <w:rPr>
          <w:rFonts w:ascii="Aptos" w:hAnsi="Aptos"/>
          <w:szCs w:val="22"/>
        </w:rPr>
      </w:pPr>
      <w:r w:rsidRPr="007108FB">
        <w:rPr>
          <w:rFonts w:ascii="Aptos" w:hAnsi="Aptos"/>
          <w:b/>
          <w:bCs/>
          <w:szCs w:val="22"/>
        </w:rPr>
        <w:t>Maintenance Services</w:t>
      </w:r>
      <w:r w:rsidRPr="00113027">
        <w:rPr>
          <w:rFonts w:ascii="Aptos" w:hAnsi="Aptos"/>
          <w:szCs w:val="22"/>
        </w:rPr>
        <w:t xml:space="preserve">: the </w:t>
      </w:r>
      <w:r w:rsidRPr="001A2772">
        <w:rPr>
          <w:rFonts w:ascii="Aptos" w:hAnsi="Aptos"/>
          <w:szCs w:val="22"/>
        </w:rPr>
        <w:t>support and maintenance services for</w:t>
      </w:r>
      <w:r w:rsidR="00902A72">
        <w:rPr>
          <w:rFonts w:ascii="Aptos" w:hAnsi="Aptos"/>
          <w:szCs w:val="22"/>
        </w:rPr>
        <w:t xml:space="preserve"> the</w:t>
      </w:r>
      <w:r w:rsidRPr="001A2772">
        <w:rPr>
          <w:rFonts w:ascii="Aptos" w:hAnsi="Aptos"/>
          <w:szCs w:val="22"/>
        </w:rPr>
        <w:t xml:space="preserve"> equipment</w:t>
      </w:r>
      <w:r w:rsidR="00736D3F">
        <w:rPr>
          <w:rFonts w:ascii="Aptos" w:hAnsi="Aptos"/>
          <w:szCs w:val="22"/>
        </w:rPr>
        <w:t>, systems and/or software</w:t>
      </w:r>
      <w:r>
        <w:rPr>
          <w:rFonts w:ascii="Aptos" w:hAnsi="Aptos"/>
          <w:szCs w:val="22"/>
        </w:rPr>
        <w:t xml:space="preserve"> set out in the Order</w:t>
      </w:r>
      <w:r w:rsidR="00736D3F">
        <w:rPr>
          <w:rFonts w:ascii="Aptos" w:hAnsi="Aptos"/>
          <w:szCs w:val="22"/>
        </w:rPr>
        <w:t>, including (without limitation) any Preventative Maintenance</w:t>
      </w:r>
      <w:r w:rsidR="003011C3">
        <w:rPr>
          <w:rFonts w:ascii="Aptos" w:hAnsi="Aptos"/>
          <w:szCs w:val="22"/>
        </w:rPr>
        <w:t xml:space="preserve">, Corrective Maintenance and Emergency </w:t>
      </w:r>
      <w:proofErr w:type="gramStart"/>
      <w:r w:rsidR="003011C3">
        <w:rPr>
          <w:rFonts w:ascii="Aptos" w:hAnsi="Aptos"/>
          <w:szCs w:val="22"/>
        </w:rPr>
        <w:t>Maintenance</w:t>
      </w:r>
      <w:r w:rsidR="00834E6A">
        <w:rPr>
          <w:rFonts w:ascii="Aptos" w:hAnsi="Aptos"/>
          <w:szCs w:val="22"/>
        </w:rPr>
        <w:t>;</w:t>
      </w:r>
      <w:proofErr w:type="gramEnd"/>
    </w:p>
    <w:p w14:paraId="232D20A6" w14:textId="030CB694" w:rsidR="00B9194D" w:rsidRPr="00B9194D" w:rsidRDefault="00B9194D" w:rsidP="005A2910">
      <w:pPr>
        <w:pStyle w:val="Untitledsubclause1"/>
        <w:numPr>
          <w:ilvl w:val="0"/>
          <w:numId w:val="0"/>
        </w:numPr>
        <w:ind w:left="720"/>
        <w:rPr>
          <w:rFonts w:ascii="Aptos" w:hAnsi="Aptos"/>
          <w:szCs w:val="22"/>
        </w:rPr>
      </w:pPr>
      <w:r w:rsidRPr="005A2910">
        <w:rPr>
          <w:rFonts w:ascii="Aptos" w:hAnsi="Aptos"/>
          <w:b/>
          <w:bCs/>
          <w:szCs w:val="22"/>
        </w:rPr>
        <w:t>Maintained Equipment</w:t>
      </w:r>
      <w:r w:rsidRPr="00B9194D">
        <w:rPr>
          <w:rFonts w:ascii="Aptos" w:hAnsi="Aptos"/>
          <w:szCs w:val="22"/>
        </w:rPr>
        <w:t>: the equipment</w:t>
      </w:r>
      <w:r w:rsidR="00B0165A">
        <w:rPr>
          <w:rFonts w:ascii="Aptos" w:hAnsi="Aptos"/>
          <w:szCs w:val="22"/>
        </w:rPr>
        <w:t>, systems and/or software</w:t>
      </w:r>
      <w:r w:rsidRPr="00B9194D">
        <w:rPr>
          <w:rFonts w:ascii="Aptos" w:hAnsi="Aptos"/>
          <w:szCs w:val="22"/>
        </w:rPr>
        <w:t xml:space="preserve"> specified </w:t>
      </w:r>
      <w:r w:rsidR="00083E54">
        <w:rPr>
          <w:rFonts w:ascii="Aptos" w:hAnsi="Aptos"/>
          <w:szCs w:val="22"/>
        </w:rPr>
        <w:t xml:space="preserve">in the relevant Order as </w:t>
      </w:r>
      <w:r w:rsidR="004C1F72">
        <w:rPr>
          <w:rFonts w:ascii="Aptos" w:hAnsi="Aptos"/>
          <w:szCs w:val="22"/>
        </w:rPr>
        <w:t xml:space="preserve">being covered by the </w:t>
      </w:r>
      <w:r w:rsidR="00483641">
        <w:rPr>
          <w:rFonts w:ascii="Aptos" w:hAnsi="Aptos"/>
          <w:szCs w:val="22"/>
        </w:rPr>
        <w:t xml:space="preserve">Maintenance </w:t>
      </w:r>
      <w:r w:rsidR="004C1F72">
        <w:rPr>
          <w:rFonts w:ascii="Aptos" w:hAnsi="Aptos"/>
          <w:szCs w:val="22"/>
        </w:rPr>
        <w:t>Services</w:t>
      </w:r>
      <w:r w:rsidRPr="00B9194D">
        <w:rPr>
          <w:rFonts w:ascii="Aptos" w:hAnsi="Aptos"/>
          <w:szCs w:val="22"/>
        </w:rPr>
        <w:t>.</w:t>
      </w:r>
    </w:p>
    <w:p w14:paraId="1308543B" w14:textId="2E8CC1D9" w:rsidR="00ED68E9" w:rsidRPr="00016107" w:rsidRDefault="00834E6A" w:rsidP="00016107">
      <w:pPr>
        <w:pStyle w:val="Untitledsubclause1"/>
        <w:numPr>
          <w:ilvl w:val="0"/>
          <w:numId w:val="0"/>
        </w:numPr>
        <w:ind w:left="720"/>
        <w:rPr>
          <w:rFonts w:ascii="Aptos" w:hAnsi="Aptos"/>
          <w:szCs w:val="22"/>
        </w:rPr>
      </w:pPr>
      <w:r w:rsidRPr="00016107">
        <w:rPr>
          <w:rFonts w:ascii="Aptos" w:hAnsi="Aptos"/>
          <w:b/>
          <w:bCs/>
          <w:szCs w:val="22"/>
        </w:rPr>
        <w:t>Managed IT Services</w:t>
      </w:r>
      <w:r w:rsidRPr="00016107">
        <w:rPr>
          <w:rFonts w:ascii="Aptos" w:hAnsi="Aptos"/>
          <w:szCs w:val="22"/>
        </w:rPr>
        <w:t xml:space="preserve">: </w:t>
      </w:r>
      <w:r w:rsidR="00902A72" w:rsidRPr="00016107">
        <w:rPr>
          <w:rFonts w:ascii="Aptos" w:hAnsi="Aptos"/>
          <w:szCs w:val="22"/>
        </w:rPr>
        <w:t xml:space="preserve">any </w:t>
      </w:r>
      <w:r w:rsidRPr="00016107">
        <w:rPr>
          <w:rFonts w:ascii="Aptos" w:hAnsi="Aptos"/>
          <w:szCs w:val="22"/>
        </w:rPr>
        <w:t>managed IT support services specified in the Order</w:t>
      </w:r>
      <w:r w:rsidR="00F25898" w:rsidRPr="00016107">
        <w:rPr>
          <w:rFonts w:ascii="Aptos" w:hAnsi="Aptos"/>
          <w:szCs w:val="22"/>
        </w:rPr>
        <w:t xml:space="preserve">, </w:t>
      </w:r>
      <w:r w:rsidR="00054C53" w:rsidRPr="00016107">
        <w:rPr>
          <w:rFonts w:ascii="Aptos" w:hAnsi="Aptos"/>
          <w:szCs w:val="22"/>
        </w:rPr>
        <w:t xml:space="preserve">including without limitation (and only if specified in each case) </w:t>
      </w:r>
      <w:r w:rsidR="00EA04BC" w:rsidRPr="00016107">
        <w:rPr>
          <w:rFonts w:ascii="Aptos" w:hAnsi="Aptos"/>
          <w:szCs w:val="22"/>
        </w:rPr>
        <w:t>project work to</w:t>
      </w:r>
      <w:r w:rsidR="005A2673" w:rsidRPr="00016107">
        <w:rPr>
          <w:rFonts w:ascii="Aptos" w:hAnsi="Aptos"/>
          <w:szCs w:val="22"/>
        </w:rPr>
        <w:t xml:space="preserve"> </w:t>
      </w:r>
      <w:r w:rsidR="00610DC3" w:rsidRPr="00016107">
        <w:rPr>
          <w:rFonts w:ascii="Aptos" w:hAnsi="Aptos"/>
          <w:szCs w:val="22"/>
        </w:rPr>
        <w:t xml:space="preserve">bring the Customer’s </w:t>
      </w:r>
      <w:r w:rsidR="00BF74DE" w:rsidRPr="00016107">
        <w:rPr>
          <w:rFonts w:ascii="Aptos" w:hAnsi="Aptos"/>
          <w:szCs w:val="22"/>
        </w:rPr>
        <w:t>IT infrastructure</w:t>
      </w:r>
      <w:r w:rsidR="00610DC3" w:rsidRPr="00016107">
        <w:rPr>
          <w:rFonts w:ascii="Aptos" w:hAnsi="Aptos"/>
          <w:szCs w:val="22"/>
        </w:rPr>
        <w:t xml:space="preserve"> to a reasonable level of operation, standardisation and security</w:t>
      </w:r>
      <w:r w:rsidR="00015F30" w:rsidRPr="00016107">
        <w:rPr>
          <w:rFonts w:ascii="Aptos" w:hAnsi="Aptos"/>
          <w:szCs w:val="22"/>
        </w:rPr>
        <w:t xml:space="preserve"> (including cyber essentials)</w:t>
      </w:r>
      <w:r w:rsidR="00610DC3" w:rsidRPr="00016107">
        <w:rPr>
          <w:rFonts w:ascii="Aptos" w:hAnsi="Aptos"/>
          <w:szCs w:val="22"/>
        </w:rPr>
        <w:t xml:space="preserve">, ongoing services to </w:t>
      </w:r>
      <w:r w:rsidR="00520544" w:rsidRPr="00016107">
        <w:rPr>
          <w:rFonts w:ascii="Aptos" w:hAnsi="Aptos"/>
          <w:szCs w:val="22"/>
        </w:rPr>
        <w:t xml:space="preserve">monitor IT infrastructure and </w:t>
      </w:r>
      <w:r w:rsidR="00610DC3" w:rsidRPr="00016107">
        <w:rPr>
          <w:rFonts w:ascii="Aptos" w:hAnsi="Aptos"/>
          <w:szCs w:val="22"/>
        </w:rPr>
        <w:t xml:space="preserve">maintain </w:t>
      </w:r>
      <w:r w:rsidR="00873857" w:rsidRPr="00016107">
        <w:rPr>
          <w:rFonts w:ascii="Aptos" w:hAnsi="Aptos"/>
          <w:szCs w:val="22"/>
        </w:rPr>
        <w:t xml:space="preserve">a reasonable level of operation, standardisation and security, </w:t>
      </w:r>
      <w:r w:rsidR="00ED68E9" w:rsidRPr="00016107">
        <w:rPr>
          <w:rFonts w:ascii="Aptos" w:hAnsi="Aptos"/>
          <w:szCs w:val="22"/>
        </w:rPr>
        <w:t xml:space="preserve">remote </w:t>
      </w:r>
      <w:r w:rsidR="00BF74DE" w:rsidRPr="00016107">
        <w:rPr>
          <w:rFonts w:ascii="Aptos" w:hAnsi="Aptos"/>
          <w:szCs w:val="22"/>
        </w:rPr>
        <w:t xml:space="preserve">IT </w:t>
      </w:r>
      <w:r w:rsidR="00ED68E9" w:rsidRPr="00016107">
        <w:rPr>
          <w:rFonts w:ascii="Aptos" w:hAnsi="Aptos"/>
          <w:szCs w:val="22"/>
        </w:rPr>
        <w:t>support</w:t>
      </w:r>
      <w:r w:rsidR="00BF74DE" w:rsidRPr="00016107">
        <w:rPr>
          <w:rFonts w:ascii="Aptos" w:hAnsi="Aptos"/>
          <w:szCs w:val="22"/>
        </w:rPr>
        <w:t>, on-site support, provision of</w:t>
      </w:r>
      <w:r w:rsidR="008C1BC1" w:rsidRPr="00016107">
        <w:rPr>
          <w:rFonts w:ascii="Aptos" w:hAnsi="Aptos"/>
          <w:szCs w:val="22"/>
        </w:rPr>
        <w:t xml:space="preserve"> an IT helpdesk, </w:t>
      </w:r>
      <w:r w:rsidR="00520544" w:rsidRPr="00016107">
        <w:rPr>
          <w:rFonts w:ascii="Aptos" w:hAnsi="Aptos"/>
          <w:szCs w:val="22"/>
        </w:rPr>
        <w:t>workstation updates, training</w:t>
      </w:r>
      <w:r w:rsidR="006271BF" w:rsidRPr="00016107">
        <w:rPr>
          <w:rFonts w:ascii="Aptos" w:hAnsi="Aptos"/>
          <w:szCs w:val="22"/>
        </w:rPr>
        <w:t xml:space="preserve">, threat detection, </w:t>
      </w:r>
      <w:r w:rsidR="00016107">
        <w:rPr>
          <w:rFonts w:ascii="Aptos" w:hAnsi="Aptos"/>
          <w:szCs w:val="22"/>
        </w:rPr>
        <w:t>ransomware protection, anti-virus</w:t>
      </w:r>
      <w:r w:rsidR="0009037E">
        <w:rPr>
          <w:rFonts w:ascii="Aptos" w:hAnsi="Aptos"/>
          <w:szCs w:val="22"/>
        </w:rPr>
        <w:t xml:space="preserve">, </w:t>
      </w:r>
      <w:r w:rsidR="00016107" w:rsidRPr="00016107">
        <w:rPr>
          <w:rFonts w:ascii="Aptos" w:hAnsi="Aptos"/>
          <w:szCs w:val="22"/>
        </w:rPr>
        <w:t xml:space="preserve">email security, </w:t>
      </w:r>
      <w:r w:rsidR="0009037E">
        <w:rPr>
          <w:rFonts w:ascii="Aptos" w:hAnsi="Aptos"/>
          <w:szCs w:val="22"/>
        </w:rPr>
        <w:t xml:space="preserve">anti-spam, </w:t>
      </w:r>
      <w:r w:rsidR="00016107" w:rsidRPr="00016107">
        <w:rPr>
          <w:rFonts w:ascii="Aptos" w:hAnsi="Aptos"/>
          <w:szCs w:val="22"/>
        </w:rPr>
        <w:t>endpoint detection and response</w:t>
      </w:r>
      <w:r w:rsidR="00016107">
        <w:rPr>
          <w:rFonts w:ascii="Aptos" w:hAnsi="Aptos"/>
          <w:szCs w:val="22"/>
        </w:rPr>
        <w:t xml:space="preserve">, </w:t>
      </w:r>
      <w:r w:rsidR="006271BF" w:rsidRPr="00016107">
        <w:rPr>
          <w:rFonts w:ascii="Aptos" w:hAnsi="Aptos"/>
          <w:szCs w:val="22"/>
        </w:rPr>
        <w:t>staff on-boarding and off-boarding, software licence</w:t>
      </w:r>
      <w:r w:rsidR="00015F30" w:rsidRPr="00016107">
        <w:rPr>
          <w:rFonts w:ascii="Aptos" w:hAnsi="Aptos"/>
          <w:szCs w:val="22"/>
        </w:rPr>
        <w:t>/subscription</w:t>
      </w:r>
      <w:r w:rsidR="006271BF" w:rsidRPr="00016107">
        <w:rPr>
          <w:rFonts w:ascii="Aptos" w:hAnsi="Aptos"/>
          <w:szCs w:val="22"/>
        </w:rPr>
        <w:t xml:space="preserve"> management</w:t>
      </w:r>
      <w:r w:rsidR="001A5045" w:rsidRPr="00016107">
        <w:rPr>
          <w:rFonts w:ascii="Aptos" w:hAnsi="Aptos"/>
          <w:szCs w:val="22"/>
        </w:rPr>
        <w:t xml:space="preserve">, </w:t>
      </w:r>
      <w:r w:rsidR="0009037E">
        <w:rPr>
          <w:rFonts w:ascii="Aptos" w:hAnsi="Aptos"/>
          <w:szCs w:val="22"/>
        </w:rPr>
        <w:t xml:space="preserve">electronic signature management, </w:t>
      </w:r>
      <w:r w:rsidR="00015F30" w:rsidRPr="00016107">
        <w:rPr>
          <w:rFonts w:ascii="Aptos" w:hAnsi="Aptos"/>
          <w:szCs w:val="22"/>
        </w:rPr>
        <w:t>cloud services management, a</w:t>
      </w:r>
      <w:r w:rsidR="001A5045" w:rsidRPr="00016107">
        <w:rPr>
          <w:rFonts w:ascii="Aptos" w:hAnsi="Aptos"/>
          <w:szCs w:val="22"/>
        </w:rPr>
        <w:t xml:space="preserve">ccess management, </w:t>
      </w:r>
      <w:r w:rsidR="0009037E">
        <w:rPr>
          <w:rFonts w:ascii="Aptos" w:hAnsi="Aptos"/>
          <w:szCs w:val="22"/>
        </w:rPr>
        <w:t xml:space="preserve">mobile device management, </w:t>
      </w:r>
      <w:r w:rsidR="001A5045" w:rsidRPr="00016107">
        <w:rPr>
          <w:rFonts w:ascii="Aptos" w:hAnsi="Aptos"/>
          <w:szCs w:val="22"/>
        </w:rPr>
        <w:t>BYOD support</w:t>
      </w:r>
      <w:r w:rsidR="0009037E">
        <w:rPr>
          <w:rFonts w:ascii="Aptos" w:hAnsi="Aptos"/>
          <w:szCs w:val="22"/>
        </w:rPr>
        <w:t xml:space="preserve">, communication systems management, home-worker support, connectivity management, </w:t>
      </w:r>
      <w:r w:rsidR="00BF0A71">
        <w:rPr>
          <w:rFonts w:ascii="Aptos" w:hAnsi="Aptos"/>
          <w:szCs w:val="22"/>
        </w:rPr>
        <w:t xml:space="preserve">wireless support, back-up support and management and </w:t>
      </w:r>
      <w:r w:rsidR="0009037E">
        <w:rPr>
          <w:rFonts w:ascii="Aptos" w:hAnsi="Aptos"/>
          <w:szCs w:val="22"/>
        </w:rPr>
        <w:t>consultancy</w:t>
      </w:r>
      <w:r w:rsidR="00BF0A71">
        <w:rPr>
          <w:rFonts w:ascii="Aptos" w:hAnsi="Aptos"/>
          <w:szCs w:val="22"/>
        </w:rPr>
        <w:t xml:space="preserve"> services</w:t>
      </w:r>
      <w:r w:rsidR="006271BF" w:rsidRPr="00016107">
        <w:rPr>
          <w:rFonts w:ascii="Aptos" w:hAnsi="Aptos"/>
          <w:szCs w:val="22"/>
        </w:rPr>
        <w:t>;</w:t>
      </w:r>
    </w:p>
    <w:p w14:paraId="5771D839" w14:textId="77777777" w:rsidR="00B9194D" w:rsidRPr="00B9194D" w:rsidRDefault="00B9194D" w:rsidP="005A2910">
      <w:pPr>
        <w:pStyle w:val="Untitledsubclause1"/>
        <w:numPr>
          <w:ilvl w:val="0"/>
          <w:numId w:val="0"/>
        </w:numPr>
        <w:ind w:left="720"/>
        <w:rPr>
          <w:rFonts w:ascii="Aptos" w:hAnsi="Aptos"/>
          <w:szCs w:val="22"/>
        </w:rPr>
      </w:pPr>
      <w:commentRangeStart w:id="8"/>
      <w:r w:rsidRPr="005A2910">
        <w:rPr>
          <w:rFonts w:ascii="Aptos" w:hAnsi="Aptos"/>
          <w:b/>
          <w:bCs/>
          <w:szCs w:val="22"/>
        </w:rPr>
        <w:t>Normal Business Hours</w:t>
      </w:r>
      <w:commentRangeEnd w:id="8"/>
      <w:r w:rsidR="00AA1946">
        <w:rPr>
          <w:rStyle w:val="CommentReference"/>
          <w:rFonts w:ascii="Calibri" w:eastAsia="Calibri" w:hAnsi="Calibri" w:cs="Calibri"/>
          <w:lang w:eastAsia="en-GB"/>
        </w:rPr>
        <w:commentReference w:id="8"/>
      </w:r>
      <w:r w:rsidRPr="00B9194D">
        <w:rPr>
          <w:rFonts w:ascii="Aptos" w:hAnsi="Aptos"/>
          <w:szCs w:val="22"/>
        </w:rPr>
        <w:t xml:space="preserve">: </w:t>
      </w:r>
      <w:r w:rsidRPr="003011C3">
        <w:rPr>
          <w:rFonts w:ascii="Aptos" w:hAnsi="Aptos"/>
          <w:szCs w:val="22"/>
          <w:highlight w:val="cyan"/>
        </w:rPr>
        <w:t>[8.30] am to [6.00] pm GMT on a Business Day.</w:t>
      </w:r>
    </w:p>
    <w:p w14:paraId="4580D607" w14:textId="5E60A34B" w:rsidR="00B9194D" w:rsidRPr="00B9194D" w:rsidRDefault="00B9194D" w:rsidP="005A2910">
      <w:pPr>
        <w:pStyle w:val="Untitledsubclause1"/>
        <w:numPr>
          <w:ilvl w:val="0"/>
          <w:numId w:val="0"/>
        </w:numPr>
        <w:ind w:left="720"/>
        <w:rPr>
          <w:rFonts w:ascii="Aptos" w:hAnsi="Aptos"/>
          <w:szCs w:val="22"/>
        </w:rPr>
      </w:pPr>
      <w:commentRangeStart w:id="9"/>
      <w:r w:rsidRPr="005A2910">
        <w:rPr>
          <w:rFonts w:ascii="Aptos" w:hAnsi="Aptos"/>
          <w:b/>
          <w:bCs/>
          <w:szCs w:val="22"/>
        </w:rPr>
        <w:t>Operating Manuals</w:t>
      </w:r>
      <w:r w:rsidRPr="00B9194D">
        <w:rPr>
          <w:rFonts w:ascii="Aptos" w:hAnsi="Aptos"/>
          <w:szCs w:val="22"/>
        </w:rPr>
        <w:t xml:space="preserve">: all operating manuals and specifications relating to the Maintained Equipment which are </w:t>
      </w:r>
      <w:r w:rsidR="00977699">
        <w:rPr>
          <w:rFonts w:ascii="Aptos" w:hAnsi="Aptos"/>
          <w:szCs w:val="22"/>
        </w:rPr>
        <w:t>made available by the manufacturer</w:t>
      </w:r>
      <w:r w:rsidRPr="00B9194D">
        <w:rPr>
          <w:rFonts w:ascii="Aptos" w:hAnsi="Aptos"/>
          <w:szCs w:val="22"/>
        </w:rPr>
        <w:t xml:space="preserve">. </w:t>
      </w:r>
      <w:commentRangeEnd w:id="9"/>
      <w:r w:rsidR="00AA1946">
        <w:rPr>
          <w:rStyle w:val="CommentReference"/>
          <w:rFonts w:ascii="Calibri" w:eastAsia="Calibri" w:hAnsi="Calibri" w:cs="Calibri"/>
          <w:lang w:eastAsia="en-GB"/>
        </w:rPr>
        <w:commentReference w:id="9"/>
      </w:r>
    </w:p>
    <w:p w14:paraId="7A9FA3C8" w14:textId="77777777" w:rsidR="00B9194D" w:rsidRPr="00B9194D" w:rsidRDefault="00B9194D" w:rsidP="005A2910">
      <w:pPr>
        <w:pStyle w:val="Untitledsubclause1"/>
        <w:numPr>
          <w:ilvl w:val="0"/>
          <w:numId w:val="0"/>
        </w:numPr>
        <w:ind w:left="720"/>
        <w:rPr>
          <w:rFonts w:ascii="Aptos" w:hAnsi="Aptos"/>
          <w:szCs w:val="22"/>
        </w:rPr>
      </w:pPr>
      <w:commentRangeStart w:id="10"/>
      <w:r w:rsidRPr="005A2910">
        <w:rPr>
          <w:rFonts w:ascii="Aptos" w:hAnsi="Aptos"/>
          <w:b/>
          <w:bCs/>
          <w:szCs w:val="22"/>
        </w:rPr>
        <w:t>Preventative Maintenance</w:t>
      </w:r>
      <w:r w:rsidRPr="00B9194D">
        <w:rPr>
          <w:rFonts w:ascii="Aptos" w:hAnsi="Aptos"/>
          <w:szCs w:val="22"/>
        </w:rPr>
        <w:t>: means:</w:t>
      </w:r>
    </w:p>
    <w:p w14:paraId="595B164F" w14:textId="77777777" w:rsidR="00B9194D" w:rsidRPr="005A2910" w:rsidRDefault="00B9194D" w:rsidP="009B20CA">
      <w:pPr>
        <w:pStyle w:val="Untitledsubclause2"/>
        <w:numPr>
          <w:ilvl w:val="2"/>
          <w:numId w:val="28"/>
        </w:numPr>
        <w:rPr>
          <w:rFonts w:ascii="Aptos" w:hAnsi="Aptos"/>
          <w:szCs w:val="22"/>
        </w:rPr>
      </w:pPr>
      <w:r w:rsidRPr="005A2910">
        <w:rPr>
          <w:rFonts w:ascii="Aptos" w:hAnsi="Aptos"/>
          <w:szCs w:val="22"/>
        </w:rPr>
        <w:t>testing that the Maintained Equipment is functional; and</w:t>
      </w:r>
    </w:p>
    <w:p w14:paraId="6E213FA2" w14:textId="6C3DCAF0" w:rsidR="00B9194D" w:rsidRPr="00A17609" w:rsidRDefault="00B9194D" w:rsidP="00A17609">
      <w:pPr>
        <w:pStyle w:val="Untitledsubclause2"/>
        <w:rPr>
          <w:rFonts w:ascii="Aptos" w:hAnsi="Aptos"/>
          <w:szCs w:val="22"/>
        </w:rPr>
      </w:pPr>
      <w:r w:rsidRPr="005A2910">
        <w:rPr>
          <w:rFonts w:ascii="Aptos" w:hAnsi="Aptos"/>
          <w:szCs w:val="22"/>
        </w:rPr>
        <w:lastRenderedPageBreak/>
        <w:t>making any adjustments as may be required to ensure the Maintained Equipment remains in Good Working Order</w:t>
      </w:r>
      <w:r w:rsidRPr="00A17609">
        <w:rPr>
          <w:rFonts w:ascii="Aptos" w:hAnsi="Aptos"/>
          <w:szCs w:val="22"/>
        </w:rPr>
        <w:t>.</w:t>
      </w:r>
      <w:commentRangeEnd w:id="10"/>
      <w:r w:rsidR="00AA1946">
        <w:rPr>
          <w:rStyle w:val="CommentReference"/>
          <w:rFonts w:ascii="Calibri" w:eastAsia="Calibri" w:hAnsi="Calibri" w:cs="Calibri"/>
          <w:lang w:eastAsia="en-GB"/>
        </w:rPr>
        <w:commentReference w:id="10"/>
      </w:r>
    </w:p>
    <w:p w14:paraId="0C93098A" w14:textId="65E0E57C" w:rsidR="00B9194D" w:rsidRDefault="00221A42" w:rsidP="00221A42">
      <w:pPr>
        <w:pStyle w:val="Untitledsubclause1"/>
        <w:numPr>
          <w:ilvl w:val="0"/>
          <w:numId w:val="0"/>
        </w:numPr>
        <w:ind w:left="720"/>
        <w:rPr>
          <w:rFonts w:ascii="Aptos" w:hAnsi="Aptos"/>
          <w:szCs w:val="22"/>
        </w:rPr>
      </w:pPr>
      <w:r w:rsidRPr="00221A42">
        <w:rPr>
          <w:rFonts w:ascii="Aptos" w:hAnsi="Aptos"/>
          <w:b/>
          <w:bCs/>
          <w:szCs w:val="22"/>
        </w:rPr>
        <w:t xml:space="preserve">Service </w:t>
      </w:r>
      <w:r w:rsidR="00B9194D" w:rsidRPr="00221A42">
        <w:rPr>
          <w:rFonts w:ascii="Aptos" w:hAnsi="Aptos"/>
          <w:b/>
          <w:bCs/>
          <w:szCs w:val="22"/>
        </w:rPr>
        <w:t>Renewal Period</w:t>
      </w:r>
      <w:r w:rsidR="00B9194D" w:rsidRPr="00B9194D">
        <w:rPr>
          <w:rFonts w:ascii="Aptos" w:hAnsi="Aptos"/>
          <w:szCs w:val="22"/>
        </w:rPr>
        <w:t xml:space="preserve">: each successive 12-month period after the </w:t>
      </w:r>
      <w:r w:rsidR="00E03CFF">
        <w:rPr>
          <w:rFonts w:ascii="Aptos" w:hAnsi="Aptos"/>
          <w:szCs w:val="22"/>
        </w:rPr>
        <w:t xml:space="preserve">Service </w:t>
      </w:r>
      <w:r w:rsidR="00B9194D" w:rsidRPr="00B9194D">
        <w:rPr>
          <w:rFonts w:ascii="Aptos" w:hAnsi="Aptos"/>
          <w:szCs w:val="22"/>
        </w:rPr>
        <w:t>Initial Period for which th</w:t>
      </w:r>
      <w:r w:rsidR="00AA1946">
        <w:rPr>
          <w:rFonts w:ascii="Aptos" w:hAnsi="Aptos"/>
          <w:szCs w:val="22"/>
        </w:rPr>
        <w:t xml:space="preserve">e </w:t>
      </w:r>
      <w:r w:rsidR="00767999">
        <w:rPr>
          <w:rFonts w:ascii="Aptos" w:hAnsi="Aptos"/>
          <w:szCs w:val="22"/>
        </w:rPr>
        <w:t>Support</w:t>
      </w:r>
      <w:r w:rsidR="00AA1946">
        <w:rPr>
          <w:rFonts w:ascii="Aptos" w:hAnsi="Aptos"/>
          <w:szCs w:val="22"/>
        </w:rPr>
        <w:t xml:space="preserve"> Services are </w:t>
      </w:r>
      <w:r w:rsidR="00B9194D" w:rsidRPr="00B9194D">
        <w:rPr>
          <w:rFonts w:ascii="Aptos" w:hAnsi="Aptos"/>
          <w:szCs w:val="22"/>
        </w:rPr>
        <w:t>renewed.</w:t>
      </w:r>
    </w:p>
    <w:p w14:paraId="0747243E" w14:textId="77777777" w:rsidR="00221B7B" w:rsidRPr="00B9194D" w:rsidRDefault="00B9194D" w:rsidP="00221B7B">
      <w:pPr>
        <w:pStyle w:val="Untitledsubclause1"/>
        <w:numPr>
          <w:ilvl w:val="0"/>
          <w:numId w:val="0"/>
        </w:numPr>
        <w:ind w:left="720"/>
        <w:rPr>
          <w:rFonts w:ascii="Aptos" w:hAnsi="Aptos"/>
          <w:szCs w:val="22"/>
        </w:rPr>
      </w:pPr>
      <w:r w:rsidRPr="00AB1DA2">
        <w:rPr>
          <w:rFonts w:ascii="Aptos" w:hAnsi="Aptos"/>
          <w:b/>
          <w:bCs/>
          <w:szCs w:val="22"/>
        </w:rPr>
        <w:t>Response Time</w:t>
      </w:r>
      <w:r w:rsidRPr="00B9194D">
        <w:rPr>
          <w:rFonts w:ascii="Aptos" w:hAnsi="Aptos"/>
          <w:szCs w:val="22"/>
        </w:rPr>
        <w:t xml:space="preserve">: the applicable response times as set out </w:t>
      </w:r>
      <w:r w:rsidR="00221B7B" w:rsidRPr="00B9194D">
        <w:rPr>
          <w:rFonts w:ascii="Aptos" w:hAnsi="Aptos"/>
          <w:szCs w:val="22"/>
        </w:rPr>
        <w:t xml:space="preserve">in </w:t>
      </w:r>
      <w:r w:rsidR="00221B7B">
        <w:rPr>
          <w:rFonts w:ascii="Aptos" w:hAnsi="Aptos"/>
          <w:szCs w:val="22"/>
        </w:rPr>
        <w:t xml:space="preserve">the </w:t>
      </w:r>
      <w:commentRangeStart w:id="11"/>
      <w:r w:rsidR="00221B7B">
        <w:rPr>
          <w:rFonts w:ascii="Aptos" w:hAnsi="Aptos"/>
          <w:szCs w:val="22"/>
        </w:rPr>
        <w:t>relevant Order</w:t>
      </w:r>
      <w:commentRangeEnd w:id="11"/>
      <w:r w:rsidR="00221B7B">
        <w:rPr>
          <w:rStyle w:val="CommentReference"/>
          <w:rFonts w:ascii="Calibri" w:eastAsia="Calibri" w:hAnsi="Calibri" w:cs="Calibri"/>
          <w:lang w:eastAsia="en-GB"/>
        </w:rPr>
        <w:commentReference w:id="11"/>
      </w:r>
      <w:r w:rsidR="00221B7B" w:rsidRPr="00B9194D">
        <w:rPr>
          <w:rFonts w:ascii="Aptos" w:hAnsi="Aptos"/>
          <w:szCs w:val="22"/>
        </w:rPr>
        <w:t>.</w:t>
      </w:r>
    </w:p>
    <w:p w14:paraId="50AA6972" w14:textId="77777777" w:rsidR="00221B7B" w:rsidRPr="00B9194D" w:rsidRDefault="00B9194D" w:rsidP="00221B7B">
      <w:pPr>
        <w:pStyle w:val="Untitledsubclause1"/>
        <w:numPr>
          <w:ilvl w:val="0"/>
          <w:numId w:val="0"/>
        </w:numPr>
        <w:ind w:left="720"/>
        <w:rPr>
          <w:rFonts w:ascii="Aptos" w:hAnsi="Aptos"/>
          <w:szCs w:val="22"/>
        </w:rPr>
      </w:pPr>
      <w:r w:rsidRPr="00AB1DA2">
        <w:rPr>
          <w:rFonts w:ascii="Aptos" w:hAnsi="Aptos"/>
          <w:b/>
          <w:bCs/>
          <w:szCs w:val="22"/>
        </w:rPr>
        <w:t>Service Credits</w:t>
      </w:r>
      <w:r w:rsidRPr="00B9194D">
        <w:rPr>
          <w:rFonts w:ascii="Aptos" w:hAnsi="Aptos"/>
          <w:szCs w:val="22"/>
        </w:rPr>
        <w:t xml:space="preserve">: the service credits specified </w:t>
      </w:r>
      <w:r w:rsidR="00221B7B" w:rsidRPr="00B9194D">
        <w:rPr>
          <w:rFonts w:ascii="Aptos" w:hAnsi="Aptos"/>
          <w:szCs w:val="22"/>
        </w:rPr>
        <w:t xml:space="preserve">in </w:t>
      </w:r>
      <w:r w:rsidR="00221B7B">
        <w:rPr>
          <w:rFonts w:ascii="Aptos" w:hAnsi="Aptos"/>
          <w:szCs w:val="22"/>
        </w:rPr>
        <w:t xml:space="preserve">the </w:t>
      </w:r>
      <w:commentRangeStart w:id="12"/>
      <w:r w:rsidR="00221B7B">
        <w:rPr>
          <w:rFonts w:ascii="Aptos" w:hAnsi="Aptos"/>
          <w:szCs w:val="22"/>
        </w:rPr>
        <w:t>relevant Order</w:t>
      </w:r>
      <w:commentRangeEnd w:id="12"/>
      <w:r w:rsidR="00221B7B">
        <w:rPr>
          <w:rStyle w:val="CommentReference"/>
          <w:rFonts w:ascii="Calibri" w:eastAsia="Calibri" w:hAnsi="Calibri" w:cs="Calibri"/>
          <w:lang w:eastAsia="en-GB"/>
        </w:rPr>
        <w:commentReference w:id="12"/>
      </w:r>
      <w:r w:rsidR="00221B7B" w:rsidRPr="00B9194D">
        <w:rPr>
          <w:rFonts w:ascii="Aptos" w:hAnsi="Aptos"/>
          <w:szCs w:val="22"/>
        </w:rPr>
        <w:t>.</w:t>
      </w:r>
    </w:p>
    <w:p w14:paraId="4396BA23" w14:textId="3526F2F2" w:rsidR="00221B7B" w:rsidRPr="00B9194D" w:rsidRDefault="00B9194D" w:rsidP="00221B7B">
      <w:pPr>
        <w:pStyle w:val="Untitledsubclause1"/>
        <w:numPr>
          <w:ilvl w:val="0"/>
          <w:numId w:val="0"/>
        </w:numPr>
        <w:ind w:left="720"/>
        <w:rPr>
          <w:rFonts w:ascii="Aptos" w:hAnsi="Aptos"/>
          <w:szCs w:val="22"/>
        </w:rPr>
      </w:pPr>
      <w:r w:rsidRPr="00AB1DA2">
        <w:rPr>
          <w:rFonts w:ascii="Aptos" w:hAnsi="Aptos"/>
          <w:b/>
          <w:bCs/>
          <w:szCs w:val="22"/>
        </w:rPr>
        <w:t>Service Levels</w:t>
      </w:r>
      <w:r w:rsidRPr="00B9194D">
        <w:rPr>
          <w:rFonts w:ascii="Aptos" w:hAnsi="Aptos"/>
          <w:szCs w:val="22"/>
        </w:rPr>
        <w:t xml:space="preserve">: the levels to which the Supplier must perform the </w:t>
      </w:r>
      <w:r w:rsidR="00767999">
        <w:rPr>
          <w:rFonts w:ascii="Aptos" w:hAnsi="Aptos"/>
          <w:szCs w:val="22"/>
        </w:rPr>
        <w:t>Support</w:t>
      </w:r>
      <w:r w:rsidRPr="00B9194D">
        <w:rPr>
          <w:rFonts w:ascii="Aptos" w:hAnsi="Aptos"/>
          <w:szCs w:val="22"/>
        </w:rPr>
        <w:t xml:space="preserve"> Services, as set out </w:t>
      </w:r>
      <w:r w:rsidR="00221B7B" w:rsidRPr="00B9194D">
        <w:rPr>
          <w:rFonts w:ascii="Aptos" w:hAnsi="Aptos"/>
          <w:szCs w:val="22"/>
        </w:rPr>
        <w:t xml:space="preserve">in </w:t>
      </w:r>
      <w:r w:rsidR="00221B7B">
        <w:rPr>
          <w:rFonts w:ascii="Aptos" w:hAnsi="Aptos"/>
          <w:szCs w:val="22"/>
        </w:rPr>
        <w:t xml:space="preserve">the </w:t>
      </w:r>
      <w:commentRangeStart w:id="13"/>
      <w:r w:rsidR="00221B7B">
        <w:rPr>
          <w:rFonts w:ascii="Aptos" w:hAnsi="Aptos"/>
          <w:szCs w:val="22"/>
        </w:rPr>
        <w:t>relevant Order</w:t>
      </w:r>
      <w:commentRangeEnd w:id="13"/>
      <w:r w:rsidR="00221B7B">
        <w:rPr>
          <w:rStyle w:val="CommentReference"/>
          <w:rFonts w:ascii="Calibri" w:eastAsia="Calibri" w:hAnsi="Calibri" w:cs="Calibri"/>
          <w:lang w:eastAsia="en-GB"/>
        </w:rPr>
        <w:commentReference w:id="13"/>
      </w:r>
      <w:r w:rsidR="00221B7B" w:rsidRPr="00B9194D">
        <w:rPr>
          <w:rFonts w:ascii="Aptos" w:hAnsi="Aptos"/>
          <w:szCs w:val="22"/>
        </w:rPr>
        <w:t>.</w:t>
      </w:r>
    </w:p>
    <w:p w14:paraId="4B8169F4" w14:textId="77777777" w:rsidR="00B9194D" w:rsidRPr="00B9194D" w:rsidRDefault="00B9194D" w:rsidP="00AB1DA2">
      <w:pPr>
        <w:pStyle w:val="Untitledsubclause1"/>
        <w:numPr>
          <w:ilvl w:val="0"/>
          <w:numId w:val="0"/>
        </w:numPr>
        <w:ind w:left="720"/>
        <w:rPr>
          <w:rFonts w:ascii="Aptos" w:hAnsi="Aptos"/>
          <w:szCs w:val="22"/>
        </w:rPr>
      </w:pPr>
      <w:r w:rsidRPr="00AB1DA2">
        <w:rPr>
          <w:rFonts w:ascii="Aptos" w:hAnsi="Aptos"/>
          <w:b/>
          <w:bCs/>
          <w:szCs w:val="22"/>
        </w:rPr>
        <w:t>Standard Maintenance Fees</w:t>
      </w:r>
      <w:r w:rsidRPr="00B9194D">
        <w:rPr>
          <w:rFonts w:ascii="Aptos" w:hAnsi="Aptos"/>
          <w:szCs w:val="22"/>
        </w:rPr>
        <w:t xml:space="preserve">: the fees set out in Part 4 of Schedule 1, as these fees are varied from time to time in accordance with the terms of this agreement. </w:t>
      </w:r>
    </w:p>
    <w:p w14:paraId="4D589DBD" w14:textId="40CC288C" w:rsidR="00B9194D" w:rsidRDefault="002158C8" w:rsidP="002158C8">
      <w:pPr>
        <w:pStyle w:val="Untitledsubclause1"/>
        <w:numPr>
          <w:ilvl w:val="0"/>
          <w:numId w:val="0"/>
        </w:numPr>
        <w:ind w:left="720"/>
        <w:rPr>
          <w:rFonts w:ascii="Aptos" w:hAnsi="Aptos"/>
          <w:szCs w:val="22"/>
        </w:rPr>
      </w:pPr>
      <w:commentRangeStart w:id="14"/>
      <w:r>
        <w:rPr>
          <w:rFonts w:ascii="Aptos" w:hAnsi="Aptos"/>
          <w:b/>
          <w:bCs/>
          <w:szCs w:val="22"/>
        </w:rPr>
        <w:t xml:space="preserve">Service </w:t>
      </w:r>
      <w:r w:rsidR="00B9194D" w:rsidRPr="002158C8">
        <w:rPr>
          <w:rFonts w:ascii="Aptos" w:hAnsi="Aptos"/>
          <w:b/>
          <w:bCs/>
          <w:szCs w:val="22"/>
        </w:rPr>
        <w:t>Term</w:t>
      </w:r>
      <w:r w:rsidR="00B9194D" w:rsidRPr="00B9194D">
        <w:rPr>
          <w:rFonts w:ascii="Aptos" w:hAnsi="Aptos"/>
          <w:szCs w:val="22"/>
        </w:rPr>
        <w:t xml:space="preserve">: </w:t>
      </w:r>
      <w:proofErr w:type="gramStart"/>
      <w:r w:rsidR="00B9194D" w:rsidRPr="00B9194D">
        <w:rPr>
          <w:rFonts w:ascii="Aptos" w:hAnsi="Aptos"/>
          <w:szCs w:val="22"/>
        </w:rPr>
        <w:t>the</w:t>
      </w:r>
      <w:proofErr w:type="gramEnd"/>
      <w:r w:rsidR="00B9194D" w:rsidRPr="00B9194D">
        <w:rPr>
          <w:rFonts w:ascii="Aptos" w:hAnsi="Aptos"/>
          <w:szCs w:val="22"/>
        </w:rPr>
        <w:t xml:space="preserve"> </w:t>
      </w:r>
      <w:r w:rsidR="00E03CFF">
        <w:rPr>
          <w:rFonts w:ascii="Aptos" w:hAnsi="Aptos"/>
          <w:szCs w:val="22"/>
        </w:rPr>
        <w:t xml:space="preserve">Service </w:t>
      </w:r>
      <w:r w:rsidR="00B9194D" w:rsidRPr="00B9194D">
        <w:rPr>
          <w:rFonts w:ascii="Aptos" w:hAnsi="Aptos"/>
          <w:szCs w:val="22"/>
        </w:rPr>
        <w:t xml:space="preserve">Initial Period together with all </w:t>
      </w:r>
      <w:r w:rsidR="00E03CFF">
        <w:rPr>
          <w:rFonts w:ascii="Aptos" w:hAnsi="Aptos"/>
          <w:szCs w:val="22"/>
        </w:rPr>
        <w:t xml:space="preserve">Service </w:t>
      </w:r>
      <w:r w:rsidR="00B9194D" w:rsidRPr="00B9194D">
        <w:rPr>
          <w:rFonts w:ascii="Aptos" w:hAnsi="Aptos"/>
          <w:szCs w:val="22"/>
        </w:rPr>
        <w:t>Renewal Periods.</w:t>
      </w:r>
      <w:commentRangeEnd w:id="14"/>
      <w:r w:rsidR="00DA1777">
        <w:rPr>
          <w:rStyle w:val="CommentReference"/>
          <w:rFonts w:ascii="Calibri" w:eastAsia="Calibri" w:hAnsi="Calibri" w:cs="Calibri"/>
          <w:lang w:eastAsia="en-GB"/>
        </w:rPr>
        <w:commentReference w:id="14"/>
      </w:r>
    </w:p>
    <w:p w14:paraId="337065DE" w14:textId="0FF2EA05" w:rsidR="003104D1" w:rsidRPr="00B9194D" w:rsidRDefault="003104D1" w:rsidP="003104D1">
      <w:pPr>
        <w:pStyle w:val="Untitledsubclause1"/>
        <w:numPr>
          <w:ilvl w:val="0"/>
          <w:numId w:val="0"/>
        </w:numPr>
        <w:ind w:left="720"/>
        <w:rPr>
          <w:rFonts w:ascii="Aptos" w:hAnsi="Aptos"/>
          <w:szCs w:val="22"/>
        </w:rPr>
      </w:pPr>
      <w:r>
        <w:rPr>
          <w:rFonts w:ascii="Aptos" w:hAnsi="Aptos"/>
          <w:b/>
          <w:bCs/>
          <w:szCs w:val="22"/>
        </w:rPr>
        <w:t>Supported Software</w:t>
      </w:r>
      <w:r w:rsidRPr="003104D1">
        <w:rPr>
          <w:rFonts w:ascii="Aptos" w:hAnsi="Aptos"/>
          <w:szCs w:val="22"/>
        </w:rPr>
        <w:t>:</w:t>
      </w:r>
      <w:r>
        <w:rPr>
          <w:rFonts w:ascii="Aptos" w:hAnsi="Aptos"/>
          <w:szCs w:val="22"/>
        </w:rPr>
        <w:t xml:space="preserve"> any s</w:t>
      </w:r>
      <w:r w:rsidRPr="00B9194D">
        <w:rPr>
          <w:rFonts w:ascii="Aptos" w:hAnsi="Aptos"/>
          <w:szCs w:val="22"/>
        </w:rPr>
        <w:t xml:space="preserve">oftware that </w:t>
      </w:r>
      <w:r>
        <w:rPr>
          <w:rFonts w:ascii="Aptos" w:hAnsi="Aptos"/>
          <w:szCs w:val="22"/>
        </w:rPr>
        <w:t>specified in the Order as being covered by the relevant Support Services</w:t>
      </w:r>
      <w:r w:rsidRPr="00B9194D">
        <w:rPr>
          <w:rFonts w:ascii="Aptos" w:hAnsi="Aptos"/>
          <w:szCs w:val="22"/>
        </w:rPr>
        <w:t>.</w:t>
      </w:r>
    </w:p>
    <w:p w14:paraId="5BA82A2F" w14:textId="35EA87FA" w:rsidR="00B9194D" w:rsidRPr="00B9194D" w:rsidRDefault="00B9194D" w:rsidP="002158C8">
      <w:pPr>
        <w:pStyle w:val="Untitledsubclause1"/>
        <w:numPr>
          <w:ilvl w:val="0"/>
          <w:numId w:val="0"/>
        </w:numPr>
        <w:ind w:left="720"/>
        <w:rPr>
          <w:rFonts w:ascii="Aptos" w:hAnsi="Aptos"/>
          <w:szCs w:val="22"/>
        </w:rPr>
      </w:pPr>
      <w:r w:rsidRPr="002158C8">
        <w:rPr>
          <w:rFonts w:ascii="Aptos" w:hAnsi="Aptos"/>
          <w:b/>
          <w:bCs/>
          <w:szCs w:val="22"/>
        </w:rPr>
        <w:t>Unsupported Software</w:t>
      </w:r>
      <w:r w:rsidRPr="00B9194D">
        <w:rPr>
          <w:rFonts w:ascii="Aptos" w:hAnsi="Aptos"/>
          <w:szCs w:val="22"/>
        </w:rPr>
        <w:t xml:space="preserve">: </w:t>
      </w:r>
      <w:r w:rsidR="00DA1777">
        <w:rPr>
          <w:rFonts w:ascii="Aptos" w:hAnsi="Aptos"/>
          <w:szCs w:val="22"/>
        </w:rPr>
        <w:t>any s</w:t>
      </w:r>
      <w:r w:rsidRPr="00B9194D">
        <w:rPr>
          <w:rFonts w:ascii="Aptos" w:hAnsi="Aptos"/>
          <w:szCs w:val="22"/>
        </w:rPr>
        <w:t xml:space="preserve">oftware that is not </w:t>
      </w:r>
      <w:r w:rsidR="003104D1">
        <w:rPr>
          <w:rFonts w:ascii="Aptos" w:hAnsi="Aptos"/>
          <w:szCs w:val="22"/>
        </w:rPr>
        <w:t>Supported Software</w:t>
      </w:r>
      <w:r w:rsidRPr="00B9194D">
        <w:rPr>
          <w:rFonts w:ascii="Aptos" w:hAnsi="Aptos"/>
          <w:szCs w:val="22"/>
        </w:rPr>
        <w:t>.</w:t>
      </w:r>
    </w:p>
    <w:p w14:paraId="5B5D98E2" w14:textId="77777777" w:rsidR="00B9194D" w:rsidRPr="00B9194D" w:rsidRDefault="00B9194D" w:rsidP="002158C8">
      <w:pPr>
        <w:pStyle w:val="Untitledsubclause1"/>
        <w:numPr>
          <w:ilvl w:val="0"/>
          <w:numId w:val="0"/>
        </w:numPr>
        <w:ind w:left="720"/>
        <w:rPr>
          <w:rFonts w:ascii="Aptos" w:hAnsi="Aptos"/>
          <w:szCs w:val="22"/>
        </w:rPr>
      </w:pPr>
      <w:r w:rsidRPr="002158C8">
        <w:rPr>
          <w:rFonts w:ascii="Aptos" w:hAnsi="Aptos"/>
          <w:b/>
          <w:bCs/>
          <w:szCs w:val="22"/>
        </w:rPr>
        <w:t>Virus</w:t>
      </w:r>
      <w:r w:rsidRPr="00B9194D">
        <w:rPr>
          <w:rFonts w:ascii="Aptos" w:hAnsi="Aptos"/>
          <w:szCs w:val="22"/>
        </w:rPr>
        <w:t>: any program which contains malicious code or infiltrates or damages a computer system without the owner's informed consent or is designed to do so or which is hostile, intrusive or annoying to the owner or user and has no legitimate purpose.</w:t>
      </w:r>
    </w:p>
    <w:bookmarkEnd w:id="1"/>
    <w:p w14:paraId="0F8DB8BC" w14:textId="77777777" w:rsidR="00685F77" w:rsidRPr="00B51D40" w:rsidRDefault="00685F77" w:rsidP="00685F77">
      <w:pPr>
        <w:pStyle w:val="HeadingLevel2"/>
        <w:rPr>
          <w:rFonts w:ascii="Aptos" w:hAnsi="Aptos"/>
          <w:sz w:val="24"/>
          <w:szCs w:val="24"/>
        </w:rPr>
      </w:pPr>
    </w:p>
    <w:p w14:paraId="3E929726" w14:textId="5B39146A" w:rsidR="001D1091" w:rsidRPr="002C39DA" w:rsidRDefault="00685F77" w:rsidP="009B20CA">
      <w:pPr>
        <w:pStyle w:val="TitleClause"/>
        <w:rPr>
          <w:rFonts w:ascii="Aptos" w:hAnsi="Aptos"/>
          <w:szCs w:val="22"/>
        </w:rPr>
      </w:pPr>
      <w:r w:rsidRPr="002C39DA">
        <w:rPr>
          <w:rFonts w:ascii="Aptos" w:hAnsi="Aptos"/>
          <w:szCs w:val="22"/>
        </w:rPr>
        <w:fldChar w:fldCharType="begin"/>
      </w:r>
      <w:r w:rsidRPr="002C39DA">
        <w:rPr>
          <w:rFonts w:ascii="Aptos" w:hAnsi="Aptos"/>
          <w:szCs w:val="22"/>
        </w:rPr>
        <w:instrText>TC "1.1 Definitions:" \l 2</w:instrText>
      </w:r>
      <w:r w:rsidRPr="002C39DA">
        <w:rPr>
          <w:rFonts w:ascii="Aptos" w:hAnsi="Aptos"/>
          <w:szCs w:val="22"/>
        </w:rPr>
        <w:fldChar w:fldCharType="end"/>
      </w:r>
      <w:r w:rsidR="001D1091" w:rsidRPr="002C39DA">
        <w:rPr>
          <w:rFonts w:ascii="Aptos" w:hAnsi="Aptos"/>
          <w:szCs w:val="22"/>
        </w:rPr>
        <w:fldChar w:fldCharType="begin"/>
      </w:r>
      <w:r w:rsidR="001D1091" w:rsidRPr="002C39DA">
        <w:rPr>
          <w:rFonts w:ascii="Aptos" w:hAnsi="Aptos"/>
          <w:szCs w:val="22"/>
        </w:rPr>
        <w:instrText>TC "2. Maintenance Services" \l 1</w:instrText>
      </w:r>
      <w:r w:rsidR="001D1091" w:rsidRPr="002C39DA">
        <w:rPr>
          <w:rFonts w:ascii="Aptos" w:hAnsi="Aptos"/>
          <w:szCs w:val="22"/>
        </w:rPr>
        <w:fldChar w:fldCharType="end"/>
      </w:r>
      <w:bookmarkStart w:id="15" w:name="_Toc256000001"/>
      <w:bookmarkStart w:id="16" w:name="a190564"/>
      <w:r w:rsidR="0091060D">
        <w:rPr>
          <w:rFonts w:ascii="Aptos" w:hAnsi="Aptos"/>
          <w:szCs w:val="22"/>
        </w:rPr>
        <w:t>Support</w:t>
      </w:r>
      <w:r w:rsidR="001D1091" w:rsidRPr="002C39DA">
        <w:rPr>
          <w:rFonts w:ascii="Aptos" w:hAnsi="Aptos"/>
          <w:szCs w:val="22"/>
        </w:rPr>
        <w:t xml:space="preserve"> Services</w:t>
      </w:r>
      <w:bookmarkEnd w:id="15"/>
      <w:bookmarkEnd w:id="16"/>
    </w:p>
    <w:p w14:paraId="18BD5CC2" w14:textId="128E5D43" w:rsidR="001D1091" w:rsidRPr="00DA1777" w:rsidRDefault="001D1091" w:rsidP="009B20CA">
      <w:pPr>
        <w:pStyle w:val="Untitledsubclause1"/>
        <w:rPr>
          <w:rFonts w:ascii="Aptos" w:hAnsi="Aptos"/>
          <w:szCs w:val="22"/>
        </w:rPr>
      </w:pPr>
      <w:bookmarkStart w:id="17" w:name="a769946"/>
      <w:r w:rsidRPr="00DA1777">
        <w:rPr>
          <w:rFonts w:ascii="Aptos" w:hAnsi="Aptos"/>
          <w:szCs w:val="22"/>
        </w:rPr>
        <w:t xml:space="preserve">During the </w:t>
      </w:r>
      <w:r w:rsidR="00DA1777">
        <w:rPr>
          <w:rFonts w:ascii="Aptos" w:hAnsi="Aptos"/>
          <w:szCs w:val="22"/>
        </w:rPr>
        <w:t xml:space="preserve">Service </w:t>
      </w:r>
      <w:r w:rsidRPr="00DA1777">
        <w:rPr>
          <w:rFonts w:ascii="Aptos" w:hAnsi="Aptos"/>
          <w:szCs w:val="22"/>
        </w:rPr>
        <w:t xml:space="preserve">Term, the Supplier shall provide the Customer with the </w:t>
      </w:r>
      <w:r w:rsidR="0091060D">
        <w:rPr>
          <w:rFonts w:ascii="Aptos" w:hAnsi="Aptos"/>
          <w:szCs w:val="22"/>
        </w:rPr>
        <w:t>Support</w:t>
      </w:r>
      <w:r w:rsidRPr="00DA1777">
        <w:rPr>
          <w:rFonts w:ascii="Aptos" w:hAnsi="Aptos"/>
          <w:szCs w:val="22"/>
        </w:rPr>
        <w:t xml:space="preserve"> Services</w:t>
      </w:r>
      <w:r w:rsidR="00A77477">
        <w:rPr>
          <w:rFonts w:ascii="Aptos" w:hAnsi="Aptos"/>
          <w:szCs w:val="22"/>
        </w:rPr>
        <w:t xml:space="preserve"> specified in the Order</w:t>
      </w:r>
      <w:r w:rsidRPr="00DA1777">
        <w:rPr>
          <w:rFonts w:ascii="Aptos" w:hAnsi="Aptos"/>
          <w:szCs w:val="22"/>
        </w:rPr>
        <w:t xml:space="preserve">. </w:t>
      </w:r>
      <w:bookmarkEnd w:id="17"/>
    </w:p>
    <w:p w14:paraId="091E5BDC" w14:textId="77777777" w:rsidR="001D1091" w:rsidRPr="00DA1777" w:rsidRDefault="001D1091" w:rsidP="009B20CA">
      <w:pPr>
        <w:pStyle w:val="Untitledsubclause1"/>
        <w:rPr>
          <w:rFonts w:ascii="Aptos" w:hAnsi="Aptos"/>
          <w:szCs w:val="22"/>
        </w:rPr>
      </w:pPr>
      <w:bookmarkStart w:id="18" w:name="a672503"/>
      <w:r w:rsidRPr="00DA1777">
        <w:rPr>
          <w:rFonts w:ascii="Aptos" w:hAnsi="Aptos"/>
          <w:szCs w:val="22"/>
        </w:rPr>
        <w:t xml:space="preserve">On the Customer informing the Supplier </w:t>
      </w:r>
      <w:commentRangeStart w:id="19"/>
      <w:r w:rsidRPr="00DA1777">
        <w:rPr>
          <w:rFonts w:ascii="Aptos" w:hAnsi="Aptos"/>
          <w:szCs w:val="22"/>
        </w:rPr>
        <w:t xml:space="preserve">that the Maintained Equipment is malfunctioning </w:t>
      </w:r>
      <w:commentRangeEnd w:id="19"/>
      <w:r w:rsidR="00691D1D">
        <w:rPr>
          <w:rStyle w:val="CommentReference"/>
          <w:rFonts w:ascii="Calibri" w:eastAsia="Calibri" w:hAnsi="Calibri" w:cs="Calibri"/>
          <w:lang w:eastAsia="en-GB"/>
        </w:rPr>
        <w:commentReference w:id="19"/>
      </w:r>
      <w:r w:rsidRPr="00DA1777">
        <w:rPr>
          <w:rFonts w:ascii="Aptos" w:hAnsi="Aptos"/>
          <w:szCs w:val="22"/>
        </w:rPr>
        <w:t>or has failed or is otherwise not in Good Working Order, the Supplier shall:</w:t>
      </w:r>
      <w:bookmarkEnd w:id="18"/>
    </w:p>
    <w:p w14:paraId="6CB6CA0E" w14:textId="14BCCDC5" w:rsidR="001D1091" w:rsidRPr="00691D1D" w:rsidRDefault="001D1091" w:rsidP="009B20CA">
      <w:pPr>
        <w:pStyle w:val="Untitledsubclause2"/>
        <w:rPr>
          <w:rFonts w:ascii="Aptos" w:hAnsi="Aptos"/>
          <w:szCs w:val="22"/>
        </w:rPr>
      </w:pPr>
      <w:bookmarkStart w:id="20" w:name="a341382"/>
      <w:r w:rsidRPr="00691D1D">
        <w:rPr>
          <w:rFonts w:ascii="Aptos" w:hAnsi="Aptos"/>
          <w:szCs w:val="22"/>
        </w:rPr>
        <w:t>use all reasonable endeavours to perform Corrective Maintenance of the Maintained Equipment within the relevant Fix Time; and</w:t>
      </w:r>
      <w:bookmarkEnd w:id="20"/>
    </w:p>
    <w:p w14:paraId="3B7271B3" w14:textId="4F690598" w:rsidR="001D1091" w:rsidRPr="00B96569" w:rsidRDefault="001D1091" w:rsidP="009B20CA">
      <w:pPr>
        <w:pStyle w:val="Untitledsubclause2"/>
        <w:rPr>
          <w:rFonts w:ascii="Aptos" w:hAnsi="Aptos"/>
          <w:szCs w:val="22"/>
          <w:highlight w:val="cyan"/>
        </w:rPr>
      </w:pPr>
      <w:bookmarkStart w:id="21" w:name="a849955"/>
      <w:commentRangeStart w:id="22"/>
      <w:r w:rsidRPr="00B96569">
        <w:rPr>
          <w:rFonts w:ascii="Aptos" w:hAnsi="Aptos"/>
          <w:szCs w:val="22"/>
          <w:highlight w:val="cyan"/>
        </w:rPr>
        <w:t>where</w:t>
      </w:r>
      <w:commentRangeEnd w:id="22"/>
      <w:r w:rsidR="00B96569">
        <w:rPr>
          <w:rStyle w:val="CommentReference"/>
          <w:rFonts w:ascii="Calibri" w:eastAsia="Calibri" w:hAnsi="Calibri" w:cs="Calibri"/>
          <w:lang w:eastAsia="en-GB"/>
        </w:rPr>
        <w:commentReference w:id="22"/>
      </w:r>
      <w:r w:rsidRPr="00B96569">
        <w:rPr>
          <w:rFonts w:ascii="Aptos" w:hAnsi="Aptos"/>
          <w:szCs w:val="22"/>
          <w:highlight w:val="cyan"/>
        </w:rPr>
        <w:t>, in the Supplier's opinion, it cannot reasonably perform Corrective Maintenance remotely, use all reasonable endeavours to attend at the Location during Normal Business Hours within the relevant Response Time.</w:t>
      </w:r>
      <w:bookmarkEnd w:id="21"/>
    </w:p>
    <w:p w14:paraId="3080A82F" w14:textId="77777777" w:rsidR="001D1091" w:rsidRPr="00DA1777" w:rsidRDefault="001D1091" w:rsidP="009B20CA">
      <w:pPr>
        <w:pStyle w:val="Untitledsubclause1"/>
        <w:rPr>
          <w:rFonts w:ascii="Aptos" w:hAnsi="Aptos"/>
          <w:szCs w:val="22"/>
        </w:rPr>
      </w:pPr>
      <w:bookmarkStart w:id="23" w:name="a366762"/>
      <w:r w:rsidRPr="00DA1777">
        <w:rPr>
          <w:rFonts w:ascii="Aptos" w:hAnsi="Aptos"/>
          <w:szCs w:val="22"/>
        </w:rPr>
        <w:lastRenderedPageBreak/>
        <w:t>On the Customer informing the Supplier outside of Normal Business Hours that the Maintained Equipment is malfunctioning, has failed or is not in Good Working Order, the Supplier shall:</w:t>
      </w:r>
      <w:bookmarkEnd w:id="23"/>
    </w:p>
    <w:p w14:paraId="52C0E9D7" w14:textId="3CEE9A3F" w:rsidR="001D1091" w:rsidRPr="00B96569" w:rsidRDefault="001D1091" w:rsidP="009B20CA">
      <w:pPr>
        <w:pStyle w:val="Untitledsubclause2"/>
        <w:rPr>
          <w:rFonts w:ascii="Aptos" w:hAnsi="Aptos"/>
          <w:szCs w:val="22"/>
        </w:rPr>
      </w:pPr>
      <w:bookmarkStart w:id="24" w:name="a566373"/>
      <w:r w:rsidRPr="00B96569">
        <w:rPr>
          <w:rFonts w:ascii="Aptos" w:hAnsi="Aptos"/>
          <w:szCs w:val="22"/>
        </w:rPr>
        <w:t xml:space="preserve">use all reasonable endeavours to perform </w:t>
      </w:r>
      <w:r w:rsidRPr="00B96569">
        <w:rPr>
          <w:rFonts w:ascii="Aptos" w:hAnsi="Aptos"/>
          <w:szCs w:val="22"/>
          <w:highlight w:val="cyan"/>
        </w:rPr>
        <w:t>Emergency</w:t>
      </w:r>
      <w:r w:rsidRPr="00B96569">
        <w:rPr>
          <w:rFonts w:ascii="Aptos" w:hAnsi="Aptos"/>
          <w:szCs w:val="22"/>
        </w:rPr>
        <w:t xml:space="preserve"> Maintenance of the Maintained Equipment within the relevant Fix Time; and</w:t>
      </w:r>
      <w:bookmarkEnd w:id="24"/>
    </w:p>
    <w:p w14:paraId="4DD7C3FB" w14:textId="3783E25A" w:rsidR="001D1091" w:rsidRPr="00B96569" w:rsidRDefault="001D1091" w:rsidP="009B20CA">
      <w:pPr>
        <w:pStyle w:val="Untitledsubclause2"/>
        <w:rPr>
          <w:rFonts w:ascii="Aptos" w:hAnsi="Aptos"/>
          <w:szCs w:val="22"/>
        </w:rPr>
      </w:pPr>
      <w:bookmarkStart w:id="25" w:name="a826087"/>
      <w:r w:rsidRPr="00B96569">
        <w:rPr>
          <w:rFonts w:ascii="Aptos" w:hAnsi="Aptos"/>
          <w:szCs w:val="22"/>
        </w:rPr>
        <w:t>where, in the Supplier's opinion, it cannot reasonably perform Emergency Maintenance remotely, use all reasonable endeavours to attend at the Location within the relevant Response Time.</w:t>
      </w:r>
      <w:bookmarkEnd w:id="25"/>
    </w:p>
    <w:p w14:paraId="69865D15" w14:textId="77777777" w:rsidR="001D1091" w:rsidRPr="00DA1777" w:rsidRDefault="001D1091" w:rsidP="009B20CA">
      <w:pPr>
        <w:pStyle w:val="Untitledsubclause1"/>
        <w:rPr>
          <w:rFonts w:ascii="Aptos" w:hAnsi="Aptos"/>
          <w:szCs w:val="22"/>
        </w:rPr>
      </w:pPr>
      <w:bookmarkStart w:id="26" w:name="a779316"/>
      <w:r w:rsidRPr="00DA1777">
        <w:rPr>
          <w:rFonts w:ascii="Aptos" w:hAnsi="Aptos"/>
          <w:szCs w:val="22"/>
        </w:rPr>
        <w:t xml:space="preserve">Emergency Maintenance shall be charged at the Additional Services Rates for each of the Supplier's personnel involved in the performance of Emergency Maintenance. Any additional charges shall be calculated, in the case of Emergency Maintenance that is performed remotely, from the time at which the relevant Supplier personnel commence performance of Emergency Maintenance, and in the case of Emergency Maintenance that is performed at the Location, </w:t>
      </w:r>
      <w:r w:rsidRPr="008132E5">
        <w:rPr>
          <w:rFonts w:ascii="Aptos" w:hAnsi="Aptos"/>
          <w:szCs w:val="22"/>
          <w:highlight w:val="cyan"/>
        </w:rPr>
        <w:t xml:space="preserve">from when the personnel </w:t>
      </w:r>
      <w:commentRangeStart w:id="27"/>
      <w:r w:rsidRPr="008132E5">
        <w:rPr>
          <w:rFonts w:ascii="Aptos" w:hAnsi="Aptos"/>
          <w:szCs w:val="22"/>
          <w:highlight w:val="cyan"/>
        </w:rPr>
        <w:t xml:space="preserve">arrive </w:t>
      </w:r>
      <w:commentRangeEnd w:id="27"/>
      <w:r w:rsidR="008132E5">
        <w:rPr>
          <w:rStyle w:val="CommentReference"/>
          <w:rFonts w:ascii="Calibri" w:eastAsia="Calibri" w:hAnsi="Calibri" w:cs="Calibri"/>
          <w:lang w:eastAsia="en-GB"/>
        </w:rPr>
        <w:commentReference w:id="27"/>
      </w:r>
      <w:r w:rsidRPr="008132E5">
        <w:rPr>
          <w:rFonts w:ascii="Aptos" w:hAnsi="Aptos"/>
          <w:szCs w:val="22"/>
          <w:highlight w:val="cyan"/>
        </w:rPr>
        <w:t>at the Location until they leave the Location</w:t>
      </w:r>
      <w:r w:rsidRPr="00DA1777">
        <w:rPr>
          <w:rFonts w:ascii="Aptos" w:hAnsi="Aptos"/>
          <w:szCs w:val="22"/>
        </w:rPr>
        <w:t>.</w:t>
      </w:r>
      <w:bookmarkEnd w:id="26"/>
    </w:p>
    <w:p w14:paraId="62ADD3DB" w14:textId="195E3717" w:rsidR="001D1091" w:rsidRPr="00DA1777" w:rsidRDefault="001D1091" w:rsidP="009B20CA">
      <w:pPr>
        <w:pStyle w:val="Untitledsubclause1"/>
        <w:rPr>
          <w:rFonts w:ascii="Aptos" w:hAnsi="Aptos"/>
          <w:szCs w:val="22"/>
        </w:rPr>
      </w:pPr>
      <w:bookmarkStart w:id="28" w:name="a421508"/>
      <w:r w:rsidRPr="00DA1777">
        <w:rPr>
          <w:rFonts w:ascii="Aptos" w:hAnsi="Aptos"/>
          <w:szCs w:val="22"/>
        </w:rPr>
        <w:t xml:space="preserve">In performing any </w:t>
      </w:r>
      <w:r w:rsidR="007F18E0">
        <w:rPr>
          <w:rFonts w:ascii="Aptos" w:hAnsi="Aptos"/>
          <w:szCs w:val="22"/>
        </w:rPr>
        <w:t>Support</w:t>
      </w:r>
      <w:r w:rsidRPr="00DA1777">
        <w:rPr>
          <w:rFonts w:ascii="Aptos" w:hAnsi="Aptos"/>
          <w:szCs w:val="22"/>
        </w:rPr>
        <w:t xml:space="preserve"> Services, the Supplier shall use all reasonable endeavours to restore any malfunctioning or failed </w:t>
      </w:r>
      <w:r w:rsidR="00033617">
        <w:rPr>
          <w:rFonts w:ascii="Aptos" w:hAnsi="Aptos"/>
          <w:szCs w:val="22"/>
        </w:rPr>
        <w:t>equipment, systems and/or software</w:t>
      </w:r>
      <w:r w:rsidRPr="00DA1777">
        <w:rPr>
          <w:rFonts w:ascii="Aptos" w:hAnsi="Aptos"/>
          <w:szCs w:val="22"/>
        </w:rPr>
        <w:t xml:space="preserve"> to Good Working Order either remotely or while in attendance at the Location. Where</w:t>
      </w:r>
      <w:r w:rsidR="00317905">
        <w:rPr>
          <w:rFonts w:ascii="Aptos" w:hAnsi="Aptos"/>
          <w:szCs w:val="22"/>
        </w:rPr>
        <w:t xml:space="preserve"> </w:t>
      </w:r>
      <w:r w:rsidR="00827690">
        <w:rPr>
          <w:rFonts w:ascii="Aptos" w:hAnsi="Aptos"/>
          <w:szCs w:val="22"/>
        </w:rPr>
        <w:t>the Supplier is unable to restore the equipment, systems and/or software</w:t>
      </w:r>
      <w:r w:rsidR="00827690" w:rsidRPr="00DA1777">
        <w:rPr>
          <w:rFonts w:ascii="Aptos" w:hAnsi="Aptos"/>
          <w:szCs w:val="22"/>
        </w:rPr>
        <w:t xml:space="preserve"> to Good Working Order</w:t>
      </w:r>
      <w:r w:rsidR="00827690">
        <w:rPr>
          <w:rFonts w:ascii="Aptos" w:hAnsi="Aptos"/>
          <w:szCs w:val="22"/>
        </w:rPr>
        <w:t xml:space="preserve"> during Normal Business Hours</w:t>
      </w:r>
      <w:r w:rsidRPr="00DA1777">
        <w:rPr>
          <w:rFonts w:ascii="Aptos" w:hAnsi="Aptos"/>
          <w:szCs w:val="22"/>
        </w:rPr>
        <w:t xml:space="preserve">, the Supplier shall either arrange for a further visit to the Location within Normal Business Hours to complete the </w:t>
      </w:r>
      <w:proofErr w:type="gramStart"/>
      <w:r w:rsidRPr="00DA1777">
        <w:rPr>
          <w:rFonts w:ascii="Aptos" w:hAnsi="Aptos"/>
          <w:szCs w:val="22"/>
        </w:rPr>
        <w:t>repair, or</w:t>
      </w:r>
      <w:proofErr w:type="gramEnd"/>
      <w:r w:rsidRPr="00DA1777">
        <w:rPr>
          <w:rFonts w:ascii="Aptos" w:hAnsi="Aptos"/>
          <w:szCs w:val="22"/>
        </w:rPr>
        <w:t xml:space="preserve"> remove the Maintained Equipment or part of the Maintained Equipment for repair off-site.</w:t>
      </w:r>
      <w:bookmarkEnd w:id="28"/>
    </w:p>
    <w:p w14:paraId="41A5619C" w14:textId="53DC2DCC" w:rsidR="001D1091" w:rsidRPr="00827690" w:rsidRDefault="001D1091" w:rsidP="009B20CA">
      <w:pPr>
        <w:pStyle w:val="Untitledsubclause1"/>
        <w:rPr>
          <w:rFonts w:ascii="Aptos" w:hAnsi="Aptos"/>
          <w:szCs w:val="22"/>
        </w:rPr>
      </w:pPr>
      <w:bookmarkStart w:id="29" w:name="a560365"/>
      <w:r w:rsidRPr="00827690">
        <w:rPr>
          <w:rFonts w:ascii="Aptos" w:hAnsi="Aptos"/>
          <w:szCs w:val="22"/>
        </w:rPr>
        <w:t xml:space="preserve">The Supplier shall procure that its personnel shall, while on site at the Location, comply with the Customer's reasonable health and safety and security policies provided that these policies have been brought to the attention of its personnel. </w:t>
      </w:r>
      <w:bookmarkEnd w:id="29"/>
    </w:p>
    <w:p w14:paraId="009E6A7A" w14:textId="3F5BEC4C" w:rsidR="001D1091" w:rsidRPr="0096596C" w:rsidRDefault="001D1091" w:rsidP="009B20CA">
      <w:pPr>
        <w:pStyle w:val="Untitledsubclause1"/>
        <w:rPr>
          <w:rFonts w:ascii="Aptos" w:hAnsi="Aptos"/>
          <w:szCs w:val="22"/>
        </w:rPr>
      </w:pPr>
      <w:bookmarkStart w:id="30" w:name="a451790"/>
      <w:r w:rsidRPr="0096596C">
        <w:rPr>
          <w:rFonts w:ascii="Aptos" w:hAnsi="Aptos"/>
          <w:szCs w:val="22"/>
        </w:rPr>
        <w:t xml:space="preserve">The Supplier shall not be required to perform any </w:t>
      </w:r>
      <w:r w:rsidR="00827690">
        <w:rPr>
          <w:rFonts w:ascii="Aptos" w:hAnsi="Aptos"/>
          <w:szCs w:val="22"/>
        </w:rPr>
        <w:t>Support Services</w:t>
      </w:r>
      <w:r w:rsidRPr="0096596C">
        <w:rPr>
          <w:rFonts w:ascii="Aptos" w:hAnsi="Aptos"/>
          <w:szCs w:val="22"/>
        </w:rPr>
        <w:t xml:space="preserve"> in relation to either:</w:t>
      </w:r>
      <w:r w:rsidRPr="0096596C">
        <w:rPr>
          <w:rFonts w:ascii="Aptos" w:hAnsi="Aptos"/>
          <w:szCs w:val="22"/>
        </w:rPr>
        <w:fldChar w:fldCharType="begin"/>
      </w:r>
      <w:r w:rsidRPr="0096596C">
        <w:rPr>
          <w:rFonts w:ascii="Aptos" w:hAnsi="Aptos"/>
          <w:szCs w:val="22"/>
        </w:rPr>
        <w:instrText>MACROBUTTON optional</w:instrText>
      </w:r>
      <w:r w:rsidRPr="0096596C">
        <w:rPr>
          <w:rFonts w:ascii="Aptos" w:hAnsi="Aptos"/>
          <w:szCs w:val="22"/>
        </w:rPr>
        <w:fldChar w:fldCharType="end"/>
      </w:r>
      <w:bookmarkEnd w:id="30"/>
    </w:p>
    <w:p w14:paraId="586784C3" w14:textId="77777777" w:rsidR="001D1091" w:rsidRPr="0096596C" w:rsidRDefault="001D1091" w:rsidP="009B20CA">
      <w:pPr>
        <w:pStyle w:val="Untitledsubclause2"/>
        <w:rPr>
          <w:rFonts w:ascii="Aptos" w:hAnsi="Aptos"/>
          <w:szCs w:val="22"/>
        </w:rPr>
      </w:pPr>
      <w:bookmarkStart w:id="31" w:name="a195727"/>
      <w:r w:rsidRPr="0096596C">
        <w:rPr>
          <w:rFonts w:ascii="Aptos" w:hAnsi="Aptos"/>
          <w:szCs w:val="22"/>
        </w:rPr>
        <w:t>Unsupported Software.</w:t>
      </w:r>
      <w:bookmarkEnd w:id="31"/>
    </w:p>
    <w:p w14:paraId="165D20C2" w14:textId="3C61DD24" w:rsidR="001D1091" w:rsidRPr="0096596C" w:rsidRDefault="001D1091" w:rsidP="009B20CA">
      <w:pPr>
        <w:pStyle w:val="Untitledsubclause2"/>
        <w:rPr>
          <w:rFonts w:ascii="Aptos" w:hAnsi="Aptos"/>
          <w:szCs w:val="22"/>
        </w:rPr>
      </w:pPr>
      <w:bookmarkStart w:id="32" w:name="a672611"/>
      <w:r w:rsidRPr="0096596C">
        <w:rPr>
          <w:rFonts w:ascii="Aptos" w:hAnsi="Aptos"/>
          <w:szCs w:val="22"/>
        </w:rPr>
        <w:t xml:space="preserve">Supported Software where Customer is in breach of </w:t>
      </w:r>
      <w:r w:rsidR="00405418">
        <w:rPr>
          <w:rFonts w:ascii="Aptos" w:hAnsi="Aptos"/>
          <w:szCs w:val="22"/>
        </w:rPr>
        <w:t xml:space="preserve">this Schedule or </w:t>
      </w:r>
      <w:r w:rsidRPr="0096596C">
        <w:rPr>
          <w:rFonts w:ascii="Aptos" w:hAnsi="Aptos"/>
          <w:szCs w:val="22"/>
        </w:rPr>
        <w:t>the relevant EULA.</w:t>
      </w:r>
      <w:bookmarkEnd w:id="32"/>
    </w:p>
    <w:p w14:paraId="0DBE7158" w14:textId="1885E3C6" w:rsidR="001D1091" w:rsidRPr="002C39DA" w:rsidRDefault="001D1091" w:rsidP="009B20CA">
      <w:pPr>
        <w:pStyle w:val="TitleClause"/>
        <w:rPr>
          <w:rFonts w:ascii="Aptos" w:hAnsi="Aptos"/>
          <w:szCs w:val="22"/>
        </w:rPr>
      </w:pPr>
      <w:r w:rsidRPr="002C39DA">
        <w:rPr>
          <w:rFonts w:ascii="Aptos" w:hAnsi="Aptos"/>
          <w:szCs w:val="22"/>
        </w:rPr>
        <w:fldChar w:fldCharType="begin"/>
      </w:r>
      <w:r w:rsidRPr="002C39DA">
        <w:rPr>
          <w:rFonts w:ascii="Aptos" w:hAnsi="Aptos"/>
          <w:szCs w:val="22"/>
        </w:rPr>
        <w:fldChar w:fldCharType="end"/>
      </w:r>
      <w:r w:rsidRPr="002C39DA">
        <w:rPr>
          <w:rFonts w:ascii="Aptos" w:hAnsi="Aptos"/>
          <w:szCs w:val="22"/>
        </w:rPr>
        <w:fldChar w:fldCharType="begin"/>
      </w:r>
      <w:r w:rsidRPr="002C39DA">
        <w:rPr>
          <w:rFonts w:ascii="Aptos" w:hAnsi="Aptos"/>
          <w:szCs w:val="22"/>
        </w:rPr>
        <w:instrText>TC "3. Service Levels" \l 1</w:instrText>
      </w:r>
      <w:r w:rsidRPr="002C39DA">
        <w:rPr>
          <w:rFonts w:ascii="Aptos" w:hAnsi="Aptos"/>
          <w:szCs w:val="22"/>
        </w:rPr>
        <w:fldChar w:fldCharType="end"/>
      </w:r>
      <w:bookmarkStart w:id="33" w:name="_Toc256000002"/>
      <w:bookmarkStart w:id="34" w:name="a143793"/>
      <w:r w:rsidRPr="002C39DA">
        <w:rPr>
          <w:rFonts w:ascii="Aptos" w:hAnsi="Aptos"/>
          <w:szCs w:val="22"/>
        </w:rPr>
        <w:t>Service Levels</w:t>
      </w:r>
      <w:bookmarkEnd w:id="33"/>
      <w:bookmarkEnd w:id="34"/>
    </w:p>
    <w:p w14:paraId="5E0EFFA7" w14:textId="15875014" w:rsidR="001D1091" w:rsidRPr="002C39DA" w:rsidRDefault="001D1091" w:rsidP="009B20CA">
      <w:pPr>
        <w:pStyle w:val="Untitledsubclause1"/>
        <w:rPr>
          <w:rFonts w:ascii="Aptos" w:hAnsi="Aptos"/>
          <w:szCs w:val="22"/>
        </w:rPr>
      </w:pPr>
      <w:bookmarkStart w:id="35" w:name="a688541"/>
      <w:r w:rsidRPr="002C39DA">
        <w:rPr>
          <w:rFonts w:ascii="Aptos" w:hAnsi="Aptos"/>
          <w:szCs w:val="22"/>
        </w:rPr>
        <w:t xml:space="preserve">The Supplier shall use reasonable endeavours to perform the </w:t>
      </w:r>
      <w:r w:rsidR="003104D1">
        <w:rPr>
          <w:rFonts w:ascii="Aptos" w:hAnsi="Aptos"/>
          <w:szCs w:val="22"/>
        </w:rPr>
        <w:t>Support</w:t>
      </w:r>
      <w:r w:rsidRPr="002C39DA">
        <w:rPr>
          <w:rFonts w:ascii="Aptos" w:hAnsi="Aptos"/>
          <w:szCs w:val="22"/>
        </w:rPr>
        <w:t xml:space="preserve"> Services in accordance with the Service Levels.</w:t>
      </w:r>
      <w:bookmarkEnd w:id="35"/>
    </w:p>
    <w:p w14:paraId="00729CD6" w14:textId="075689A1" w:rsidR="001D1091" w:rsidRPr="002C39DA" w:rsidRDefault="001D1091" w:rsidP="009B20CA">
      <w:pPr>
        <w:pStyle w:val="Untitledsubclause1"/>
        <w:rPr>
          <w:rFonts w:ascii="Aptos" w:hAnsi="Aptos"/>
          <w:szCs w:val="22"/>
        </w:rPr>
      </w:pPr>
      <w:bookmarkStart w:id="36" w:name="a759265"/>
      <w:r w:rsidRPr="002C39DA">
        <w:rPr>
          <w:rFonts w:ascii="Aptos" w:hAnsi="Aptos"/>
          <w:szCs w:val="22"/>
        </w:rPr>
        <w:t xml:space="preserve">The Supplier shall provide the Customer with a </w:t>
      </w:r>
      <w:r w:rsidRPr="002C39DA">
        <w:rPr>
          <w:rFonts w:ascii="Aptos" w:hAnsi="Aptos"/>
          <w:szCs w:val="22"/>
          <w:highlight w:val="cyan"/>
        </w:rPr>
        <w:t>report</w:t>
      </w:r>
      <w:r w:rsidRPr="002C39DA">
        <w:rPr>
          <w:rFonts w:ascii="Aptos" w:hAnsi="Aptos"/>
          <w:szCs w:val="22"/>
        </w:rPr>
        <w:t xml:space="preserve">, </w:t>
      </w:r>
      <w:proofErr w:type="gramStart"/>
      <w:r w:rsidRPr="002C39DA">
        <w:rPr>
          <w:rFonts w:ascii="Aptos" w:hAnsi="Aptos"/>
          <w:szCs w:val="22"/>
        </w:rPr>
        <w:t>on a monthly basis</w:t>
      </w:r>
      <w:proofErr w:type="gramEnd"/>
      <w:r w:rsidRPr="002C39DA">
        <w:rPr>
          <w:rFonts w:ascii="Aptos" w:hAnsi="Aptos"/>
          <w:szCs w:val="22"/>
        </w:rPr>
        <w:t>, setting out the Supplier's performance against the Service Levels in the immediately preceding month.</w:t>
      </w:r>
      <w:bookmarkEnd w:id="36"/>
    </w:p>
    <w:p w14:paraId="47F77830" w14:textId="4E586A86" w:rsidR="001D1091" w:rsidRPr="002C39DA" w:rsidRDefault="001D1091" w:rsidP="009B20CA">
      <w:pPr>
        <w:pStyle w:val="Untitledsubclause1"/>
        <w:rPr>
          <w:rFonts w:ascii="Aptos" w:hAnsi="Aptos"/>
          <w:szCs w:val="22"/>
        </w:rPr>
      </w:pPr>
      <w:bookmarkStart w:id="37" w:name="a812671"/>
      <w:r w:rsidRPr="002C39DA">
        <w:rPr>
          <w:rFonts w:ascii="Aptos" w:hAnsi="Aptos"/>
          <w:szCs w:val="22"/>
        </w:rPr>
        <w:t xml:space="preserve">If the Supplier fails to perform the </w:t>
      </w:r>
      <w:r w:rsidR="003104D1">
        <w:rPr>
          <w:rFonts w:ascii="Aptos" w:hAnsi="Aptos"/>
          <w:szCs w:val="22"/>
        </w:rPr>
        <w:t>Support</w:t>
      </w:r>
      <w:r w:rsidRPr="002C39DA">
        <w:rPr>
          <w:rFonts w:ascii="Aptos" w:hAnsi="Aptos"/>
          <w:szCs w:val="22"/>
        </w:rPr>
        <w:t xml:space="preserve"> Services in accordance with the Service Levels, the Supplier shall, without prejudice to the Customer's other rights and </w:t>
      </w:r>
      <w:r w:rsidRPr="002C39DA">
        <w:rPr>
          <w:rFonts w:ascii="Aptos" w:hAnsi="Aptos"/>
          <w:szCs w:val="22"/>
          <w:highlight w:val="cyan"/>
        </w:rPr>
        <w:t>remedies</w:t>
      </w:r>
      <w:r w:rsidRPr="002C39DA">
        <w:rPr>
          <w:rFonts w:ascii="Aptos" w:hAnsi="Aptos"/>
          <w:szCs w:val="22"/>
        </w:rPr>
        <w:t xml:space="preserve">: </w:t>
      </w:r>
      <w:bookmarkEnd w:id="37"/>
    </w:p>
    <w:p w14:paraId="7BCA96FC" w14:textId="66E3E7A0" w:rsidR="001D1091" w:rsidRPr="002C39DA" w:rsidRDefault="001D1091" w:rsidP="009B20CA">
      <w:pPr>
        <w:pStyle w:val="Untitledsubclause2"/>
        <w:rPr>
          <w:rFonts w:ascii="Aptos" w:hAnsi="Aptos"/>
          <w:szCs w:val="22"/>
        </w:rPr>
      </w:pPr>
      <w:bookmarkStart w:id="38" w:name="a652452"/>
      <w:r w:rsidRPr="002C39DA">
        <w:rPr>
          <w:rFonts w:ascii="Aptos" w:hAnsi="Aptos"/>
          <w:szCs w:val="22"/>
        </w:rPr>
        <w:lastRenderedPageBreak/>
        <w:t xml:space="preserve">arrange all additional resources necessary to perform the </w:t>
      </w:r>
      <w:r w:rsidR="003104D1">
        <w:rPr>
          <w:rFonts w:ascii="Aptos" w:hAnsi="Aptos"/>
          <w:szCs w:val="22"/>
        </w:rPr>
        <w:t>Support</w:t>
      </w:r>
      <w:r w:rsidRPr="002C39DA">
        <w:rPr>
          <w:rFonts w:ascii="Aptos" w:hAnsi="Aptos"/>
          <w:szCs w:val="22"/>
        </w:rPr>
        <w:t xml:space="preserve"> Services in accordance with the Service Levels </w:t>
      </w:r>
      <w:r w:rsidRPr="002C39DA">
        <w:rPr>
          <w:rFonts w:ascii="Aptos" w:hAnsi="Aptos"/>
          <w:szCs w:val="22"/>
          <w:highlight w:val="cyan"/>
        </w:rPr>
        <w:t>as soon as possible and at no additional charge</w:t>
      </w:r>
      <w:r w:rsidRPr="002C39DA">
        <w:rPr>
          <w:rFonts w:ascii="Aptos" w:hAnsi="Aptos"/>
          <w:szCs w:val="22"/>
        </w:rPr>
        <w:t xml:space="preserve"> to the Customer; and</w:t>
      </w:r>
      <w:bookmarkEnd w:id="38"/>
    </w:p>
    <w:p w14:paraId="260F4D24" w14:textId="77777777" w:rsidR="001D1091" w:rsidRPr="002C39DA" w:rsidRDefault="001D1091" w:rsidP="009B20CA">
      <w:pPr>
        <w:pStyle w:val="Untitledsubclause2"/>
        <w:rPr>
          <w:rFonts w:ascii="Aptos" w:hAnsi="Aptos"/>
          <w:szCs w:val="22"/>
        </w:rPr>
      </w:pPr>
      <w:bookmarkStart w:id="39" w:name="a133112"/>
      <w:r w:rsidRPr="002C39DA">
        <w:rPr>
          <w:rFonts w:ascii="Aptos" w:hAnsi="Aptos"/>
          <w:szCs w:val="22"/>
        </w:rPr>
        <w:t xml:space="preserve">credit the Customer with the </w:t>
      </w:r>
      <w:r w:rsidRPr="002C39DA">
        <w:rPr>
          <w:rFonts w:ascii="Aptos" w:hAnsi="Aptos"/>
          <w:szCs w:val="22"/>
          <w:highlight w:val="cyan"/>
        </w:rPr>
        <w:t>Service Credits</w:t>
      </w:r>
      <w:r w:rsidRPr="002C39DA">
        <w:rPr>
          <w:rFonts w:ascii="Aptos" w:hAnsi="Aptos"/>
          <w:szCs w:val="22"/>
        </w:rPr>
        <w:t xml:space="preserve">, which </w:t>
      </w:r>
      <w:r w:rsidRPr="002C39DA">
        <w:rPr>
          <w:rFonts w:ascii="Aptos" w:hAnsi="Aptos"/>
          <w:szCs w:val="22"/>
          <w:highlight w:val="cyan"/>
        </w:rPr>
        <w:t>shall take effect as an adjustment to the Standard Maintenance Fee</w:t>
      </w:r>
      <w:r w:rsidRPr="002C39DA">
        <w:rPr>
          <w:rFonts w:ascii="Aptos" w:hAnsi="Aptos"/>
          <w:szCs w:val="22"/>
        </w:rPr>
        <w:t xml:space="preserve">. </w:t>
      </w:r>
      <w:bookmarkEnd w:id="39"/>
    </w:p>
    <w:p w14:paraId="340F20D7" w14:textId="6722F03D" w:rsidR="001D1091" w:rsidRPr="002C39DA" w:rsidRDefault="001D1091" w:rsidP="009B20CA">
      <w:pPr>
        <w:pStyle w:val="Untitledsubclause1"/>
        <w:rPr>
          <w:rFonts w:ascii="Aptos" w:hAnsi="Aptos"/>
          <w:szCs w:val="22"/>
        </w:rPr>
      </w:pPr>
      <w:bookmarkStart w:id="40" w:name="a422609"/>
      <w:r w:rsidRPr="002C39DA">
        <w:rPr>
          <w:rFonts w:ascii="Aptos" w:hAnsi="Aptos"/>
          <w:szCs w:val="22"/>
        </w:rPr>
        <w:t xml:space="preserve">The parties agree that the value of </w:t>
      </w:r>
      <w:r w:rsidRPr="002C39DA">
        <w:rPr>
          <w:rFonts w:ascii="Aptos" w:hAnsi="Aptos"/>
          <w:szCs w:val="22"/>
          <w:highlight w:val="cyan"/>
        </w:rPr>
        <w:t>the Service Credits</w:t>
      </w:r>
      <w:r w:rsidRPr="002C39DA">
        <w:rPr>
          <w:rFonts w:ascii="Aptos" w:hAnsi="Aptos"/>
          <w:szCs w:val="22"/>
        </w:rPr>
        <w:t xml:space="preserve"> is proportionate when considering the Customer's legitimate interest to avoid any delay or deficiency in the maintenance of the Maintained Equipment.</w:t>
      </w:r>
      <w:bookmarkEnd w:id="40"/>
    </w:p>
    <w:p w14:paraId="436BABE0" w14:textId="77777777" w:rsidR="001D1091" w:rsidRPr="002C39DA" w:rsidRDefault="001D1091" w:rsidP="009B20CA">
      <w:pPr>
        <w:pStyle w:val="TitleClause"/>
        <w:rPr>
          <w:rFonts w:ascii="Aptos" w:hAnsi="Aptos"/>
          <w:szCs w:val="22"/>
        </w:rPr>
      </w:pPr>
      <w:r w:rsidRPr="002C39DA">
        <w:rPr>
          <w:rFonts w:ascii="Aptos" w:hAnsi="Aptos"/>
          <w:szCs w:val="22"/>
        </w:rPr>
        <w:fldChar w:fldCharType="begin"/>
      </w:r>
      <w:r w:rsidRPr="002C39DA">
        <w:rPr>
          <w:rFonts w:ascii="Aptos" w:hAnsi="Aptos"/>
          <w:szCs w:val="22"/>
        </w:rPr>
        <w:instrText>TC "4. Replacements and spare parts" \l 1</w:instrText>
      </w:r>
      <w:r w:rsidRPr="002C39DA">
        <w:rPr>
          <w:rFonts w:ascii="Aptos" w:hAnsi="Aptos"/>
          <w:szCs w:val="22"/>
        </w:rPr>
        <w:fldChar w:fldCharType="end"/>
      </w:r>
      <w:bookmarkStart w:id="41" w:name="_Toc256000003"/>
      <w:bookmarkStart w:id="42" w:name="a425553"/>
      <w:r w:rsidRPr="002C39DA">
        <w:rPr>
          <w:rFonts w:ascii="Aptos" w:hAnsi="Aptos"/>
          <w:szCs w:val="22"/>
        </w:rPr>
        <w:t>Replacements and spare parts</w:t>
      </w:r>
      <w:bookmarkEnd w:id="41"/>
      <w:bookmarkEnd w:id="42"/>
    </w:p>
    <w:p w14:paraId="14AD8D10" w14:textId="40DFFEB2" w:rsidR="001D1091" w:rsidRPr="002C39DA" w:rsidRDefault="001D1091" w:rsidP="009B20CA">
      <w:pPr>
        <w:pStyle w:val="Untitledsubclause1"/>
        <w:rPr>
          <w:rFonts w:ascii="Aptos" w:hAnsi="Aptos"/>
          <w:szCs w:val="22"/>
        </w:rPr>
      </w:pPr>
      <w:bookmarkStart w:id="43" w:name="a628498"/>
      <w:r w:rsidRPr="002C39DA">
        <w:rPr>
          <w:rFonts w:ascii="Aptos" w:hAnsi="Aptos"/>
          <w:szCs w:val="22"/>
        </w:rPr>
        <w:t xml:space="preserve">In performing the Preventative Maintenance, Corrective Maintenance and the Additional Services, the Supplier shall use all reasonable endeavours to source spare parts required to restore the Maintained Equipment to Good Working Order. </w:t>
      </w:r>
      <w:r w:rsidR="002C39DA" w:rsidRPr="002C39DA">
        <w:rPr>
          <w:rFonts w:ascii="Aptos" w:hAnsi="Aptos"/>
          <w:szCs w:val="22"/>
          <w:highlight w:val="cyan"/>
        </w:rPr>
        <w:t>T</w:t>
      </w:r>
      <w:r w:rsidRPr="002C39DA">
        <w:rPr>
          <w:rFonts w:ascii="Aptos" w:hAnsi="Aptos"/>
          <w:szCs w:val="22"/>
          <w:highlight w:val="cyan"/>
        </w:rPr>
        <w:t>he Supplier shall have the right to charge the Customer for the spare parts.</w:t>
      </w:r>
      <w:bookmarkEnd w:id="43"/>
    </w:p>
    <w:p w14:paraId="2B05A22C" w14:textId="77777777" w:rsidR="00D26052" w:rsidRPr="00D26052" w:rsidRDefault="001D1091" w:rsidP="009B20CA">
      <w:pPr>
        <w:pStyle w:val="Untitledsubclause1"/>
        <w:rPr>
          <w:rFonts w:ascii="Aptos" w:hAnsi="Aptos"/>
          <w:szCs w:val="22"/>
        </w:rPr>
      </w:pPr>
      <w:bookmarkStart w:id="44" w:name="a673814"/>
      <w:r w:rsidRPr="00D26052">
        <w:rPr>
          <w:rFonts w:ascii="Aptos" w:hAnsi="Aptos"/>
          <w:szCs w:val="22"/>
        </w:rPr>
        <w:t xml:space="preserve">All spare parts and/or replacements provided by the Supplier to the Customer shall become part of the Maintained Equipment and the property of the Customer. All parts and components removed from the Maintained Equipment by the Supplier </w:t>
      </w:r>
      <w:proofErr w:type="gramStart"/>
      <w:r w:rsidRPr="00D26052">
        <w:rPr>
          <w:rFonts w:ascii="Aptos" w:hAnsi="Aptos"/>
          <w:szCs w:val="22"/>
        </w:rPr>
        <w:t>in the course of</w:t>
      </w:r>
      <w:proofErr w:type="gramEnd"/>
      <w:r w:rsidRPr="00D26052">
        <w:rPr>
          <w:rFonts w:ascii="Aptos" w:hAnsi="Aptos"/>
          <w:szCs w:val="22"/>
        </w:rPr>
        <w:t xml:space="preserve"> performing the Preventative Maintenance, Corrective Maintenance and/or the Additional Services shall no longer constitute part of the Maintained Equipment and will be the property of the Supplier. </w:t>
      </w:r>
      <w:bookmarkEnd w:id="44"/>
    </w:p>
    <w:p w14:paraId="419D64E7" w14:textId="55FB76B3" w:rsidR="001D1091" w:rsidRPr="00D26052" w:rsidRDefault="001D1091" w:rsidP="00D26052">
      <w:pPr>
        <w:pStyle w:val="TitleClause"/>
        <w:rPr>
          <w:rFonts w:ascii="Aptos" w:hAnsi="Aptos"/>
          <w:szCs w:val="22"/>
        </w:rPr>
      </w:pPr>
      <w:r w:rsidRPr="00D26052">
        <w:rPr>
          <w:rFonts w:ascii="Aptos" w:hAnsi="Aptos"/>
          <w:szCs w:val="22"/>
        </w:rPr>
        <w:fldChar w:fldCharType="begin"/>
      </w:r>
      <w:r w:rsidRPr="00D26052">
        <w:rPr>
          <w:rFonts w:ascii="Aptos" w:hAnsi="Aptos"/>
          <w:szCs w:val="22"/>
        </w:rPr>
        <w:instrText>TC "5. Customer's obligations" \l 1</w:instrText>
      </w:r>
      <w:r w:rsidRPr="00D26052">
        <w:rPr>
          <w:rFonts w:ascii="Aptos" w:hAnsi="Aptos"/>
          <w:szCs w:val="22"/>
        </w:rPr>
        <w:fldChar w:fldCharType="end"/>
      </w:r>
      <w:bookmarkStart w:id="45" w:name="_Toc256000004"/>
      <w:bookmarkStart w:id="46" w:name="a69024"/>
      <w:r w:rsidRPr="00D26052">
        <w:rPr>
          <w:rFonts w:ascii="Aptos" w:hAnsi="Aptos"/>
          <w:szCs w:val="22"/>
        </w:rPr>
        <w:t>Customer's obligations</w:t>
      </w:r>
      <w:bookmarkEnd w:id="45"/>
      <w:bookmarkEnd w:id="46"/>
    </w:p>
    <w:p w14:paraId="4E34CE61" w14:textId="77777777" w:rsidR="001D1091" w:rsidRPr="00D26052" w:rsidRDefault="001D1091" w:rsidP="00D26052">
      <w:pPr>
        <w:pStyle w:val="Untitledsubclause1"/>
        <w:rPr>
          <w:rFonts w:ascii="Aptos" w:hAnsi="Aptos"/>
          <w:szCs w:val="22"/>
        </w:rPr>
      </w:pPr>
      <w:bookmarkStart w:id="47" w:name="a256703"/>
      <w:r w:rsidRPr="00D26052">
        <w:rPr>
          <w:rFonts w:ascii="Aptos" w:hAnsi="Aptos"/>
          <w:szCs w:val="22"/>
        </w:rPr>
        <w:t>The Customer shall:</w:t>
      </w:r>
      <w:bookmarkEnd w:id="47"/>
    </w:p>
    <w:p w14:paraId="5ADE3E9F" w14:textId="61ADC6C3" w:rsidR="001D1091" w:rsidRPr="00D26052" w:rsidRDefault="001D1091" w:rsidP="009B20CA">
      <w:pPr>
        <w:pStyle w:val="Untitledsubclause2"/>
        <w:rPr>
          <w:rFonts w:ascii="Aptos" w:hAnsi="Aptos"/>
          <w:szCs w:val="22"/>
        </w:rPr>
      </w:pPr>
      <w:bookmarkStart w:id="48" w:name="a173843"/>
      <w:r w:rsidRPr="00D26052">
        <w:rPr>
          <w:rFonts w:ascii="Aptos" w:hAnsi="Aptos"/>
          <w:szCs w:val="22"/>
        </w:rPr>
        <w:t>ensure that the Maintained Equipment is installed and kept at the Location, under suitable conditions, as specified in the Operating Manuals</w:t>
      </w:r>
      <w:r w:rsidR="0037143B">
        <w:rPr>
          <w:rFonts w:ascii="Aptos" w:hAnsi="Aptos"/>
          <w:szCs w:val="22"/>
        </w:rPr>
        <w:t xml:space="preserve"> or otherwise agreed in writing</w:t>
      </w:r>
      <w:r w:rsidRPr="00D26052">
        <w:rPr>
          <w:rFonts w:ascii="Aptos" w:hAnsi="Aptos"/>
          <w:szCs w:val="22"/>
        </w:rPr>
        <w:t xml:space="preserve">, and permit only trained and competent personnel to use it and follow any operating instructions as the Supplier may </w:t>
      </w:r>
      <w:r w:rsidR="0037143B">
        <w:rPr>
          <w:rFonts w:ascii="Aptos" w:hAnsi="Aptos"/>
          <w:szCs w:val="22"/>
        </w:rPr>
        <w:t xml:space="preserve">reasonably </w:t>
      </w:r>
      <w:r w:rsidRPr="00D26052">
        <w:rPr>
          <w:rFonts w:ascii="Aptos" w:hAnsi="Aptos"/>
          <w:szCs w:val="22"/>
        </w:rPr>
        <w:t xml:space="preserve">give from time to </w:t>
      </w:r>
      <w:proofErr w:type="gramStart"/>
      <w:r w:rsidRPr="00D26052">
        <w:rPr>
          <w:rFonts w:ascii="Aptos" w:hAnsi="Aptos"/>
          <w:szCs w:val="22"/>
        </w:rPr>
        <w:t>time;</w:t>
      </w:r>
      <w:bookmarkEnd w:id="48"/>
      <w:proofErr w:type="gramEnd"/>
    </w:p>
    <w:p w14:paraId="1B153C5F" w14:textId="57DED611" w:rsidR="001D1091" w:rsidRPr="00D26052" w:rsidRDefault="001D1091" w:rsidP="009B20CA">
      <w:pPr>
        <w:pStyle w:val="Untitledsubclause2"/>
        <w:rPr>
          <w:rFonts w:ascii="Aptos" w:hAnsi="Aptos"/>
          <w:szCs w:val="22"/>
        </w:rPr>
      </w:pPr>
      <w:bookmarkStart w:id="49" w:name="a953580"/>
      <w:r w:rsidRPr="00D26052">
        <w:rPr>
          <w:rFonts w:ascii="Aptos" w:hAnsi="Aptos"/>
          <w:szCs w:val="22"/>
        </w:rPr>
        <w:t xml:space="preserve">notify the Supplier promptly if the Maintained Equipment is discovered to be operating </w:t>
      </w:r>
      <w:proofErr w:type="gramStart"/>
      <w:r w:rsidRPr="00D26052">
        <w:rPr>
          <w:rFonts w:ascii="Aptos" w:hAnsi="Aptos"/>
          <w:szCs w:val="22"/>
        </w:rPr>
        <w:t>incorrectly</w:t>
      </w:r>
      <w:bookmarkEnd w:id="49"/>
      <w:r w:rsidR="001F4F95">
        <w:rPr>
          <w:rFonts w:ascii="Aptos" w:hAnsi="Aptos"/>
          <w:szCs w:val="22"/>
        </w:rPr>
        <w:t>;</w:t>
      </w:r>
      <w:proofErr w:type="gramEnd"/>
    </w:p>
    <w:p w14:paraId="18B9BD7D" w14:textId="42D6D5C5" w:rsidR="001D1091" w:rsidRPr="00D26052" w:rsidRDefault="001D1091" w:rsidP="009B20CA">
      <w:pPr>
        <w:pStyle w:val="Untitledsubclause2"/>
        <w:rPr>
          <w:rFonts w:ascii="Aptos" w:hAnsi="Aptos"/>
          <w:szCs w:val="22"/>
        </w:rPr>
      </w:pPr>
      <w:bookmarkStart w:id="50" w:name="a348790"/>
      <w:r w:rsidRPr="00D26052">
        <w:rPr>
          <w:rFonts w:ascii="Aptos" w:hAnsi="Aptos"/>
          <w:szCs w:val="22"/>
        </w:rPr>
        <w:t xml:space="preserve">at all reasonable times permit full and free access to the Location and to the </w:t>
      </w:r>
      <w:r w:rsidR="007861E0">
        <w:rPr>
          <w:rFonts w:ascii="Aptos" w:hAnsi="Aptos"/>
          <w:szCs w:val="22"/>
        </w:rPr>
        <w:t>relevant equipment, systems and/</w:t>
      </w:r>
      <w:proofErr w:type="spellStart"/>
      <w:r w:rsidR="007861E0">
        <w:rPr>
          <w:rFonts w:ascii="Aptos" w:hAnsi="Aptos"/>
          <w:szCs w:val="22"/>
        </w:rPr>
        <w:t>oroo</w:t>
      </w:r>
      <w:proofErr w:type="spellEnd"/>
      <w:r w:rsidRPr="00D26052">
        <w:rPr>
          <w:rFonts w:ascii="Aptos" w:hAnsi="Aptos"/>
          <w:szCs w:val="22"/>
        </w:rPr>
        <w:t xml:space="preserve"> to the Supplier, its employees, contractors and agents, and provide them with adequate and safe working space, and any telecommunications facilities as are reasonably required to enable the Supplier to perform the Maintenance Services and the Additional Services while at the </w:t>
      </w:r>
      <w:proofErr w:type="gramStart"/>
      <w:r w:rsidRPr="00D26052">
        <w:rPr>
          <w:rFonts w:ascii="Aptos" w:hAnsi="Aptos"/>
          <w:szCs w:val="22"/>
        </w:rPr>
        <w:t>Location;</w:t>
      </w:r>
      <w:bookmarkEnd w:id="50"/>
      <w:proofErr w:type="gramEnd"/>
    </w:p>
    <w:p w14:paraId="28A727FF" w14:textId="77777777" w:rsidR="001D1091" w:rsidRPr="00D26052" w:rsidRDefault="001D1091" w:rsidP="009B20CA">
      <w:pPr>
        <w:pStyle w:val="Untitledsubclause2"/>
        <w:rPr>
          <w:rFonts w:ascii="Aptos" w:hAnsi="Aptos"/>
          <w:szCs w:val="22"/>
        </w:rPr>
      </w:pPr>
      <w:bookmarkStart w:id="51" w:name="a163162"/>
      <w:r w:rsidRPr="00D26052">
        <w:rPr>
          <w:rFonts w:ascii="Aptos" w:hAnsi="Aptos"/>
          <w:szCs w:val="22"/>
        </w:rPr>
        <w:t xml:space="preserve">provide the Supplier with any information that is reasonably requested in the performance of the Maintenance Services and the Additional </w:t>
      </w:r>
      <w:proofErr w:type="gramStart"/>
      <w:r w:rsidRPr="00D26052">
        <w:rPr>
          <w:rFonts w:ascii="Aptos" w:hAnsi="Aptos"/>
          <w:szCs w:val="22"/>
        </w:rPr>
        <w:t>Services;</w:t>
      </w:r>
      <w:bookmarkEnd w:id="51"/>
      <w:proofErr w:type="gramEnd"/>
    </w:p>
    <w:p w14:paraId="2FB63555" w14:textId="77777777" w:rsidR="001D1091" w:rsidRPr="00D26052" w:rsidRDefault="001D1091" w:rsidP="009B20CA">
      <w:pPr>
        <w:pStyle w:val="Untitledsubclause2"/>
        <w:rPr>
          <w:rFonts w:ascii="Aptos" w:hAnsi="Aptos"/>
          <w:szCs w:val="22"/>
        </w:rPr>
      </w:pPr>
      <w:bookmarkStart w:id="52" w:name="a985624"/>
      <w:r w:rsidRPr="00D26052">
        <w:rPr>
          <w:rFonts w:ascii="Aptos" w:hAnsi="Aptos"/>
          <w:szCs w:val="22"/>
        </w:rPr>
        <w:t xml:space="preserve">take any steps reasonably necessary to ensure the safety of the Supplier's personnel when attending the </w:t>
      </w:r>
      <w:proofErr w:type="gramStart"/>
      <w:r w:rsidRPr="00D26052">
        <w:rPr>
          <w:rFonts w:ascii="Aptos" w:hAnsi="Aptos"/>
          <w:szCs w:val="22"/>
        </w:rPr>
        <w:t>Location;</w:t>
      </w:r>
      <w:bookmarkEnd w:id="52"/>
      <w:proofErr w:type="gramEnd"/>
    </w:p>
    <w:p w14:paraId="7C28D398" w14:textId="77777777" w:rsidR="001D1091" w:rsidRPr="00D26052" w:rsidRDefault="001D1091" w:rsidP="009B20CA">
      <w:pPr>
        <w:pStyle w:val="Untitledsubclause2"/>
        <w:rPr>
          <w:rFonts w:ascii="Aptos" w:hAnsi="Aptos"/>
          <w:szCs w:val="22"/>
        </w:rPr>
      </w:pPr>
      <w:bookmarkStart w:id="53" w:name="a252658"/>
      <w:r w:rsidRPr="00D26052">
        <w:rPr>
          <w:rFonts w:ascii="Aptos" w:hAnsi="Aptos"/>
          <w:szCs w:val="22"/>
        </w:rPr>
        <w:t xml:space="preserve">not allow any person other than the Supplier to maintain, alter, modify or adjust the Maintained Equipment without the prior written approval of the </w:t>
      </w:r>
      <w:proofErr w:type="gramStart"/>
      <w:r w:rsidRPr="00D26052">
        <w:rPr>
          <w:rFonts w:ascii="Aptos" w:hAnsi="Aptos"/>
          <w:szCs w:val="22"/>
        </w:rPr>
        <w:t>Supplier;</w:t>
      </w:r>
      <w:bookmarkEnd w:id="53"/>
      <w:proofErr w:type="gramEnd"/>
    </w:p>
    <w:p w14:paraId="454A66A1" w14:textId="77777777" w:rsidR="001D1091" w:rsidRPr="00D26052" w:rsidRDefault="001D1091" w:rsidP="009B20CA">
      <w:pPr>
        <w:pStyle w:val="Untitledsubclause2"/>
        <w:rPr>
          <w:rFonts w:ascii="Aptos" w:hAnsi="Aptos"/>
          <w:szCs w:val="22"/>
        </w:rPr>
      </w:pPr>
      <w:bookmarkStart w:id="54" w:name="a451558"/>
      <w:r w:rsidRPr="00D26052">
        <w:rPr>
          <w:rFonts w:ascii="Aptos" w:hAnsi="Aptos"/>
          <w:szCs w:val="22"/>
        </w:rPr>
        <w:lastRenderedPageBreak/>
        <w:t>not move the Maintained Equipment from the Location without the prior written approval of the Supplier (such approval not to be unreasonably withheld or delayed</w:t>
      </w:r>
      <w:proofErr w:type="gramStart"/>
      <w:r w:rsidRPr="00D26052">
        <w:rPr>
          <w:rFonts w:ascii="Aptos" w:hAnsi="Aptos"/>
          <w:szCs w:val="22"/>
        </w:rPr>
        <w:t>);</w:t>
      </w:r>
      <w:bookmarkEnd w:id="54"/>
      <w:proofErr w:type="gramEnd"/>
    </w:p>
    <w:p w14:paraId="5250046E" w14:textId="09069F78" w:rsidR="001D1091" w:rsidRPr="00D26052" w:rsidRDefault="001D1091" w:rsidP="009B20CA">
      <w:pPr>
        <w:pStyle w:val="Untitledsubclause2"/>
        <w:rPr>
          <w:rFonts w:ascii="Aptos" w:hAnsi="Aptos"/>
          <w:szCs w:val="22"/>
        </w:rPr>
      </w:pPr>
      <w:bookmarkStart w:id="55" w:name="a120437"/>
      <w:r w:rsidRPr="00D26052">
        <w:rPr>
          <w:rFonts w:ascii="Aptos" w:hAnsi="Aptos"/>
          <w:szCs w:val="22"/>
        </w:rPr>
        <w:t xml:space="preserve">store any reserve equipment only in conditions approved by the Supplier, and make this equipment available for periodic maintenance, as with all other Maintained </w:t>
      </w:r>
      <w:proofErr w:type="gramStart"/>
      <w:r w:rsidRPr="00D26052">
        <w:rPr>
          <w:rFonts w:ascii="Aptos" w:hAnsi="Aptos"/>
          <w:szCs w:val="22"/>
        </w:rPr>
        <w:t>Equipment;</w:t>
      </w:r>
      <w:proofErr w:type="gramEnd"/>
      <w:r w:rsidRPr="00D26052">
        <w:rPr>
          <w:rFonts w:ascii="Aptos" w:hAnsi="Aptos"/>
          <w:szCs w:val="22"/>
        </w:rPr>
        <w:t xml:space="preserve"> </w:t>
      </w:r>
      <w:bookmarkEnd w:id="55"/>
    </w:p>
    <w:p w14:paraId="62C6D6E9" w14:textId="20994D9F" w:rsidR="001D1091" w:rsidRPr="00D26052" w:rsidRDefault="001D1091" w:rsidP="009B20CA">
      <w:pPr>
        <w:pStyle w:val="Untitledsubclause2"/>
        <w:rPr>
          <w:rFonts w:ascii="Aptos" w:hAnsi="Aptos"/>
          <w:szCs w:val="22"/>
        </w:rPr>
      </w:pPr>
      <w:bookmarkStart w:id="56" w:name="a113801"/>
      <w:r w:rsidRPr="00EE6669">
        <w:rPr>
          <w:rFonts w:ascii="Aptos" w:hAnsi="Aptos"/>
          <w:szCs w:val="22"/>
          <w:highlight w:val="cyan"/>
        </w:rPr>
        <w:t>only use supplies or materials supplied or approved by the Supplier (such approval not to be unreasonably withheld or delayed</w:t>
      </w:r>
      <w:r w:rsidRPr="00D26052">
        <w:rPr>
          <w:rFonts w:ascii="Aptos" w:hAnsi="Aptos"/>
          <w:szCs w:val="22"/>
        </w:rPr>
        <w:t>); and</w:t>
      </w:r>
      <w:bookmarkEnd w:id="56"/>
    </w:p>
    <w:p w14:paraId="012F9884" w14:textId="21E2790D" w:rsidR="001D1091" w:rsidRPr="00D26052" w:rsidRDefault="001D1091" w:rsidP="009B20CA">
      <w:pPr>
        <w:pStyle w:val="Untitledsubclause2"/>
        <w:rPr>
          <w:rFonts w:ascii="Aptos" w:hAnsi="Aptos"/>
          <w:szCs w:val="22"/>
        </w:rPr>
      </w:pPr>
      <w:bookmarkStart w:id="57" w:name="a679275"/>
      <w:r w:rsidRPr="00D26052">
        <w:rPr>
          <w:rFonts w:ascii="Aptos" w:hAnsi="Aptos"/>
          <w:szCs w:val="22"/>
        </w:rPr>
        <w:t>only use the Software in accordance with the terms and conditions set out in the EULA.</w:t>
      </w:r>
      <w:r w:rsidRPr="00D26052">
        <w:rPr>
          <w:rFonts w:ascii="Aptos" w:hAnsi="Aptos"/>
          <w:szCs w:val="22"/>
        </w:rPr>
        <w:fldChar w:fldCharType="begin"/>
      </w:r>
      <w:r w:rsidRPr="00D26052">
        <w:rPr>
          <w:rFonts w:ascii="Aptos" w:hAnsi="Aptos"/>
          <w:szCs w:val="22"/>
        </w:rPr>
        <w:fldChar w:fldCharType="end"/>
      </w:r>
      <w:bookmarkEnd w:id="57"/>
    </w:p>
    <w:p w14:paraId="19FABAB3" w14:textId="3D3EFEAE" w:rsidR="001D1091" w:rsidRPr="00EE6669" w:rsidRDefault="001D1091" w:rsidP="009B20CA">
      <w:pPr>
        <w:pStyle w:val="TitleClause"/>
        <w:rPr>
          <w:rFonts w:ascii="Aptos" w:hAnsi="Aptos"/>
          <w:szCs w:val="22"/>
        </w:rPr>
      </w:pPr>
      <w:r w:rsidRPr="00EE6669">
        <w:rPr>
          <w:rFonts w:ascii="Aptos" w:hAnsi="Aptos"/>
          <w:szCs w:val="22"/>
        </w:rPr>
        <w:fldChar w:fldCharType="begin"/>
      </w:r>
      <w:r w:rsidRPr="00EE6669">
        <w:rPr>
          <w:rFonts w:ascii="Aptos" w:hAnsi="Aptos"/>
          <w:szCs w:val="22"/>
        </w:rPr>
        <w:instrText>TC "6. Excluded Maintenance" \l 1</w:instrText>
      </w:r>
      <w:r w:rsidRPr="00EE6669">
        <w:rPr>
          <w:rFonts w:ascii="Aptos" w:hAnsi="Aptos"/>
          <w:szCs w:val="22"/>
        </w:rPr>
        <w:fldChar w:fldCharType="end"/>
      </w:r>
      <w:bookmarkStart w:id="58" w:name="_Toc256000005"/>
      <w:bookmarkStart w:id="59" w:name="a795354"/>
      <w:r w:rsidRPr="00EE6669">
        <w:rPr>
          <w:rFonts w:ascii="Aptos" w:hAnsi="Aptos"/>
          <w:szCs w:val="22"/>
        </w:rPr>
        <w:t xml:space="preserve">Excluded </w:t>
      </w:r>
      <w:bookmarkEnd w:id="58"/>
      <w:bookmarkEnd w:id="59"/>
      <w:r w:rsidR="00025CEA">
        <w:rPr>
          <w:rFonts w:ascii="Aptos" w:hAnsi="Aptos"/>
          <w:szCs w:val="22"/>
        </w:rPr>
        <w:t>Support</w:t>
      </w:r>
    </w:p>
    <w:p w14:paraId="42D92817" w14:textId="295E314D" w:rsidR="001D1091" w:rsidRPr="00EE6669" w:rsidRDefault="001D1091" w:rsidP="009B20CA">
      <w:pPr>
        <w:pStyle w:val="Untitledsubclause1"/>
        <w:rPr>
          <w:rFonts w:ascii="Aptos" w:hAnsi="Aptos"/>
          <w:szCs w:val="22"/>
        </w:rPr>
      </w:pPr>
      <w:bookmarkStart w:id="60" w:name="a502913"/>
      <w:r w:rsidRPr="00EE6669">
        <w:rPr>
          <w:rFonts w:ascii="Aptos" w:hAnsi="Aptos"/>
          <w:szCs w:val="22"/>
        </w:rPr>
        <w:t xml:space="preserve">The Supplier is not obliged to perform any Excluded </w:t>
      </w:r>
      <w:r w:rsidR="00025CEA">
        <w:rPr>
          <w:rFonts w:ascii="Aptos" w:hAnsi="Aptos"/>
          <w:szCs w:val="22"/>
        </w:rPr>
        <w:t>Support</w:t>
      </w:r>
      <w:r w:rsidR="00D34A61">
        <w:rPr>
          <w:rFonts w:ascii="Aptos" w:hAnsi="Aptos"/>
          <w:szCs w:val="22"/>
        </w:rPr>
        <w:t xml:space="preserve"> except where the Order expressly states otherwise</w:t>
      </w:r>
      <w:r w:rsidRPr="00EE6669">
        <w:rPr>
          <w:rFonts w:ascii="Aptos" w:hAnsi="Aptos"/>
          <w:szCs w:val="22"/>
        </w:rPr>
        <w:t>.</w:t>
      </w:r>
      <w:bookmarkEnd w:id="60"/>
    </w:p>
    <w:p w14:paraId="1FE3CF24" w14:textId="7F7C0021" w:rsidR="001D1091" w:rsidRPr="00EE6669" w:rsidRDefault="001D1091" w:rsidP="009B20CA">
      <w:pPr>
        <w:pStyle w:val="Untitledsubclause1"/>
        <w:rPr>
          <w:rFonts w:ascii="Aptos" w:hAnsi="Aptos"/>
          <w:szCs w:val="22"/>
        </w:rPr>
      </w:pPr>
      <w:bookmarkStart w:id="61" w:name="a310649"/>
      <w:r w:rsidRPr="00EE6669">
        <w:rPr>
          <w:rFonts w:ascii="Aptos" w:hAnsi="Aptos"/>
          <w:szCs w:val="22"/>
        </w:rPr>
        <w:t xml:space="preserve">Where the Supplier is performing or has performed the </w:t>
      </w:r>
      <w:r w:rsidR="00D34A61">
        <w:rPr>
          <w:rFonts w:ascii="Aptos" w:hAnsi="Aptos"/>
          <w:szCs w:val="22"/>
        </w:rPr>
        <w:t>Support</w:t>
      </w:r>
      <w:r w:rsidRPr="00EE6669">
        <w:rPr>
          <w:rFonts w:ascii="Aptos" w:hAnsi="Aptos"/>
          <w:szCs w:val="22"/>
        </w:rPr>
        <w:t xml:space="preserve"> Services in circumstances where it is established that the </w:t>
      </w:r>
      <w:r w:rsidR="00D34A61">
        <w:rPr>
          <w:rFonts w:ascii="Aptos" w:hAnsi="Aptos"/>
          <w:szCs w:val="22"/>
        </w:rPr>
        <w:t>issue was</w:t>
      </w:r>
      <w:r w:rsidRPr="00EE6669">
        <w:rPr>
          <w:rFonts w:ascii="Aptos" w:hAnsi="Aptos"/>
          <w:szCs w:val="22"/>
        </w:rPr>
        <w:t xml:space="preserve"> due to any of the Excluded Causes, the Supplier may charge, and the Customer shall pay, the Additional Services Fees in respect of that work.</w:t>
      </w:r>
      <w:bookmarkEnd w:id="61"/>
    </w:p>
    <w:p w14:paraId="018E4C88" w14:textId="77777777" w:rsidR="001D1091" w:rsidRPr="003B63FB" w:rsidRDefault="001D1091" w:rsidP="009B20CA">
      <w:pPr>
        <w:pStyle w:val="TitleClause"/>
        <w:rPr>
          <w:rFonts w:ascii="Aptos" w:hAnsi="Aptos"/>
          <w:szCs w:val="22"/>
        </w:rPr>
      </w:pPr>
      <w:r w:rsidRPr="003B63FB">
        <w:rPr>
          <w:rFonts w:ascii="Aptos" w:hAnsi="Aptos"/>
          <w:szCs w:val="22"/>
        </w:rPr>
        <w:fldChar w:fldCharType="begin"/>
      </w:r>
      <w:r w:rsidRPr="003B63FB">
        <w:rPr>
          <w:rFonts w:ascii="Aptos" w:hAnsi="Aptos"/>
          <w:szCs w:val="22"/>
        </w:rPr>
        <w:instrText>TC "7. Charges" \l 1</w:instrText>
      </w:r>
      <w:r w:rsidRPr="003B63FB">
        <w:rPr>
          <w:rFonts w:ascii="Aptos" w:hAnsi="Aptos"/>
          <w:szCs w:val="22"/>
        </w:rPr>
        <w:fldChar w:fldCharType="end"/>
      </w:r>
      <w:bookmarkStart w:id="62" w:name="_Toc256000006"/>
      <w:bookmarkStart w:id="63" w:name="a158520"/>
      <w:r w:rsidRPr="003B63FB">
        <w:rPr>
          <w:rFonts w:ascii="Aptos" w:hAnsi="Aptos"/>
          <w:szCs w:val="22"/>
        </w:rPr>
        <w:t>Charges</w:t>
      </w:r>
      <w:bookmarkEnd w:id="62"/>
      <w:bookmarkEnd w:id="63"/>
    </w:p>
    <w:p w14:paraId="4B1AB694" w14:textId="010FD017" w:rsidR="001D1091" w:rsidRPr="003B63FB" w:rsidRDefault="001D1091" w:rsidP="009B20CA">
      <w:pPr>
        <w:pStyle w:val="Untitledsubclause1"/>
        <w:rPr>
          <w:rFonts w:ascii="Aptos" w:hAnsi="Aptos"/>
          <w:szCs w:val="22"/>
        </w:rPr>
      </w:pPr>
      <w:bookmarkStart w:id="64" w:name="a635134"/>
      <w:r w:rsidRPr="003B63FB">
        <w:rPr>
          <w:rFonts w:ascii="Aptos" w:hAnsi="Aptos"/>
          <w:szCs w:val="22"/>
        </w:rPr>
        <w:t xml:space="preserve">For the performance of Corrective Maintenance and </w:t>
      </w:r>
      <w:r w:rsidRPr="003B63FB">
        <w:rPr>
          <w:rFonts w:ascii="Aptos" w:hAnsi="Aptos"/>
          <w:szCs w:val="22"/>
          <w:highlight w:val="cyan"/>
        </w:rPr>
        <w:t>Preventative Maintenance</w:t>
      </w:r>
      <w:r w:rsidRPr="003B63FB">
        <w:rPr>
          <w:rFonts w:ascii="Aptos" w:hAnsi="Aptos"/>
          <w:szCs w:val="22"/>
        </w:rPr>
        <w:t xml:space="preserve"> and Software Maintenance Services, the Customer shall pay to the Supplier the Standard Maintenance Fees.</w:t>
      </w:r>
      <w:bookmarkEnd w:id="64"/>
    </w:p>
    <w:p w14:paraId="5ADB15F2" w14:textId="77777777" w:rsidR="001D1091" w:rsidRPr="003B63FB" w:rsidRDefault="001D1091" w:rsidP="009B20CA">
      <w:pPr>
        <w:pStyle w:val="Untitledsubclause1"/>
        <w:rPr>
          <w:rFonts w:ascii="Aptos" w:hAnsi="Aptos"/>
          <w:szCs w:val="22"/>
        </w:rPr>
      </w:pPr>
      <w:bookmarkStart w:id="65" w:name="a919485"/>
      <w:r w:rsidRPr="003B63FB">
        <w:rPr>
          <w:rFonts w:ascii="Aptos" w:hAnsi="Aptos"/>
          <w:szCs w:val="22"/>
        </w:rPr>
        <w:t xml:space="preserve">For the performance of any Additional Services, the Customer shall pay to the Supplier the Additional Services Fees. </w:t>
      </w:r>
      <w:bookmarkEnd w:id="65"/>
    </w:p>
    <w:p w14:paraId="21E5C37A" w14:textId="77777777" w:rsidR="001D1091" w:rsidRPr="003B63FB" w:rsidRDefault="001D1091" w:rsidP="009B20CA">
      <w:pPr>
        <w:pStyle w:val="Untitledsubclause1"/>
        <w:rPr>
          <w:rFonts w:ascii="Aptos" w:hAnsi="Aptos"/>
          <w:szCs w:val="22"/>
          <w:highlight w:val="cyan"/>
        </w:rPr>
      </w:pPr>
      <w:bookmarkStart w:id="66" w:name="a332012"/>
      <w:r w:rsidRPr="003B63FB">
        <w:rPr>
          <w:rFonts w:ascii="Aptos" w:hAnsi="Aptos"/>
          <w:szCs w:val="22"/>
        </w:rPr>
        <w:t xml:space="preserve">The Standard Maintenance Fees and the Additional Services Fees </w:t>
      </w:r>
      <w:r w:rsidRPr="003B63FB">
        <w:rPr>
          <w:rFonts w:ascii="Aptos" w:hAnsi="Aptos"/>
          <w:szCs w:val="22"/>
          <w:highlight w:val="cyan"/>
        </w:rPr>
        <w:t xml:space="preserve">shall be inclusive of all expenses, other than those recoverable in accordance with </w:t>
      </w:r>
      <w:r w:rsidRPr="003B63FB">
        <w:rPr>
          <w:rFonts w:ascii="Aptos" w:hAnsi="Aptos"/>
          <w:szCs w:val="22"/>
          <w:highlight w:val="cyan"/>
        </w:rPr>
        <w:fldChar w:fldCharType="begin"/>
      </w:r>
      <w:r w:rsidRPr="003B63FB">
        <w:rPr>
          <w:rFonts w:ascii="Aptos" w:hAnsi="Aptos"/>
          <w:szCs w:val="22"/>
          <w:highlight w:val="cyan"/>
        </w:rPr>
        <w:instrText>PAGEREF a628498\# "'clause '"  \h</w:instrText>
      </w:r>
      <w:r w:rsidRPr="003B63FB">
        <w:rPr>
          <w:rFonts w:ascii="Aptos" w:hAnsi="Aptos"/>
          <w:szCs w:val="22"/>
          <w:highlight w:val="cyan"/>
        </w:rPr>
      </w:r>
      <w:r w:rsidRPr="003B63FB">
        <w:rPr>
          <w:rFonts w:ascii="Aptos" w:hAnsi="Aptos"/>
          <w:szCs w:val="22"/>
          <w:highlight w:val="cyan"/>
        </w:rPr>
        <w:fldChar w:fldCharType="separate"/>
      </w:r>
      <w:r w:rsidRPr="003B63FB">
        <w:rPr>
          <w:rFonts w:ascii="Aptos" w:hAnsi="Aptos"/>
          <w:szCs w:val="22"/>
          <w:highlight w:val="cyan"/>
        </w:rPr>
        <w:t xml:space="preserve">clause </w:t>
      </w:r>
      <w:r w:rsidRPr="003B63FB">
        <w:rPr>
          <w:rFonts w:ascii="Aptos" w:hAnsi="Aptos"/>
          <w:szCs w:val="22"/>
          <w:highlight w:val="cyan"/>
        </w:rPr>
        <w:fldChar w:fldCharType="end"/>
      </w:r>
      <w:r w:rsidRPr="003B63FB">
        <w:rPr>
          <w:rFonts w:ascii="Aptos" w:hAnsi="Aptos"/>
          <w:szCs w:val="22"/>
          <w:highlight w:val="cyan"/>
        </w:rPr>
        <w:fldChar w:fldCharType="begin"/>
      </w:r>
      <w:r w:rsidRPr="003B63FB">
        <w:rPr>
          <w:rFonts w:ascii="Aptos" w:hAnsi="Aptos"/>
          <w:szCs w:val="22"/>
          <w:highlight w:val="cyan"/>
        </w:rPr>
        <w:instrText xml:space="preserve">REF a628498 \h \w \* MERGEFORMAT </w:instrText>
      </w:r>
      <w:r w:rsidRPr="003B63FB">
        <w:rPr>
          <w:rFonts w:ascii="Aptos" w:hAnsi="Aptos"/>
          <w:szCs w:val="22"/>
          <w:highlight w:val="cyan"/>
        </w:rPr>
      </w:r>
      <w:r w:rsidRPr="003B63FB">
        <w:rPr>
          <w:rFonts w:ascii="Aptos" w:hAnsi="Aptos"/>
          <w:szCs w:val="22"/>
          <w:highlight w:val="cyan"/>
        </w:rPr>
        <w:fldChar w:fldCharType="separate"/>
      </w:r>
      <w:r w:rsidRPr="003B63FB">
        <w:rPr>
          <w:rFonts w:ascii="Aptos" w:hAnsi="Aptos"/>
          <w:szCs w:val="22"/>
          <w:highlight w:val="cyan"/>
        </w:rPr>
        <w:t>4.1</w:t>
      </w:r>
      <w:r w:rsidRPr="003B63FB">
        <w:rPr>
          <w:rFonts w:ascii="Aptos" w:hAnsi="Aptos"/>
          <w:szCs w:val="22"/>
          <w:highlight w:val="cyan"/>
        </w:rPr>
        <w:fldChar w:fldCharType="end"/>
      </w:r>
      <w:r w:rsidRPr="003B63FB">
        <w:rPr>
          <w:rFonts w:ascii="Aptos" w:hAnsi="Aptos"/>
          <w:szCs w:val="22"/>
        </w:rPr>
        <w:t xml:space="preserve">, and </w:t>
      </w:r>
      <w:r w:rsidRPr="003B63FB">
        <w:rPr>
          <w:rFonts w:ascii="Aptos" w:hAnsi="Aptos"/>
          <w:szCs w:val="22"/>
          <w:highlight w:val="cyan"/>
        </w:rPr>
        <w:t xml:space="preserve">the Supplier shall be responsible for all costs and expenses incurred in providing the Maintenance Services (other than those recoverable in accordance with </w:t>
      </w:r>
      <w:r w:rsidRPr="003B63FB">
        <w:rPr>
          <w:rFonts w:ascii="Aptos" w:hAnsi="Aptos"/>
          <w:szCs w:val="22"/>
          <w:highlight w:val="cyan"/>
        </w:rPr>
        <w:fldChar w:fldCharType="begin"/>
      </w:r>
      <w:r w:rsidRPr="003B63FB">
        <w:rPr>
          <w:rFonts w:ascii="Aptos" w:hAnsi="Aptos"/>
          <w:szCs w:val="22"/>
          <w:highlight w:val="cyan"/>
        </w:rPr>
        <w:instrText>PAGEREF a628498\# "'clause '"  \h</w:instrText>
      </w:r>
      <w:r w:rsidRPr="003B63FB">
        <w:rPr>
          <w:rFonts w:ascii="Aptos" w:hAnsi="Aptos"/>
          <w:szCs w:val="22"/>
          <w:highlight w:val="cyan"/>
        </w:rPr>
      </w:r>
      <w:r w:rsidRPr="003B63FB">
        <w:rPr>
          <w:rFonts w:ascii="Aptos" w:hAnsi="Aptos"/>
          <w:szCs w:val="22"/>
          <w:highlight w:val="cyan"/>
        </w:rPr>
        <w:fldChar w:fldCharType="separate"/>
      </w:r>
      <w:r w:rsidRPr="003B63FB">
        <w:rPr>
          <w:rFonts w:ascii="Aptos" w:hAnsi="Aptos"/>
          <w:szCs w:val="22"/>
          <w:highlight w:val="cyan"/>
        </w:rPr>
        <w:t xml:space="preserve">clause </w:t>
      </w:r>
      <w:r w:rsidRPr="003B63FB">
        <w:rPr>
          <w:rFonts w:ascii="Aptos" w:hAnsi="Aptos"/>
          <w:szCs w:val="22"/>
          <w:highlight w:val="cyan"/>
        </w:rPr>
        <w:fldChar w:fldCharType="end"/>
      </w:r>
      <w:r w:rsidRPr="003B63FB">
        <w:rPr>
          <w:rFonts w:ascii="Aptos" w:hAnsi="Aptos"/>
          <w:szCs w:val="22"/>
          <w:highlight w:val="cyan"/>
        </w:rPr>
        <w:fldChar w:fldCharType="begin"/>
      </w:r>
      <w:r w:rsidRPr="003B63FB">
        <w:rPr>
          <w:rFonts w:ascii="Aptos" w:hAnsi="Aptos"/>
          <w:szCs w:val="22"/>
          <w:highlight w:val="cyan"/>
        </w:rPr>
        <w:instrText xml:space="preserve">REF a628498 \h \w \* MERGEFORMAT </w:instrText>
      </w:r>
      <w:r w:rsidRPr="003B63FB">
        <w:rPr>
          <w:rFonts w:ascii="Aptos" w:hAnsi="Aptos"/>
          <w:szCs w:val="22"/>
          <w:highlight w:val="cyan"/>
        </w:rPr>
      </w:r>
      <w:r w:rsidRPr="003B63FB">
        <w:rPr>
          <w:rFonts w:ascii="Aptos" w:hAnsi="Aptos"/>
          <w:szCs w:val="22"/>
          <w:highlight w:val="cyan"/>
        </w:rPr>
        <w:fldChar w:fldCharType="separate"/>
      </w:r>
      <w:r w:rsidRPr="003B63FB">
        <w:rPr>
          <w:rFonts w:ascii="Aptos" w:hAnsi="Aptos"/>
          <w:szCs w:val="22"/>
          <w:highlight w:val="cyan"/>
        </w:rPr>
        <w:t>4.1</w:t>
      </w:r>
      <w:r w:rsidRPr="003B63FB">
        <w:rPr>
          <w:rFonts w:ascii="Aptos" w:hAnsi="Aptos"/>
          <w:szCs w:val="22"/>
          <w:highlight w:val="cyan"/>
        </w:rPr>
        <w:fldChar w:fldCharType="end"/>
      </w:r>
      <w:r w:rsidRPr="003B63FB">
        <w:rPr>
          <w:rFonts w:ascii="Aptos" w:hAnsi="Aptos"/>
          <w:szCs w:val="22"/>
          <w:highlight w:val="cyan"/>
        </w:rPr>
        <w:t>).</w:t>
      </w:r>
      <w:bookmarkEnd w:id="66"/>
    </w:p>
    <w:p w14:paraId="0688DBA4" w14:textId="77777777" w:rsidR="001D1091" w:rsidRPr="008F0AFD" w:rsidRDefault="001D1091" w:rsidP="009B20CA">
      <w:pPr>
        <w:pStyle w:val="Untitledsubclause1"/>
        <w:rPr>
          <w:rFonts w:ascii="Aptos" w:hAnsi="Aptos"/>
          <w:szCs w:val="22"/>
          <w:highlight w:val="cyan"/>
        </w:rPr>
      </w:pPr>
      <w:bookmarkStart w:id="67" w:name="a94432"/>
      <w:commentRangeStart w:id="68"/>
      <w:r w:rsidRPr="008F0AFD">
        <w:rPr>
          <w:rFonts w:ascii="Aptos" w:hAnsi="Aptos"/>
          <w:szCs w:val="22"/>
          <w:highlight w:val="cyan"/>
        </w:rPr>
        <w:t xml:space="preserve">The </w:t>
      </w:r>
      <w:commentRangeEnd w:id="68"/>
      <w:r w:rsidR="008F0AFD">
        <w:rPr>
          <w:rStyle w:val="CommentReference"/>
          <w:rFonts w:ascii="Calibri" w:eastAsia="Calibri" w:hAnsi="Calibri" w:cs="Calibri"/>
          <w:lang w:eastAsia="en-GB"/>
        </w:rPr>
        <w:commentReference w:id="68"/>
      </w:r>
      <w:r w:rsidRPr="008F0AFD">
        <w:rPr>
          <w:rFonts w:ascii="Aptos" w:hAnsi="Aptos"/>
          <w:szCs w:val="22"/>
          <w:highlight w:val="cyan"/>
        </w:rPr>
        <w:t xml:space="preserve">Standard Maintenance Fees shall be due and payable in full to the Supplier [annually in advance], within [30] days of receipt of a valid invoice from the Supplier. Any Additional Services Fees shall be due and payable monthly, within [30] days of receipt of a valid invoice from the Supplier. Any charges for spare parts recoverable in accordance with </w:t>
      </w:r>
      <w:r w:rsidRPr="008F0AFD">
        <w:rPr>
          <w:rFonts w:ascii="Aptos" w:hAnsi="Aptos"/>
          <w:szCs w:val="22"/>
          <w:highlight w:val="cyan"/>
        </w:rPr>
        <w:fldChar w:fldCharType="begin"/>
      </w:r>
      <w:r w:rsidRPr="008F0AFD">
        <w:rPr>
          <w:rFonts w:ascii="Aptos" w:hAnsi="Aptos"/>
          <w:szCs w:val="22"/>
          <w:highlight w:val="cyan"/>
        </w:rPr>
        <w:instrText>PAGEREF a628498\# "'clause '"  \h</w:instrText>
      </w:r>
      <w:r w:rsidRPr="008F0AFD">
        <w:rPr>
          <w:rFonts w:ascii="Aptos" w:hAnsi="Aptos"/>
          <w:szCs w:val="22"/>
          <w:highlight w:val="cyan"/>
        </w:rPr>
      </w:r>
      <w:r w:rsidRPr="008F0AFD">
        <w:rPr>
          <w:rFonts w:ascii="Aptos" w:hAnsi="Aptos"/>
          <w:szCs w:val="22"/>
          <w:highlight w:val="cyan"/>
        </w:rPr>
        <w:fldChar w:fldCharType="separate"/>
      </w:r>
      <w:r w:rsidRPr="008F0AFD">
        <w:rPr>
          <w:rFonts w:ascii="Aptos" w:hAnsi="Aptos"/>
          <w:szCs w:val="22"/>
          <w:highlight w:val="cyan"/>
        </w:rPr>
        <w:t xml:space="preserve">clause </w:t>
      </w:r>
      <w:r w:rsidRPr="008F0AFD">
        <w:rPr>
          <w:rFonts w:ascii="Aptos" w:hAnsi="Aptos"/>
          <w:szCs w:val="22"/>
          <w:highlight w:val="cyan"/>
        </w:rPr>
        <w:fldChar w:fldCharType="end"/>
      </w:r>
      <w:r w:rsidRPr="008F0AFD">
        <w:rPr>
          <w:rFonts w:ascii="Aptos" w:hAnsi="Aptos"/>
          <w:szCs w:val="22"/>
          <w:highlight w:val="cyan"/>
        </w:rPr>
        <w:fldChar w:fldCharType="begin"/>
      </w:r>
      <w:r w:rsidRPr="008F0AFD">
        <w:rPr>
          <w:rFonts w:ascii="Aptos" w:hAnsi="Aptos"/>
          <w:szCs w:val="22"/>
          <w:highlight w:val="cyan"/>
        </w:rPr>
        <w:instrText xml:space="preserve">REF a628498 \h \w \* MERGEFORMAT </w:instrText>
      </w:r>
      <w:r w:rsidRPr="008F0AFD">
        <w:rPr>
          <w:rFonts w:ascii="Aptos" w:hAnsi="Aptos"/>
          <w:szCs w:val="22"/>
          <w:highlight w:val="cyan"/>
        </w:rPr>
      </w:r>
      <w:r w:rsidRPr="008F0AFD">
        <w:rPr>
          <w:rFonts w:ascii="Aptos" w:hAnsi="Aptos"/>
          <w:szCs w:val="22"/>
          <w:highlight w:val="cyan"/>
        </w:rPr>
        <w:fldChar w:fldCharType="separate"/>
      </w:r>
      <w:r w:rsidRPr="008F0AFD">
        <w:rPr>
          <w:rFonts w:ascii="Aptos" w:hAnsi="Aptos"/>
          <w:szCs w:val="22"/>
          <w:highlight w:val="cyan"/>
        </w:rPr>
        <w:t>4.1</w:t>
      </w:r>
      <w:r w:rsidRPr="008F0AFD">
        <w:rPr>
          <w:rFonts w:ascii="Aptos" w:hAnsi="Aptos"/>
          <w:szCs w:val="22"/>
          <w:highlight w:val="cyan"/>
        </w:rPr>
        <w:fldChar w:fldCharType="end"/>
      </w:r>
      <w:r w:rsidRPr="008F0AFD">
        <w:rPr>
          <w:rFonts w:ascii="Aptos" w:hAnsi="Aptos"/>
          <w:szCs w:val="22"/>
          <w:highlight w:val="cyan"/>
        </w:rPr>
        <w:t xml:space="preserve"> shall be due within [30] days of receipt of a valid invoice from the Supplier.</w:t>
      </w:r>
      <w:bookmarkEnd w:id="67"/>
    </w:p>
    <w:p w14:paraId="47702111" w14:textId="38E15900" w:rsidR="001D1091" w:rsidRPr="003B63FB" w:rsidRDefault="001D1091" w:rsidP="009B20CA">
      <w:pPr>
        <w:pStyle w:val="Untitledsubclause1"/>
        <w:rPr>
          <w:rFonts w:ascii="Aptos" w:hAnsi="Aptos"/>
          <w:szCs w:val="22"/>
        </w:rPr>
      </w:pPr>
      <w:bookmarkStart w:id="69" w:name="a631089"/>
      <w:commentRangeStart w:id="70"/>
      <w:r w:rsidRPr="008F0AFD">
        <w:rPr>
          <w:rFonts w:ascii="Aptos" w:hAnsi="Aptos"/>
          <w:szCs w:val="22"/>
          <w:highlight w:val="cyan"/>
        </w:rPr>
        <w:t xml:space="preserve">The </w:t>
      </w:r>
      <w:commentRangeEnd w:id="70"/>
      <w:r w:rsidR="00AE0E94">
        <w:rPr>
          <w:rStyle w:val="CommentReference"/>
          <w:rFonts w:ascii="Calibri" w:eastAsia="Calibri" w:hAnsi="Calibri" w:cs="Calibri"/>
          <w:lang w:eastAsia="en-GB"/>
        </w:rPr>
        <w:commentReference w:id="70"/>
      </w:r>
      <w:r w:rsidRPr="008F0AFD">
        <w:rPr>
          <w:rFonts w:ascii="Aptos" w:hAnsi="Aptos"/>
          <w:szCs w:val="22"/>
          <w:highlight w:val="cyan"/>
        </w:rPr>
        <w:t>Supplier may, at any time after the [first] anniversary of the</w:t>
      </w:r>
      <w:r w:rsidRPr="009D4574">
        <w:rPr>
          <w:rFonts w:ascii="Aptos" w:hAnsi="Aptos"/>
          <w:bCs/>
          <w:szCs w:val="22"/>
          <w:highlight w:val="cyan"/>
        </w:rPr>
        <w:t xml:space="preserve"> </w:t>
      </w:r>
      <w:r w:rsidR="009D4574" w:rsidRPr="009D4574">
        <w:rPr>
          <w:rFonts w:ascii="Aptos" w:hAnsi="Aptos"/>
          <w:bCs/>
          <w:szCs w:val="22"/>
          <w:highlight w:val="cyan"/>
        </w:rPr>
        <w:t>Support</w:t>
      </w:r>
      <w:r w:rsidRPr="008F0AFD">
        <w:rPr>
          <w:rFonts w:ascii="Aptos" w:hAnsi="Aptos"/>
          <w:b/>
          <w:szCs w:val="22"/>
          <w:highlight w:val="cyan"/>
        </w:rPr>
        <w:t xml:space="preserve"> </w:t>
      </w:r>
      <w:r w:rsidRPr="008F0AFD">
        <w:rPr>
          <w:rFonts w:ascii="Aptos" w:hAnsi="Aptos"/>
          <w:szCs w:val="22"/>
          <w:highlight w:val="cyan"/>
        </w:rPr>
        <w:t>Commencement Date, increase the Standard Maintenance Fees and the Additional Services Rates by giving to the Customer not less than [three] months written notice</w:t>
      </w:r>
      <w:r w:rsidRPr="003B63FB">
        <w:rPr>
          <w:rFonts w:ascii="Aptos" w:hAnsi="Aptos"/>
          <w:szCs w:val="22"/>
        </w:rPr>
        <w:t>, provided that:</w:t>
      </w:r>
      <w:bookmarkEnd w:id="69"/>
    </w:p>
    <w:p w14:paraId="33B162DE" w14:textId="500A50DF" w:rsidR="001D1091" w:rsidRPr="0068445B" w:rsidRDefault="001D1091" w:rsidP="009B20CA">
      <w:pPr>
        <w:pStyle w:val="Untitledsubclause2"/>
        <w:rPr>
          <w:rFonts w:ascii="Aptos" w:hAnsi="Aptos"/>
          <w:szCs w:val="22"/>
          <w:highlight w:val="cyan"/>
        </w:rPr>
      </w:pPr>
      <w:bookmarkStart w:id="71" w:name="a197200"/>
      <w:r w:rsidRPr="0068445B">
        <w:rPr>
          <w:rFonts w:ascii="Aptos" w:hAnsi="Aptos"/>
          <w:szCs w:val="22"/>
          <w:highlight w:val="cyan"/>
        </w:rPr>
        <w:t xml:space="preserve">the increase shall not exceed a percentage equal to the percentage increase in [the Consumer Prices Index (All Items) OR SPECIFY INDEX] published by the Office for National Statistics (or its </w:t>
      </w:r>
      <w:r w:rsidRPr="0068445B">
        <w:rPr>
          <w:rFonts w:ascii="Aptos" w:hAnsi="Aptos"/>
          <w:szCs w:val="22"/>
          <w:highlight w:val="cyan"/>
        </w:rPr>
        <w:lastRenderedPageBreak/>
        <w:t xml:space="preserve">successor from time to time) for the period from the </w:t>
      </w:r>
      <w:r w:rsidR="009D4574" w:rsidRPr="009D4574">
        <w:rPr>
          <w:rFonts w:ascii="Aptos" w:hAnsi="Aptos"/>
          <w:bCs/>
          <w:szCs w:val="22"/>
          <w:highlight w:val="cyan"/>
        </w:rPr>
        <w:t>Support</w:t>
      </w:r>
      <w:r w:rsidRPr="0068445B">
        <w:rPr>
          <w:rFonts w:ascii="Aptos" w:hAnsi="Aptos"/>
          <w:b/>
          <w:szCs w:val="22"/>
          <w:highlight w:val="cyan"/>
        </w:rPr>
        <w:t xml:space="preserve"> </w:t>
      </w:r>
      <w:r w:rsidRPr="0068445B">
        <w:rPr>
          <w:rFonts w:ascii="Aptos" w:hAnsi="Aptos"/>
          <w:szCs w:val="22"/>
          <w:highlight w:val="cyan"/>
        </w:rPr>
        <w:t>Commencement Date (in the case of the first increase) or the date on which the immediately preceding increase came into effect pursuant to this clause (in the case of the second or any subsequent increase) up to the date of this notice; and</w:t>
      </w:r>
      <w:bookmarkEnd w:id="71"/>
    </w:p>
    <w:p w14:paraId="372AA262" w14:textId="77777777" w:rsidR="001D1091" w:rsidRPr="0068445B" w:rsidRDefault="001D1091" w:rsidP="009B20CA">
      <w:pPr>
        <w:pStyle w:val="Untitledsubclause2"/>
        <w:rPr>
          <w:rFonts w:ascii="Aptos" w:hAnsi="Aptos"/>
          <w:szCs w:val="22"/>
          <w:highlight w:val="cyan"/>
        </w:rPr>
      </w:pPr>
      <w:bookmarkStart w:id="72" w:name="a233289"/>
      <w:r w:rsidRPr="0068445B">
        <w:rPr>
          <w:rFonts w:ascii="Aptos" w:hAnsi="Aptos"/>
          <w:szCs w:val="22"/>
          <w:highlight w:val="cyan"/>
        </w:rPr>
        <w:t>the increases shall be no more frequent than once in any 12-month period.</w:t>
      </w:r>
      <w:bookmarkEnd w:id="72"/>
    </w:p>
    <w:p w14:paraId="79A46B3B" w14:textId="77777777" w:rsidR="001D1091" w:rsidRPr="00AE0E94" w:rsidRDefault="001D1091" w:rsidP="009B20CA">
      <w:pPr>
        <w:pStyle w:val="TitleClause"/>
        <w:rPr>
          <w:rFonts w:ascii="Aptos" w:hAnsi="Aptos"/>
          <w:szCs w:val="22"/>
        </w:rPr>
      </w:pPr>
      <w:r w:rsidRPr="00AE0E94">
        <w:rPr>
          <w:rFonts w:ascii="Aptos" w:hAnsi="Aptos"/>
          <w:szCs w:val="22"/>
        </w:rPr>
        <w:fldChar w:fldCharType="begin"/>
      </w:r>
      <w:r w:rsidRPr="00AE0E94">
        <w:rPr>
          <w:rFonts w:ascii="Aptos" w:hAnsi="Aptos"/>
          <w:szCs w:val="22"/>
        </w:rPr>
        <w:instrText>TC "8. Supplier warranties" \l 1</w:instrText>
      </w:r>
      <w:r w:rsidRPr="00AE0E94">
        <w:rPr>
          <w:rFonts w:ascii="Aptos" w:hAnsi="Aptos"/>
          <w:szCs w:val="22"/>
        </w:rPr>
        <w:fldChar w:fldCharType="end"/>
      </w:r>
      <w:bookmarkStart w:id="73" w:name="_Toc256000007"/>
      <w:bookmarkStart w:id="74" w:name="a859442"/>
      <w:r w:rsidRPr="00AE0E94">
        <w:rPr>
          <w:rFonts w:ascii="Aptos" w:hAnsi="Aptos"/>
          <w:szCs w:val="22"/>
        </w:rPr>
        <w:t>Supplier warranties</w:t>
      </w:r>
      <w:bookmarkEnd w:id="73"/>
      <w:bookmarkEnd w:id="74"/>
    </w:p>
    <w:p w14:paraId="33B2AA46" w14:textId="77777777" w:rsidR="001D1091" w:rsidRPr="0068445B" w:rsidRDefault="001D1091" w:rsidP="009B20CA">
      <w:pPr>
        <w:pStyle w:val="Untitledsubclause1"/>
        <w:rPr>
          <w:rFonts w:ascii="Aptos" w:hAnsi="Aptos"/>
          <w:szCs w:val="22"/>
          <w:highlight w:val="cyan"/>
        </w:rPr>
      </w:pPr>
      <w:bookmarkStart w:id="75" w:name="a506958"/>
      <w:r w:rsidRPr="0068445B">
        <w:rPr>
          <w:rFonts w:ascii="Aptos" w:hAnsi="Aptos"/>
          <w:szCs w:val="22"/>
          <w:highlight w:val="cyan"/>
        </w:rPr>
        <w:t>The Supplier represents and warrants to the Customer that:</w:t>
      </w:r>
      <w:bookmarkEnd w:id="75"/>
    </w:p>
    <w:p w14:paraId="683B1260" w14:textId="77777777" w:rsidR="001D1091" w:rsidRPr="0068445B" w:rsidRDefault="001D1091" w:rsidP="009B20CA">
      <w:pPr>
        <w:pStyle w:val="Untitledsubclause2"/>
        <w:rPr>
          <w:rFonts w:ascii="Aptos" w:hAnsi="Aptos"/>
          <w:szCs w:val="22"/>
          <w:highlight w:val="cyan"/>
        </w:rPr>
      </w:pPr>
      <w:bookmarkStart w:id="76" w:name="a304013"/>
      <w:r w:rsidRPr="0068445B">
        <w:rPr>
          <w:rFonts w:ascii="Aptos" w:hAnsi="Aptos"/>
          <w:szCs w:val="22"/>
          <w:highlight w:val="cyan"/>
        </w:rPr>
        <w:t>the Maintenance Services and the Additional Services shall be performed:</w:t>
      </w:r>
      <w:bookmarkEnd w:id="76"/>
    </w:p>
    <w:p w14:paraId="3D3CC9A3" w14:textId="77777777" w:rsidR="001D1091" w:rsidRPr="0068445B" w:rsidRDefault="001D1091" w:rsidP="009B20CA">
      <w:pPr>
        <w:pStyle w:val="Untitledsubclause3"/>
        <w:rPr>
          <w:rFonts w:ascii="Aptos" w:hAnsi="Aptos"/>
          <w:szCs w:val="22"/>
          <w:highlight w:val="cyan"/>
        </w:rPr>
      </w:pPr>
      <w:bookmarkStart w:id="77" w:name="a912848"/>
      <w:r w:rsidRPr="0068445B">
        <w:rPr>
          <w:rFonts w:ascii="Aptos" w:hAnsi="Aptos"/>
          <w:szCs w:val="22"/>
          <w:highlight w:val="cyan"/>
        </w:rPr>
        <w:t xml:space="preserve">by an appropriate number of suitably qualified and experienced </w:t>
      </w:r>
      <w:proofErr w:type="gramStart"/>
      <w:r w:rsidRPr="0068445B">
        <w:rPr>
          <w:rFonts w:ascii="Aptos" w:hAnsi="Aptos"/>
          <w:szCs w:val="22"/>
          <w:highlight w:val="cyan"/>
        </w:rPr>
        <w:t>personnel;</w:t>
      </w:r>
      <w:bookmarkEnd w:id="77"/>
      <w:proofErr w:type="gramEnd"/>
    </w:p>
    <w:p w14:paraId="6010471B" w14:textId="0B448B5D" w:rsidR="001D1091" w:rsidRPr="0068445B" w:rsidRDefault="001D1091" w:rsidP="009B20CA">
      <w:pPr>
        <w:pStyle w:val="Untitledsubclause3"/>
        <w:rPr>
          <w:rFonts w:ascii="Aptos" w:hAnsi="Aptos"/>
          <w:szCs w:val="22"/>
          <w:highlight w:val="cyan"/>
        </w:rPr>
      </w:pPr>
      <w:bookmarkStart w:id="78" w:name="a86342"/>
      <w:r w:rsidRPr="0068445B">
        <w:rPr>
          <w:rFonts w:ascii="Aptos" w:hAnsi="Aptos"/>
          <w:szCs w:val="22"/>
          <w:highlight w:val="cyan"/>
        </w:rPr>
        <w:t>using reasonable skill and care; and</w:t>
      </w:r>
      <w:bookmarkEnd w:id="78"/>
    </w:p>
    <w:p w14:paraId="6B84CF4A" w14:textId="77777777" w:rsidR="001D1091" w:rsidRPr="0068445B" w:rsidRDefault="001D1091" w:rsidP="009B20CA">
      <w:pPr>
        <w:pStyle w:val="Untitledsubclause3"/>
        <w:rPr>
          <w:rFonts w:ascii="Aptos" w:hAnsi="Aptos"/>
          <w:szCs w:val="22"/>
          <w:highlight w:val="cyan"/>
        </w:rPr>
      </w:pPr>
      <w:bookmarkStart w:id="79" w:name="a97023"/>
      <w:r w:rsidRPr="0068445B">
        <w:rPr>
          <w:rFonts w:ascii="Aptos" w:hAnsi="Aptos"/>
          <w:szCs w:val="22"/>
          <w:highlight w:val="cyan"/>
        </w:rPr>
        <w:t>in accordance with all laws and regulations in force from time to time which are applicable to the Supplier.</w:t>
      </w:r>
      <w:bookmarkEnd w:id="79"/>
    </w:p>
    <w:p w14:paraId="61114D15" w14:textId="77777777" w:rsidR="001D1091" w:rsidRPr="0068445B" w:rsidRDefault="001D1091" w:rsidP="009B20CA">
      <w:pPr>
        <w:pStyle w:val="Untitledsubclause2"/>
        <w:rPr>
          <w:rFonts w:ascii="Aptos" w:hAnsi="Aptos"/>
          <w:szCs w:val="22"/>
          <w:highlight w:val="cyan"/>
        </w:rPr>
      </w:pPr>
      <w:r w:rsidRPr="0068445B">
        <w:rPr>
          <w:rFonts w:ascii="Aptos" w:hAnsi="Aptos"/>
          <w:szCs w:val="22"/>
          <w:highlight w:val="cyan"/>
        </w:rPr>
        <w:fldChar w:fldCharType="begin"/>
      </w:r>
      <w:r w:rsidRPr="0068445B">
        <w:rPr>
          <w:rFonts w:ascii="Aptos" w:hAnsi="Aptos"/>
          <w:szCs w:val="22"/>
          <w:highlight w:val="cyan"/>
        </w:rPr>
        <w:fldChar w:fldCharType="end"/>
      </w:r>
      <w:bookmarkStart w:id="80" w:name="a64979"/>
      <w:r w:rsidRPr="0068445B">
        <w:rPr>
          <w:rFonts w:ascii="Aptos" w:hAnsi="Aptos"/>
          <w:szCs w:val="22"/>
          <w:highlight w:val="cyan"/>
        </w:rPr>
        <w:t xml:space="preserve">[all components and equipment supplied or used </w:t>
      </w:r>
      <w:proofErr w:type="gramStart"/>
      <w:r w:rsidRPr="0068445B">
        <w:rPr>
          <w:rFonts w:ascii="Aptos" w:hAnsi="Aptos"/>
          <w:szCs w:val="22"/>
          <w:highlight w:val="cyan"/>
        </w:rPr>
        <w:t>in the course of</w:t>
      </w:r>
      <w:proofErr w:type="gramEnd"/>
      <w:r w:rsidRPr="0068445B">
        <w:rPr>
          <w:rFonts w:ascii="Aptos" w:hAnsi="Aptos"/>
          <w:szCs w:val="22"/>
          <w:highlight w:val="cyan"/>
        </w:rPr>
        <w:t xml:space="preserve"> the provision of the Maintenance Services and the Additional Services shall operate materially in accordance with their technical specifications;]</w:t>
      </w:r>
      <w:bookmarkEnd w:id="80"/>
    </w:p>
    <w:p w14:paraId="6FC6FA90" w14:textId="77777777" w:rsidR="001D1091" w:rsidRPr="0068445B" w:rsidRDefault="001D1091" w:rsidP="009B20CA">
      <w:pPr>
        <w:pStyle w:val="Untitledsubclause2"/>
        <w:rPr>
          <w:rFonts w:ascii="Aptos" w:hAnsi="Aptos"/>
          <w:szCs w:val="22"/>
          <w:highlight w:val="cyan"/>
        </w:rPr>
      </w:pPr>
      <w:bookmarkStart w:id="81" w:name="a161111"/>
      <w:r w:rsidRPr="0068445B">
        <w:rPr>
          <w:rFonts w:ascii="Aptos" w:hAnsi="Aptos"/>
          <w:szCs w:val="22"/>
          <w:highlight w:val="cyan"/>
        </w:rPr>
        <w:t xml:space="preserve">the Supplier has the full capacity and authority and all necessary permissions, licences and consents necessary to enter into, and perform its obligations under, this </w:t>
      </w:r>
      <w:proofErr w:type="gramStart"/>
      <w:r w:rsidRPr="0068445B">
        <w:rPr>
          <w:rFonts w:ascii="Aptos" w:hAnsi="Aptos"/>
          <w:szCs w:val="22"/>
          <w:highlight w:val="cyan"/>
        </w:rPr>
        <w:t>agreement;</w:t>
      </w:r>
      <w:bookmarkEnd w:id="81"/>
      <w:proofErr w:type="gramEnd"/>
    </w:p>
    <w:p w14:paraId="3F8761A5" w14:textId="77777777" w:rsidR="001D1091" w:rsidRPr="0068445B" w:rsidRDefault="001D1091" w:rsidP="009B20CA">
      <w:pPr>
        <w:pStyle w:val="Untitledsubclause2"/>
        <w:rPr>
          <w:rFonts w:ascii="Aptos" w:hAnsi="Aptos"/>
          <w:szCs w:val="22"/>
          <w:highlight w:val="cyan"/>
        </w:rPr>
      </w:pPr>
      <w:bookmarkStart w:id="82" w:name="a894269"/>
      <w:r w:rsidRPr="0068445B">
        <w:rPr>
          <w:rFonts w:ascii="Aptos" w:hAnsi="Aptos"/>
          <w:szCs w:val="22"/>
          <w:highlight w:val="cyan"/>
        </w:rPr>
        <w:t xml:space="preserve">the Supplier shall [take reasonable steps to] not introduce any Viruses into the Maintained Equipment, or the Customer's network and information systems, by way of the Maintenance Services or the Additional Services or otherwise. </w:t>
      </w:r>
      <w:bookmarkEnd w:id="82"/>
    </w:p>
    <w:p w14:paraId="47B9D02E" w14:textId="77777777" w:rsidR="001D1091" w:rsidRPr="0068445B" w:rsidRDefault="001D1091" w:rsidP="009B20CA">
      <w:pPr>
        <w:pStyle w:val="Untitledsubclause1"/>
        <w:rPr>
          <w:rFonts w:ascii="Aptos" w:hAnsi="Aptos"/>
          <w:szCs w:val="22"/>
          <w:highlight w:val="cyan"/>
        </w:rPr>
      </w:pPr>
      <w:bookmarkStart w:id="83" w:name="a607135"/>
      <w:r w:rsidRPr="0068445B">
        <w:rPr>
          <w:rFonts w:ascii="Aptos" w:hAnsi="Aptos"/>
          <w:szCs w:val="22"/>
          <w:highlight w:val="cyan"/>
        </w:rPr>
        <w:t xml:space="preserve">Except as expressly stated in this agreement, all warranties, conditions and terms, whether express or implied by statute, common law or otherwise (including satisfactory quality, fitness for purpose and suitability) are hereby </w:t>
      </w:r>
      <w:proofErr w:type="gramStart"/>
      <w:r w:rsidRPr="0068445B">
        <w:rPr>
          <w:rFonts w:ascii="Aptos" w:hAnsi="Aptos"/>
          <w:szCs w:val="22"/>
          <w:highlight w:val="cyan"/>
        </w:rPr>
        <w:t>excluded to the fullest extent</w:t>
      </w:r>
      <w:proofErr w:type="gramEnd"/>
      <w:r w:rsidRPr="0068445B">
        <w:rPr>
          <w:rFonts w:ascii="Aptos" w:hAnsi="Aptos"/>
          <w:szCs w:val="22"/>
          <w:highlight w:val="cyan"/>
        </w:rPr>
        <w:t xml:space="preserve"> permitted by law.</w:t>
      </w:r>
      <w:bookmarkEnd w:id="83"/>
    </w:p>
    <w:p w14:paraId="3E745B5D" w14:textId="77777777" w:rsidR="001D1091" w:rsidRPr="0068445B" w:rsidRDefault="001D1091" w:rsidP="009B20CA">
      <w:pPr>
        <w:pStyle w:val="TitleClause"/>
        <w:rPr>
          <w:rFonts w:ascii="Aptos" w:hAnsi="Aptos"/>
          <w:szCs w:val="22"/>
          <w:highlight w:val="cyan"/>
        </w:rPr>
      </w:pPr>
      <w:r w:rsidRPr="0068445B">
        <w:rPr>
          <w:rFonts w:ascii="Aptos" w:hAnsi="Aptos"/>
          <w:szCs w:val="22"/>
          <w:highlight w:val="cyan"/>
        </w:rPr>
        <w:fldChar w:fldCharType="begin"/>
      </w:r>
      <w:r w:rsidRPr="0068445B">
        <w:rPr>
          <w:rFonts w:ascii="Aptos" w:hAnsi="Aptos"/>
          <w:szCs w:val="22"/>
          <w:highlight w:val="cyan"/>
        </w:rPr>
        <w:instrText>TC "11. Term and termination" \l 1</w:instrText>
      </w:r>
      <w:r w:rsidRPr="0068445B">
        <w:rPr>
          <w:rFonts w:ascii="Aptos" w:hAnsi="Aptos"/>
          <w:szCs w:val="22"/>
          <w:highlight w:val="cyan"/>
        </w:rPr>
        <w:fldChar w:fldCharType="end"/>
      </w:r>
      <w:bookmarkStart w:id="84" w:name="_Toc256000010"/>
      <w:bookmarkStart w:id="85" w:name="a839850"/>
      <w:r w:rsidRPr="0068445B">
        <w:rPr>
          <w:rFonts w:ascii="Aptos" w:hAnsi="Aptos"/>
          <w:szCs w:val="22"/>
          <w:highlight w:val="cyan"/>
        </w:rPr>
        <w:t>Term and termination</w:t>
      </w:r>
      <w:bookmarkEnd w:id="84"/>
      <w:bookmarkEnd w:id="85"/>
    </w:p>
    <w:p w14:paraId="10E1D2C8" w14:textId="67A3F72B" w:rsidR="001D1091" w:rsidRPr="0068445B" w:rsidRDefault="001D1091" w:rsidP="009B20CA">
      <w:pPr>
        <w:pStyle w:val="Untitledsubclause1"/>
        <w:rPr>
          <w:rFonts w:ascii="Aptos" w:hAnsi="Aptos"/>
          <w:szCs w:val="22"/>
          <w:highlight w:val="cyan"/>
        </w:rPr>
      </w:pPr>
      <w:bookmarkStart w:id="86" w:name="a291058"/>
      <w:r w:rsidRPr="0068445B">
        <w:rPr>
          <w:rFonts w:ascii="Aptos" w:hAnsi="Aptos"/>
          <w:szCs w:val="22"/>
          <w:highlight w:val="cyan"/>
        </w:rPr>
        <w:t xml:space="preserve">This agreement shall commence on the </w:t>
      </w:r>
      <w:r w:rsidR="009D4574">
        <w:rPr>
          <w:rFonts w:ascii="Aptos" w:hAnsi="Aptos"/>
          <w:bCs/>
          <w:szCs w:val="22"/>
          <w:highlight w:val="cyan"/>
        </w:rPr>
        <w:t>Support</w:t>
      </w:r>
      <w:r w:rsidRPr="0068445B">
        <w:rPr>
          <w:rFonts w:ascii="Aptos" w:hAnsi="Aptos"/>
          <w:b/>
          <w:szCs w:val="22"/>
          <w:highlight w:val="cyan"/>
        </w:rPr>
        <w:t xml:space="preserve"> </w:t>
      </w:r>
      <w:r w:rsidRPr="0068445B">
        <w:rPr>
          <w:rFonts w:ascii="Aptos" w:hAnsi="Aptos"/>
          <w:szCs w:val="22"/>
          <w:highlight w:val="cyan"/>
        </w:rPr>
        <w:t xml:space="preserve">Commencement Date. Unless terminated earlier in accordance with this </w:t>
      </w:r>
      <w:r w:rsidRPr="0068445B">
        <w:rPr>
          <w:rFonts w:ascii="Aptos" w:hAnsi="Aptos"/>
          <w:szCs w:val="22"/>
          <w:highlight w:val="cyan"/>
        </w:rPr>
        <w:fldChar w:fldCharType="begin"/>
      </w:r>
      <w:r w:rsidRPr="0068445B">
        <w:rPr>
          <w:rFonts w:ascii="Aptos" w:hAnsi="Aptos"/>
          <w:szCs w:val="22"/>
          <w:highlight w:val="cyan"/>
        </w:rPr>
        <w:instrText>PAGEREF a839850\# "'clause '"  \h</w:instrText>
      </w:r>
      <w:r w:rsidRPr="0068445B">
        <w:rPr>
          <w:rFonts w:ascii="Aptos" w:hAnsi="Aptos"/>
          <w:szCs w:val="22"/>
          <w:highlight w:val="cyan"/>
        </w:rPr>
      </w:r>
      <w:r w:rsidRPr="0068445B">
        <w:rPr>
          <w:rFonts w:ascii="Aptos" w:hAnsi="Aptos"/>
          <w:szCs w:val="22"/>
          <w:highlight w:val="cyan"/>
        </w:rPr>
        <w:fldChar w:fldCharType="separate"/>
      </w:r>
      <w:r w:rsidRPr="0068445B">
        <w:rPr>
          <w:rFonts w:ascii="Aptos" w:hAnsi="Aptos"/>
          <w:szCs w:val="22"/>
          <w:highlight w:val="cyan"/>
        </w:rPr>
        <w:t xml:space="preserve">clause </w:t>
      </w:r>
      <w:r w:rsidRPr="0068445B">
        <w:rPr>
          <w:rFonts w:ascii="Aptos" w:hAnsi="Aptos"/>
          <w:szCs w:val="22"/>
          <w:highlight w:val="cyan"/>
        </w:rPr>
        <w:fldChar w:fldCharType="end"/>
      </w:r>
      <w:r w:rsidRPr="0068445B">
        <w:rPr>
          <w:rFonts w:ascii="Aptos" w:hAnsi="Aptos"/>
          <w:szCs w:val="22"/>
          <w:highlight w:val="cyan"/>
        </w:rPr>
        <w:fldChar w:fldCharType="begin"/>
      </w:r>
      <w:r w:rsidRPr="0068445B">
        <w:rPr>
          <w:rFonts w:ascii="Aptos" w:hAnsi="Aptos"/>
          <w:szCs w:val="22"/>
          <w:highlight w:val="cyan"/>
        </w:rPr>
        <w:instrText xml:space="preserve">REF a839850 \h \w \* MERGEFORMAT </w:instrText>
      </w:r>
      <w:r w:rsidRPr="0068445B">
        <w:rPr>
          <w:rFonts w:ascii="Aptos" w:hAnsi="Aptos"/>
          <w:szCs w:val="22"/>
          <w:highlight w:val="cyan"/>
        </w:rPr>
      </w:r>
      <w:r w:rsidRPr="0068445B">
        <w:rPr>
          <w:rFonts w:ascii="Aptos" w:hAnsi="Aptos"/>
          <w:szCs w:val="22"/>
          <w:highlight w:val="cyan"/>
        </w:rPr>
        <w:fldChar w:fldCharType="separate"/>
      </w:r>
      <w:r w:rsidRPr="0068445B">
        <w:rPr>
          <w:rFonts w:ascii="Aptos" w:hAnsi="Aptos"/>
          <w:szCs w:val="22"/>
          <w:highlight w:val="cyan"/>
        </w:rPr>
        <w:t>11</w:t>
      </w:r>
      <w:r w:rsidRPr="0068445B">
        <w:rPr>
          <w:rFonts w:ascii="Aptos" w:hAnsi="Aptos"/>
          <w:szCs w:val="22"/>
          <w:highlight w:val="cyan"/>
        </w:rPr>
        <w:fldChar w:fldCharType="end"/>
      </w:r>
      <w:r w:rsidRPr="0068445B">
        <w:rPr>
          <w:rFonts w:ascii="Aptos" w:hAnsi="Aptos"/>
          <w:szCs w:val="22"/>
          <w:highlight w:val="cyan"/>
        </w:rPr>
        <w:t xml:space="preserve">, this agreement shall continue for the </w:t>
      </w:r>
      <w:r w:rsidR="00E03CFF" w:rsidRPr="0068445B">
        <w:rPr>
          <w:rFonts w:ascii="Aptos" w:hAnsi="Aptos"/>
          <w:szCs w:val="22"/>
          <w:highlight w:val="cyan"/>
        </w:rPr>
        <w:t xml:space="preserve">Service </w:t>
      </w:r>
      <w:r w:rsidRPr="0068445B">
        <w:rPr>
          <w:rFonts w:ascii="Aptos" w:hAnsi="Aptos"/>
          <w:szCs w:val="22"/>
          <w:highlight w:val="cyan"/>
        </w:rPr>
        <w:t xml:space="preserve">Initial Period and shall automatically extend for a </w:t>
      </w:r>
      <w:r w:rsidR="00E03CFF" w:rsidRPr="0068445B">
        <w:rPr>
          <w:rFonts w:ascii="Aptos" w:hAnsi="Aptos"/>
          <w:szCs w:val="22"/>
          <w:highlight w:val="cyan"/>
        </w:rPr>
        <w:t xml:space="preserve">Service </w:t>
      </w:r>
      <w:r w:rsidRPr="0068445B">
        <w:rPr>
          <w:rFonts w:ascii="Aptos" w:hAnsi="Aptos"/>
          <w:szCs w:val="22"/>
          <w:highlight w:val="cyan"/>
        </w:rPr>
        <w:t xml:space="preserve">Renewal Period at the end of the </w:t>
      </w:r>
      <w:r w:rsidR="00E03CFF" w:rsidRPr="0068445B">
        <w:rPr>
          <w:rFonts w:ascii="Aptos" w:hAnsi="Aptos"/>
          <w:szCs w:val="22"/>
          <w:highlight w:val="cyan"/>
        </w:rPr>
        <w:t xml:space="preserve">Service </w:t>
      </w:r>
      <w:r w:rsidRPr="0068445B">
        <w:rPr>
          <w:rFonts w:ascii="Aptos" w:hAnsi="Aptos"/>
          <w:szCs w:val="22"/>
          <w:highlight w:val="cyan"/>
        </w:rPr>
        <w:t xml:space="preserve">Initial Period and at the end of each </w:t>
      </w:r>
      <w:r w:rsidR="00E03CFF" w:rsidRPr="0068445B">
        <w:rPr>
          <w:rFonts w:ascii="Aptos" w:hAnsi="Aptos"/>
          <w:szCs w:val="22"/>
          <w:highlight w:val="cyan"/>
        </w:rPr>
        <w:t xml:space="preserve">Service </w:t>
      </w:r>
      <w:r w:rsidRPr="0068445B">
        <w:rPr>
          <w:rFonts w:ascii="Aptos" w:hAnsi="Aptos"/>
          <w:szCs w:val="22"/>
          <w:highlight w:val="cyan"/>
        </w:rPr>
        <w:t xml:space="preserve">Renewal Period. Either party may give written notice to the other party, not later than [60 days] before the end of the </w:t>
      </w:r>
      <w:r w:rsidR="00E03CFF" w:rsidRPr="0068445B">
        <w:rPr>
          <w:rFonts w:ascii="Aptos" w:hAnsi="Aptos"/>
          <w:szCs w:val="22"/>
          <w:highlight w:val="cyan"/>
        </w:rPr>
        <w:t xml:space="preserve">Service </w:t>
      </w:r>
      <w:r w:rsidRPr="0068445B">
        <w:rPr>
          <w:rFonts w:ascii="Aptos" w:hAnsi="Aptos"/>
          <w:szCs w:val="22"/>
          <w:highlight w:val="cyan"/>
        </w:rPr>
        <w:t xml:space="preserve">Initial Period or the relevant </w:t>
      </w:r>
      <w:r w:rsidR="00E03CFF" w:rsidRPr="0068445B">
        <w:rPr>
          <w:rFonts w:ascii="Aptos" w:hAnsi="Aptos"/>
          <w:szCs w:val="22"/>
          <w:highlight w:val="cyan"/>
        </w:rPr>
        <w:t xml:space="preserve">Service </w:t>
      </w:r>
      <w:r w:rsidRPr="0068445B">
        <w:rPr>
          <w:rFonts w:ascii="Aptos" w:hAnsi="Aptos"/>
          <w:szCs w:val="22"/>
          <w:highlight w:val="cyan"/>
        </w:rPr>
        <w:t xml:space="preserve">Renewal Period, to terminate this agreement at the end of the </w:t>
      </w:r>
      <w:r w:rsidR="00E03CFF" w:rsidRPr="0068445B">
        <w:rPr>
          <w:rFonts w:ascii="Aptos" w:hAnsi="Aptos"/>
          <w:szCs w:val="22"/>
          <w:highlight w:val="cyan"/>
        </w:rPr>
        <w:t xml:space="preserve">Service </w:t>
      </w:r>
      <w:r w:rsidRPr="0068445B">
        <w:rPr>
          <w:rFonts w:ascii="Aptos" w:hAnsi="Aptos"/>
          <w:szCs w:val="22"/>
          <w:highlight w:val="cyan"/>
        </w:rPr>
        <w:t xml:space="preserve">Initial Period or the relevant </w:t>
      </w:r>
      <w:r w:rsidR="00E03CFF" w:rsidRPr="0068445B">
        <w:rPr>
          <w:rFonts w:ascii="Aptos" w:hAnsi="Aptos"/>
          <w:szCs w:val="22"/>
          <w:highlight w:val="cyan"/>
        </w:rPr>
        <w:t xml:space="preserve">Service </w:t>
      </w:r>
      <w:r w:rsidRPr="0068445B">
        <w:rPr>
          <w:rFonts w:ascii="Aptos" w:hAnsi="Aptos"/>
          <w:szCs w:val="22"/>
          <w:highlight w:val="cyan"/>
        </w:rPr>
        <w:t>Renewal Period, as the case may be.</w:t>
      </w:r>
      <w:bookmarkEnd w:id="86"/>
    </w:p>
    <w:p w14:paraId="42600DE2" w14:textId="77777777" w:rsidR="001D1091" w:rsidRPr="008963D1" w:rsidRDefault="001D1091" w:rsidP="009B20CA">
      <w:pPr>
        <w:pStyle w:val="Schedule"/>
        <w:pageBreakBefore/>
        <w:numPr>
          <w:ilvl w:val="0"/>
          <w:numId w:val="30"/>
        </w:numPr>
        <w:rPr>
          <w:highlight w:val="yellow"/>
        </w:rPr>
      </w:pPr>
      <w:bookmarkStart w:id="87" w:name="_Toc256000024"/>
      <w:bookmarkStart w:id="88" w:name="a143290"/>
      <w:r w:rsidRPr="008963D1">
        <w:rPr>
          <w:highlight w:val="yellow"/>
        </w:rPr>
        <w:lastRenderedPageBreak/>
        <w:t>Key details</w:t>
      </w:r>
      <w:bookmarkEnd w:id="87"/>
      <w:bookmarkEnd w:id="88"/>
    </w:p>
    <w:p w14:paraId="7A017F06" w14:textId="47CDE3C0" w:rsidR="001D1091" w:rsidRPr="008963D1" w:rsidRDefault="009D4574" w:rsidP="009B20CA">
      <w:pPr>
        <w:pStyle w:val="Part"/>
        <w:numPr>
          <w:ilvl w:val="0"/>
          <w:numId w:val="32"/>
        </w:numPr>
        <w:rPr>
          <w:highlight w:val="yellow"/>
        </w:rPr>
      </w:pPr>
      <w:bookmarkStart w:id="89" w:name="_Toc256000025"/>
      <w:bookmarkStart w:id="90" w:name="a602587"/>
      <w:r w:rsidRPr="009D4574">
        <w:rPr>
          <w:rStyle w:val="DefTerm"/>
          <w:b/>
          <w:bCs/>
          <w:highlight w:val="yellow"/>
        </w:rPr>
        <w:t>Support</w:t>
      </w:r>
      <w:r w:rsidR="001D1091">
        <w:rPr>
          <w:rStyle w:val="DefTerm"/>
          <w:highlight w:val="yellow"/>
        </w:rPr>
        <w:t xml:space="preserve"> </w:t>
      </w:r>
      <w:r w:rsidR="001D1091" w:rsidRPr="008963D1">
        <w:rPr>
          <w:highlight w:val="yellow"/>
        </w:rPr>
        <w:t>Commencement Date</w:t>
      </w:r>
      <w:bookmarkEnd w:id="89"/>
      <w:bookmarkEnd w:id="90"/>
    </w:p>
    <w:p w14:paraId="267306E9" w14:textId="77777777" w:rsidR="001D1091" w:rsidRPr="008963D1" w:rsidRDefault="001D1091" w:rsidP="009B20CA">
      <w:pPr>
        <w:pStyle w:val="Part"/>
        <w:numPr>
          <w:ilvl w:val="0"/>
          <w:numId w:val="32"/>
        </w:numPr>
        <w:rPr>
          <w:highlight w:val="yellow"/>
        </w:rPr>
      </w:pPr>
      <w:bookmarkStart w:id="91" w:name="_Toc256000026"/>
      <w:bookmarkStart w:id="92" w:name="a784170"/>
      <w:r w:rsidRPr="008963D1">
        <w:rPr>
          <w:highlight w:val="yellow"/>
        </w:rPr>
        <w:t>Maintained Equipment</w:t>
      </w:r>
      <w:bookmarkEnd w:id="91"/>
      <w:bookmarkEnd w:id="92"/>
    </w:p>
    <w:p w14:paraId="25DCEAB1" w14:textId="77777777" w:rsidR="001D1091" w:rsidRPr="008963D1" w:rsidRDefault="001D1091" w:rsidP="009B20CA">
      <w:pPr>
        <w:pStyle w:val="Part"/>
        <w:numPr>
          <w:ilvl w:val="0"/>
          <w:numId w:val="32"/>
        </w:numPr>
        <w:rPr>
          <w:highlight w:val="yellow"/>
        </w:rPr>
      </w:pPr>
      <w:bookmarkStart w:id="93" w:name="_Toc256000027"/>
      <w:bookmarkStart w:id="94" w:name="a239422"/>
      <w:r w:rsidRPr="008963D1">
        <w:rPr>
          <w:highlight w:val="yellow"/>
        </w:rPr>
        <w:t>Location</w:t>
      </w:r>
      <w:bookmarkEnd w:id="93"/>
      <w:bookmarkEnd w:id="94"/>
    </w:p>
    <w:p w14:paraId="27245E2C" w14:textId="77777777" w:rsidR="001D1091" w:rsidRPr="008963D1" w:rsidRDefault="001D1091" w:rsidP="001D1091">
      <w:pPr>
        <w:pStyle w:val="Paragraph"/>
        <w:rPr>
          <w:highlight w:val="yellow"/>
        </w:rPr>
      </w:pPr>
      <w:r w:rsidRPr="008963D1">
        <w:rPr>
          <w:highlight w:val="yellow"/>
        </w:rPr>
        <w:t>The Customer's premises located at [INSERT].</w:t>
      </w:r>
    </w:p>
    <w:p w14:paraId="393D779B" w14:textId="77777777" w:rsidR="001D1091" w:rsidRPr="008963D1" w:rsidRDefault="001D1091" w:rsidP="001D1091">
      <w:pPr>
        <w:pStyle w:val="Paragraph"/>
        <w:rPr>
          <w:highlight w:val="yellow"/>
        </w:rPr>
      </w:pPr>
      <w:r w:rsidRPr="008963D1">
        <w:rPr>
          <w:b/>
          <w:bCs/>
          <w:highlight w:val="yellow"/>
        </w:rPr>
        <w:t>OR</w:t>
      </w:r>
    </w:p>
    <w:tbl>
      <w:tblPr>
        <w:tblStyle w:val="TableGrid0"/>
        <w:tblW w:w="0" w:type="auto"/>
        <w:tblLook w:val="04A0" w:firstRow="1" w:lastRow="0" w:firstColumn="1" w:lastColumn="0" w:noHBand="0" w:noVBand="1"/>
      </w:tblPr>
      <w:tblGrid>
        <w:gridCol w:w="3192"/>
        <w:gridCol w:w="3192"/>
        <w:gridCol w:w="3192"/>
      </w:tblGrid>
      <w:tr w:rsidR="001D1091" w:rsidRPr="008963D1" w14:paraId="2D696671" w14:textId="77777777" w:rsidTr="0090472D">
        <w:tc>
          <w:tcPr>
            <w:tcW w:w="3192" w:type="dxa"/>
            <w:tcBorders>
              <w:top w:val="single" w:sz="4" w:space="0" w:color="auto"/>
              <w:left w:val="single" w:sz="4" w:space="0" w:color="auto"/>
              <w:bottom w:val="single" w:sz="4" w:space="0" w:color="auto"/>
              <w:right w:val="single" w:sz="4" w:space="0" w:color="auto"/>
            </w:tcBorders>
          </w:tcPr>
          <w:p w14:paraId="062242F0" w14:textId="77777777" w:rsidR="001D1091" w:rsidRPr="008963D1" w:rsidRDefault="001D1091" w:rsidP="0090472D">
            <w:pPr>
              <w:pStyle w:val="Paragraph"/>
              <w:rPr>
                <w:highlight w:val="yellow"/>
              </w:rPr>
            </w:pPr>
            <w:r w:rsidRPr="008963D1">
              <w:rPr>
                <w:highlight w:val="yellow"/>
              </w:rPr>
              <w:t>#</w:t>
            </w:r>
          </w:p>
        </w:tc>
        <w:tc>
          <w:tcPr>
            <w:tcW w:w="3192" w:type="dxa"/>
            <w:tcBorders>
              <w:top w:val="single" w:sz="4" w:space="0" w:color="auto"/>
              <w:left w:val="single" w:sz="4" w:space="0" w:color="auto"/>
              <w:bottom w:val="single" w:sz="4" w:space="0" w:color="auto"/>
              <w:right w:val="single" w:sz="4" w:space="0" w:color="auto"/>
            </w:tcBorders>
          </w:tcPr>
          <w:p w14:paraId="6B6EAB8E" w14:textId="77777777" w:rsidR="001D1091" w:rsidRPr="008963D1" w:rsidRDefault="001D1091" w:rsidP="0090472D">
            <w:pPr>
              <w:pStyle w:val="Paragraph"/>
              <w:rPr>
                <w:highlight w:val="yellow"/>
              </w:rPr>
            </w:pPr>
            <w:r w:rsidRPr="008963D1">
              <w:rPr>
                <w:highlight w:val="yellow"/>
              </w:rPr>
              <w:t>Maintained Equipment</w:t>
            </w:r>
          </w:p>
        </w:tc>
        <w:tc>
          <w:tcPr>
            <w:tcW w:w="3192" w:type="dxa"/>
            <w:tcBorders>
              <w:top w:val="single" w:sz="4" w:space="0" w:color="auto"/>
              <w:left w:val="single" w:sz="4" w:space="0" w:color="auto"/>
              <w:bottom w:val="single" w:sz="4" w:space="0" w:color="auto"/>
              <w:right w:val="single" w:sz="4" w:space="0" w:color="auto"/>
            </w:tcBorders>
          </w:tcPr>
          <w:p w14:paraId="0FB85389" w14:textId="77777777" w:rsidR="001D1091" w:rsidRPr="008963D1" w:rsidRDefault="001D1091" w:rsidP="0090472D">
            <w:pPr>
              <w:pStyle w:val="Paragraph"/>
              <w:rPr>
                <w:highlight w:val="yellow"/>
              </w:rPr>
            </w:pPr>
            <w:r w:rsidRPr="008963D1">
              <w:rPr>
                <w:highlight w:val="yellow"/>
              </w:rPr>
              <w:t>Location</w:t>
            </w:r>
          </w:p>
        </w:tc>
      </w:tr>
      <w:tr w:rsidR="001D1091" w:rsidRPr="008963D1" w14:paraId="5C73F9CB" w14:textId="77777777" w:rsidTr="0090472D">
        <w:tc>
          <w:tcPr>
            <w:tcW w:w="3192" w:type="dxa"/>
            <w:tcBorders>
              <w:top w:val="single" w:sz="4" w:space="0" w:color="auto"/>
              <w:left w:val="single" w:sz="4" w:space="0" w:color="auto"/>
              <w:bottom w:val="single" w:sz="4" w:space="0" w:color="auto"/>
              <w:right w:val="single" w:sz="4" w:space="0" w:color="auto"/>
            </w:tcBorders>
          </w:tcPr>
          <w:p w14:paraId="3F8BD551" w14:textId="77777777" w:rsidR="001D1091" w:rsidRPr="008963D1" w:rsidRDefault="001D1091" w:rsidP="0090472D">
            <w:pPr>
              <w:pStyle w:val="Paragraph"/>
              <w:rPr>
                <w:highlight w:val="yellow"/>
              </w:rPr>
            </w:pPr>
          </w:p>
        </w:tc>
        <w:tc>
          <w:tcPr>
            <w:tcW w:w="3192" w:type="dxa"/>
            <w:tcBorders>
              <w:top w:val="single" w:sz="4" w:space="0" w:color="auto"/>
              <w:left w:val="single" w:sz="4" w:space="0" w:color="auto"/>
              <w:bottom w:val="single" w:sz="4" w:space="0" w:color="auto"/>
              <w:right w:val="single" w:sz="4" w:space="0" w:color="auto"/>
            </w:tcBorders>
          </w:tcPr>
          <w:p w14:paraId="72835D37" w14:textId="77777777" w:rsidR="001D1091" w:rsidRPr="008963D1" w:rsidRDefault="001D1091" w:rsidP="0090472D">
            <w:pPr>
              <w:pStyle w:val="Paragraph"/>
              <w:rPr>
                <w:highlight w:val="yellow"/>
              </w:rPr>
            </w:pPr>
          </w:p>
        </w:tc>
        <w:tc>
          <w:tcPr>
            <w:tcW w:w="3192" w:type="dxa"/>
            <w:tcBorders>
              <w:top w:val="single" w:sz="4" w:space="0" w:color="auto"/>
              <w:left w:val="single" w:sz="4" w:space="0" w:color="auto"/>
              <w:bottom w:val="single" w:sz="4" w:space="0" w:color="auto"/>
              <w:right w:val="single" w:sz="4" w:space="0" w:color="auto"/>
            </w:tcBorders>
          </w:tcPr>
          <w:p w14:paraId="349BEA30" w14:textId="77777777" w:rsidR="001D1091" w:rsidRPr="008963D1" w:rsidRDefault="001D1091" w:rsidP="0090472D">
            <w:pPr>
              <w:pStyle w:val="Paragraph"/>
              <w:rPr>
                <w:highlight w:val="yellow"/>
              </w:rPr>
            </w:pPr>
          </w:p>
        </w:tc>
      </w:tr>
      <w:tr w:rsidR="001D1091" w:rsidRPr="008963D1" w14:paraId="056FFABA" w14:textId="77777777" w:rsidTr="0090472D">
        <w:tc>
          <w:tcPr>
            <w:tcW w:w="3192" w:type="dxa"/>
            <w:tcBorders>
              <w:top w:val="single" w:sz="4" w:space="0" w:color="auto"/>
              <w:left w:val="single" w:sz="4" w:space="0" w:color="auto"/>
              <w:bottom w:val="single" w:sz="4" w:space="0" w:color="auto"/>
              <w:right w:val="single" w:sz="4" w:space="0" w:color="auto"/>
            </w:tcBorders>
          </w:tcPr>
          <w:p w14:paraId="6842D016" w14:textId="77777777" w:rsidR="001D1091" w:rsidRPr="008963D1" w:rsidRDefault="001D1091" w:rsidP="0090472D">
            <w:pPr>
              <w:pStyle w:val="Paragraph"/>
              <w:rPr>
                <w:highlight w:val="yellow"/>
              </w:rPr>
            </w:pPr>
          </w:p>
        </w:tc>
        <w:tc>
          <w:tcPr>
            <w:tcW w:w="3192" w:type="dxa"/>
            <w:tcBorders>
              <w:top w:val="single" w:sz="4" w:space="0" w:color="auto"/>
              <w:left w:val="single" w:sz="4" w:space="0" w:color="auto"/>
              <w:bottom w:val="single" w:sz="4" w:space="0" w:color="auto"/>
              <w:right w:val="single" w:sz="4" w:space="0" w:color="auto"/>
            </w:tcBorders>
          </w:tcPr>
          <w:p w14:paraId="6635D90C" w14:textId="77777777" w:rsidR="001D1091" w:rsidRPr="008963D1" w:rsidRDefault="001D1091" w:rsidP="0090472D">
            <w:pPr>
              <w:pStyle w:val="Paragraph"/>
              <w:rPr>
                <w:highlight w:val="yellow"/>
              </w:rPr>
            </w:pPr>
          </w:p>
        </w:tc>
        <w:tc>
          <w:tcPr>
            <w:tcW w:w="3192" w:type="dxa"/>
            <w:tcBorders>
              <w:top w:val="single" w:sz="4" w:space="0" w:color="auto"/>
              <w:left w:val="single" w:sz="4" w:space="0" w:color="auto"/>
              <w:bottom w:val="single" w:sz="4" w:space="0" w:color="auto"/>
              <w:right w:val="single" w:sz="4" w:space="0" w:color="auto"/>
            </w:tcBorders>
          </w:tcPr>
          <w:p w14:paraId="3AD48145" w14:textId="77777777" w:rsidR="001D1091" w:rsidRPr="008963D1" w:rsidRDefault="001D1091" w:rsidP="0090472D">
            <w:pPr>
              <w:pStyle w:val="Paragraph"/>
              <w:rPr>
                <w:highlight w:val="yellow"/>
              </w:rPr>
            </w:pPr>
          </w:p>
        </w:tc>
      </w:tr>
    </w:tbl>
    <w:p w14:paraId="33F27010" w14:textId="77777777" w:rsidR="001D1091" w:rsidRPr="008963D1" w:rsidRDefault="001D1091" w:rsidP="009B20CA">
      <w:pPr>
        <w:pStyle w:val="Part"/>
        <w:numPr>
          <w:ilvl w:val="0"/>
          <w:numId w:val="32"/>
        </w:numPr>
        <w:rPr>
          <w:highlight w:val="yellow"/>
        </w:rPr>
      </w:pPr>
      <w:bookmarkStart w:id="95" w:name="_Toc256000028"/>
      <w:bookmarkStart w:id="96" w:name="a873665"/>
      <w:r w:rsidRPr="008963D1">
        <w:rPr>
          <w:highlight w:val="yellow"/>
        </w:rPr>
        <w:t>Standard Maintenance Fees</w:t>
      </w:r>
      <w:bookmarkEnd w:id="95"/>
      <w:bookmarkEnd w:id="96"/>
    </w:p>
    <w:p w14:paraId="76C1DC04" w14:textId="77777777" w:rsidR="001D1091" w:rsidRPr="008963D1" w:rsidRDefault="001D1091" w:rsidP="009B20CA">
      <w:pPr>
        <w:pStyle w:val="Part"/>
        <w:numPr>
          <w:ilvl w:val="0"/>
          <w:numId w:val="32"/>
        </w:numPr>
        <w:rPr>
          <w:highlight w:val="yellow"/>
        </w:rPr>
      </w:pPr>
      <w:bookmarkStart w:id="97" w:name="_Toc256000029"/>
      <w:bookmarkStart w:id="98" w:name="a439776"/>
      <w:r w:rsidRPr="008963D1">
        <w:rPr>
          <w:highlight w:val="yellow"/>
        </w:rPr>
        <w:t>Additional Services Rates</w:t>
      </w:r>
      <w:bookmarkEnd w:id="97"/>
      <w:bookmarkEnd w:id="98"/>
    </w:p>
    <w:p w14:paraId="06228D3A" w14:textId="77777777" w:rsidR="001D1091" w:rsidRPr="008963D1" w:rsidRDefault="001D1091" w:rsidP="009B20CA">
      <w:pPr>
        <w:pStyle w:val="Part"/>
        <w:numPr>
          <w:ilvl w:val="0"/>
          <w:numId w:val="32"/>
        </w:numPr>
        <w:rPr>
          <w:highlight w:val="yellow"/>
        </w:rPr>
      </w:pPr>
      <w:bookmarkStart w:id="99" w:name="_Toc256000030"/>
      <w:bookmarkStart w:id="100" w:name="a462774"/>
      <w:r w:rsidRPr="008963D1">
        <w:rPr>
          <w:highlight w:val="yellow"/>
        </w:rPr>
        <w:t>[Supported Software and terms of support</w:t>
      </w:r>
      <w:r w:rsidRPr="008963D1">
        <w:rPr>
          <w:highlight w:val="yellow"/>
        </w:rPr>
        <w:fldChar w:fldCharType="begin"/>
      </w:r>
      <w:r w:rsidRPr="008963D1">
        <w:rPr>
          <w:highlight w:val="yellow"/>
        </w:rPr>
        <w:fldChar w:fldCharType="end"/>
      </w:r>
      <w:r w:rsidRPr="008963D1">
        <w:rPr>
          <w:highlight w:val="yellow"/>
        </w:rPr>
        <w:t>]</w:t>
      </w:r>
      <w:bookmarkEnd w:id="99"/>
      <w:bookmarkEnd w:id="100"/>
    </w:p>
    <w:p w14:paraId="7690A2A3" w14:textId="77777777" w:rsidR="001D1091" w:rsidRPr="008963D1" w:rsidRDefault="001D1091" w:rsidP="009B20CA">
      <w:pPr>
        <w:pStyle w:val="Part"/>
        <w:numPr>
          <w:ilvl w:val="0"/>
          <w:numId w:val="32"/>
        </w:numPr>
        <w:rPr>
          <w:highlight w:val="yellow"/>
        </w:rPr>
      </w:pPr>
      <w:bookmarkStart w:id="101" w:name="_Toc256000031"/>
      <w:bookmarkEnd w:id="101"/>
    </w:p>
    <w:p w14:paraId="25BC4CBD" w14:textId="77777777" w:rsidR="001D1091" w:rsidRPr="008963D1" w:rsidRDefault="001D1091" w:rsidP="009B20CA">
      <w:pPr>
        <w:pStyle w:val="Schedule"/>
        <w:pageBreakBefore/>
        <w:numPr>
          <w:ilvl w:val="0"/>
          <w:numId w:val="30"/>
        </w:numPr>
        <w:rPr>
          <w:highlight w:val="yellow"/>
        </w:rPr>
      </w:pPr>
      <w:bookmarkStart w:id="102" w:name="_Toc256000032"/>
      <w:bookmarkStart w:id="103" w:name="a741444"/>
      <w:r w:rsidRPr="008963D1">
        <w:rPr>
          <w:highlight w:val="yellow"/>
        </w:rPr>
        <w:lastRenderedPageBreak/>
        <w:t>Service levels</w:t>
      </w:r>
      <w:bookmarkEnd w:id="102"/>
      <w:bookmarkEnd w:id="103"/>
    </w:p>
    <w:p w14:paraId="43D8BC83" w14:textId="77777777" w:rsidR="001D1091" w:rsidRPr="008963D1" w:rsidRDefault="001D1091" w:rsidP="009B20CA">
      <w:pPr>
        <w:pStyle w:val="Part"/>
        <w:numPr>
          <w:ilvl w:val="0"/>
          <w:numId w:val="33"/>
        </w:numPr>
        <w:rPr>
          <w:highlight w:val="yellow"/>
        </w:rPr>
      </w:pPr>
      <w:bookmarkStart w:id="104" w:name="_Toc256000033"/>
      <w:bookmarkStart w:id="105" w:name="a858939"/>
      <w:r w:rsidRPr="008963D1">
        <w:rPr>
          <w:highlight w:val="yellow"/>
        </w:rPr>
        <w:t>Response Times</w:t>
      </w:r>
      <w:bookmarkEnd w:id="104"/>
      <w:bookmarkEnd w:id="105"/>
    </w:p>
    <w:p w14:paraId="6CC4BCDD" w14:textId="77777777" w:rsidR="001D1091" w:rsidRPr="008963D1" w:rsidRDefault="001D1091" w:rsidP="009B20CA">
      <w:pPr>
        <w:pStyle w:val="Part"/>
        <w:numPr>
          <w:ilvl w:val="0"/>
          <w:numId w:val="33"/>
        </w:numPr>
        <w:rPr>
          <w:highlight w:val="yellow"/>
        </w:rPr>
      </w:pPr>
      <w:bookmarkStart w:id="106" w:name="_Toc256000034"/>
      <w:bookmarkStart w:id="107" w:name="a1015113"/>
      <w:r w:rsidRPr="008963D1">
        <w:rPr>
          <w:highlight w:val="yellow"/>
        </w:rPr>
        <w:t>Fix Times</w:t>
      </w:r>
      <w:bookmarkEnd w:id="106"/>
      <w:bookmarkEnd w:id="107"/>
    </w:p>
    <w:p w14:paraId="528E4ADE" w14:textId="77777777" w:rsidR="001D1091" w:rsidRPr="008963D1" w:rsidRDefault="001D1091" w:rsidP="009B20CA">
      <w:pPr>
        <w:pStyle w:val="Part"/>
        <w:numPr>
          <w:ilvl w:val="0"/>
          <w:numId w:val="33"/>
        </w:numPr>
        <w:rPr>
          <w:highlight w:val="yellow"/>
        </w:rPr>
      </w:pPr>
      <w:bookmarkStart w:id="108" w:name="_Toc256000035"/>
      <w:bookmarkStart w:id="109" w:name="a812168"/>
      <w:r w:rsidRPr="008963D1">
        <w:rPr>
          <w:highlight w:val="yellow"/>
        </w:rPr>
        <w:t>[Service Levels</w:t>
      </w:r>
      <w:r w:rsidRPr="008963D1">
        <w:rPr>
          <w:highlight w:val="yellow"/>
        </w:rPr>
        <w:fldChar w:fldCharType="begin"/>
      </w:r>
      <w:r w:rsidRPr="008963D1">
        <w:rPr>
          <w:highlight w:val="yellow"/>
        </w:rPr>
        <w:fldChar w:fldCharType="end"/>
      </w:r>
      <w:r w:rsidRPr="008963D1">
        <w:rPr>
          <w:highlight w:val="yellow"/>
        </w:rPr>
        <w:t>]</w:t>
      </w:r>
      <w:bookmarkEnd w:id="108"/>
      <w:bookmarkEnd w:id="109"/>
    </w:p>
    <w:p w14:paraId="37DB05BC" w14:textId="77777777" w:rsidR="001D1091" w:rsidRPr="008963D1" w:rsidRDefault="001D1091" w:rsidP="009B20CA">
      <w:pPr>
        <w:pStyle w:val="Part"/>
        <w:numPr>
          <w:ilvl w:val="0"/>
          <w:numId w:val="33"/>
        </w:numPr>
        <w:rPr>
          <w:highlight w:val="yellow"/>
        </w:rPr>
      </w:pPr>
      <w:bookmarkStart w:id="110" w:name="_Toc256000036"/>
      <w:bookmarkStart w:id="111" w:name="a421005"/>
      <w:r w:rsidRPr="008963D1">
        <w:rPr>
          <w:highlight w:val="yellow"/>
        </w:rPr>
        <w:t>[Service Credits</w:t>
      </w:r>
      <w:r w:rsidRPr="008963D1">
        <w:rPr>
          <w:highlight w:val="yellow"/>
        </w:rPr>
        <w:fldChar w:fldCharType="begin"/>
      </w:r>
      <w:r w:rsidRPr="008963D1">
        <w:rPr>
          <w:highlight w:val="yellow"/>
        </w:rPr>
        <w:fldChar w:fldCharType="end"/>
      </w:r>
      <w:r w:rsidRPr="008963D1">
        <w:rPr>
          <w:highlight w:val="yellow"/>
        </w:rPr>
        <w:t>]</w:t>
      </w:r>
      <w:bookmarkEnd w:id="110"/>
      <w:bookmarkEnd w:id="111"/>
    </w:p>
    <w:p w14:paraId="753FD528" w14:textId="6877C407" w:rsidR="00685F77" w:rsidRPr="00B51D40" w:rsidRDefault="00685F77" w:rsidP="009B20CA">
      <w:pPr>
        <w:pStyle w:val="Titlesubclause1"/>
        <w:numPr>
          <w:ilvl w:val="1"/>
          <w:numId w:val="2"/>
        </w:numPr>
        <w:rPr>
          <w:rFonts w:ascii="Aptos" w:hAnsi="Aptos"/>
          <w:b w:val="0"/>
          <w:sz w:val="24"/>
          <w:szCs w:val="24"/>
        </w:rPr>
      </w:pPr>
    </w:p>
    <w:sectPr w:rsidR="00685F77" w:rsidRPr="00B51D40">
      <w:headerReference w:type="even" r:id="rId17"/>
      <w:headerReference w:type="default" r:id="rId18"/>
      <w:footerReference w:type="even" r:id="rId19"/>
      <w:footerReference w:type="default" r:id="rId20"/>
      <w:headerReference w:type="first" r:id="rId21"/>
      <w:footerReference w:type="first" r:id="rId22"/>
      <w:pgSz w:w="12240" w:h="15840"/>
      <w:pgMar w:top="1090" w:right="758" w:bottom="1224" w:left="675" w:header="720" w:footer="72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David Sant" w:date="2025-09-05T09:45:00Z" w:initials="DS">
    <w:p w14:paraId="51C16331" w14:textId="77777777" w:rsidR="00AF6BA1" w:rsidRDefault="00AF6BA1" w:rsidP="00AF6BA1">
      <w:pPr>
        <w:pStyle w:val="CommentText"/>
        <w:ind w:left="0" w:firstLine="0"/>
      </w:pPr>
      <w:r>
        <w:rPr>
          <w:rStyle w:val="CommentReference"/>
        </w:rPr>
        <w:annotationRef/>
      </w:r>
      <w:r>
        <w:t>Extra charges - Additional Services Fees</w:t>
      </w:r>
    </w:p>
  </w:comment>
  <w:comment w:id="3" w:author="David Sant" w:date="2025-09-05T09:45:00Z" w:initials="DS">
    <w:p w14:paraId="4F2A5DA6" w14:textId="77777777" w:rsidR="00F67AD0" w:rsidRDefault="00F67AD0" w:rsidP="00F67AD0">
      <w:pPr>
        <w:pStyle w:val="CommentText"/>
        <w:ind w:left="0" w:firstLine="0"/>
      </w:pPr>
      <w:r>
        <w:rPr>
          <w:rStyle w:val="CommentReference"/>
        </w:rPr>
        <w:annotationRef/>
      </w:r>
      <w:r>
        <w:t>...at rates in the Order or communicated to them</w:t>
      </w:r>
    </w:p>
  </w:comment>
  <w:comment w:id="4" w:author="David Sant" w:date="2025-09-01T14:50:00Z" w:initials="DS">
    <w:p w14:paraId="6D8F2C11" w14:textId="216471BC" w:rsidR="000B6FBD" w:rsidRDefault="000B6FBD" w:rsidP="000B6FBD">
      <w:pPr>
        <w:pStyle w:val="CommentText"/>
        <w:ind w:left="0" w:firstLine="0"/>
      </w:pPr>
      <w:r>
        <w:rPr>
          <w:rStyle w:val="CommentReference"/>
        </w:rPr>
        <w:annotationRef/>
      </w:r>
      <w:r>
        <w:t>Check clauses</w:t>
      </w:r>
    </w:p>
  </w:comment>
  <w:comment w:id="5" w:author="David Sant" w:date="2025-09-01T15:00:00Z" w:initials="DS">
    <w:p w14:paraId="02BBBE0D" w14:textId="77777777" w:rsidR="00CB132B" w:rsidRDefault="00CB132B" w:rsidP="00CB132B">
      <w:pPr>
        <w:pStyle w:val="CommentText"/>
        <w:ind w:left="0" w:firstLine="0"/>
      </w:pPr>
      <w:r>
        <w:rPr>
          <w:rStyle w:val="CommentReference"/>
        </w:rPr>
        <w:annotationRef/>
      </w:r>
      <w:r>
        <w:t>Let’s discuss whether these are appropriate</w:t>
      </w:r>
    </w:p>
  </w:comment>
  <w:comment w:id="6" w:author="David Sant" w:date="2025-09-01T15:03:00Z" w:initials="DS">
    <w:p w14:paraId="04A43D85" w14:textId="77777777" w:rsidR="00CC0D2F" w:rsidRDefault="00466203" w:rsidP="00CC0D2F">
      <w:pPr>
        <w:pStyle w:val="CommentText"/>
        <w:ind w:left="0" w:firstLine="0"/>
      </w:pPr>
      <w:r>
        <w:rPr>
          <w:rStyle w:val="CommentReference"/>
        </w:rPr>
        <w:annotationRef/>
      </w:r>
      <w:r w:rsidR="00CC0D2F">
        <w:t>Is this an acceptable standard for you to fix things to?</w:t>
      </w:r>
    </w:p>
  </w:comment>
  <w:comment w:id="7" w:author="David Sant" w:date="2025-09-01T15:04:00Z" w:initials="DS">
    <w:p w14:paraId="6EF51590" w14:textId="51954EAD" w:rsidR="00083E54" w:rsidRDefault="00083E54" w:rsidP="00083E54">
      <w:pPr>
        <w:pStyle w:val="CommentText"/>
        <w:ind w:left="0" w:firstLine="0"/>
      </w:pPr>
      <w:r>
        <w:rPr>
          <w:rStyle w:val="CommentReference"/>
        </w:rPr>
        <w:annotationRef/>
      </w:r>
      <w:r>
        <w:t>I have said that the initial duration of the maintenance services will be set out in the Order, but will default to 12m</w:t>
      </w:r>
    </w:p>
  </w:comment>
  <w:comment w:id="8" w:author="David Sant" w:date="2025-09-01T15:06:00Z" w:initials="DS">
    <w:p w14:paraId="42CB3AE9" w14:textId="77777777" w:rsidR="00AA1946" w:rsidRDefault="00AA1946" w:rsidP="00AA1946">
      <w:pPr>
        <w:pStyle w:val="CommentText"/>
        <w:ind w:left="0" w:firstLine="0"/>
      </w:pPr>
      <w:r>
        <w:rPr>
          <w:rStyle w:val="CommentReference"/>
        </w:rPr>
        <w:annotationRef/>
      </w:r>
      <w:r>
        <w:t>Check hours</w:t>
      </w:r>
    </w:p>
  </w:comment>
  <w:comment w:id="9" w:author="David Sant" w:date="2025-09-01T15:06:00Z" w:initials="DS">
    <w:p w14:paraId="2C5528D4" w14:textId="77777777" w:rsidR="007B5BF7" w:rsidRDefault="00AA1946" w:rsidP="007B5BF7">
      <w:pPr>
        <w:pStyle w:val="CommentText"/>
        <w:ind w:left="0" w:firstLine="0"/>
      </w:pPr>
      <w:r>
        <w:rPr>
          <w:rStyle w:val="CommentReference"/>
        </w:rPr>
        <w:annotationRef/>
      </w:r>
      <w:r w:rsidR="007B5BF7">
        <w:t>This is used in the definition of Good Working Order</w:t>
      </w:r>
    </w:p>
  </w:comment>
  <w:comment w:id="10" w:author="David Sant" w:date="2025-09-01T15:06:00Z" w:initials="DS">
    <w:p w14:paraId="12D1ADB6" w14:textId="77777777" w:rsidR="007B5BF7" w:rsidRDefault="00AA1946" w:rsidP="007B5BF7">
      <w:pPr>
        <w:pStyle w:val="CommentText"/>
        <w:ind w:left="0" w:firstLine="0"/>
      </w:pPr>
      <w:r>
        <w:rPr>
          <w:rStyle w:val="CommentReference"/>
        </w:rPr>
        <w:annotationRef/>
      </w:r>
      <w:r w:rsidR="007B5BF7">
        <w:t>Preventative, pro-active maintenance only applies if specified in the Order</w:t>
      </w:r>
    </w:p>
  </w:comment>
  <w:comment w:id="11" w:author="David Sant" w:date="2025-09-01T15:03:00Z" w:initials="DS">
    <w:p w14:paraId="5072018C" w14:textId="38A0B7F1" w:rsidR="00221B7B" w:rsidRDefault="00221B7B" w:rsidP="00221B7B">
      <w:pPr>
        <w:pStyle w:val="CommentText"/>
        <w:ind w:left="0" w:firstLine="0"/>
      </w:pPr>
      <w:r>
        <w:rPr>
          <w:rStyle w:val="CommentReference"/>
        </w:rPr>
        <w:annotationRef/>
      </w:r>
      <w:r>
        <w:t>Should we include defaults here?</w:t>
      </w:r>
    </w:p>
  </w:comment>
  <w:comment w:id="12" w:author="David Sant" w:date="2025-09-01T15:03:00Z" w:initials="DS">
    <w:p w14:paraId="63996995" w14:textId="77777777" w:rsidR="00221B7B" w:rsidRDefault="00221B7B" w:rsidP="00221B7B">
      <w:pPr>
        <w:pStyle w:val="CommentText"/>
        <w:ind w:left="0" w:firstLine="0"/>
      </w:pPr>
      <w:r>
        <w:rPr>
          <w:rStyle w:val="CommentReference"/>
        </w:rPr>
        <w:annotationRef/>
      </w:r>
      <w:r>
        <w:t>Or delete?</w:t>
      </w:r>
    </w:p>
  </w:comment>
  <w:comment w:id="13" w:author="David Sant" w:date="2025-09-01T15:03:00Z" w:initials="DS">
    <w:p w14:paraId="40562B18" w14:textId="77777777" w:rsidR="00221B7B" w:rsidRDefault="00221B7B" w:rsidP="00221B7B">
      <w:pPr>
        <w:pStyle w:val="CommentText"/>
        <w:ind w:left="0" w:firstLine="0"/>
      </w:pPr>
      <w:r>
        <w:rPr>
          <w:rStyle w:val="CommentReference"/>
        </w:rPr>
        <w:annotationRef/>
      </w:r>
      <w:r>
        <w:t>Should we include defaults here?</w:t>
      </w:r>
    </w:p>
  </w:comment>
  <w:comment w:id="14" w:author="David Sant" w:date="2025-09-01T15:10:00Z" w:initials="DS">
    <w:p w14:paraId="52824F5A" w14:textId="77777777" w:rsidR="00DA1777" w:rsidRDefault="00DA1777" w:rsidP="00DA1777">
      <w:pPr>
        <w:pStyle w:val="CommentText"/>
        <w:ind w:left="0" w:firstLine="0"/>
      </w:pPr>
      <w:r>
        <w:rPr>
          <w:rStyle w:val="CommentReference"/>
        </w:rPr>
        <w:annotationRef/>
      </w:r>
      <w:r>
        <w:t>Needed?</w:t>
      </w:r>
    </w:p>
  </w:comment>
  <w:comment w:id="19" w:author="David Sant" w:date="2025-09-01T15:12:00Z" w:initials="DS">
    <w:p w14:paraId="2A1E0D7F" w14:textId="77777777" w:rsidR="00691D1D" w:rsidRDefault="00691D1D" w:rsidP="00691D1D">
      <w:pPr>
        <w:pStyle w:val="CommentText"/>
        <w:ind w:left="0" w:firstLine="0"/>
      </w:pPr>
      <w:r>
        <w:rPr>
          <w:rStyle w:val="CommentReference"/>
        </w:rPr>
        <w:annotationRef/>
      </w:r>
      <w:r>
        <w:t>What about not knowing how it works?</w:t>
      </w:r>
    </w:p>
  </w:comment>
  <w:comment w:id="22" w:author="David Sant" w:date="2025-09-01T15:13:00Z" w:initials="DS">
    <w:p w14:paraId="0B0878E1" w14:textId="77777777" w:rsidR="00B96569" w:rsidRDefault="00B96569" w:rsidP="00B96569">
      <w:pPr>
        <w:pStyle w:val="CommentText"/>
        <w:ind w:left="0" w:firstLine="0"/>
      </w:pPr>
      <w:r>
        <w:rPr>
          <w:rStyle w:val="CommentReference"/>
        </w:rPr>
        <w:annotationRef/>
      </w:r>
      <w:r>
        <w:t>On site?</w:t>
      </w:r>
    </w:p>
  </w:comment>
  <w:comment w:id="27" w:author="David Sant" w:date="2025-09-01T15:14:00Z" w:initials="DS">
    <w:p w14:paraId="2CBEED0D" w14:textId="77777777" w:rsidR="008132E5" w:rsidRDefault="008132E5" w:rsidP="008132E5">
      <w:pPr>
        <w:pStyle w:val="CommentText"/>
        <w:ind w:left="0" w:firstLine="0"/>
      </w:pPr>
      <w:r>
        <w:rPr>
          <w:rStyle w:val="CommentReference"/>
        </w:rPr>
        <w:annotationRef/>
      </w:r>
      <w:r>
        <w:t>Or should it also include travel time?</w:t>
      </w:r>
    </w:p>
  </w:comment>
  <w:comment w:id="68" w:author="David Sant" w:date="2025-09-01T15:24:00Z" w:initials="DS">
    <w:p w14:paraId="2E0A4EE4" w14:textId="77777777" w:rsidR="008F0AFD" w:rsidRDefault="008F0AFD" w:rsidP="008F0AFD">
      <w:pPr>
        <w:pStyle w:val="CommentText"/>
        <w:ind w:left="0" w:firstLine="0"/>
      </w:pPr>
      <w:r>
        <w:rPr>
          <w:rStyle w:val="CommentReference"/>
        </w:rPr>
        <w:annotationRef/>
      </w:r>
      <w:r>
        <w:t>Already covered?</w:t>
      </w:r>
    </w:p>
  </w:comment>
  <w:comment w:id="70" w:author="David Sant" w:date="2025-09-01T15:25:00Z" w:initials="DS">
    <w:p w14:paraId="1414F746" w14:textId="77777777" w:rsidR="00AE0E94" w:rsidRDefault="00AE0E94" w:rsidP="00AE0E94">
      <w:pPr>
        <w:pStyle w:val="CommentText"/>
        <w:ind w:left="0" w:firstLine="0"/>
      </w:pPr>
      <w:r>
        <w:rPr>
          <w:rStyle w:val="CommentReference"/>
        </w:rPr>
        <w:annotationRef/>
      </w:r>
      <w:r>
        <w:t>increases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C16331" w15:done="0"/>
  <w15:commentEx w15:paraId="4F2A5DA6" w15:done="0"/>
  <w15:commentEx w15:paraId="6D8F2C11" w15:done="0"/>
  <w15:commentEx w15:paraId="02BBBE0D" w15:done="0"/>
  <w15:commentEx w15:paraId="04A43D85" w15:done="0"/>
  <w15:commentEx w15:paraId="6EF51590" w15:done="0"/>
  <w15:commentEx w15:paraId="42CB3AE9" w15:done="0"/>
  <w15:commentEx w15:paraId="2C5528D4" w15:done="0"/>
  <w15:commentEx w15:paraId="12D1ADB6" w15:done="0"/>
  <w15:commentEx w15:paraId="5072018C" w15:done="0"/>
  <w15:commentEx w15:paraId="63996995" w15:done="0"/>
  <w15:commentEx w15:paraId="40562B18" w15:done="0"/>
  <w15:commentEx w15:paraId="52824F5A" w15:done="0"/>
  <w15:commentEx w15:paraId="2A1E0D7F" w15:done="0"/>
  <w15:commentEx w15:paraId="0B0878E1" w15:done="0"/>
  <w15:commentEx w15:paraId="2CBEED0D" w15:done="0"/>
  <w15:commentEx w15:paraId="2E0A4EE4" w15:done="0"/>
  <w15:commentEx w15:paraId="1414F7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BD1B10" w16cex:dateUtc="2025-09-05T08:45:00Z"/>
  <w16cex:commentExtensible w16cex:durableId="0AD12374" w16cex:dateUtc="2025-09-05T08:45:00Z"/>
  <w16cex:commentExtensible w16cex:durableId="4FEE58A4" w16cex:dateUtc="2025-09-01T13:50:00Z"/>
  <w16cex:commentExtensible w16cex:durableId="2CADE894" w16cex:dateUtc="2025-09-01T14:00:00Z"/>
  <w16cex:commentExtensible w16cex:durableId="33FB5879" w16cex:dateUtc="2025-09-01T14:03:00Z"/>
  <w16cex:commentExtensible w16cex:durableId="141636C7" w16cex:dateUtc="2025-09-01T14:04:00Z"/>
  <w16cex:commentExtensible w16cex:durableId="3C3EF113" w16cex:dateUtc="2025-09-01T14:06:00Z"/>
  <w16cex:commentExtensible w16cex:durableId="3A2920DD" w16cex:dateUtc="2025-09-01T14:06:00Z"/>
  <w16cex:commentExtensible w16cex:durableId="6B7EF07C" w16cex:dateUtc="2025-09-01T14:06:00Z"/>
  <w16cex:commentExtensible w16cex:durableId="162734A7" w16cex:dateUtc="2025-09-01T14:03:00Z"/>
  <w16cex:commentExtensible w16cex:durableId="771C2752" w16cex:dateUtc="2025-09-01T14:03:00Z"/>
  <w16cex:commentExtensible w16cex:durableId="52DD4B7E" w16cex:dateUtc="2025-09-01T14:03:00Z"/>
  <w16cex:commentExtensible w16cex:durableId="11281324" w16cex:dateUtc="2025-09-01T14:10:00Z"/>
  <w16cex:commentExtensible w16cex:durableId="63383403" w16cex:dateUtc="2025-09-01T14:12:00Z"/>
  <w16cex:commentExtensible w16cex:durableId="66878BD9" w16cex:dateUtc="2025-09-01T14:13:00Z"/>
  <w16cex:commentExtensible w16cex:durableId="64F50BA9" w16cex:dateUtc="2025-09-01T14:14:00Z"/>
  <w16cex:commentExtensible w16cex:durableId="3BD5A4EE" w16cex:dateUtc="2025-09-01T14:24:00Z"/>
  <w16cex:commentExtensible w16cex:durableId="6EF1225E" w16cex:dateUtc="2025-09-01T14: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C16331" w16cid:durableId="32BD1B10"/>
  <w16cid:commentId w16cid:paraId="4F2A5DA6" w16cid:durableId="0AD12374"/>
  <w16cid:commentId w16cid:paraId="6D8F2C11" w16cid:durableId="4FEE58A4"/>
  <w16cid:commentId w16cid:paraId="02BBBE0D" w16cid:durableId="2CADE894"/>
  <w16cid:commentId w16cid:paraId="04A43D85" w16cid:durableId="33FB5879"/>
  <w16cid:commentId w16cid:paraId="6EF51590" w16cid:durableId="141636C7"/>
  <w16cid:commentId w16cid:paraId="42CB3AE9" w16cid:durableId="3C3EF113"/>
  <w16cid:commentId w16cid:paraId="2C5528D4" w16cid:durableId="3A2920DD"/>
  <w16cid:commentId w16cid:paraId="12D1ADB6" w16cid:durableId="6B7EF07C"/>
  <w16cid:commentId w16cid:paraId="5072018C" w16cid:durableId="162734A7"/>
  <w16cid:commentId w16cid:paraId="63996995" w16cid:durableId="771C2752"/>
  <w16cid:commentId w16cid:paraId="40562B18" w16cid:durableId="52DD4B7E"/>
  <w16cid:commentId w16cid:paraId="52824F5A" w16cid:durableId="11281324"/>
  <w16cid:commentId w16cid:paraId="2A1E0D7F" w16cid:durableId="63383403"/>
  <w16cid:commentId w16cid:paraId="0B0878E1" w16cid:durableId="66878BD9"/>
  <w16cid:commentId w16cid:paraId="2CBEED0D" w16cid:durableId="64F50BA9"/>
  <w16cid:commentId w16cid:paraId="2E0A4EE4" w16cid:durableId="3BD5A4EE"/>
  <w16cid:commentId w16cid:paraId="1414F746" w16cid:durableId="6EF122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14266" w14:textId="77777777" w:rsidR="00E753EB" w:rsidRDefault="00E753EB">
      <w:pPr>
        <w:spacing w:line="240" w:lineRule="auto"/>
      </w:pPr>
      <w:r>
        <w:separator/>
      </w:r>
    </w:p>
  </w:endnote>
  <w:endnote w:type="continuationSeparator" w:id="0">
    <w:p w14:paraId="1B77E0F9" w14:textId="77777777" w:rsidR="00E753EB" w:rsidRDefault="00E753EB">
      <w:pPr>
        <w:spacing w:line="240" w:lineRule="auto"/>
      </w:pPr>
      <w:r>
        <w:continuationSeparator/>
      </w:r>
    </w:p>
  </w:endnote>
  <w:endnote w:type="continuationNotice" w:id="1">
    <w:p w14:paraId="1A74D7B0" w14:textId="77777777" w:rsidR="00E753EB" w:rsidRDefault="00E753E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45E38" w14:textId="77777777" w:rsidR="00C45886" w:rsidRDefault="0050295A">
    <w:pPr>
      <w:spacing w:line="259" w:lineRule="auto"/>
      <w:ind w:left="84" w:firstLine="0"/>
      <w:jc w:val="center"/>
    </w:pPr>
    <w:r>
      <w:rPr>
        <w:rFonts w:ascii="Arial" w:eastAsia="Arial" w:hAnsi="Arial" w:cs="Arial"/>
        <w:color w:val="A6A6A6"/>
        <w:sz w:val="21"/>
      </w:rPr>
      <w:t xml:space="preserve">Page </w:t>
    </w:r>
    <w:r>
      <w:fldChar w:fldCharType="begin"/>
    </w:r>
    <w:r>
      <w:instrText xml:space="preserve"> PAGE   \* MERGEFORMAT </w:instrText>
    </w:r>
    <w:r>
      <w:fldChar w:fldCharType="separate"/>
    </w:r>
    <w:r>
      <w:rPr>
        <w:rFonts w:ascii="Arial" w:eastAsia="Arial" w:hAnsi="Arial" w:cs="Arial"/>
        <w:color w:val="A6A6A6"/>
        <w:sz w:val="21"/>
      </w:rPr>
      <w:t>2</w:t>
    </w:r>
    <w:r>
      <w:rPr>
        <w:rFonts w:ascii="Arial" w:eastAsia="Arial" w:hAnsi="Arial" w:cs="Arial"/>
        <w:color w:val="A6A6A6"/>
        <w:sz w:val="21"/>
      </w:rPr>
      <w:fldChar w:fldCharType="end"/>
    </w:r>
    <w:r>
      <w:rPr>
        <w:rFonts w:ascii="Arial" w:eastAsia="Arial" w:hAnsi="Arial" w:cs="Arial"/>
        <w:color w:val="A6A6A6"/>
        <w:sz w:val="21"/>
      </w:rPr>
      <w:t xml:space="preserve"> of </w:t>
    </w:r>
    <w:fldSimple w:instr=" NUMPAGES   \* MERGEFORMAT ">
      <w:r>
        <w:rPr>
          <w:rFonts w:ascii="Arial" w:eastAsia="Arial" w:hAnsi="Arial" w:cs="Arial"/>
          <w:color w:val="A6A6A6"/>
          <w:sz w:val="21"/>
        </w:rP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A923B" w14:textId="77777777" w:rsidR="00C45886" w:rsidRDefault="0050295A">
    <w:pPr>
      <w:spacing w:line="259" w:lineRule="auto"/>
      <w:ind w:left="84" w:firstLine="0"/>
      <w:jc w:val="center"/>
    </w:pPr>
    <w:r>
      <w:rPr>
        <w:rFonts w:ascii="Arial" w:eastAsia="Arial" w:hAnsi="Arial" w:cs="Arial"/>
        <w:color w:val="A6A6A6"/>
        <w:sz w:val="21"/>
      </w:rPr>
      <w:t xml:space="preserve">Page </w:t>
    </w:r>
    <w:r>
      <w:fldChar w:fldCharType="begin"/>
    </w:r>
    <w:r>
      <w:instrText xml:space="preserve"> PAGE   \* MERGEFORMAT </w:instrText>
    </w:r>
    <w:r>
      <w:fldChar w:fldCharType="separate"/>
    </w:r>
    <w:r>
      <w:rPr>
        <w:rFonts w:ascii="Arial" w:eastAsia="Arial" w:hAnsi="Arial" w:cs="Arial"/>
        <w:color w:val="A6A6A6"/>
        <w:sz w:val="21"/>
      </w:rPr>
      <w:t>2</w:t>
    </w:r>
    <w:r>
      <w:rPr>
        <w:rFonts w:ascii="Arial" w:eastAsia="Arial" w:hAnsi="Arial" w:cs="Arial"/>
        <w:color w:val="A6A6A6"/>
        <w:sz w:val="21"/>
      </w:rPr>
      <w:fldChar w:fldCharType="end"/>
    </w:r>
    <w:r>
      <w:rPr>
        <w:rFonts w:ascii="Arial" w:eastAsia="Arial" w:hAnsi="Arial" w:cs="Arial"/>
        <w:color w:val="A6A6A6"/>
        <w:sz w:val="21"/>
      </w:rPr>
      <w:t xml:space="preserve"> of </w:t>
    </w:r>
    <w:fldSimple w:instr=" NUMPAGES   \* MERGEFORMAT ">
      <w:r>
        <w:rPr>
          <w:rFonts w:ascii="Arial" w:eastAsia="Arial" w:hAnsi="Arial" w:cs="Arial"/>
          <w:color w:val="A6A6A6"/>
          <w:sz w:val="21"/>
        </w:rPr>
        <w:t>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F15BC" w14:textId="77777777" w:rsidR="00C45886" w:rsidRDefault="00C45886">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5975C" w14:textId="77777777" w:rsidR="00E753EB" w:rsidRDefault="00E753EB">
      <w:pPr>
        <w:spacing w:line="240" w:lineRule="auto"/>
      </w:pPr>
      <w:r>
        <w:separator/>
      </w:r>
    </w:p>
  </w:footnote>
  <w:footnote w:type="continuationSeparator" w:id="0">
    <w:p w14:paraId="4BC612E5" w14:textId="77777777" w:rsidR="00E753EB" w:rsidRDefault="00E753EB">
      <w:pPr>
        <w:spacing w:line="240" w:lineRule="auto"/>
      </w:pPr>
      <w:r>
        <w:continuationSeparator/>
      </w:r>
    </w:p>
  </w:footnote>
  <w:footnote w:type="continuationNotice" w:id="1">
    <w:p w14:paraId="26CA9E44" w14:textId="77777777" w:rsidR="00E753EB" w:rsidRDefault="00E753E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82085" w14:textId="77777777" w:rsidR="00C45886" w:rsidRDefault="0050295A">
    <w:pPr>
      <w:spacing w:after="37" w:line="259" w:lineRule="auto"/>
      <w:ind w:left="75" w:right="1307" w:firstLine="0"/>
      <w:jc w:val="right"/>
    </w:pPr>
    <w:r>
      <w:rPr>
        <w:noProof/>
      </w:rPr>
      <w:drawing>
        <wp:anchor distT="0" distB="0" distL="114300" distR="114300" simplePos="0" relativeHeight="251658240" behindDoc="0" locked="0" layoutInCell="1" allowOverlap="0" wp14:anchorId="2263B468" wp14:editId="660CB679">
          <wp:simplePos x="0" y="0"/>
          <wp:positionH relativeFrom="page">
            <wp:posOffset>476250</wp:posOffset>
          </wp:positionH>
          <wp:positionV relativeFrom="page">
            <wp:posOffset>114301</wp:posOffset>
          </wp:positionV>
          <wp:extent cx="2695575" cy="400050"/>
          <wp:effectExtent l="0" t="0" r="0" b="0"/>
          <wp:wrapSquare wrapText="bothSides"/>
          <wp:docPr id="1706365080" name="Picture 1706365080"/>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
                  <a:stretch>
                    <a:fillRect/>
                  </a:stretch>
                </pic:blipFill>
                <pic:spPr>
                  <a:xfrm>
                    <a:off x="0" y="0"/>
                    <a:ext cx="2695575" cy="400050"/>
                  </a:xfrm>
                  <a:prstGeom prst="rect">
                    <a:avLst/>
                  </a:prstGeom>
                </pic:spPr>
              </pic:pic>
            </a:graphicData>
          </a:graphic>
        </wp:anchor>
      </w:drawing>
    </w:r>
    <w:r>
      <w:rPr>
        <w:sz w:val="16"/>
      </w:rPr>
      <w:t xml:space="preserve">One2call Limited </w:t>
    </w:r>
  </w:p>
  <w:p w14:paraId="3C44513A" w14:textId="77777777" w:rsidR="00C45886" w:rsidRDefault="0050295A">
    <w:pPr>
      <w:spacing w:after="32" w:line="259" w:lineRule="auto"/>
      <w:ind w:left="75" w:right="887" w:firstLine="0"/>
      <w:jc w:val="right"/>
    </w:pPr>
    <w:r>
      <w:rPr>
        <w:sz w:val="16"/>
      </w:rPr>
      <w:t>Unit 2 Longacre Close,</w:t>
    </w:r>
  </w:p>
  <w:p w14:paraId="23ECFFC7" w14:textId="77777777" w:rsidR="00C45886" w:rsidRDefault="0050295A">
    <w:pPr>
      <w:tabs>
        <w:tab w:val="center" w:pos="8392"/>
        <w:tab w:val="center" w:pos="9152"/>
      </w:tabs>
      <w:spacing w:line="259" w:lineRule="auto"/>
      <w:ind w:left="0" w:firstLine="0"/>
    </w:pPr>
    <w:r>
      <w:rPr>
        <w:sz w:val="22"/>
      </w:rPr>
      <w:tab/>
    </w:r>
    <w:r>
      <w:rPr>
        <w:sz w:val="16"/>
      </w:rPr>
      <w:t>She</w:t>
    </w:r>
    <w:r>
      <w:rPr>
        <w:sz w:val="16"/>
      </w:rPr>
      <w:tab/>
      <w:t xml:space="preserve">eld, S20 3FR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3BA6D" w14:textId="77777777" w:rsidR="000E4586" w:rsidRDefault="000E4586">
    <w:pPr>
      <w:spacing w:after="37" w:line="259" w:lineRule="auto"/>
      <w:ind w:left="75" w:right="1307" w:firstLine="0"/>
      <w:jc w:val="right"/>
      <w:rPr>
        <w:sz w:val="16"/>
      </w:rPr>
    </w:pPr>
  </w:p>
  <w:p w14:paraId="3CA2A656" w14:textId="56E57D46" w:rsidR="00C45886" w:rsidRDefault="0050295A" w:rsidP="00725E64">
    <w:pPr>
      <w:spacing w:after="37" w:line="259" w:lineRule="auto"/>
      <w:ind w:left="8391" w:right="1307" w:firstLine="0"/>
    </w:pPr>
    <w:r>
      <w:rPr>
        <w:noProof/>
      </w:rPr>
      <w:drawing>
        <wp:anchor distT="0" distB="0" distL="114300" distR="114300" simplePos="0" relativeHeight="251658241" behindDoc="0" locked="0" layoutInCell="1" allowOverlap="0" wp14:anchorId="10C11EBF" wp14:editId="5BC5303F">
          <wp:simplePos x="0" y="0"/>
          <wp:positionH relativeFrom="page">
            <wp:posOffset>476250</wp:posOffset>
          </wp:positionH>
          <wp:positionV relativeFrom="page">
            <wp:posOffset>114301</wp:posOffset>
          </wp:positionV>
          <wp:extent cx="2695575" cy="400050"/>
          <wp:effectExtent l="0" t="0" r="0" b="0"/>
          <wp:wrapSquare wrapText="bothSides"/>
          <wp:docPr id="1459946234" name="Picture 1459946234"/>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
                  <a:stretch>
                    <a:fillRect/>
                  </a:stretch>
                </pic:blipFill>
                <pic:spPr>
                  <a:xfrm>
                    <a:off x="0" y="0"/>
                    <a:ext cx="2695575" cy="400050"/>
                  </a:xfrm>
                  <a:prstGeom prst="rect">
                    <a:avLst/>
                  </a:prstGeom>
                </pic:spPr>
              </pic:pic>
            </a:graphicData>
          </a:graphic>
        </wp:anchor>
      </w:drawing>
    </w:r>
    <w:r>
      <w:rPr>
        <w:sz w:val="16"/>
      </w:rPr>
      <w:t xml:space="preserve">One2call Limited </w:t>
    </w:r>
  </w:p>
  <w:p w14:paraId="46D40071" w14:textId="77777777" w:rsidR="00C45886" w:rsidRDefault="0050295A" w:rsidP="00725E64">
    <w:pPr>
      <w:spacing w:after="32" w:line="259" w:lineRule="auto"/>
      <w:ind w:left="8391" w:right="887" w:firstLine="0"/>
    </w:pPr>
    <w:r>
      <w:rPr>
        <w:sz w:val="16"/>
      </w:rPr>
      <w:t>Unit 2 Longacre Close,</w:t>
    </w:r>
  </w:p>
  <w:p w14:paraId="4E21C8AA" w14:textId="10DE6B40" w:rsidR="00C45886" w:rsidRDefault="0050295A" w:rsidP="00725E64">
    <w:pPr>
      <w:tabs>
        <w:tab w:val="center" w:pos="8392"/>
        <w:tab w:val="center" w:pos="9152"/>
      </w:tabs>
      <w:spacing w:line="259" w:lineRule="auto"/>
      <w:ind w:left="8391" w:firstLine="0"/>
      <w:rPr>
        <w:sz w:val="16"/>
      </w:rPr>
    </w:pPr>
    <w:proofErr w:type="spellStart"/>
    <w:r>
      <w:rPr>
        <w:sz w:val="16"/>
      </w:rPr>
      <w:t>She</w:t>
    </w:r>
    <w:r w:rsidR="000E4586">
      <w:rPr>
        <w:sz w:val="16"/>
      </w:rPr>
      <w:t>ff</w:t>
    </w:r>
    <w:r>
      <w:rPr>
        <w:sz w:val="16"/>
      </w:rPr>
      <w:t>eld</w:t>
    </w:r>
    <w:proofErr w:type="spellEnd"/>
    <w:r>
      <w:rPr>
        <w:sz w:val="16"/>
      </w:rPr>
      <w:t xml:space="preserve">, S20 3FR </w:t>
    </w:r>
  </w:p>
  <w:p w14:paraId="3D4E647D" w14:textId="77777777" w:rsidR="00F9716A" w:rsidRDefault="00F9716A" w:rsidP="00725E64">
    <w:pPr>
      <w:tabs>
        <w:tab w:val="center" w:pos="8392"/>
        <w:tab w:val="center" w:pos="9152"/>
      </w:tabs>
      <w:spacing w:line="259" w:lineRule="auto"/>
      <w:ind w:left="8391"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89432" w14:textId="77777777" w:rsidR="00C45886" w:rsidRDefault="00C45886">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4D04"/>
    <w:multiLevelType w:val="multilevel"/>
    <w:tmpl w:val="80C0DEFC"/>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color w:val="000000"/>
      </w:rPr>
    </w:lvl>
    <w:lvl w:ilvl="2">
      <w:start w:val="1"/>
      <w:numFmt w:val="lowerLetter"/>
      <w:pStyle w:val="Untitledsubclause2"/>
      <w:lvlText w:val="(%3)"/>
      <w:lvlJc w:val="left"/>
      <w:pPr>
        <w:tabs>
          <w:tab w:val="num" w:pos="1555"/>
        </w:tabs>
        <w:ind w:left="1555" w:hanging="561"/>
      </w:pPr>
      <w:rPr>
        <w:rFonts w:hint="default"/>
        <w:color w:val="000000"/>
      </w:rPr>
    </w:lvl>
    <w:lvl w:ilvl="3">
      <w:start w:val="1"/>
      <w:numFmt w:val="lowerRoman"/>
      <w:pStyle w:val="Untitledsubclause3"/>
      <w:lvlText w:val="(%4)"/>
      <w:lvlJc w:val="left"/>
      <w:pPr>
        <w:tabs>
          <w:tab w:val="num" w:pos="2419"/>
        </w:tabs>
        <w:ind w:left="2275" w:hanging="576"/>
      </w:pPr>
      <w:rPr>
        <w:rFonts w:hint="default"/>
        <w:color w:val="000000"/>
        <w:sz w:val="24"/>
        <w:szCs w:val="24"/>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7253412"/>
    <w:multiLevelType w:val="hybridMultilevel"/>
    <w:tmpl w:val="960CC850"/>
    <w:lvl w:ilvl="0" w:tplc="BB228926">
      <w:start w:val="1"/>
      <w:numFmt w:val="bullet"/>
      <w:pStyle w:val="DefinedTermBullet"/>
      <w:lvlText w:val=""/>
      <w:lvlJc w:val="left"/>
      <w:pPr>
        <w:ind w:left="1440" w:hanging="360"/>
      </w:pPr>
      <w:rPr>
        <w:rFonts w:ascii="Symbol" w:hAnsi="Symbol" w:hint="default"/>
        <w:color w:val="000000"/>
      </w:rPr>
    </w:lvl>
    <w:lvl w:ilvl="1" w:tplc="ECA06020" w:tentative="1">
      <w:start w:val="1"/>
      <w:numFmt w:val="bullet"/>
      <w:lvlText w:val="o"/>
      <w:lvlJc w:val="left"/>
      <w:pPr>
        <w:ind w:left="2160" w:hanging="360"/>
      </w:pPr>
      <w:rPr>
        <w:rFonts w:ascii="Courier New" w:hAnsi="Courier New" w:cs="Courier New" w:hint="default"/>
      </w:rPr>
    </w:lvl>
    <w:lvl w:ilvl="2" w:tplc="27C07EDE" w:tentative="1">
      <w:start w:val="1"/>
      <w:numFmt w:val="bullet"/>
      <w:lvlText w:val=""/>
      <w:lvlJc w:val="left"/>
      <w:pPr>
        <w:ind w:left="2880" w:hanging="360"/>
      </w:pPr>
      <w:rPr>
        <w:rFonts w:ascii="Wingdings" w:hAnsi="Wingdings" w:hint="default"/>
      </w:rPr>
    </w:lvl>
    <w:lvl w:ilvl="3" w:tplc="A3789EB0" w:tentative="1">
      <w:start w:val="1"/>
      <w:numFmt w:val="bullet"/>
      <w:lvlText w:val=""/>
      <w:lvlJc w:val="left"/>
      <w:pPr>
        <w:ind w:left="3600" w:hanging="360"/>
      </w:pPr>
      <w:rPr>
        <w:rFonts w:ascii="Symbol" w:hAnsi="Symbol" w:hint="default"/>
      </w:rPr>
    </w:lvl>
    <w:lvl w:ilvl="4" w:tplc="59BC1952" w:tentative="1">
      <w:start w:val="1"/>
      <w:numFmt w:val="bullet"/>
      <w:lvlText w:val="o"/>
      <w:lvlJc w:val="left"/>
      <w:pPr>
        <w:ind w:left="4320" w:hanging="360"/>
      </w:pPr>
      <w:rPr>
        <w:rFonts w:ascii="Courier New" w:hAnsi="Courier New" w:cs="Courier New" w:hint="default"/>
      </w:rPr>
    </w:lvl>
    <w:lvl w:ilvl="5" w:tplc="D21E70EE" w:tentative="1">
      <w:start w:val="1"/>
      <w:numFmt w:val="bullet"/>
      <w:lvlText w:val=""/>
      <w:lvlJc w:val="left"/>
      <w:pPr>
        <w:ind w:left="5040" w:hanging="360"/>
      </w:pPr>
      <w:rPr>
        <w:rFonts w:ascii="Wingdings" w:hAnsi="Wingdings" w:hint="default"/>
      </w:rPr>
    </w:lvl>
    <w:lvl w:ilvl="6" w:tplc="FDD8F786" w:tentative="1">
      <w:start w:val="1"/>
      <w:numFmt w:val="bullet"/>
      <w:lvlText w:val=""/>
      <w:lvlJc w:val="left"/>
      <w:pPr>
        <w:ind w:left="5760" w:hanging="360"/>
      </w:pPr>
      <w:rPr>
        <w:rFonts w:ascii="Symbol" w:hAnsi="Symbol" w:hint="default"/>
      </w:rPr>
    </w:lvl>
    <w:lvl w:ilvl="7" w:tplc="70F266A2" w:tentative="1">
      <w:start w:val="1"/>
      <w:numFmt w:val="bullet"/>
      <w:lvlText w:val="o"/>
      <w:lvlJc w:val="left"/>
      <w:pPr>
        <w:ind w:left="6480" w:hanging="360"/>
      </w:pPr>
      <w:rPr>
        <w:rFonts w:ascii="Courier New" w:hAnsi="Courier New" w:cs="Courier New" w:hint="default"/>
      </w:rPr>
    </w:lvl>
    <w:lvl w:ilvl="8" w:tplc="EC82DA4E" w:tentative="1">
      <w:start w:val="1"/>
      <w:numFmt w:val="bullet"/>
      <w:lvlText w:val=""/>
      <w:lvlJc w:val="left"/>
      <w:pPr>
        <w:ind w:left="7200" w:hanging="360"/>
      </w:pPr>
      <w:rPr>
        <w:rFonts w:ascii="Wingdings" w:hAnsi="Wingdings" w:hint="default"/>
      </w:rPr>
    </w:lvl>
  </w:abstractNum>
  <w:abstractNum w:abstractNumId="2" w15:restartNumberingAfterBreak="0">
    <w:nsid w:val="11825EA9"/>
    <w:multiLevelType w:val="multilevel"/>
    <w:tmpl w:val="B5EA651E"/>
    <w:lvl w:ilvl="0">
      <w:start w:val="1"/>
      <w:numFmt w:val="decimal"/>
      <w:pStyle w:val="Schedule"/>
      <w:lvlText w:val="Schedule %1"/>
      <w:lvlJc w:val="left"/>
      <w:pPr>
        <w:ind w:left="360" w:hanging="360"/>
      </w:pPr>
      <w:rPr>
        <w:rFonts w:hint="default"/>
        <w:color w:val="000000"/>
      </w:rPr>
    </w:lvl>
    <w:lvl w:ilvl="1">
      <w:start w:val="1"/>
      <w:numFmt w:val="decimal"/>
      <w:pStyle w:val="Part"/>
      <w:lvlText w:val="Part %2"/>
      <w:lvlJc w:val="left"/>
      <w:pPr>
        <w:ind w:left="357" w:hanging="357"/>
      </w:pPr>
      <w:rPr>
        <w:rFonts w:hint="default"/>
      </w:rPr>
    </w:lvl>
    <w:lvl w:ilvl="2">
      <w:start w:val="1"/>
      <w:numFmt w:val="decimal"/>
      <w:pStyle w:val="ScheduleTitleClause"/>
      <w:lvlText w:val="%3."/>
      <w:lvlJc w:val="left"/>
      <w:pPr>
        <w:tabs>
          <w:tab w:val="num" w:pos="720"/>
        </w:tabs>
        <w:ind w:left="720" w:hanging="720"/>
      </w:pPr>
      <w:rPr>
        <w:rFonts w:hint="default"/>
      </w:rPr>
    </w:lvl>
    <w:lvl w:ilvl="3">
      <w:start w:val="1"/>
      <w:numFmt w:val="decimal"/>
      <w:pStyle w:val="ScheduleUntitledsubclause1"/>
      <w:lvlText w:val="%3.%4"/>
      <w:lvlJc w:val="left"/>
      <w:pPr>
        <w:tabs>
          <w:tab w:val="num" w:pos="720"/>
        </w:tabs>
        <w:ind w:left="720" w:hanging="720"/>
      </w:pPr>
      <w:rPr>
        <w:rFonts w:hint="default"/>
      </w:rPr>
    </w:lvl>
    <w:lvl w:ilvl="4">
      <w:start w:val="1"/>
      <w:numFmt w:val="lowerLetter"/>
      <w:pStyle w:val="ScheduleUntitledsubclause2"/>
      <w:lvlText w:val="(%5)"/>
      <w:lvlJc w:val="left"/>
      <w:pPr>
        <w:tabs>
          <w:tab w:val="num" w:pos="1555"/>
        </w:tabs>
        <w:ind w:left="1555" w:hanging="561"/>
      </w:pPr>
      <w:rPr>
        <w:rFonts w:hint="default"/>
      </w:rPr>
    </w:lvl>
    <w:lvl w:ilvl="5">
      <w:start w:val="1"/>
      <w:numFmt w:val="lowerRoman"/>
      <w:pStyle w:val="ScheduleUntitledsubclause3"/>
      <w:lvlText w:val="(%6)"/>
      <w:lvlJc w:val="left"/>
      <w:pPr>
        <w:tabs>
          <w:tab w:val="num" w:pos="2419"/>
        </w:tabs>
        <w:ind w:left="2275" w:hanging="576"/>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C30A03"/>
    <w:multiLevelType w:val="hybridMultilevel"/>
    <w:tmpl w:val="6ED42F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0E82F3A"/>
    <w:multiLevelType w:val="hybridMultilevel"/>
    <w:tmpl w:val="1DF80854"/>
    <w:lvl w:ilvl="0" w:tplc="44E20DD8">
      <w:start w:val="1"/>
      <w:numFmt w:val="decimal"/>
      <w:pStyle w:val="ScheduleHeading-Single"/>
      <w:lvlText w:val="Schedule"/>
      <w:lvlJc w:val="left"/>
      <w:pPr>
        <w:tabs>
          <w:tab w:val="num" w:pos="720"/>
        </w:tabs>
        <w:ind w:left="720" w:hanging="720"/>
      </w:pPr>
      <w:rPr>
        <w:color w:val="000000"/>
      </w:rPr>
    </w:lvl>
    <w:lvl w:ilvl="1" w:tplc="6AB29958" w:tentative="1">
      <w:start w:val="1"/>
      <w:numFmt w:val="lowerLetter"/>
      <w:lvlText w:val="%2."/>
      <w:lvlJc w:val="left"/>
      <w:pPr>
        <w:tabs>
          <w:tab w:val="num" w:pos="1440"/>
        </w:tabs>
        <w:ind w:left="1440" w:hanging="360"/>
      </w:pPr>
    </w:lvl>
    <w:lvl w:ilvl="2" w:tplc="38068AC4" w:tentative="1">
      <w:start w:val="1"/>
      <w:numFmt w:val="lowerRoman"/>
      <w:lvlText w:val="%3."/>
      <w:lvlJc w:val="right"/>
      <w:pPr>
        <w:tabs>
          <w:tab w:val="num" w:pos="2160"/>
        </w:tabs>
        <w:ind w:left="2160" w:hanging="180"/>
      </w:pPr>
    </w:lvl>
    <w:lvl w:ilvl="3" w:tplc="2BA6CECE" w:tentative="1">
      <w:start w:val="1"/>
      <w:numFmt w:val="decimal"/>
      <w:lvlText w:val="%4."/>
      <w:lvlJc w:val="left"/>
      <w:pPr>
        <w:tabs>
          <w:tab w:val="num" w:pos="2880"/>
        </w:tabs>
        <w:ind w:left="2880" w:hanging="360"/>
      </w:pPr>
    </w:lvl>
    <w:lvl w:ilvl="4" w:tplc="2F8A12C4" w:tentative="1">
      <w:start w:val="1"/>
      <w:numFmt w:val="lowerLetter"/>
      <w:lvlText w:val="%5."/>
      <w:lvlJc w:val="left"/>
      <w:pPr>
        <w:tabs>
          <w:tab w:val="num" w:pos="3600"/>
        </w:tabs>
        <w:ind w:left="3600" w:hanging="360"/>
      </w:pPr>
    </w:lvl>
    <w:lvl w:ilvl="5" w:tplc="2B187C68" w:tentative="1">
      <w:start w:val="1"/>
      <w:numFmt w:val="lowerRoman"/>
      <w:lvlText w:val="%6."/>
      <w:lvlJc w:val="right"/>
      <w:pPr>
        <w:tabs>
          <w:tab w:val="num" w:pos="4320"/>
        </w:tabs>
        <w:ind w:left="4320" w:hanging="180"/>
      </w:pPr>
    </w:lvl>
    <w:lvl w:ilvl="6" w:tplc="086EA0C6" w:tentative="1">
      <w:start w:val="1"/>
      <w:numFmt w:val="decimal"/>
      <w:lvlText w:val="%7."/>
      <w:lvlJc w:val="left"/>
      <w:pPr>
        <w:tabs>
          <w:tab w:val="num" w:pos="5040"/>
        </w:tabs>
        <w:ind w:left="5040" w:hanging="360"/>
      </w:pPr>
    </w:lvl>
    <w:lvl w:ilvl="7" w:tplc="3BB85954" w:tentative="1">
      <w:start w:val="1"/>
      <w:numFmt w:val="lowerLetter"/>
      <w:lvlText w:val="%8."/>
      <w:lvlJc w:val="left"/>
      <w:pPr>
        <w:tabs>
          <w:tab w:val="num" w:pos="5760"/>
        </w:tabs>
        <w:ind w:left="5760" w:hanging="360"/>
      </w:pPr>
    </w:lvl>
    <w:lvl w:ilvl="8" w:tplc="4702A1BA" w:tentative="1">
      <w:start w:val="1"/>
      <w:numFmt w:val="lowerRoman"/>
      <w:lvlText w:val="%9."/>
      <w:lvlJc w:val="right"/>
      <w:pPr>
        <w:tabs>
          <w:tab w:val="num" w:pos="6480"/>
        </w:tabs>
        <w:ind w:left="6480" w:hanging="180"/>
      </w:pPr>
    </w:lvl>
  </w:abstractNum>
  <w:abstractNum w:abstractNumId="5" w15:restartNumberingAfterBreak="0">
    <w:nsid w:val="25B00E4C"/>
    <w:multiLevelType w:val="hybridMultilevel"/>
    <w:tmpl w:val="97C4AA26"/>
    <w:lvl w:ilvl="0" w:tplc="92E850A6">
      <w:start w:val="1"/>
      <w:numFmt w:val="upperLetter"/>
      <w:pStyle w:val="Annex"/>
      <w:lvlText w:val="ANNEX %1"/>
      <w:lvlJc w:val="left"/>
      <w:pPr>
        <w:ind w:left="720" w:hanging="360"/>
      </w:pPr>
      <w:rPr>
        <w:rFonts w:cs="Times New Roman" w:hint="default"/>
        <w:b/>
        <w:bCs w:val="0"/>
        <w:i w:val="0"/>
        <w:iCs w:val="0"/>
        <w:caps w:val="0"/>
        <w:strike w:val="0"/>
        <w:dstrike w:val="0"/>
        <w:outline w:val="0"/>
        <w:shadow w:val="0"/>
        <w:emboss w:val="0"/>
        <w:imprint w:val="0"/>
        <w:vanish w:val="0"/>
        <w:color w:val="000000"/>
        <w:spacing w:val="0"/>
        <w:kern w:val="0"/>
        <w:position w:val="0"/>
        <w:u w:val="none"/>
        <w:effect w:val="none"/>
        <w:vertAlign w:val="baseline"/>
        <w14:ligatures w14:val="none"/>
        <w14:numForm w14:val="default"/>
        <w14:numSpacing w14:val="default"/>
        <w14:stylisticSets/>
        <w14:cntxtAlts w14:val="0"/>
      </w:rPr>
    </w:lvl>
    <w:lvl w:ilvl="1" w:tplc="56D21AFE" w:tentative="1">
      <w:start w:val="1"/>
      <w:numFmt w:val="lowerLetter"/>
      <w:lvlText w:val="%2."/>
      <w:lvlJc w:val="left"/>
      <w:pPr>
        <w:ind w:left="1440" w:hanging="360"/>
      </w:pPr>
    </w:lvl>
    <w:lvl w:ilvl="2" w:tplc="DAA0C470" w:tentative="1">
      <w:start w:val="1"/>
      <w:numFmt w:val="lowerRoman"/>
      <w:lvlText w:val="%3."/>
      <w:lvlJc w:val="right"/>
      <w:pPr>
        <w:ind w:left="2160" w:hanging="180"/>
      </w:pPr>
    </w:lvl>
    <w:lvl w:ilvl="3" w:tplc="93D6E3FE" w:tentative="1">
      <w:start w:val="1"/>
      <w:numFmt w:val="decimal"/>
      <w:lvlText w:val="%4."/>
      <w:lvlJc w:val="left"/>
      <w:pPr>
        <w:ind w:left="2880" w:hanging="360"/>
      </w:pPr>
    </w:lvl>
    <w:lvl w:ilvl="4" w:tplc="253481CC" w:tentative="1">
      <w:start w:val="1"/>
      <w:numFmt w:val="lowerLetter"/>
      <w:lvlText w:val="%5."/>
      <w:lvlJc w:val="left"/>
      <w:pPr>
        <w:ind w:left="3600" w:hanging="360"/>
      </w:pPr>
    </w:lvl>
    <w:lvl w:ilvl="5" w:tplc="E10878C0" w:tentative="1">
      <w:start w:val="1"/>
      <w:numFmt w:val="lowerRoman"/>
      <w:lvlText w:val="%6."/>
      <w:lvlJc w:val="right"/>
      <w:pPr>
        <w:ind w:left="4320" w:hanging="180"/>
      </w:pPr>
    </w:lvl>
    <w:lvl w:ilvl="6" w:tplc="DB3888AA" w:tentative="1">
      <w:start w:val="1"/>
      <w:numFmt w:val="decimal"/>
      <w:lvlText w:val="%7."/>
      <w:lvlJc w:val="left"/>
      <w:pPr>
        <w:ind w:left="5040" w:hanging="360"/>
      </w:pPr>
    </w:lvl>
    <w:lvl w:ilvl="7" w:tplc="78061F32" w:tentative="1">
      <w:start w:val="1"/>
      <w:numFmt w:val="lowerLetter"/>
      <w:lvlText w:val="%8."/>
      <w:lvlJc w:val="left"/>
      <w:pPr>
        <w:ind w:left="5760" w:hanging="360"/>
      </w:pPr>
    </w:lvl>
    <w:lvl w:ilvl="8" w:tplc="185CF0DC" w:tentative="1">
      <w:start w:val="1"/>
      <w:numFmt w:val="lowerRoman"/>
      <w:lvlText w:val="%9."/>
      <w:lvlJc w:val="right"/>
      <w:pPr>
        <w:ind w:left="6480" w:hanging="180"/>
      </w:pPr>
    </w:lvl>
  </w:abstractNum>
  <w:abstractNum w:abstractNumId="6" w15:restartNumberingAfterBreak="0">
    <w:nsid w:val="29C94F29"/>
    <w:multiLevelType w:val="hybridMultilevel"/>
    <w:tmpl w:val="4CBC2A34"/>
    <w:lvl w:ilvl="0" w:tplc="33720B5A">
      <w:start w:val="1"/>
      <w:numFmt w:val="decimal"/>
      <w:pStyle w:val="QuestionParagraph"/>
      <w:lvlText w:val="%1."/>
      <w:lvlJc w:val="left"/>
      <w:pPr>
        <w:ind w:left="720" w:hanging="360"/>
      </w:pPr>
      <w:rPr>
        <w:color w:val="000000"/>
      </w:rPr>
    </w:lvl>
    <w:lvl w:ilvl="1" w:tplc="B8B0AE9E" w:tentative="1">
      <w:start w:val="1"/>
      <w:numFmt w:val="lowerLetter"/>
      <w:lvlText w:val="%2."/>
      <w:lvlJc w:val="left"/>
      <w:pPr>
        <w:ind w:left="1440" w:hanging="360"/>
      </w:pPr>
    </w:lvl>
    <w:lvl w:ilvl="2" w:tplc="894A4D1E" w:tentative="1">
      <w:start w:val="1"/>
      <w:numFmt w:val="lowerRoman"/>
      <w:lvlText w:val="%3."/>
      <w:lvlJc w:val="right"/>
      <w:pPr>
        <w:ind w:left="2160" w:hanging="180"/>
      </w:pPr>
    </w:lvl>
    <w:lvl w:ilvl="3" w:tplc="CBF63C5A" w:tentative="1">
      <w:start w:val="1"/>
      <w:numFmt w:val="decimal"/>
      <w:lvlText w:val="%4."/>
      <w:lvlJc w:val="left"/>
      <w:pPr>
        <w:ind w:left="2880" w:hanging="360"/>
      </w:pPr>
    </w:lvl>
    <w:lvl w:ilvl="4" w:tplc="D8141BD4" w:tentative="1">
      <w:start w:val="1"/>
      <w:numFmt w:val="lowerLetter"/>
      <w:lvlText w:val="%5."/>
      <w:lvlJc w:val="left"/>
      <w:pPr>
        <w:ind w:left="3600" w:hanging="360"/>
      </w:pPr>
    </w:lvl>
    <w:lvl w:ilvl="5" w:tplc="E350061C" w:tentative="1">
      <w:start w:val="1"/>
      <w:numFmt w:val="lowerRoman"/>
      <w:lvlText w:val="%6."/>
      <w:lvlJc w:val="right"/>
      <w:pPr>
        <w:ind w:left="4320" w:hanging="180"/>
      </w:pPr>
    </w:lvl>
    <w:lvl w:ilvl="6" w:tplc="CCB4AD4E" w:tentative="1">
      <w:start w:val="1"/>
      <w:numFmt w:val="decimal"/>
      <w:lvlText w:val="%7."/>
      <w:lvlJc w:val="left"/>
      <w:pPr>
        <w:ind w:left="5040" w:hanging="360"/>
      </w:pPr>
    </w:lvl>
    <w:lvl w:ilvl="7" w:tplc="2B14F67E" w:tentative="1">
      <w:start w:val="1"/>
      <w:numFmt w:val="lowerLetter"/>
      <w:lvlText w:val="%8."/>
      <w:lvlJc w:val="left"/>
      <w:pPr>
        <w:ind w:left="5760" w:hanging="360"/>
      </w:pPr>
    </w:lvl>
    <w:lvl w:ilvl="8" w:tplc="E59E83DA" w:tentative="1">
      <w:start w:val="1"/>
      <w:numFmt w:val="lowerRoman"/>
      <w:lvlText w:val="%9."/>
      <w:lvlJc w:val="right"/>
      <w:pPr>
        <w:ind w:left="6480" w:hanging="180"/>
      </w:pPr>
    </w:lvl>
  </w:abstractNum>
  <w:abstractNum w:abstractNumId="7" w15:restartNumberingAfterBreak="0">
    <w:nsid w:val="310416CA"/>
    <w:multiLevelType w:val="hybridMultilevel"/>
    <w:tmpl w:val="072EDEC8"/>
    <w:lvl w:ilvl="0" w:tplc="85A21114">
      <w:start w:val="1"/>
      <w:numFmt w:val="bullet"/>
      <w:pStyle w:val="subclause2Bullet2"/>
      <w:lvlText w:val=""/>
      <w:lvlJc w:val="left"/>
      <w:pPr>
        <w:ind w:left="2279" w:hanging="360"/>
      </w:pPr>
      <w:rPr>
        <w:rFonts w:ascii="Symbol" w:hAnsi="Symbol" w:hint="default"/>
        <w:color w:val="000000"/>
      </w:rPr>
    </w:lvl>
    <w:lvl w:ilvl="1" w:tplc="A6AA338A" w:tentative="1">
      <w:start w:val="1"/>
      <w:numFmt w:val="bullet"/>
      <w:lvlText w:val="o"/>
      <w:lvlJc w:val="left"/>
      <w:pPr>
        <w:ind w:left="2999" w:hanging="360"/>
      </w:pPr>
      <w:rPr>
        <w:rFonts w:ascii="Courier New" w:hAnsi="Courier New" w:cs="Courier New" w:hint="default"/>
      </w:rPr>
    </w:lvl>
    <w:lvl w:ilvl="2" w:tplc="7EBC73FC" w:tentative="1">
      <w:start w:val="1"/>
      <w:numFmt w:val="bullet"/>
      <w:lvlText w:val=""/>
      <w:lvlJc w:val="left"/>
      <w:pPr>
        <w:ind w:left="3719" w:hanging="360"/>
      </w:pPr>
      <w:rPr>
        <w:rFonts w:ascii="Wingdings" w:hAnsi="Wingdings" w:hint="default"/>
      </w:rPr>
    </w:lvl>
    <w:lvl w:ilvl="3" w:tplc="135C1648" w:tentative="1">
      <w:start w:val="1"/>
      <w:numFmt w:val="bullet"/>
      <w:lvlText w:val=""/>
      <w:lvlJc w:val="left"/>
      <w:pPr>
        <w:ind w:left="4439" w:hanging="360"/>
      </w:pPr>
      <w:rPr>
        <w:rFonts w:ascii="Symbol" w:hAnsi="Symbol" w:hint="default"/>
      </w:rPr>
    </w:lvl>
    <w:lvl w:ilvl="4" w:tplc="1EF285D8" w:tentative="1">
      <w:start w:val="1"/>
      <w:numFmt w:val="bullet"/>
      <w:lvlText w:val="o"/>
      <w:lvlJc w:val="left"/>
      <w:pPr>
        <w:ind w:left="5159" w:hanging="360"/>
      </w:pPr>
      <w:rPr>
        <w:rFonts w:ascii="Courier New" w:hAnsi="Courier New" w:cs="Courier New" w:hint="default"/>
      </w:rPr>
    </w:lvl>
    <w:lvl w:ilvl="5" w:tplc="2E40D678" w:tentative="1">
      <w:start w:val="1"/>
      <w:numFmt w:val="bullet"/>
      <w:lvlText w:val=""/>
      <w:lvlJc w:val="left"/>
      <w:pPr>
        <w:ind w:left="5879" w:hanging="360"/>
      </w:pPr>
      <w:rPr>
        <w:rFonts w:ascii="Wingdings" w:hAnsi="Wingdings" w:hint="default"/>
      </w:rPr>
    </w:lvl>
    <w:lvl w:ilvl="6" w:tplc="5416354C" w:tentative="1">
      <w:start w:val="1"/>
      <w:numFmt w:val="bullet"/>
      <w:lvlText w:val=""/>
      <w:lvlJc w:val="left"/>
      <w:pPr>
        <w:ind w:left="6599" w:hanging="360"/>
      </w:pPr>
      <w:rPr>
        <w:rFonts w:ascii="Symbol" w:hAnsi="Symbol" w:hint="default"/>
      </w:rPr>
    </w:lvl>
    <w:lvl w:ilvl="7" w:tplc="1520CF9A" w:tentative="1">
      <w:start w:val="1"/>
      <w:numFmt w:val="bullet"/>
      <w:lvlText w:val="o"/>
      <w:lvlJc w:val="left"/>
      <w:pPr>
        <w:ind w:left="7319" w:hanging="360"/>
      </w:pPr>
      <w:rPr>
        <w:rFonts w:ascii="Courier New" w:hAnsi="Courier New" w:cs="Courier New" w:hint="default"/>
      </w:rPr>
    </w:lvl>
    <w:lvl w:ilvl="8" w:tplc="00561C98" w:tentative="1">
      <w:start w:val="1"/>
      <w:numFmt w:val="bullet"/>
      <w:lvlText w:val=""/>
      <w:lvlJc w:val="left"/>
      <w:pPr>
        <w:ind w:left="8039" w:hanging="360"/>
      </w:pPr>
      <w:rPr>
        <w:rFonts w:ascii="Wingdings" w:hAnsi="Wingdings" w:hint="default"/>
      </w:rPr>
    </w:lvl>
  </w:abstractNum>
  <w:abstractNum w:abstractNumId="8" w15:restartNumberingAfterBreak="0">
    <w:nsid w:val="31E9741F"/>
    <w:multiLevelType w:val="hybridMultilevel"/>
    <w:tmpl w:val="0CAC7D4E"/>
    <w:lvl w:ilvl="0" w:tplc="AEA4597E">
      <w:start w:val="1"/>
      <w:numFmt w:val="bullet"/>
      <w:pStyle w:val="BulletList2"/>
      <w:lvlText w:val=""/>
      <w:lvlJc w:val="left"/>
      <w:pPr>
        <w:tabs>
          <w:tab w:val="num" w:pos="1077"/>
        </w:tabs>
        <w:ind w:left="1077" w:hanging="357"/>
      </w:pPr>
      <w:rPr>
        <w:rFonts w:ascii="Symbol" w:hAnsi="Symbol" w:hint="default"/>
        <w:color w:val="000000"/>
      </w:rPr>
    </w:lvl>
    <w:lvl w:ilvl="1" w:tplc="C77C522A" w:tentative="1">
      <w:start w:val="1"/>
      <w:numFmt w:val="bullet"/>
      <w:lvlText w:val="o"/>
      <w:lvlJc w:val="left"/>
      <w:pPr>
        <w:tabs>
          <w:tab w:val="num" w:pos="1440"/>
        </w:tabs>
        <w:ind w:left="1440" w:hanging="360"/>
      </w:pPr>
      <w:rPr>
        <w:rFonts w:ascii="Courier New" w:hAnsi="Courier New" w:cs="Courier New" w:hint="default"/>
      </w:rPr>
    </w:lvl>
    <w:lvl w:ilvl="2" w:tplc="9B741E18" w:tentative="1">
      <w:start w:val="1"/>
      <w:numFmt w:val="bullet"/>
      <w:lvlText w:val=""/>
      <w:lvlJc w:val="left"/>
      <w:pPr>
        <w:tabs>
          <w:tab w:val="num" w:pos="2160"/>
        </w:tabs>
        <w:ind w:left="2160" w:hanging="360"/>
      </w:pPr>
      <w:rPr>
        <w:rFonts w:ascii="Wingdings" w:hAnsi="Wingdings" w:hint="default"/>
      </w:rPr>
    </w:lvl>
    <w:lvl w:ilvl="3" w:tplc="09345948" w:tentative="1">
      <w:start w:val="1"/>
      <w:numFmt w:val="bullet"/>
      <w:lvlText w:val=""/>
      <w:lvlJc w:val="left"/>
      <w:pPr>
        <w:tabs>
          <w:tab w:val="num" w:pos="2880"/>
        </w:tabs>
        <w:ind w:left="2880" w:hanging="360"/>
      </w:pPr>
      <w:rPr>
        <w:rFonts w:ascii="Symbol" w:hAnsi="Symbol" w:hint="default"/>
      </w:rPr>
    </w:lvl>
    <w:lvl w:ilvl="4" w:tplc="A7FE2C62" w:tentative="1">
      <w:start w:val="1"/>
      <w:numFmt w:val="bullet"/>
      <w:lvlText w:val="o"/>
      <w:lvlJc w:val="left"/>
      <w:pPr>
        <w:tabs>
          <w:tab w:val="num" w:pos="3600"/>
        </w:tabs>
        <w:ind w:left="3600" w:hanging="360"/>
      </w:pPr>
      <w:rPr>
        <w:rFonts w:ascii="Courier New" w:hAnsi="Courier New" w:cs="Courier New" w:hint="default"/>
      </w:rPr>
    </w:lvl>
    <w:lvl w:ilvl="5" w:tplc="37A0509C" w:tentative="1">
      <w:start w:val="1"/>
      <w:numFmt w:val="bullet"/>
      <w:lvlText w:val=""/>
      <w:lvlJc w:val="left"/>
      <w:pPr>
        <w:tabs>
          <w:tab w:val="num" w:pos="4320"/>
        </w:tabs>
        <w:ind w:left="4320" w:hanging="360"/>
      </w:pPr>
      <w:rPr>
        <w:rFonts w:ascii="Wingdings" w:hAnsi="Wingdings" w:hint="default"/>
      </w:rPr>
    </w:lvl>
    <w:lvl w:ilvl="6" w:tplc="FF04F80C" w:tentative="1">
      <w:start w:val="1"/>
      <w:numFmt w:val="bullet"/>
      <w:lvlText w:val=""/>
      <w:lvlJc w:val="left"/>
      <w:pPr>
        <w:tabs>
          <w:tab w:val="num" w:pos="5040"/>
        </w:tabs>
        <w:ind w:left="5040" w:hanging="360"/>
      </w:pPr>
      <w:rPr>
        <w:rFonts w:ascii="Symbol" w:hAnsi="Symbol" w:hint="default"/>
      </w:rPr>
    </w:lvl>
    <w:lvl w:ilvl="7" w:tplc="703418BC" w:tentative="1">
      <w:start w:val="1"/>
      <w:numFmt w:val="bullet"/>
      <w:lvlText w:val="o"/>
      <w:lvlJc w:val="left"/>
      <w:pPr>
        <w:tabs>
          <w:tab w:val="num" w:pos="5760"/>
        </w:tabs>
        <w:ind w:left="5760" w:hanging="360"/>
      </w:pPr>
      <w:rPr>
        <w:rFonts w:ascii="Courier New" w:hAnsi="Courier New" w:cs="Courier New" w:hint="default"/>
      </w:rPr>
    </w:lvl>
    <w:lvl w:ilvl="8" w:tplc="5276DDC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3CC668D"/>
    <w:multiLevelType w:val="hybridMultilevel"/>
    <w:tmpl w:val="594C4DAE"/>
    <w:lvl w:ilvl="0" w:tplc="1AA0B7E8">
      <w:start w:val="1"/>
      <w:numFmt w:val="bullet"/>
      <w:pStyle w:val="Bullet4"/>
      <w:lvlText w:val=""/>
      <w:lvlJc w:val="left"/>
      <w:pPr>
        <w:tabs>
          <w:tab w:val="num" w:pos="2676"/>
        </w:tabs>
        <w:ind w:left="2676" w:hanging="357"/>
      </w:pPr>
      <w:rPr>
        <w:rFonts w:ascii="Symbol" w:hAnsi="Symbol" w:hint="default"/>
        <w:color w:val="000000"/>
      </w:rPr>
    </w:lvl>
    <w:lvl w:ilvl="1" w:tplc="BC7C93E8" w:tentative="1">
      <w:start w:val="1"/>
      <w:numFmt w:val="bullet"/>
      <w:lvlText w:val="o"/>
      <w:lvlJc w:val="left"/>
      <w:pPr>
        <w:tabs>
          <w:tab w:val="num" w:pos="1440"/>
        </w:tabs>
        <w:ind w:left="1440" w:hanging="360"/>
      </w:pPr>
      <w:rPr>
        <w:rFonts w:ascii="Courier New" w:hAnsi="Courier New" w:cs="Courier New" w:hint="default"/>
      </w:rPr>
    </w:lvl>
    <w:lvl w:ilvl="2" w:tplc="CC9E8826" w:tentative="1">
      <w:start w:val="1"/>
      <w:numFmt w:val="bullet"/>
      <w:lvlText w:val=""/>
      <w:lvlJc w:val="left"/>
      <w:pPr>
        <w:tabs>
          <w:tab w:val="num" w:pos="2160"/>
        </w:tabs>
        <w:ind w:left="2160" w:hanging="360"/>
      </w:pPr>
      <w:rPr>
        <w:rFonts w:ascii="Wingdings" w:hAnsi="Wingdings" w:hint="default"/>
      </w:rPr>
    </w:lvl>
    <w:lvl w:ilvl="3" w:tplc="A84AA0F8" w:tentative="1">
      <w:start w:val="1"/>
      <w:numFmt w:val="bullet"/>
      <w:lvlText w:val=""/>
      <w:lvlJc w:val="left"/>
      <w:pPr>
        <w:tabs>
          <w:tab w:val="num" w:pos="2880"/>
        </w:tabs>
        <w:ind w:left="2880" w:hanging="360"/>
      </w:pPr>
      <w:rPr>
        <w:rFonts w:ascii="Symbol" w:hAnsi="Symbol" w:hint="default"/>
      </w:rPr>
    </w:lvl>
    <w:lvl w:ilvl="4" w:tplc="D4149512" w:tentative="1">
      <w:start w:val="1"/>
      <w:numFmt w:val="bullet"/>
      <w:lvlText w:val="o"/>
      <w:lvlJc w:val="left"/>
      <w:pPr>
        <w:tabs>
          <w:tab w:val="num" w:pos="3600"/>
        </w:tabs>
        <w:ind w:left="3600" w:hanging="360"/>
      </w:pPr>
      <w:rPr>
        <w:rFonts w:ascii="Courier New" w:hAnsi="Courier New" w:cs="Courier New" w:hint="default"/>
      </w:rPr>
    </w:lvl>
    <w:lvl w:ilvl="5" w:tplc="3C8415A6" w:tentative="1">
      <w:start w:val="1"/>
      <w:numFmt w:val="bullet"/>
      <w:lvlText w:val=""/>
      <w:lvlJc w:val="left"/>
      <w:pPr>
        <w:tabs>
          <w:tab w:val="num" w:pos="4320"/>
        </w:tabs>
        <w:ind w:left="4320" w:hanging="360"/>
      </w:pPr>
      <w:rPr>
        <w:rFonts w:ascii="Wingdings" w:hAnsi="Wingdings" w:hint="default"/>
      </w:rPr>
    </w:lvl>
    <w:lvl w:ilvl="6" w:tplc="BF84E370" w:tentative="1">
      <w:start w:val="1"/>
      <w:numFmt w:val="bullet"/>
      <w:lvlText w:val=""/>
      <w:lvlJc w:val="left"/>
      <w:pPr>
        <w:tabs>
          <w:tab w:val="num" w:pos="5040"/>
        </w:tabs>
        <w:ind w:left="5040" w:hanging="360"/>
      </w:pPr>
      <w:rPr>
        <w:rFonts w:ascii="Symbol" w:hAnsi="Symbol" w:hint="default"/>
      </w:rPr>
    </w:lvl>
    <w:lvl w:ilvl="7" w:tplc="F9DC0360" w:tentative="1">
      <w:start w:val="1"/>
      <w:numFmt w:val="bullet"/>
      <w:lvlText w:val="o"/>
      <w:lvlJc w:val="left"/>
      <w:pPr>
        <w:tabs>
          <w:tab w:val="num" w:pos="5760"/>
        </w:tabs>
        <w:ind w:left="5760" w:hanging="360"/>
      </w:pPr>
      <w:rPr>
        <w:rFonts w:ascii="Courier New" w:hAnsi="Courier New" w:cs="Courier New" w:hint="default"/>
      </w:rPr>
    </w:lvl>
    <w:lvl w:ilvl="8" w:tplc="F2AC794E"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6E3743B"/>
    <w:multiLevelType w:val="singleLevel"/>
    <w:tmpl w:val="FE302F92"/>
    <w:lvl w:ilvl="0">
      <w:start w:val="1"/>
      <w:numFmt w:val="decimal"/>
      <w:pStyle w:val="ScheduleHeading"/>
      <w:lvlText w:val="Schedule %1"/>
      <w:lvlJc w:val="left"/>
      <w:pPr>
        <w:tabs>
          <w:tab w:val="num" w:pos="1080"/>
        </w:tabs>
        <w:ind w:left="360" w:hanging="360"/>
      </w:pPr>
      <w:rPr>
        <w:rFonts w:hint="default"/>
        <w:color w:val="000000"/>
      </w:rPr>
    </w:lvl>
  </w:abstractNum>
  <w:abstractNum w:abstractNumId="11" w15:restartNumberingAfterBreak="0">
    <w:nsid w:val="38130038"/>
    <w:multiLevelType w:val="hybridMultilevel"/>
    <w:tmpl w:val="FF8A0FAE"/>
    <w:lvl w:ilvl="0" w:tplc="A386E066">
      <w:start w:val="1"/>
      <w:numFmt w:val="bullet"/>
      <w:pStyle w:val="ClauseBullet2"/>
      <w:lvlText w:val=""/>
      <w:lvlJc w:val="left"/>
      <w:pPr>
        <w:ind w:left="1440" w:hanging="360"/>
      </w:pPr>
      <w:rPr>
        <w:rFonts w:ascii="Symbol" w:hAnsi="Symbol" w:hint="default"/>
        <w:color w:val="000000"/>
      </w:rPr>
    </w:lvl>
    <w:lvl w:ilvl="1" w:tplc="61C2B71A" w:tentative="1">
      <w:start w:val="1"/>
      <w:numFmt w:val="bullet"/>
      <w:lvlText w:val="o"/>
      <w:lvlJc w:val="left"/>
      <w:pPr>
        <w:ind w:left="2160" w:hanging="360"/>
      </w:pPr>
      <w:rPr>
        <w:rFonts w:ascii="Courier New" w:hAnsi="Courier New" w:cs="Courier New" w:hint="default"/>
      </w:rPr>
    </w:lvl>
    <w:lvl w:ilvl="2" w:tplc="EF94ABE8" w:tentative="1">
      <w:start w:val="1"/>
      <w:numFmt w:val="bullet"/>
      <w:lvlText w:val=""/>
      <w:lvlJc w:val="left"/>
      <w:pPr>
        <w:ind w:left="2880" w:hanging="360"/>
      </w:pPr>
      <w:rPr>
        <w:rFonts w:ascii="Wingdings" w:hAnsi="Wingdings" w:hint="default"/>
      </w:rPr>
    </w:lvl>
    <w:lvl w:ilvl="3" w:tplc="728CF8A8" w:tentative="1">
      <w:start w:val="1"/>
      <w:numFmt w:val="bullet"/>
      <w:lvlText w:val=""/>
      <w:lvlJc w:val="left"/>
      <w:pPr>
        <w:ind w:left="3600" w:hanging="360"/>
      </w:pPr>
      <w:rPr>
        <w:rFonts w:ascii="Symbol" w:hAnsi="Symbol" w:hint="default"/>
      </w:rPr>
    </w:lvl>
    <w:lvl w:ilvl="4" w:tplc="124E81B8" w:tentative="1">
      <w:start w:val="1"/>
      <w:numFmt w:val="bullet"/>
      <w:lvlText w:val="o"/>
      <w:lvlJc w:val="left"/>
      <w:pPr>
        <w:ind w:left="4320" w:hanging="360"/>
      </w:pPr>
      <w:rPr>
        <w:rFonts w:ascii="Courier New" w:hAnsi="Courier New" w:cs="Courier New" w:hint="default"/>
      </w:rPr>
    </w:lvl>
    <w:lvl w:ilvl="5" w:tplc="03285468" w:tentative="1">
      <w:start w:val="1"/>
      <w:numFmt w:val="bullet"/>
      <w:lvlText w:val=""/>
      <w:lvlJc w:val="left"/>
      <w:pPr>
        <w:ind w:left="5040" w:hanging="360"/>
      </w:pPr>
      <w:rPr>
        <w:rFonts w:ascii="Wingdings" w:hAnsi="Wingdings" w:hint="default"/>
      </w:rPr>
    </w:lvl>
    <w:lvl w:ilvl="6" w:tplc="84D6A59E" w:tentative="1">
      <w:start w:val="1"/>
      <w:numFmt w:val="bullet"/>
      <w:lvlText w:val=""/>
      <w:lvlJc w:val="left"/>
      <w:pPr>
        <w:ind w:left="5760" w:hanging="360"/>
      </w:pPr>
      <w:rPr>
        <w:rFonts w:ascii="Symbol" w:hAnsi="Symbol" w:hint="default"/>
      </w:rPr>
    </w:lvl>
    <w:lvl w:ilvl="7" w:tplc="3C9C7C50" w:tentative="1">
      <w:start w:val="1"/>
      <w:numFmt w:val="bullet"/>
      <w:lvlText w:val="o"/>
      <w:lvlJc w:val="left"/>
      <w:pPr>
        <w:ind w:left="6480" w:hanging="360"/>
      </w:pPr>
      <w:rPr>
        <w:rFonts w:ascii="Courier New" w:hAnsi="Courier New" w:cs="Courier New" w:hint="default"/>
      </w:rPr>
    </w:lvl>
    <w:lvl w:ilvl="8" w:tplc="69566F18" w:tentative="1">
      <w:start w:val="1"/>
      <w:numFmt w:val="bullet"/>
      <w:lvlText w:val=""/>
      <w:lvlJc w:val="left"/>
      <w:pPr>
        <w:ind w:left="7200" w:hanging="360"/>
      </w:pPr>
      <w:rPr>
        <w:rFonts w:ascii="Wingdings" w:hAnsi="Wingdings" w:hint="default"/>
      </w:rPr>
    </w:lvl>
  </w:abstractNum>
  <w:abstractNum w:abstractNumId="12" w15:restartNumberingAfterBreak="0">
    <w:nsid w:val="44D67987"/>
    <w:multiLevelType w:val="hybridMultilevel"/>
    <w:tmpl w:val="EBD6FB80"/>
    <w:lvl w:ilvl="0" w:tplc="2B3857C2">
      <w:start w:val="1"/>
      <w:numFmt w:val="bullet"/>
      <w:pStyle w:val="subclause1Bullet2"/>
      <w:lvlText w:val=""/>
      <w:lvlJc w:val="left"/>
      <w:pPr>
        <w:ind w:left="1440" w:hanging="360"/>
      </w:pPr>
      <w:rPr>
        <w:rFonts w:ascii="Symbol" w:hAnsi="Symbol" w:hint="default"/>
        <w:color w:val="000000"/>
      </w:rPr>
    </w:lvl>
    <w:lvl w:ilvl="1" w:tplc="27F67524" w:tentative="1">
      <w:start w:val="1"/>
      <w:numFmt w:val="bullet"/>
      <w:lvlText w:val="o"/>
      <w:lvlJc w:val="left"/>
      <w:pPr>
        <w:ind w:left="2160" w:hanging="360"/>
      </w:pPr>
      <w:rPr>
        <w:rFonts w:ascii="Courier New" w:hAnsi="Courier New" w:cs="Courier New" w:hint="default"/>
      </w:rPr>
    </w:lvl>
    <w:lvl w:ilvl="2" w:tplc="5EFEAD2A" w:tentative="1">
      <w:start w:val="1"/>
      <w:numFmt w:val="bullet"/>
      <w:lvlText w:val=""/>
      <w:lvlJc w:val="left"/>
      <w:pPr>
        <w:ind w:left="2880" w:hanging="360"/>
      </w:pPr>
      <w:rPr>
        <w:rFonts w:ascii="Wingdings" w:hAnsi="Wingdings" w:hint="default"/>
      </w:rPr>
    </w:lvl>
    <w:lvl w:ilvl="3" w:tplc="BF7EFA1C" w:tentative="1">
      <w:start w:val="1"/>
      <w:numFmt w:val="bullet"/>
      <w:lvlText w:val=""/>
      <w:lvlJc w:val="left"/>
      <w:pPr>
        <w:ind w:left="3600" w:hanging="360"/>
      </w:pPr>
      <w:rPr>
        <w:rFonts w:ascii="Symbol" w:hAnsi="Symbol" w:hint="default"/>
      </w:rPr>
    </w:lvl>
    <w:lvl w:ilvl="4" w:tplc="A314DB40" w:tentative="1">
      <w:start w:val="1"/>
      <w:numFmt w:val="bullet"/>
      <w:lvlText w:val="o"/>
      <w:lvlJc w:val="left"/>
      <w:pPr>
        <w:ind w:left="4320" w:hanging="360"/>
      </w:pPr>
      <w:rPr>
        <w:rFonts w:ascii="Courier New" w:hAnsi="Courier New" w:cs="Courier New" w:hint="default"/>
      </w:rPr>
    </w:lvl>
    <w:lvl w:ilvl="5" w:tplc="BD7E0416" w:tentative="1">
      <w:start w:val="1"/>
      <w:numFmt w:val="bullet"/>
      <w:lvlText w:val=""/>
      <w:lvlJc w:val="left"/>
      <w:pPr>
        <w:ind w:left="5040" w:hanging="360"/>
      </w:pPr>
      <w:rPr>
        <w:rFonts w:ascii="Wingdings" w:hAnsi="Wingdings" w:hint="default"/>
      </w:rPr>
    </w:lvl>
    <w:lvl w:ilvl="6" w:tplc="057E1170" w:tentative="1">
      <w:start w:val="1"/>
      <w:numFmt w:val="bullet"/>
      <w:lvlText w:val=""/>
      <w:lvlJc w:val="left"/>
      <w:pPr>
        <w:ind w:left="5760" w:hanging="360"/>
      </w:pPr>
      <w:rPr>
        <w:rFonts w:ascii="Symbol" w:hAnsi="Symbol" w:hint="default"/>
      </w:rPr>
    </w:lvl>
    <w:lvl w:ilvl="7" w:tplc="499AEED4" w:tentative="1">
      <w:start w:val="1"/>
      <w:numFmt w:val="bullet"/>
      <w:lvlText w:val="o"/>
      <w:lvlJc w:val="left"/>
      <w:pPr>
        <w:ind w:left="6480" w:hanging="360"/>
      </w:pPr>
      <w:rPr>
        <w:rFonts w:ascii="Courier New" w:hAnsi="Courier New" w:cs="Courier New" w:hint="default"/>
      </w:rPr>
    </w:lvl>
    <w:lvl w:ilvl="8" w:tplc="D662F684" w:tentative="1">
      <w:start w:val="1"/>
      <w:numFmt w:val="bullet"/>
      <w:lvlText w:val=""/>
      <w:lvlJc w:val="left"/>
      <w:pPr>
        <w:ind w:left="7200" w:hanging="360"/>
      </w:pPr>
      <w:rPr>
        <w:rFonts w:ascii="Wingdings" w:hAnsi="Wingdings" w:hint="default"/>
      </w:rPr>
    </w:lvl>
  </w:abstractNum>
  <w:abstractNum w:abstractNumId="13" w15:restartNumberingAfterBreak="0">
    <w:nsid w:val="44E96665"/>
    <w:multiLevelType w:val="hybridMultilevel"/>
    <w:tmpl w:val="EF1E142A"/>
    <w:lvl w:ilvl="0" w:tplc="0B18E562">
      <w:start w:val="1"/>
      <w:numFmt w:val="bullet"/>
      <w:pStyle w:val="subclause3Bullet1"/>
      <w:lvlText w:val=""/>
      <w:lvlJc w:val="left"/>
      <w:pPr>
        <w:ind w:left="2988" w:hanging="360"/>
      </w:pPr>
      <w:rPr>
        <w:rFonts w:ascii="Symbol" w:hAnsi="Symbol" w:hint="default"/>
        <w:color w:val="000000"/>
      </w:rPr>
    </w:lvl>
    <w:lvl w:ilvl="1" w:tplc="7DD24C6C" w:tentative="1">
      <w:start w:val="1"/>
      <w:numFmt w:val="bullet"/>
      <w:lvlText w:val="o"/>
      <w:lvlJc w:val="left"/>
      <w:pPr>
        <w:ind w:left="3708" w:hanging="360"/>
      </w:pPr>
      <w:rPr>
        <w:rFonts w:ascii="Courier New" w:hAnsi="Courier New" w:cs="Courier New" w:hint="default"/>
      </w:rPr>
    </w:lvl>
    <w:lvl w:ilvl="2" w:tplc="31EA5E0C" w:tentative="1">
      <w:start w:val="1"/>
      <w:numFmt w:val="bullet"/>
      <w:lvlText w:val=""/>
      <w:lvlJc w:val="left"/>
      <w:pPr>
        <w:ind w:left="4428" w:hanging="360"/>
      </w:pPr>
      <w:rPr>
        <w:rFonts w:ascii="Wingdings" w:hAnsi="Wingdings" w:hint="default"/>
      </w:rPr>
    </w:lvl>
    <w:lvl w:ilvl="3" w:tplc="68920D3E" w:tentative="1">
      <w:start w:val="1"/>
      <w:numFmt w:val="bullet"/>
      <w:lvlText w:val=""/>
      <w:lvlJc w:val="left"/>
      <w:pPr>
        <w:ind w:left="5148" w:hanging="360"/>
      </w:pPr>
      <w:rPr>
        <w:rFonts w:ascii="Symbol" w:hAnsi="Symbol" w:hint="default"/>
      </w:rPr>
    </w:lvl>
    <w:lvl w:ilvl="4" w:tplc="81367012" w:tentative="1">
      <w:start w:val="1"/>
      <w:numFmt w:val="bullet"/>
      <w:lvlText w:val="o"/>
      <w:lvlJc w:val="left"/>
      <w:pPr>
        <w:ind w:left="5868" w:hanging="360"/>
      </w:pPr>
      <w:rPr>
        <w:rFonts w:ascii="Courier New" w:hAnsi="Courier New" w:cs="Courier New" w:hint="default"/>
      </w:rPr>
    </w:lvl>
    <w:lvl w:ilvl="5" w:tplc="02B64E7C" w:tentative="1">
      <w:start w:val="1"/>
      <w:numFmt w:val="bullet"/>
      <w:lvlText w:val=""/>
      <w:lvlJc w:val="left"/>
      <w:pPr>
        <w:ind w:left="6588" w:hanging="360"/>
      </w:pPr>
      <w:rPr>
        <w:rFonts w:ascii="Wingdings" w:hAnsi="Wingdings" w:hint="default"/>
      </w:rPr>
    </w:lvl>
    <w:lvl w:ilvl="6" w:tplc="4F725532" w:tentative="1">
      <w:start w:val="1"/>
      <w:numFmt w:val="bullet"/>
      <w:lvlText w:val=""/>
      <w:lvlJc w:val="left"/>
      <w:pPr>
        <w:ind w:left="7308" w:hanging="360"/>
      </w:pPr>
      <w:rPr>
        <w:rFonts w:ascii="Symbol" w:hAnsi="Symbol" w:hint="default"/>
      </w:rPr>
    </w:lvl>
    <w:lvl w:ilvl="7" w:tplc="C21C420C" w:tentative="1">
      <w:start w:val="1"/>
      <w:numFmt w:val="bullet"/>
      <w:lvlText w:val="o"/>
      <w:lvlJc w:val="left"/>
      <w:pPr>
        <w:ind w:left="8028" w:hanging="360"/>
      </w:pPr>
      <w:rPr>
        <w:rFonts w:ascii="Courier New" w:hAnsi="Courier New" w:cs="Courier New" w:hint="default"/>
      </w:rPr>
    </w:lvl>
    <w:lvl w:ilvl="8" w:tplc="57326E8C" w:tentative="1">
      <w:start w:val="1"/>
      <w:numFmt w:val="bullet"/>
      <w:lvlText w:val=""/>
      <w:lvlJc w:val="left"/>
      <w:pPr>
        <w:ind w:left="8748" w:hanging="360"/>
      </w:pPr>
      <w:rPr>
        <w:rFonts w:ascii="Wingdings" w:hAnsi="Wingdings" w:hint="default"/>
      </w:rPr>
    </w:lvl>
  </w:abstractNum>
  <w:abstractNum w:abstractNumId="14" w15:restartNumberingAfterBreak="0">
    <w:nsid w:val="46AC04C6"/>
    <w:multiLevelType w:val="hybridMultilevel"/>
    <w:tmpl w:val="E6C47700"/>
    <w:lvl w:ilvl="0" w:tplc="F842A396">
      <w:start w:val="1"/>
      <w:numFmt w:val="bullet"/>
      <w:pStyle w:val="subclause2Bullet1"/>
      <w:lvlText w:val=""/>
      <w:lvlJc w:val="left"/>
      <w:pPr>
        <w:ind w:left="2279" w:hanging="360"/>
      </w:pPr>
      <w:rPr>
        <w:rFonts w:ascii="Symbol" w:hAnsi="Symbol" w:hint="default"/>
        <w:color w:val="000000"/>
      </w:rPr>
    </w:lvl>
    <w:lvl w:ilvl="1" w:tplc="4E8A521E" w:tentative="1">
      <w:start w:val="1"/>
      <w:numFmt w:val="bullet"/>
      <w:pStyle w:val="Titlesubclause1"/>
      <w:lvlText w:val="o"/>
      <w:lvlJc w:val="left"/>
      <w:pPr>
        <w:ind w:left="2999" w:hanging="360"/>
      </w:pPr>
      <w:rPr>
        <w:rFonts w:ascii="Courier New" w:hAnsi="Courier New" w:cs="Courier New" w:hint="default"/>
      </w:rPr>
    </w:lvl>
    <w:lvl w:ilvl="2" w:tplc="D616AC58" w:tentative="1">
      <w:start w:val="1"/>
      <w:numFmt w:val="bullet"/>
      <w:pStyle w:val="Titlesubclause2"/>
      <w:lvlText w:val=""/>
      <w:lvlJc w:val="left"/>
      <w:pPr>
        <w:ind w:left="3719" w:hanging="360"/>
      </w:pPr>
      <w:rPr>
        <w:rFonts w:ascii="Wingdings" w:hAnsi="Wingdings" w:hint="default"/>
      </w:rPr>
    </w:lvl>
    <w:lvl w:ilvl="3" w:tplc="1C36B63A" w:tentative="1">
      <w:start w:val="1"/>
      <w:numFmt w:val="bullet"/>
      <w:pStyle w:val="Titlesubclause3"/>
      <w:lvlText w:val=""/>
      <w:lvlJc w:val="left"/>
      <w:pPr>
        <w:ind w:left="4439" w:hanging="360"/>
      </w:pPr>
      <w:rPr>
        <w:rFonts w:ascii="Symbol" w:hAnsi="Symbol" w:hint="default"/>
      </w:rPr>
    </w:lvl>
    <w:lvl w:ilvl="4" w:tplc="7026E46E" w:tentative="1">
      <w:start w:val="1"/>
      <w:numFmt w:val="bullet"/>
      <w:pStyle w:val="Titlesubclause4"/>
      <w:lvlText w:val="o"/>
      <w:lvlJc w:val="left"/>
      <w:pPr>
        <w:ind w:left="5159" w:hanging="360"/>
      </w:pPr>
      <w:rPr>
        <w:rFonts w:ascii="Courier New" w:hAnsi="Courier New" w:cs="Courier New" w:hint="default"/>
      </w:rPr>
    </w:lvl>
    <w:lvl w:ilvl="5" w:tplc="FFD88DCE" w:tentative="1">
      <w:start w:val="1"/>
      <w:numFmt w:val="bullet"/>
      <w:lvlText w:val=""/>
      <w:lvlJc w:val="left"/>
      <w:pPr>
        <w:ind w:left="5879" w:hanging="360"/>
      </w:pPr>
      <w:rPr>
        <w:rFonts w:ascii="Wingdings" w:hAnsi="Wingdings" w:hint="default"/>
      </w:rPr>
    </w:lvl>
    <w:lvl w:ilvl="6" w:tplc="B622A4AC" w:tentative="1">
      <w:start w:val="1"/>
      <w:numFmt w:val="bullet"/>
      <w:lvlText w:val=""/>
      <w:lvlJc w:val="left"/>
      <w:pPr>
        <w:ind w:left="6599" w:hanging="360"/>
      </w:pPr>
      <w:rPr>
        <w:rFonts w:ascii="Symbol" w:hAnsi="Symbol" w:hint="default"/>
      </w:rPr>
    </w:lvl>
    <w:lvl w:ilvl="7" w:tplc="F05EE192" w:tentative="1">
      <w:start w:val="1"/>
      <w:numFmt w:val="bullet"/>
      <w:lvlText w:val="o"/>
      <w:lvlJc w:val="left"/>
      <w:pPr>
        <w:ind w:left="7319" w:hanging="360"/>
      </w:pPr>
      <w:rPr>
        <w:rFonts w:ascii="Courier New" w:hAnsi="Courier New" w:cs="Courier New" w:hint="default"/>
      </w:rPr>
    </w:lvl>
    <w:lvl w:ilvl="8" w:tplc="647090D0" w:tentative="1">
      <w:start w:val="1"/>
      <w:numFmt w:val="bullet"/>
      <w:lvlText w:val=""/>
      <w:lvlJc w:val="left"/>
      <w:pPr>
        <w:ind w:left="8039" w:hanging="360"/>
      </w:pPr>
      <w:rPr>
        <w:rFonts w:ascii="Wingdings" w:hAnsi="Wingdings" w:hint="default"/>
      </w:rPr>
    </w:lvl>
  </w:abstractNum>
  <w:abstractNum w:abstractNumId="15" w15:restartNumberingAfterBreak="0">
    <w:nsid w:val="47F42723"/>
    <w:multiLevelType w:val="hybridMultilevel"/>
    <w:tmpl w:val="C5A02EE6"/>
    <w:lvl w:ilvl="0" w:tplc="AEAA1E86">
      <w:start w:val="1"/>
      <w:numFmt w:val="bullet"/>
      <w:pStyle w:val="subclause1Bullet1"/>
      <w:lvlText w:val=""/>
      <w:lvlJc w:val="left"/>
      <w:pPr>
        <w:ind w:left="1440" w:hanging="360"/>
      </w:pPr>
      <w:rPr>
        <w:rFonts w:ascii="Symbol" w:hAnsi="Symbol" w:hint="default"/>
        <w:color w:val="000000"/>
      </w:rPr>
    </w:lvl>
    <w:lvl w:ilvl="1" w:tplc="7B18B160" w:tentative="1">
      <w:start w:val="1"/>
      <w:numFmt w:val="bullet"/>
      <w:lvlText w:val="o"/>
      <w:lvlJc w:val="left"/>
      <w:pPr>
        <w:ind w:left="2160" w:hanging="360"/>
      </w:pPr>
      <w:rPr>
        <w:rFonts w:ascii="Courier New" w:hAnsi="Courier New" w:cs="Courier New" w:hint="default"/>
      </w:rPr>
    </w:lvl>
    <w:lvl w:ilvl="2" w:tplc="489AA5EA" w:tentative="1">
      <w:start w:val="1"/>
      <w:numFmt w:val="bullet"/>
      <w:lvlText w:val=""/>
      <w:lvlJc w:val="left"/>
      <w:pPr>
        <w:ind w:left="2880" w:hanging="360"/>
      </w:pPr>
      <w:rPr>
        <w:rFonts w:ascii="Wingdings" w:hAnsi="Wingdings" w:hint="default"/>
      </w:rPr>
    </w:lvl>
    <w:lvl w:ilvl="3" w:tplc="7032CB4E" w:tentative="1">
      <w:start w:val="1"/>
      <w:numFmt w:val="bullet"/>
      <w:lvlText w:val=""/>
      <w:lvlJc w:val="left"/>
      <w:pPr>
        <w:ind w:left="3600" w:hanging="360"/>
      </w:pPr>
      <w:rPr>
        <w:rFonts w:ascii="Symbol" w:hAnsi="Symbol" w:hint="default"/>
      </w:rPr>
    </w:lvl>
    <w:lvl w:ilvl="4" w:tplc="0EE260F0" w:tentative="1">
      <w:start w:val="1"/>
      <w:numFmt w:val="bullet"/>
      <w:lvlText w:val="o"/>
      <w:lvlJc w:val="left"/>
      <w:pPr>
        <w:ind w:left="4320" w:hanging="360"/>
      </w:pPr>
      <w:rPr>
        <w:rFonts w:ascii="Courier New" w:hAnsi="Courier New" w:cs="Courier New" w:hint="default"/>
      </w:rPr>
    </w:lvl>
    <w:lvl w:ilvl="5" w:tplc="76983EB8" w:tentative="1">
      <w:start w:val="1"/>
      <w:numFmt w:val="bullet"/>
      <w:lvlText w:val=""/>
      <w:lvlJc w:val="left"/>
      <w:pPr>
        <w:ind w:left="5040" w:hanging="360"/>
      </w:pPr>
      <w:rPr>
        <w:rFonts w:ascii="Wingdings" w:hAnsi="Wingdings" w:hint="default"/>
      </w:rPr>
    </w:lvl>
    <w:lvl w:ilvl="6" w:tplc="A9EC3A42" w:tentative="1">
      <w:start w:val="1"/>
      <w:numFmt w:val="bullet"/>
      <w:lvlText w:val=""/>
      <w:lvlJc w:val="left"/>
      <w:pPr>
        <w:ind w:left="5760" w:hanging="360"/>
      </w:pPr>
      <w:rPr>
        <w:rFonts w:ascii="Symbol" w:hAnsi="Symbol" w:hint="default"/>
      </w:rPr>
    </w:lvl>
    <w:lvl w:ilvl="7" w:tplc="86445F8A" w:tentative="1">
      <w:start w:val="1"/>
      <w:numFmt w:val="bullet"/>
      <w:lvlText w:val="o"/>
      <w:lvlJc w:val="left"/>
      <w:pPr>
        <w:ind w:left="6480" w:hanging="360"/>
      </w:pPr>
      <w:rPr>
        <w:rFonts w:ascii="Courier New" w:hAnsi="Courier New" w:cs="Courier New" w:hint="default"/>
      </w:rPr>
    </w:lvl>
    <w:lvl w:ilvl="8" w:tplc="B7248E8C" w:tentative="1">
      <w:start w:val="1"/>
      <w:numFmt w:val="bullet"/>
      <w:lvlText w:val=""/>
      <w:lvlJc w:val="left"/>
      <w:pPr>
        <w:ind w:left="7200" w:hanging="360"/>
      </w:pPr>
      <w:rPr>
        <w:rFonts w:ascii="Wingdings" w:hAnsi="Wingdings" w:hint="default"/>
      </w:rPr>
    </w:lvl>
  </w:abstractNum>
  <w:abstractNum w:abstractNumId="16" w15:restartNumberingAfterBreak="0">
    <w:nsid w:val="4D631861"/>
    <w:multiLevelType w:val="hybridMultilevel"/>
    <w:tmpl w:val="C9CC2470"/>
    <w:lvl w:ilvl="0" w:tplc="5A48ED14">
      <w:start w:val="1"/>
      <w:numFmt w:val="decimal"/>
      <w:lvlText w:val="%1)"/>
      <w:lvlJc w:val="left"/>
      <w:pPr>
        <w:ind w:left="1020" w:hanging="360"/>
      </w:pPr>
    </w:lvl>
    <w:lvl w:ilvl="1" w:tplc="DADCE12E">
      <w:start w:val="1"/>
      <w:numFmt w:val="decimal"/>
      <w:lvlText w:val="%2)"/>
      <w:lvlJc w:val="left"/>
      <w:pPr>
        <w:ind w:left="1020" w:hanging="360"/>
      </w:pPr>
    </w:lvl>
    <w:lvl w:ilvl="2" w:tplc="25300F9E">
      <w:start w:val="1"/>
      <w:numFmt w:val="decimal"/>
      <w:lvlText w:val="%3)"/>
      <w:lvlJc w:val="left"/>
      <w:pPr>
        <w:ind w:left="1020" w:hanging="360"/>
      </w:pPr>
    </w:lvl>
    <w:lvl w:ilvl="3" w:tplc="85CA2ED6">
      <w:start w:val="1"/>
      <w:numFmt w:val="decimal"/>
      <w:lvlText w:val="%4)"/>
      <w:lvlJc w:val="left"/>
      <w:pPr>
        <w:ind w:left="1020" w:hanging="360"/>
      </w:pPr>
    </w:lvl>
    <w:lvl w:ilvl="4" w:tplc="2A02034C">
      <w:start w:val="1"/>
      <w:numFmt w:val="decimal"/>
      <w:lvlText w:val="%5)"/>
      <w:lvlJc w:val="left"/>
      <w:pPr>
        <w:ind w:left="1020" w:hanging="360"/>
      </w:pPr>
    </w:lvl>
    <w:lvl w:ilvl="5" w:tplc="D97277CE">
      <w:start w:val="1"/>
      <w:numFmt w:val="decimal"/>
      <w:lvlText w:val="%6)"/>
      <w:lvlJc w:val="left"/>
      <w:pPr>
        <w:ind w:left="1020" w:hanging="360"/>
      </w:pPr>
    </w:lvl>
    <w:lvl w:ilvl="6" w:tplc="BDFE3368">
      <w:start w:val="1"/>
      <w:numFmt w:val="decimal"/>
      <w:lvlText w:val="%7)"/>
      <w:lvlJc w:val="left"/>
      <w:pPr>
        <w:ind w:left="1020" w:hanging="360"/>
      </w:pPr>
    </w:lvl>
    <w:lvl w:ilvl="7" w:tplc="783293B4">
      <w:start w:val="1"/>
      <w:numFmt w:val="decimal"/>
      <w:lvlText w:val="%8)"/>
      <w:lvlJc w:val="left"/>
      <w:pPr>
        <w:ind w:left="1020" w:hanging="360"/>
      </w:pPr>
    </w:lvl>
    <w:lvl w:ilvl="8" w:tplc="DBB2DF74">
      <w:start w:val="1"/>
      <w:numFmt w:val="decimal"/>
      <w:lvlText w:val="%9)"/>
      <w:lvlJc w:val="left"/>
      <w:pPr>
        <w:ind w:left="1020" w:hanging="360"/>
      </w:pPr>
    </w:lvl>
  </w:abstractNum>
  <w:abstractNum w:abstractNumId="17" w15:restartNumberingAfterBreak="0">
    <w:nsid w:val="55CB0AF0"/>
    <w:multiLevelType w:val="hybridMultilevel"/>
    <w:tmpl w:val="EB98B43A"/>
    <w:lvl w:ilvl="0" w:tplc="F65A5F5C">
      <w:start w:val="1"/>
      <w:numFmt w:val="decimal"/>
      <w:pStyle w:val="LongQuestionPara"/>
      <w:lvlText w:val="%1."/>
      <w:lvlJc w:val="left"/>
      <w:pPr>
        <w:ind w:left="360" w:hanging="360"/>
      </w:pPr>
      <w:rPr>
        <w:rFonts w:hint="default"/>
        <w:b/>
        <w:i w:val="0"/>
        <w:color w:val="000000"/>
        <w:sz w:val="24"/>
      </w:rPr>
    </w:lvl>
    <w:lvl w:ilvl="1" w:tplc="A4D86A58" w:tentative="1">
      <w:start w:val="1"/>
      <w:numFmt w:val="lowerLetter"/>
      <w:lvlText w:val="%2."/>
      <w:lvlJc w:val="left"/>
      <w:pPr>
        <w:ind w:left="1440" w:hanging="360"/>
      </w:pPr>
    </w:lvl>
    <w:lvl w:ilvl="2" w:tplc="4E8A9C48" w:tentative="1">
      <w:start w:val="1"/>
      <w:numFmt w:val="lowerRoman"/>
      <w:lvlText w:val="%3."/>
      <w:lvlJc w:val="right"/>
      <w:pPr>
        <w:ind w:left="2160" w:hanging="180"/>
      </w:pPr>
    </w:lvl>
    <w:lvl w:ilvl="3" w:tplc="1F880CA4" w:tentative="1">
      <w:start w:val="1"/>
      <w:numFmt w:val="decimal"/>
      <w:lvlText w:val="%4."/>
      <w:lvlJc w:val="left"/>
      <w:pPr>
        <w:ind w:left="2880" w:hanging="360"/>
      </w:pPr>
    </w:lvl>
    <w:lvl w:ilvl="4" w:tplc="46384558" w:tentative="1">
      <w:start w:val="1"/>
      <w:numFmt w:val="lowerLetter"/>
      <w:lvlText w:val="%5."/>
      <w:lvlJc w:val="left"/>
      <w:pPr>
        <w:ind w:left="3600" w:hanging="360"/>
      </w:pPr>
    </w:lvl>
    <w:lvl w:ilvl="5" w:tplc="D4D6D1B4" w:tentative="1">
      <w:start w:val="1"/>
      <w:numFmt w:val="lowerRoman"/>
      <w:lvlText w:val="%6."/>
      <w:lvlJc w:val="right"/>
      <w:pPr>
        <w:ind w:left="4320" w:hanging="180"/>
      </w:pPr>
    </w:lvl>
    <w:lvl w:ilvl="6" w:tplc="9F58A314" w:tentative="1">
      <w:start w:val="1"/>
      <w:numFmt w:val="decimal"/>
      <w:lvlText w:val="%7."/>
      <w:lvlJc w:val="left"/>
      <w:pPr>
        <w:ind w:left="5040" w:hanging="360"/>
      </w:pPr>
    </w:lvl>
    <w:lvl w:ilvl="7" w:tplc="D98092E4" w:tentative="1">
      <w:start w:val="1"/>
      <w:numFmt w:val="lowerLetter"/>
      <w:lvlText w:val="%8."/>
      <w:lvlJc w:val="left"/>
      <w:pPr>
        <w:ind w:left="5760" w:hanging="360"/>
      </w:pPr>
    </w:lvl>
    <w:lvl w:ilvl="8" w:tplc="C51E8412" w:tentative="1">
      <w:start w:val="1"/>
      <w:numFmt w:val="lowerRoman"/>
      <w:lvlText w:val="%9."/>
      <w:lvlJc w:val="right"/>
      <w:pPr>
        <w:ind w:left="6480" w:hanging="180"/>
      </w:pPr>
    </w:lvl>
  </w:abstractNum>
  <w:abstractNum w:abstractNumId="18" w15:restartNumberingAfterBreak="0">
    <w:nsid w:val="61071422"/>
    <w:multiLevelType w:val="hybridMultilevel"/>
    <w:tmpl w:val="59B858D8"/>
    <w:lvl w:ilvl="0" w:tplc="91806B58">
      <w:start w:val="1"/>
      <w:numFmt w:val="bullet"/>
      <w:pStyle w:val="ClauseBullet1"/>
      <w:lvlText w:val=""/>
      <w:lvlJc w:val="left"/>
      <w:pPr>
        <w:ind w:left="1080" w:hanging="360"/>
      </w:pPr>
      <w:rPr>
        <w:rFonts w:ascii="Symbol" w:hAnsi="Symbol" w:hint="default"/>
        <w:color w:val="000000"/>
      </w:rPr>
    </w:lvl>
    <w:lvl w:ilvl="1" w:tplc="8D462E26" w:tentative="1">
      <w:start w:val="1"/>
      <w:numFmt w:val="bullet"/>
      <w:lvlText w:val="o"/>
      <w:lvlJc w:val="left"/>
      <w:pPr>
        <w:ind w:left="1800" w:hanging="360"/>
      </w:pPr>
      <w:rPr>
        <w:rFonts w:ascii="Courier New" w:hAnsi="Courier New" w:cs="Courier New" w:hint="default"/>
      </w:rPr>
    </w:lvl>
    <w:lvl w:ilvl="2" w:tplc="E9B2F306" w:tentative="1">
      <w:start w:val="1"/>
      <w:numFmt w:val="bullet"/>
      <w:lvlText w:val=""/>
      <w:lvlJc w:val="left"/>
      <w:pPr>
        <w:ind w:left="2520" w:hanging="360"/>
      </w:pPr>
      <w:rPr>
        <w:rFonts w:ascii="Wingdings" w:hAnsi="Wingdings" w:hint="default"/>
      </w:rPr>
    </w:lvl>
    <w:lvl w:ilvl="3" w:tplc="DBAC058E" w:tentative="1">
      <w:start w:val="1"/>
      <w:numFmt w:val="bullet"/>
      <w:lvlText w:val=""/>
      <w:lvlJc w:val="left"/>
      <w:pPr>
        <w:ind w:left="3240" w:hanging="360"/>
      </w:pPr>
      <w:rPr>
        <w:rFonts w:ascii="Symbol" w:hAnsi="Symbol" w:hint="default"/>
      </w:rPr>
    </w:lvl>
    <w:lvl w:ilvl="4" w:tplc="6448BEC4" w:tentative="1">
      <w:start w:val="1"/>
      <w:numFmt w:val="bullet"/>
      <w:lvlText w:val="o"/>
      <w:lvlJc w:val="left"/>
      <w:pPr>
        <w:ind w:left="3960" w:hanging="360"/>
      </w:pPr>
      <w:rPr>
        <w:rFonts w:ascii="Courier New" w:hAnsi="Courier New" w:cs="Courier New" w:hint="default"/>
      </w:rPr>
    </w:lvl>
    <w:lvl w:ilvl="5" w:tplc="136EA322" w:tentative="1">
      <w:start w:val="1"/>
      <w:numFmt w:val="bullet"/>
      <w:lvlText w:val=""/>
      <w:lvlJc w:val="left"/>
      <w:pPr>
        <w:ind w:left="4680" w:hanging="360"/>
      </w:pPr>
      <w:rPr>
        <w:rFonts w:ascii="Wingdings" w:hAnsi="Wingdings" w:hint="default"/>
      </w:rPr>
    </w:lvl>
    <w:lvl w:ilvl="6" w:tplc="C73824C4" w:tentative="1">
      <w:start w:val="1"/>
      <w:numFmt w:val="bullet"/>
      <w:lvlText w:val=""/>
      <w:lvlJc w:val="left"/>
      <w:pPr>
        <w:ind w:left="5400" w:hanging="360"/>
      </w:pPr>
      <w:rPr>
        <w:rFonts w:ascii="Symbol" w:hAnsi="Symbol" w:hint="default"/>
      </w:rPr>
    </w:lvl>
    <w:lvl w:ilvl="7" w:tplc="ED2E8B90" w:tentative="1">
      <w:start w:val="1"/>
      <w:numFmt w:val="bullet"/>
      <w:lvlText w:val="o"/>
      <w:lvlJc w:val="left"/>
      <w:pPr>
        <w:ind w:left="6120" w:hanging="360"/>
      </w:pPr>
      <w:rPr>
        <w:rFonts w:ascii="Courier New" w:hAnsi="Courier New" w:cs="Courier New" w:hint="default"/>
      </w:rPr>
    </w:lvl>
    <w:lvl w:ilvl="8" w:tplc="9B3AA10E" w:tentative="1">
      <w:start w:val="1"/>
      <w:numFmt w:val="bullet"/>
      <w:lvlText w:val=""/>
      <w:lvlJc w:val="left"/>
      <w:pPr>
        <w:ind w:left="6840" w:hanging="360"/>
      </w:pPr>
      <w:rPr>
        <w:rFonts w:ascii="Wingdings" w:hAnsi="Wingdings" w:hint="default"/>
      </w:rPr>
    </w:lvl>
  </w:abstractNum>
  <w:abstractNum w:abstractNumId="19" w15:restartNumberingAfterBreak="0">
    <w:nsid w:val="642371CD"/>
    <w:multiLevelType w:val="hybridMultilevel"/>
    <w:tmpl w:val="3B76A654"/>
    <w:lvl w:ilvl="0" w:tplc="F1FCDE62">
      <w:start w:val="1"/>
      <w:numFmt w:val="bullet"/>
      <w:pStyle w:val="subclause3Bullet2"/>
      <w:lvlText w:val=""/>
      <w:lvlJc w:val="left"/>
      <w:pPr>
        <w:ind w:left="3748" w:hanging="360"/>
      </w:pPr>
      <w:rPr>
        <w:rFonts w:ascii="Symbol" w:hAnsi="Symbol" w:hint="default"/>
        <w:color w:val="000000"/>
      </w:rPr>
    </w:lvl>
    <w:lvl w:ilvl="1" w:tplc="01A432CC" w:tentative="1">
      <w:start w:val="1"/>
      <w:numFmt w:val="bullet"/>
      <w:lvlText w:val="o"/>
      <w:lvlJc w:val="left"/>
      <w:pPr>
        <w:ind w:left="4468" w:hanging="360"/>
      </w:pPr>
      <w:rPr>
        <w:rFonts w:ascii="Courier New" w:hAnsi="Courier New" w:cs="Courier New" w:hint="default"/>
      </w:rPr>
    </w:lvl>
    <w:lvl w:ilvl="2" w:tplc="29145C54" w:tentative="1">
      <w:start w:val="1"/>
      <w:numFmt w:val="bullet"/>
      <w:lvlText w:val=""/>
      <w:lvlJc w:val="left"/>
      <w:pPr>
        <w:ind w:left="5188" w:hanging="360"/>
      </w:pPr>
      <w:rPr>
        <w:rFonts w:ascii="Wingdings" w:hAnsi="Wingdings" w:hint="default"/>
      </w:rPr>
    </w:lvl>
    <w:lvl w:ilvl="3" w:tplc="693ECC36" w:tentative="1">
      <w:start w:val="1"/>
      <w:numFmt w:val="bullet"/>
      <w:lvlText w:val=""/>
      <w:lvlJc w:val="left"/>
      <w:pPr>
        <w:ind w:left="5908" w:hanging="360"/>
      </w:pPr>
      <w:rPr>
        <w:rFonts w:ascii="Symbol" w:hAnsi="Symbol" w:hint="default"/>
      </w:rPr>
    </w:lvl>
    <w:lvl w:ilvl="4" w:tplc="BD2485FC" w:tentative="1">
      <w:start w:val="1"/>
      <w:numFmt w:val="bullet"/>
      <w:lvlText w:val="o"/>
      <w:lvlJc w:val="left"/>
      <w:pPr>
        <w:ind w:left="6628" w:hanging="360"/>
      </w:pPr>
      <w:rPr>
        <w:rFonts w:ascii="Courier New" w:hAnsi="Courier New" w:cs="Courier New" w:hint="default"/>
      </w:rPr>
    </w:lvl>
    <w:lvl w:ilvl="5" w:tplc="A23EB75A" w:tentative="1">
      <w:start w:val="1"/>
      <w:numFmt w:val="bullet"/>
      <w:lvlText w:val=""/>
      <w:lvlJc w:val="left"/>
      <w:pPr>
        <w:ind w:left="7348" w:hanging="360"/>
      </w:pPr>
      <w:rPr>
        <w:rFonts w:ascii="Wingdings" w:hAnsi="Wingdings" w:hint="default"/>
      </w:rPr>
    </w:lvl>
    <w:lvl w:ilvl="6" w:tplc="9A88BF76" w:tentative="1">
      <w:start w:val="1"/>
      <w:numFmt w:val="bullet"/>
      <w:lvlText w:val=""/>
      <w:lvlJc w:val="left"/>
      <w:pPr>
        <w:ind w:left="8068" w:hanging="360"/>
      </w:pPr>
      <w:rPr>
        <w:rFonts w:ascii="Symbol" w:hAnsi="Symbol" w:hint="default"/>
      </w:rPr>
    </w:lvl>
    <w:lvl w:ilvl="7" w:tplc="BAC0FBB6" w:tentative="1">
      <w:start w:val="1"/>
      <w:numFmt w:val="bullet"/>
      <w:lvlText w:val="o"/>
      <w:lvlJc w:val="left"/>
      <w:pPr>
        <w:ind w:left="8788" w:hanging="360"/>
      </w:pPr>
      <w:rPr>
        <w:rFonts w:ascii="Courier New" w:hAnsi="Courier New" w:cs="Courier New" w:hint="default"/>
      </w:rPr>
    </w:lvl>
    <w:lvl w:ilvl="8" w:tplc="FD2AECA2" w:tentative="1">
      <w:start w:val="1"/>
      <w:numFmt w:val="bullet"/>
      <w:lvlText w:val=""/>
      <w:lvlJc w:val="left"/>
      <w:pPr>
        <w:ind w:left="9508" w:hanging="360"/>
      </w:pPr>
      <w:rPr>
        <w:rFonts w:ascii="Wingdings" w:hAnsi="Wingdings" w:hint="default"/>
      </w:rPr>
    </w:lvl>
  </w:abstractNum>
  <w:abstractNum w:abstractNumId="20" w15:restartNumberingAfterBreak="0">
    <w:nsid w:val="66966731"/>
    <w:multiLevelType w:val="multilevel"/>
    <w:tmpl w:val="4112B09A"/>
    <w:lvl w:ilvl="0">
      <w:start w:val="1"/>
      <w:numFmt w:val="upperLetter"/>
      <w:pStyle w:val="Background"/>
      <w:lvlText w:val="(%1)"/>
      <w:lvlJc w:val="left"/>
      <w:pPr>
        <w:tabs>
          <w:tab w:val="num" w:pos="720"/>
        </w:tabs>
        <w:ind w:left="720" w:hanging="720"/>
      </w:pPr>
      <w:rPr>
        <w:b w:val="0"/>
        <w:i w:val="0"/>
        <w:caps/>
        <w:color w:val="000000"/>
        <w:sz w:val="20"/>
      </w:rPr>
    </w:lvl>
    <w:lvl w:ilvl="1">
      <w:start w:val="1"/>
      <w:numFmt w:val="lowerLetter"/>
      <w:pStyle w:val="BackgroundSubclause1"/>
      <w:lvlText w:val="(%2)"/>
      <w:lvlJc w:val="left"/>
      <w:pPr>
        <w:tabs>
          <w:tab w:val="num" w:pos="1555"/>
        </w:tabs>
        <w:ind w:left="1555" w:hanging="561"/>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pStyle w:val="BackgroundSubclause2"/>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21" w15:restartNumberingAfterBreak="0">
    <w:nsid w:val="6A14466B"/>
    <w:multiLevelType w:val="hybridMultilevel"/>
    <w:tmpl w:val="2402A666"/>
    <w:lvl w:ilvl="0" w:tplc="0952CC14">
      <w:start w:val="1"/>
      <w:numFmt w:val="bullet"/>
      <w:pStyle w:val="BulletList1"/>
      <w:lvlText w:val="·"/>
      <w:lvlJc w:val="left"/>
      <w:pPr>
        <w:tabs>
          <w:tab w:val="num" w:pos="360"/>
        </w:tabs>
        <w:ind w:left="360" w:hanging="360"/>
      </w:pPr>
      <w:rPr>
        <w:rFonts w:ascii="Symbol" w:hAnsi="Symbol" w:hint="default"/>
        <w:color w:val="000000"/>
      </w:rPr>
    </w:lvl>
    <w:lvl w:ilvl="1" w:tplc="C81205C6" w:tentative="1">
      <w:start w:val="1"/>
      <w:numFmt w:val="bullet"/>
      <w:lvlText w:val="·"/>
      <w:lvlJc w:val="left"/>
      <w:pPr>
        <w:tabs>
          <w:tab w:val="num" w:pos="1440"/>
        </w:tabs>
        <w:ind w:left="1440" w:hanging="360"/>
      </w:pPr>
      <w:rPr>
        <w:rFonts w:ascii="Symbol" w:hAnsi="Symbol" w:hint="default"/>
      </w:rPr>
    </w:lvl>
    <w:lvl w:ilvl="2" w:tplc="CC58F0F6" w:tentative="1">
      <w:start w:val="1"/>
      <w:numFmt w:val="bullet"/>
      <w:lvlText w:val="·"/>
      <w:lvlJc w:val="left"/>
      <w:pPr>
        <w:tabs>
          <w:tab w:val="num" w:pos="2160"/>
        </w:tabs>
        <w:ind w:left="2160" w:hanging="360"/>
      </w:pPr>
      <w:rPr>
        <w:rFonts w:ascii="Symbol" w:hAnsi="Symbol" w:hint="default"/>
      </w:rPr>
    </w:lvl>
    <w:lvl w:ilvl="3" w:tplc="CB225074" w:tentative="1">
      <w:start w:val="1"/>
      <w:numFmt w:val="bullet"/>
      <w:lvlText w:val="·"/>
      <w:lvlJc w:val="left"/>
      <w:pPr>
        <w:tabs>
          <w:tab w:val="num" w:pos="2880"/>
        </w:tabs>
        <w:ind w:left="2880" w:hanging="360"/>
      </w:pPr>
      <w:rPr>
        <w:rFonts w:ascii="Symbol" w:hAnsi="Symbol" w:hint="default"/>
      </w:rPr>
    </w:lvl>
    <w:lvl w:ilvl="4" w:tplc="CA8C029A" w:tentative="1">
      <w:start w:val="1"/>
      <w:numFmt w:val="bullet"/>
      <w:lvlText w:val="o"/>
      <w:lvlJc w:val="left"/>
      <w:pPr>
        <w:tabs>
          <w:tab w:val="num" w:pos="3600"/>
        </w:tabs>
        <w:ind w:left="3600" w:hanging="360"/>
      </w:pPr>
      <w:rPr>
        <w:rFonts w:ascii="Courier New" w:hAnsi="Courier New" w:hint="default"/>
      </w:rPr>
    </w:lvl>
    <w:lvl w:ilvl="5" w:tplc="3474A67E" w:tentative="1">
      <w:start w:val="1"/>
      <w:numFmt w:val="bullet"/>
      <w:lvlText w:val="§"/>
      <w:lvlJc w:val="left"/>
      <w:pPr>
        <w:tabs>
          <w:tab w:val="num" w:pos="4320"/>
        </w:tabs>
        <w:ind w:left="4320" w:hanging="360"/>
      </w:pPr>
      <w:rPr>
        <w:rFonts w:ascii="Wingdings" w:hAnsi="Wingdings" w:hint="default"/>
      </w:rPr>
    </w:lvl>
    <w:lvl w:ilvl="6" w:tplc="DA8237D2" w:tentative="1">
      <w:start w:val="1"/>
      <w:numFmt w:val="bullet"/>
      <w:lvlText w:val="·"/>
      <w:lvlJc w:val="left"/>
      <w:pPr>
        <w:tabs>
          <w:tab w:val="num" w:pos="5040"/>
        </w:tabs>
        <w:ind w:left="5040" w:hanging="360"/>
      </w:pPr>
      <w:rPr>
        <w:rFonts w:ascii="Symbol" w:hAnsi="Symbol" w:hint="default"/>
      </w:rPr>
    </w:lvl>
    <w:lvl w:ilvl="7" w:tplc="D0ECA6FE" w:tentative="1">
      <w:start w:val="1"/>
      <w:numFmt w:val="bullet"/>
      <w:lvlText w:val="o"/>
      <w:lvlJc w:val="left"/>
      <w:pPr>
        <w:tabs>
          <w:tab w:val="num" w:pos="5760"/>
        </w:tabs>
        <w:ind w:left="5760" w:hanging="360"/>
      </w:pPr>
      <w:rPr>
        <w:rFonts w:ascii="Courier New" w:hAnsi="Courier New" w:hint="default"/>
      </w:rPr>
    </w:lvl>
    <w:lvl w:ilvl="8" w:tplc="111E28C2"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ADF4683"/>
    <w:multiLevelType w:val="multilevel"/>
    <w:tmpl w:val="DD28FDF4"/>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rPr>
    </w:lvl>
    <w:lvl w:ilvl="2">
      <w:start w:val="1"/>
      <w:numFmt w:val="none"/>
      <w:lvlText w:val=""/>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771777AD"/>
    <w:multiLevelType w:val="multilevel"/>
    <w:tmpl w:val="019C28B4"/>
    <w:lvl w:ilvl="0">
      <w:start w:val="1"/>
      <w:numFmt w:val="decimal"/>
      <w:pStyle w:val="Parties"/>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7DB5644F"/>
    <w:multiLevelType w:val="hybridMultilevel"/>
    <w:tmpl w:val="8BCC9C08"/>
    <w:lvl w:ilvl="0" w:tplc="77B61658">
      <w:start w:val="1"/>
      <w:numFmt w:val="bullet"/>
      <w:pStyle w:val="BulletList3"/>
      <w:lvlText w:val=""/>
      <w:lvlJc w:val="left"/>
      <w:pPr>
        <w:tabs>
          <w:tab w:val="num" w:pos="1945"/>
        </w:tabs>
        <w:ind w:left="1945" w:hanging="357"/>
      </w:pPr>
      <w:rPr>
        <w:rFonts w:ascii="Symbol" w:hAnsi="Symbol" w:hint="default"/>
        <w:color w:val="000000"/>
      </w:rPr>
    </w:lvl>
    <w:lvl w:ilvl="1" w:tplc="8654C730" w:tentative="1">
      <w:start w:val="1"/>
      <w:numFmt w:val="bullet"/>
      <w:lvlText w:val="o"/>
      <w:lvlJc w:val="left"/>
      <w:pPr>
        <w:tabs>
          <w:tab w:val="num" w:pos="1440"/>
        </w:tabs>
        <w:ind w:left="1440" w:hanging="360"/>
      </w:pPr>
      <w:rPr>
        <w:rFonts w:ascii="Courier New" w:hAnsi="Courier New" w:cs="Courier New" w:hint="default"/>
      </w:rPr>
    </w:lvl>
    <w:lvl w:ilvl="2" w:tplc="1E0282EC" w:tentative="1">
      <w:start w:val="1"/>
      <w:numFmt w:val="bullet"/>
      <w:lvlText w:val=""/>
      <w:lvlJc w:val="left"/>
      <w:pPr>
        <w:tabs>
          <w:tab w:val="num" w:pos="2160"/>
        </w:tabs>
        <w:ind w:left="2160" w:hanging="360"/>
      </w:pPr>
      <w:rPr>
        <w:rFonts w:ascii="Wingdings" w:hAnsi="Wingdings" w:hint="default"/>
      </w:rPr>
    </w:lvl>
    <w:lvl w:ilvl="3" w:tplc="19589EBA" w:tentative="1">
      <w:start w:val="1"/>
      <w:numFmt w:val="bullet"/>
      <w:lvlText w:val=""/>
      <w:lvlJc w:val="left"/>
      <w:pPr>
        <w:tabs>
          <w:tab w:val="num" w:pos="2880"/>
        </w:tabs>
        <w:ind w:left="2880" w:hanging="360"/>
      </w:pPr>
      <w:rPr>
        <w:rFonts w:ascii="Symbol" w:hAnsi="Symbol" w:hint="default"/>
      </w:rPr>
    </w:lvl>
    <w:lvl w:ilvl="4" w:tplc="F3CC8968" w:tentative="1">
      <w:start w:val="1"/>
      <w:numFmt w:val="bullet"/>
      <w:lvlText w:val="o"/>
      <w:lvlJc w:val="left"/>
      <w:pPr>
        <w:tabs>
          <w:tab w:val="num" w:pos="3600"/>
        </w:tabs>
        <w:ind w:left="3600" w:hanging="360"/>
      </w:pPr>
      <w:rPr>
        <w:rFonts w:ascii="Courier New" w:hAnsi="Courier New" w:cs="Courier New" w:hint="default"/>
      </w:rPr>
    </w:lvl>
    <w:lvl w:ilvl="5" w:tplc="EDB49D6A" w:tentative="1">
      <w:start w:val="1"/>
      <w:numFmt w:val="bullet"/>
      <w:lvlText w:val=""/>
      <w:lvlJc w:val="left"/>
      <w:pPr>
        <w:tabs>
          <w:tab w:val="num" w:pos="4320"/>
        </w:tabs>
        <w:ind w:left="4320" w:hanging="360"/>
      </w:pPr>
      <w:rPr>
        <w:rFonts w:ascii="Wingdings" w:hAnsi="Wingdings" w:hint="default"/>
      </w:rPr>
    </w:lvl>
    <w:lvl w:ilvl="6" w:tplc="79FE6FA0" w:tentative="1">
      <w:start w:val="1"/>
      <w:numFmt w:val="bullet"/>
      <w:lvlText w:val=""/>
      <w:lvlJc w:val="left"/>
      <w:pPr>
        <w:tabs>
          <w:tab w:val="num" w:pos="5040"/>
        </w:tabs>
        <w:ind w:left="5040" w:hanging="360"/>
      </w:pPr>
      <w:rPr>
        <w:rFonts w:ascii="Symbol" w:hAnsi="Symbol" w:hint="default"/>
      </w:rPr>
    </w:lvl>
    <w:lvl w:ilvl="7" w:tplc="BCF21168" w:tentative="1">
      <w:start w:val="1"/>
      <w:numFmt w:val="bullet"/>
      <w:lvlText w:val="o"/>
      <w:lvlJc w:val="left"/>
      <w:pPr>
        <w:tabs>
          <w:tab w:val="num" w:pos="5760"/>
        </w:tabs>
        <w:ind w:left="5760" w:hanging="360"/>
      </w:pPr>
      <w:rPr>
        <w:rFonts w:ascii="Courier New" w:hAnsi="Courier New" w:cs="Courier New" w:hint="default"/>
      </w:rPr>
    </w:lvl>
    <w:lvl w:ilvl="8" w:tplc="20468CD4"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DB56451"/>
    <w:multiLevelType w:val="multilevel"/>
    <w:tmpl w:val="7DB56451"/>
    <w:styleLink w:val="ScheduleListStyle"/>
    <w:lvl w:ilvl="0">
      <w:start w:val="1"/>
      <w:numFmt w:val="decimal"/>
      <w:lvlText w:val="Schedule %1"/>
      <w:lvlJc w:val="left"/>
      <w:pPr>
        <w:tabs>
          <w:tab w:val="num" w:pos="0"/>
        </w:tabs>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26" w15:restartNumberingAfterBreak="0">
    <w:nsid w:val="7DB56453"/>
    <w:multiLevelType w:val="multilevel"/>
    <w:tmpl w:val="7DB56451"/>
    <w:numStyleLink w:val="ScheduleListStyle"/>
  </w:abstractNum>
  <w:abstractNum w:abstractNumId="27" w15:restartNumberingAfterBreak="0">
    <w:nsid w:val="7DB56455"/>
    <w:multiLevelType w:val="multilevel"/>
    <w:tmpl w:val="7DB56455"/>
    <w:styleLink w:val="PartListStyle"/>
    <w:lvl w:ilvl="0">
      <w:start w:val="1"/>
      <w:numFmt w:val="decimal"/>
      <w:lvlText w:val="Part %1"/>
      <w:lvlJc w:val="left"/>
      <w:pPr>
        <w:tabs>
          <w:tab w:val="num" w:pos="0"/>
        </w:tabs>
        <w:ind w:left="357" w:hanging="357"/>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28" w15:restartNumberingAfterBreak="0">
    <w:nsid w:val="7DB56457"/>
    <w:multiLevelType w:val="multilevel"/>
    <w:tmpl w:val="7DB56455"/>
    <w:numStyleLink w:val="PartListStyle"/>
  </w:abstractNum>
  <w:abstractNum w:abstractNumId="29" w15:restartNumberingAfterBreak="0">
    <w:nsid w:val="7DB56458"/>
    <w:multiLevelType w:val="multilevel"/>
    <w:tmpl w:val="7DB56455"/>
    <w:lvl w:ilvl="0">
      <w:start w:val="1"/>
      <w:numFmt w:val="decimal"/>
      <w:lvlText w:val="Part %1"/>
      <w:lvlJc w:val="left"/>
      <w:pPr>
        <w:tabs>
          <w:tab w:val="num" w:pos="0"/>
        </w:tabs>
        <w:ind w:left="357" w:hanging="357"/>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num w:numId="1" w16cid:durableId="2125221911">
    <w:abstractNumId w:val="16"/>
  </w:num>
  <w:num w:numId="2" w16cid:durableId="14878150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46113207">
    <w:abstractNumId w:val="0"/>
  </w:num>
  <w:num w:numId="4" w16cid:durableId="1182209435">
    <w:abstractNumId w:val="20"/>
  </w:num>
  <w:num w:numId="5" w16cid:durableId="1829440063">
    <w:abstractNumId w:val="21"/>
  </w:num>
  <w:num w:numId="6" w16cid:durableId="1813137630">
    <w:abstractNumId w:val="8"/>
  </w:num>
  <w:num w:numId="7" w16cid:durableId="595135907">
    <w:abstractNumId w:val="24"/>
  </w:num>
  <w:num w:numId="8" w16cid:durableId="88813718">
    <w:abstractNumId w:val="23"/>
  </w:num>
  <w:num w:numId="9" w16cid:durableId="2133477363">
    <w:abstractNumId w:val="4"/>
  </w:num>
  <w:num w:numId="10" w16cid:durableId="1646079157">
    <w:abstractNumId w:val="10"/>
  </w:num>
  <w:num w:numId="11" w16cid:durableId="62261866">
    <w:abstractNumId w:val="9"/>
  </w:num>
  <w:num w:numId="12" w16cid:durableId="1542395989">
    <w:abstractNumId w:val="6"/>
  </w:num>
  <w:num w:numId="13" w16cid:durableId="249706828">
    <w:abstractNumId w:val="5"/>
  </w:num>
  <w:num w:numId="14" w16cid:durableId="1438255091">
    <w:abstractNumId w:val="17"/>
  </w:num>
  <w:num w:numId="15" w16cid:durableId="1869676990">
    <w:abstractNumId w:val="18"/>
  </w:num>
  <w:num w:numId="16" w16cid:durableId="2139299622">
    <w:abstractNumId w:val="11"/>
  </w:num>
  <w:num w:numId="17" w16cid:durableId="222450040">
    <w:abstractNumId w:val="15"/>
  </w:num>
  <w:num w:numId="18" w16cid:durableId="1877698154">
    <w:abstractNumId w:val="13"/>
  </w:num>
  <w:num w:numId="19" w16cid:durableId="251746318">
    <w:abstractNumId w:val="14"/>
  </w:num>
  <w:num w:numId="20" w16cid:durableId="687097081">
    <w:abstractNumId w:val="12"/>
  </w:num>
  <w:num w:numId="21" w16cid:durableId="747465647">
    <w:abstractNumId w:val="7"/>
  </w:num>
  <w:num w:numId="22" w16cid:durableId="1152451894">
    <w:abstractNumId w:val="19"/>
  </w:num>
  <w:num w:numId="23" w16cid:durableId="1903979884">
    <w:abstractNumId w:val="1"/>
  </w:num>
  <w:num w:numId="24" w16cid:durableId="103575559">
    <w:abstractNumId w:val="2"/>
  </w:num>
  <w:num w:numId="25" w16cid:durableId="1399326402">
    <w:abstractNumId w:val="22"/>
  </w:num>
  <w:num w:numId="26" w16cid:durableId="14208272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4673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973324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61708637">
    <w:abstractNumId w:val="25"/>
  </w:num>
  <w:num w:numId="30" w16cid:durableId="872961862">
    <w:abstractNumId w:val="26"/>
  </w:num>
  <w:num w:numId="31" w16cid:durableId="458304348">
    <w:abstractNumId w:val="27"/>
  </w:num>
  <w:num w:numId="32" w16cid:durableId="1882743315">
    <w:abstractNumId w:val="28"/>
  </w:num>
  <w:num w:numId="33" w16cid:durableId="1840274162">
    <w:abstractNumId w:val="29"/>
  </w:num>
  <w:num w:numId="34" w16cid:durableId="3587040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13454374">
    <w:abstractNumId w:val="3"/>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Sant">
    <w15:presenceInfo w15:providerId="AD" w15:userId="S::David.Sant@hjsolicitors.co.uk::e843e587-fdd1-448a-977f-b9245a7cc8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886"/>
    <w:rsid w:val="00015F30"/>
    <w:rsid w:val="00016107"/>
    <w:rsid w:val="000163CB"/>
    <w:rsid w:val="00021900"/>
    <w:rsid w:val="00025CEA"/>
    <w:rsid w:val="0002668D"/>
    <w:rsid w:val="00033617"/>
    <w:rsid w:val="00036F0C"/>
    <w:rsid w:val="000403A2"/>
    <w:rsid w:val="00052820"/>
    <w:rsid w:val="00053C62"/>
    <w:rsid w:val="00054C53"/>
    <w:rsid w:val="0007597C"/>
    <w:rsid w:val="000767B3"/>
    <w:rsid w:val="00083E54"/>
    <w:rsid w:val="000852AE"/>
    <w:rsid w:val="000866A5"/>
    <w:rsid w:val="00086A64"/>
    <w:rsid w:val="0009037E"/>
    <w:rsid w:val="00090E8D"/>
    <w:rsid w:val="00093360"/>
    <w:rsid w:val="00094AE0"/>
    <w:rsid w:val="000B6FBD"/>
    <w:rsid w:val="000E4586"/>
    <w:rsid w:val="000F6378"/>
    <w:rsid w:val="00107291"/>
    <w:rsid w:val="00112209"/>
    <w:rsid w:val="00113027"/>
    <w:rsid w:val="00116F39"/>
    <w:rsid w:val="00120D83"/>
    <w:rsid w:val="001267C3"/>
    <w:rsid w:val="00127FB1"/>
    <w:rsid w:val="00140296"/>
    <w:rsid w:val="00140635"/>
    <w:rsid w:val="00150FBF"/>
    <w:rsid w:val="001538D3"/>
    <w:rsid w:val="00153F19"/>
    <w:rsid w:val="00156A4E"/>
    <w:rsid w:val="001A2772"/>
    <w:rsid w:val="001A5045"/>
    <w:rsid w:val="001D1091"/>
    <w:rsid w:val="001D5725"/>
    <w:rsid w:val="001F4F95"/>
    <w:rsid w:val="001F6461"/>
    <w:rsid w:val="00206401"/>
    <w:rsid w:val="00210E97"/>
    <w:rsid w:val="00211595"/>
    <w:rsid w:val="002158C8"/>
    <w:rsid w:val="002159DC"/>
    <w:rsid w:val="00215E9C"/>
    <w:rsid w:val="00221A42"/>
    <w:rsid w:val="00221B7B"/>
    <w:rsid w:val="0023274A"/>
    <w:rsid w:val="00235B52"/>
    <w:rsid w:val="002401EE"/>
    <w:rsid w:val="00244974"/>
    <w:rsid w:val="00253E3A"/>
    <w:rsid w:val="002670D9"/>
    <w:rsid w:val="00281955"/>
    <w:rsid w:val="00281FB1"/>
    <w:rsid w:val="00290276"/>
    <w:rsid w:val="00296CD8"/>
    <w:rsid w:val="00297040"/>
    <w:rsid w:val="002A30CE"/>
    <w:rsid w:val="002C069C"/>
    <w:rsid w:val="002C39DA"/>
    <w:rsid w:val="002C6717"/>
    <w:rsid w:val="002D01AF"/>
    <w:rsid w:val="002D5F4D"/>
    <w:rsid w:val="002F6502"/>
    <w:rsid w:val="003011C3"/>
    <w:rsid w:val="00302DA6"/>
    <w:rsid w:val="003104D1"/>
    <w:rsid w:val="00313F29"/>
    <w:rsid w:val="00317905"/>
    <w:rsid w:val="00327EE7"/>
    <w:rsid w:val="00333258"/>
    <w:rsid w:val="003448BF"/>
    <w:rsid w:val="00347BE4"/>
    <w:rsid w:val="00350BAD"/>
    <w:rsid w:val="00352A66"/>
    <w:rsid w:val="003535CF"/>
    <w:rsid w:val="003545D7"/>
    <w:rsid w:val="00362B5C"/>
    <w:rsid w:val="00367E8C"/>
    <w:rsid w:val="0037143B"/>
    <w:rsid w:val="00382A1F"/>
    <w:rsid w:val="00383198"/>
    <w:rsid w:val="003A15BD"/>
    <w:rsid w:val="003A6E5E"/>
    <w:rsid w:val="003B63FB"/>
    <w:rsid w:val="003C2318"/>
    <w:rsid w:val="003C4DA0"/>
    <w:rsid w:val="003E5AE4"/>
    <w:rsid w:val="003F4724"/>
    <w:rsid w:val="003F6BE5"/>
    <w:rsid w:val="004046FB"/>
    <w:rsid w:val="00405418"/>
    <w:rsid w:val="00411C15"/>
    <w:rsid w:val="00453EB5"/>
    <w:rsid w:val="0045417C"/>
    <w:rsid w:val="00466203"/>
    <w:rsid w:val="00477F4B"/>
    <w:rsid w:val="00483641"/>
    <w:rsid w:val="00491985"/>
    <w:rsid w:val="004A21DA"/>
    <w:rsid w:val="004B5C5D"/>
    <w:rsid w:val="004C0B30"/>
    <w:rsid w:val="004C1F72"/>
    <w:rsid w:val="004C2201"/>
    <w:rsid w:val="004C43A0"/>
    <w:rsid w:val="004C6887"/>
    <w:rsid w:val="004C7C84"/>
    <w:rsid w:val="004D412F"/>
    <w:rsid w:val="004E1B5B"/>
    <w:rsid w:val="004F45DB"/>
    <w:rsid w:val="00501A07"/>
    <w:rsid w:val="0050295A"/>
    <w:rsid w:val="00503041"/>
    <w:rsid w:val="00515B0E"/>
    <w:rsid w:val="00520544"/>
    <w:rsid w:val="00533D0B"/>
    <w:rsid w:val="00565776"/>
    <w:rsid w:val="00567502"/>
    <w:rsid w:val="005711BE"/>
    <w:rsid w:val="005A13A4"/>
    <w:rsid w:val="005A2673"/>
    <w:rsid w:val="005A2910"/>
    <w:rsid w:val="005A306D"/>
    <w:rsid w:val="005B717A"/>
    <w:rsid w:val="005C6DC9"/>
    <w:rsid w:val="005D48CB"/>
    <w:rsid w:val="005E37C0"/>
    <w:rsid w:val="005F1403"/>
    <w:rsid w:val="005F5F26"/>
    <w:rsid w:val="005F643A"/>
    <w:rsid w:val="00600A35"/>
    <w:rsid w:val="006025B5"/>
    <w:rsid w:val="00610DC3"/>
    <w:rsid w:val="00616D78"/>
    <w:rsid w:val="006271BF"/>
    <w:rsid w:val="00633C1F"/>
    <w:rsid w:val="00634145"/>
    <w:rsid w:val="00640FCD"/>
    <w:rsid w:val="00661ED7"/>
    <w:rsid w:val="00671DF9"/>
    <w:rsid w:val="0068445B"/>
    <w:rsid w:val="00684556"/>
    <w:rsid w:val="00684A61"/>
    <w:rsid w:val="00685F77"/>
    <w:rsid w:val="00687FD0"/>
    <w:rsid w:val="00691D1D"/>
    <w:rsid w:val="006A00E6"/>
    <w:rsid w:val="006A2307"/>
    <w:rsid w:val="006A3457"/>
    <w:rsid w:val="006A547A"/>
    <w:rsid w:val="006C08FD"/>
    <w:rsid w:val="006C1C08"/>
    <w:rsid w:val="006D0B3D"/>
    <w:rsid w:val="006E350C"/>
    <w:rsid w:val="006E4B00"/>
    <w:rsid w:val="006F4877"/>
    <w:rsid w:val="00705E95"/>
    <w:rsid w:val="007108FB"/>
    <w:rsid w:val="00712B85"/>
    <w:rsid w:val="007167F1"/>
    <w:rsid w:val="00722EEC"/>
    <w:rsid w:val="0072517B"/>
    <w:rsid w:val="0072546E"/>
    <w:rsid w:val="00725E64"/>
    <w:rsid w:val="00736D3F"/>
    <w:rsid w:val="0074152F"/>
    <w:rsid w:val="00741EF4"/>
    <w:rsid w:val="0074386E"/>
    <w:rsid w:val="00744E90"/>
    <w:rsid w:val="00750D52"/>
    <w:rsid w:val="007574F6"/>
    <w:rsid w:val="00760C42"/>
    <w:rsid w:val="00762C66"/>
    <w:rsid w:val="00762DB2"/>
    <w:rsid w:val="00767999"/>
    <w:rsid w:val="0077115F"/>
    <w:rsid w:val="00774BD1"/>
    <w:rsid w:val="00775452"/>
    <w:rsid w:val="00784010"/>
    <w:rsid w:val="007861E0"/>
    <w:rsid w:val="00790816"/>
    <w:rsid w:val="007B5BF7"/>
    <w:rsid w:val="007C18B0"/>
    <w:rsid w:val="007D0BA6"/>
    <w:rsid w:val="007D3493"/>
    <w:rsid w:val="007E14F4"/>
    <w:rsid w:val="007E4138"/>
    <w:rsid w:val="007F18E0"/>
    <w:rsid w:val="008038C4"/>
    <w:rsid w:val="00811323"/>
    <w:rsid w:val="0081133F"/>
    <w:rsid w:val="008132E5"/>
    <w:rsid w:val="008243FD"/>
    <w:rsid w:val="00827690"/>
    <w:rsid w:val="00834E6A"/>
    <w:rsid w:val="008426E0"/>
    <w:rsid w:val="00850658"/>
    <w:rsid w:val="0085484F"/>
    <w:rsid w:val="00856727"/>
    <w:rsid w:val="00871417"/>
    <w:rsid w:val="008730F0"/>
    <w:rsid w:val="00873857"/>
    <w:rsid w:val="0088380E"/>
    <w:rsid w:val="008905B5"/>
    <w:rsid w:val="00890CA4"/>
    <w:rsid w:val="00897A68"/>
    <w:rsid w:val="008A78DA"/>
    <w:rsid w:val="008A7A66"/>
    <w:rsid w:val="008C1BC1"/>
    <w:rsid w:val="008D03E2"/>
    <w:rsid w:val="008F0AAA"/>
    <w:rsid w:val="008F0AFD"/>
    <w:rsid w:val="008F5E38"/>
    <w:rsid w:val="00902A72"/>
    <w:rsid w:val="00902D02"/>
    <w:rsid w:val="0091060D"/>
    <w:rsid w:val="009212C1"/>
    <w:rsid w:val="00924729"/>
    <w:rsid w:val="0093658E"/>
    <w:rsid w:val="00944E4E"/>
    <w:rsid w:val="00945DFF"/>
    <w:rsid w:val="0095035E"/>
    <w:rsid w:val="0095296A"/>
    <w:rsid w:val="00961C4E"/>
    <w:rsid w:val="0096596C"/>
    <w:rsid w:val="00966F56"/>
    <w:rsid w:val="00976664"/>
    <w:rsid w:val="00977699"/>
    <w:rsid w:val="009903BE"/>
    <w:rsid w:val="009A19BB"/>
    <w:rsid w:val="009A66F1"/>
    <w:rsid w:val="009B20CA"/>
    <w:rsid w:val="009B2936"/>
    <w:rsid w:val="009B2E41"/>
    <w:rsid w:val="009B7F3C"/>
    <w:rsid w:val="009C08EC"/>
    <w:rsid w:val="009C1187"/>
    <w:rsid w:val="009C62D5"/>
    <w:rsid w:val="009D4574"/>
    <w:rsid w:val="00A13F79"/>
    <w:rsid w:val="00A17609"/>
    <w:rsid w:val="00A21041"/>
    <w:rsid w:val="00A33007"/>
    <w:rsid w:val="00A603F0"/>
    <w:rsid w:val="00A679FF"/>
    <w:rsid w:val="00A77477"/>
    <w:rsid w:val="00A855F6"/>
    <w:rsid w:val="00AA1946"/>
    <w:rsid w:val="00AA339B"/>
    <w:rsid w:val="00AB1DA2"/>
    <w:rsid w:val="00AC1FFF"/>
    <w:rsid w:val="00AC2064"/>
    <w:rsid w:val="00AC28DA"/>
    <w:rsid w:val="00AC50C9"/>
    <w:rsid w:val="00AE067D"/>
    <w:rsid w:val="00AE0E94"/>
    <w:rsid w:val="00AF6BA1"/>
    <w:rsid w:val="00B0165A"/>
    <w:rsid w:val="00B05F28"/>
    <w:rsid w:val="00B0786F"/>
    <w:rsid w:val="00B47A2C"/>
    <w:rsid w:val="00B56C75"/>
    <w:rsid w:val="00B9194D"/>
    <w:rsid w:val="00B91E8A"/>
    <w:rsid w:val="00B93331"/>
    <w:rsid w:val="00B96569"/>
    <w:rsid w:val="00B979C9"/>
    <w:rsid w:val="00BA38B6"/>
    <w:rsid w:val="00BC5056"/>
    <w:rsid w:val="00BD0A6C"/>
    <w:rsid w:val="00BD79CD"/>
    <w:rsid w:val="00BF0A71"/>
    <w:rsid w:val="00BF2F45"/>
    <w:rsid w:val="00BF674F"/>
    <w:rsid w:val="00BF74DE"/>
    <w:rsid w:val="00C222B8"/>
    <w:rsid w:val="00C44046"/>
    <w:rsid w:val="00C45886"/>
    <w:rsid w:val="00C57603"/>
    <w:rsid w:val="00C57DE5"/>
    <w:rsid w:val="00C63B33"/>
    <w:rsid w:val="00C94F23"/>
    <w:rsid w:val="00CB132B"/>
    <w:rsid w:val="00CC0D2F"/>
    <w:rsid w:val="00CC5993"/>
    <w:rsid w:val="00CD550B"/>
    <w:rsid w:val="00CD7BAE"/>
    <w:rsid w:val="00CE662C"/>
    <w:rsid w:val="00CF12BF"/>
    <w:rsid w:val="00D028A3"/>
    <w:rsid w:val="00D079AA"/>
    <w:rsid w:val="00D132CF"/>
    <w:rsid w:val="00D14C9F"/>
    <w:rsid w:val="00D22876"/>
    <w:rsid w:val="00D26052"/>
    <w:rsid w:val="00D32054"/>
    <w:rsid w:val="00D34A61"/>
    <w:rsid w:val="00D40438"/>
    <w:rsid w:val="00D40F25"/>
    <w:rsid w:val="00D43A72"/>
    <w:rsid w:val="00D531ED"/>
    <w:rsid w:val="00D67A7D"/>
    <w:rsid w:val="00D8011F"/>
    <w:rsid w:val="00D801F5"/>
    <w:rsid w:val="00D9646F"/>
    <w:rsid w:val="00DA1777"/>
    <w:rsid w:val="00DA550D"/>
    <w:rsid w:val="00DA5F29"/>
    <w:rsid w:val="00DC135C"/>
    <w:rsid w:val="00DC3484"/>
    <w:rsid w:val="00DE0798"/>
    <w:rsid w:val="00DF18C4"/>
    <w:rsid w:val="00E03CFF"/>
    <w:rsid w:val="00E15B10"/>
    <w:rsid w:val="00E32DE6"/>
    <w:rsid w:val="00E3308B"/>
    <w:rsid w:val="00E448C2"/>
    <w:rsid w:val="00E517F5"/>
    <w:rsid w:val="00E52573"/>
    <w:rsid w:val="00E53485"/>
    <w:rsid w:val="00E55F43"/>
    <w:rsid w:val="00E64232"/>
    <w:rsid w:val="00E64294"/>
    <w:rsid w:val="00E647D8"/>
    <w:rsid w:val="00E72DC4"/>
    <w:rsid w:val="00E753EB"/>
    <w:rsid w:val="00EA04BC"/>
    <w:rsid w:val="00EC0390"/>
    <w:rsid w:val="00ED47F7"/>
    <w:rsid w:val="00ED68E9"/>
    <w:rsid w:val="00EE6669"/>
    <w:rsid w:val="00EF5504"/>
    <w:rsid w:val="00F10904"/>
    <w:rsid w:val="00F14CD0"/>
    <w:rsid w:val="00F23322"/>
    <w:rsid w:val="00F25898"/>
    <w:rsid w:val="00F4225A"/>
    <w:rsid w:val="00F61085"/>
    <w:rsid w:val="00F67AD0"/>
    <w:rsid w:val="00F708DF"/>
    <w:rsid w:val="00F715C6"/>
    <w:rsid w:val="00F9320D"/>
    <w:rsid w:val="00F9716A"/>
    <w:rsid w:val="00FA045A"/>
    <w:rsid w:val="00FA32F1"/>
    <w:rsid w:val="00FC0B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EAC9F8"/>
  <w15:docId w15:val="{8669B05D-0CEE-4589-A66B-A6EE952D7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96" w:lineRule="auto"/>
      <w:ind w:left="85" w:hanging="10"/>
    </w:pPr>
    <w:rPr>
      <w:rFonts w:ascii="Calibri" w:eastAsia="Calibri" w:hAnsi="Calibri" w:cs="Calibri"/>
      <w:color w:val="000000"/>
      <w:sz w:val="19"/>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0070A3"/>
      <w:sz w:val="60"/>
    </w:rPr>
  </w:style>
  <w:style w:type="paragraph" w:styleId="Heading2">
    <w:name w:val="heading 2"/>
    <w:next w:val="Normal"/>
    <w:link w:val="Heading2Char"/>
    <w:uiPriority w:val="9"/>
    <w:unhideWhenUsed/>
    <w:qFormat/>
    <w:pPr>
      <w:keepNext/>
      <w:keepLines/>
      <w:spacing w:after="0" w:line="259" w:lineRule="auto"/>
      <w:ind w:left="94" w:hanging="10"/>
      <w:jc w:val="center"/>
      <w:outlineLvl w:val="1"/>
    </w:pPr>
    <w:rPr>
      <w:rFonts w:ascii="Calibri" w:eastAsia="Calibri" w:hAnsi="Calibri" w:cs="Calibri"/>
      <w:color w:val="000000"/>
      <w:sz w:val="36"/>
    </w:rPr>
  </w:style>
  <w:style w:type="paragraph" w:styleId="Heading3">
    <w:name w:val="heading 3"/>
    <w:next w:val="Normal"/>
    <w:link w:val="Heading3Char"/>
    <w:uiPriority w:val="9"/>
    <w:unhideWhenUsed/>
    <w:qFormat/>
    <w:pPr>
      <w:keepNext/>
      <w:keepLines/>
      <w:spacing w:after="0" w:line="259" w:lineRule="auto"/>
      <w:ind w:left="3142"/>
      <w:jc w:val="center"/>
      <w:outlineLvl w:val="2"/>
    </w:pPr>
    <w:rPr>
      <w:rFonts w:ascii="Calibri" w:eastAsia="Calibri" w:hAnsi="Calibri" w:cs="Calibri"/>
      <w:color w:val="0070A3"/>
      <w:sz w:val="27"/>
    </w:rPr>
  </w:style>
  <w:style w:type="paragraph" w:styleId="Heading4">
    <w:name w:val="heading 4"/>
    <w:basedOn w:val="Normal"/>
    <w:next w:val="Normal"/>
    <w:link w:val="Heading4Char"/>
    <w:uiPriority w:val="9"/>
    <w:semiHidden/>
    <w:unhideWhenUsed/>
    <w:qFormat/>
    <w:rsid w:val="00685F77"/>
    <w:pPr>
      <w:keepNext/>
      <w:keepLines/>
      <w:spacing w:before="200" w:line="259" w:lineRule="auto"/>
      <w:ind w:left="0" w:firstLine="0"/>
      <w:outlineLvl w:val="3"/>
    </w:pPr>
    <w:rPr>
      <w:rFonts w:asciiTheme="majorHAnsi" w:eastAsiaTheme="majorEastAsia" w:hAnsiTheme="majorHAnsi" w:cstheme="majorBidi"/>
      <w:b/>
      <w:bCs/>
      <w:i/>
      <w:iCs/>
      <w:sz w:val="22"/>
      <w:szCs w:val="22"/>
      <w:lang w:eastAsia="en-US"/>
    </w:rPr>
  </w:style>
  <w:style w:type="paragraph" w:styleId="Heading5">
    <w:name w:val="heading 5"/>
    <w:basedOn w:val="Normal"/>
    <w:next w:val="Normal"/>
    <w:link w:val="Heading5Char"/>
    <w:uiPriority w:val="9"/>
    <w:semiHidden/>
    <w:unhideWhenUsed/>
    <w:qFormat/>
    <w:rsid w:val="00685F77"/>
    <w:pPr>
      <w:keepNext/>
      <w:keepLines/>
      <w:spacing w:before="200" w:line="259" w:lineRule="auto"/>
      <w:ind w:left="0" w:firstLine="0"/>
      <w:outlineLvl w:val="4"/>
    </w:pPr>
    <w:rPr>
      <w:rFonts w:asciiTheme="majorHAnsi" w:eastAsiaTheme="majorEastAsia" w:hAnsiTheme="majorHAnsi" w:cstheme="majorBidi"/>
      <w:sz w:val="22"/>
      <w:szCs w:val="22"/>
      <w:lang w:eastAsia="en-US"/>
    </w:rPr>
  </w:style>
  <w:style w:type="paragraph" w:styleId="Heading6">
    <w:name w:val="heading 6"/>
    <w:basedOn w:val="Normal"/>
    <w:next w:val="Normal"/>
    <w:link w:val="Heading6Char"/>
    <w:uiPriority w:val="9"/>
    <w:semiHidden/>
    <w:unhideWhenUsed/>
    <w:qFormat/>
    <w:rsid w:val="00685F77"/>
    <w:pPr>
      <w:keepNext/>
      <w:keepLines/>
      <w:spacing w:before="200" w:line="259" w:lineRule="auto"/>
      <w:ind w:left="0" w:firstLine="0"/>
      <w:outlineLvl w:val="5"/>
    </w:pPr>
    <w:rPr>
      <w:rFonts w:asciiTheme="majorHAnsi" w:eastAsiaTheme="majorEastAsia" w:hAnsiTheme="majorHAnsi" w:cstheme="majorBidi"/>
      <w:i/>
      <w:iCs/>
      <w:sz w:val="22"/>
      <w:szCs w:val="22"/>
      <w:lang w:eastAsia="en-US"/>
    </w:rPr>
  </w:style>
  <w:style w:type="paragraph" w:styleId="Heading7">
    <w:name w:val="heading 7"/>
    <w:basedOn w:val="Normal"/>
    <w:next w:val="Normal"/>
    <w:link w:val="Heading7Char"/>
    <w:uiPriority w:val="9"/>
    <w:semiHidden/>
    <w:unhideWhenUsed/>
    <w:qFormat/>
    <w:rsid w:val="00685F77"/>
    <w:pPr>
      <w:keepNext/>
      <w:keepLines/>
      <w:spacing w:before="200" w:line="259" w:lineRule="auto"/>
      <w:ind w:left="0" w:firstLine="0"/>
      <w:outlineLvl w:val="6"/>
    </w:pPr>
    <w:rPr>
      <w:rFonts w:asciiTheme="majorHAnsi" w:eastAsiaTheme="majorEastAsia" w:hAnsiTheme="majorHAnsi" w:cstheme="majorBidi"/>
      <w:i/>
      <w:iCs/>
      <w:sz w:val="22"/>
      <w:szCs w:val="22"/>
      <w:lang w:eastAsia="en-US"/>
    </w:rPr>
  </w:style>
  <w:style w:type="paragraph" w:styleId="Heading8">
    <w:name w:val="heading 8"/>
    <w:basedOn w:val="Normal"/>
    <w:next w:val="Normal"/>
    <w:link w:val="Heading8Char"/>
    <w:uiPriority w:val="9"/>
    <w:semiHidden/>
    <w:unhideWhenUsed/>
    <w:qFormat/>
    <w:rsid w:val="00685F77"/>
    <w:pPr>
      <w:keepNext/>
      <w:keepLines/>
      <w:spacing w:before="200" w:line="259" w:lineRule="auto"/>
      <w:ind w:left="0" w:firstLine="0"/>
      <w:outlineLvl w:val="7"/>
    </w:pPr>
    <w:rPr>
      <w:rFonts w:asciiTheme="majorHAnsi" w:eastAsiaTheme="majorEastAsia" w:hAnsiTheme="majorHAnsi" w:cstheme="majorBidi"/>
      <w:sz w:val="20"/>
      <w:szCs w:val="20"/>
      <w:lang w:eastAsia="en-US"/>
    </w:rPr>
  </w:style>
  <w:style w:type="paragraph" w:styleId="Heading9">
    <w:name w:val="heading 9"/>
    <w:basedOn w:val="Normal"/>
    <w:next w:val="Normal"/>
    <w:link w:val="Heading9Char"/>
    <w:uiPriority w:val="9"/>
    <w:semiHidden/>
    <w:unhideWhenUsed/>
    <w:qFormat/>
    <w:rsid w:val="00685F77"/>
    <w:pPr>
      <w:keepNext/>
      <w:keepLines/>
      <w:spacing w:before="200" w:line="259" w:lineRule="auto"/>
      <w:ind w:left="0" w:firstLine="0"/>
      <w:outlineLvl w:val="8"/>
    </w:pPr>
    <w:rPr>
      <w:rFonts w:asciiTheme="majorHAnsi" w:eastAsiaTheme="majorEastAsia" w:hAnsiTheme="majorHAnsi" w:cstheme="majorBidi"/>
      <w:i/>
      <w:iCs/>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Pr>
      <w:rFonts w:ascii="Calibri" w:eastAsia="Calibri" w:hAnsi="Calibri" w:cs="Calibri"/>
      <w:color w:val="0070A3"/>
      <w:sz w:val="27"/>
    </w:rPr>
  </w:style>
  <w:style w:type="character" w:customStyle="1" w:styleId="Heading2Char">
    <w:name w:val="Heading 2 Char"/>
    <w:link w:val="Heading2"/>
    <w:uiPriority w:val="9"/>
    <w:rPr>
      <w:rFonts w:ascii="Calibri" w:eastAsia="Calibri" w:hAnsi="Calibri" w:cs="Calibri"/>
      <w:color w:val="000000"/>
      <w:sz w:val="36"/>
    </w:rPr>
  </w:style>
  <w:style w:type="character" w:customStyle="1" w:styleId="Heading1Char">
    <w:name w:val="Heading 1 Char"/>
    <w:link w:val="Heading1"/>
    <w:uiPriority w:val="9"/>
    <w:rPr>
      <w:rFonts w:ascii="Calibri" w:eastAsia="Calibri" w:hAnsi="Calibri" w:cs="Calibri"/>
      <w:color w:val="0070A3"/>
      <w:sz w:val="6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CommentReference">
    <w:name w:val="annotation reference"/>
    <w:basedOn w:val="DefaultParagraphFont"/>
    <w:uiPriority w:val="99"/>
    <w:unhideWhenUsed/>
    <w:rsid w:val="007574F6"/>
    <w:rPr>
      <w:sz w:val="16"/>
      <w:szCs w:val="16"/>
    </w:rPr>
  </w:style>
  <w:style w:type="paragraph" w:styleId="CommentText">
    <w:name w:val="annotation text"/>
    <w:basedOn w:val="Normal"/>
    <w:link w:val="CommentTextChar"/>
    <w:uiPriority w:val="99"/>
    <w:unhideWhenUsed/>
    <w:rsid w:val="007574F6"/>
    <w:pPr>
      <w:spacing w:line="240" w:lineRule="auto"/>
    </w:pPr>
    <w:rPr>
      <w:sz w:val="20"/>
      <w:szCs w:val="20"/>
    </w:rPr>
  </w:style>
  <w:style w:type="character" w:customStyle="1" w:styleId="CommentTextChar">
    <w:name w:val="Comment Text Char"/>
    <w:basedOn w:val="DefaultParagraphFont"/>
    <w:link w:val="CommentText"/>
    <w:uiPriority w:val="99"/>
    <w:rsid w:val="007574F6"/>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7574F6"/>
    <w:rPr>
      <w:b/>
      <w:bCs/>
    </w:rPr>
  </w:style>
  <w:style w:type="character" w:customStyle="1" w:styleId="CommentSubjectChar">
    <w:name w:val="Comment Subject Char"/>
    <w:basedOn w:val="CommentTextChar"/>
    <w:link w:val="CommentSubject"/>
    <w:uiPriority w:val="99"/>
    <w:semiHidden/>
    <w:rsid w:val="007574F6"/>
    <w:rPr>
      <w:rFonts w:ascii="Calibri" w:eastAsia="Calibri" w:hAnsi="Calibri" w:cs="Calibri"/>
      <w:b/>
      <w:bCs/>
      <w:color w:val="000000"/>
      <w:sz w:val="20"/>
      <w:szCs w:val="20"/>
    </w:rPr>
  </w:style>
  <w:style w:type="table" w:styleId="TableGrid0">
    <w:name w:val="Table Grid"/>
    <w:basedOn w:val="TableNormal"/>
    <w:rsid w:val="00705E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679FF"/>
    <w:pPr>
      <w:ind w:left="720"/>
      <w:contextualSpacing/>
    </w:pPr>
  </w:style>
  <w:style w:type="character" w:styleId="Hyperlink">
    <w:name w:val="Hyperlink"/>
    <w:basedOn w:val="DefaultParagraphFont"/>
    <w:uiPriority w:val="99"/>
    <w:unhideWhenUsed/>
    <w:rsid w:val="0095296A"/>
    <w:rPr>
      <w:color w:val="467886" w:themeColor="hyperlink"/>
      <w:u w:val="single"/>
    </w:rPr>
  </w:style>
  <w:style w:type="character" w:styleId="UnresolvedMention">
    <w:name w:val="Unresolved Mention"/>
    <w:basedOn w:val="DefaultParagraphFont"/>
    <w:uiPriority w:val="99"/>
    <w:semiHidden/>
    <w:unhideWhenUsed/>
    <w:rsid w:val="0095296A"/>
    <w:rPr>
      <w:color w:val="605E5C"/>
      <w:shd w:val="clear" w:color="auto" w:fill="E1DFDD"/>
    </w:rPr>
  </w:style>
  <w:style w:type="paragraph" w:styleId="Header">
    <w:name w:val="header"/>
    <w:basedOn w:val="Normal"/>
    <w:link w:val="HeaderChar"/>
    <w:uiPriority w:val="99"/>
    <w:unhideWhenUsed/>
    <w:rsid w:val="00244974"/>
    <w:pPr>
      <w:tabs>
        <w:tab w:val="center" w:pos="4513"/>
        <w:tab w:val="right" w:pos="9026"/>
      </w:tabs>
      <w:spacing w:line="240" w:lineRule="auto"/>
    </w:pPr>
  </w:style>
  <w:style w:type="character" w:customStyle="1" w:styleId="HeaderChar">
    <w:name w:val="Header Char"/>
    <w:basedOn w:val="DefaultParagraphFont"/>
    <w:link w:val="Header"/>
    <w:uiPriority w:val="99"/>
    <w:rsid w:val="00244974"/>
    <w:rPr>
      <w:rFonts w:ascii="Calibri" w:eastAsia="Calibri" w:hAnsi="Calibri" w:cs="Calibri"/>
      <w:color w:val="000000"/>
      <w:sz w:val="19"/>
    </w:rPr>
  </w:style>
  <w:style w:type="paragraph" w:styleId="Footer">
    <w:name w:val="footer"/>
    <w:basedOn w:val="Normal"/>
    <w:link w:val="FooterChar"/>
    <w:unhideWhenUsed/>
    <w:rsid w:val="00244974"/>
    <w:pPr>
      <w:tabs>
        <w:tab w:val="center" w:pos="4513"/>
        <w:tab w:val="right" w:pos="9026"/>
      </w:tabs>
      <w:spacing w:line="240" w:lineRule="auto"/>
    </w:pPr>
  </w:style>
  <w:style w:type="character" w:customStyle="1" w:styleId="FooterChar">
    <w:name w:val="Footer Char"/>
    <w:basedOn w:val="DefaultParagraphFont"/>
    <w:link w:val="Footer"/>
    <w:rsid w:val="00244974"/>
    <w:rPr>
      <w:rFonts w:ascii="Calibri" w:eastAsia="Calibri" w:hAnsi="Calibri" w:cs="Calibri"/>
      <w:color w:val="000000"/>
      <w:sz w:val="19"/>
    </w:rPr>
  </w:style>
  <w:style w:type="paragraph" w:customStyle="1" w:styleId="Untitledsubclause1">
    <w:name w:val="Untitled subclause 1"/>
    <w:basedOn w:val="Normal"/>
    <w:rsid w:val="00333258"/>
    <w:pPr>
      <w:numPr>
        <w:ilvl w:val="1"/>
        <w:numId w:val="2"/>
      </w:numPr>
      <w:spacing w:before="280" w:after="120" w:line="300" w:lineRule="atLeast"/>
      <w:jc w:val="both"/>
      <w:outlineLvl w:val="1"/>
    </w:pPr>
    <w:rPr>
      <w:rFonts w:ascii="Arial" w:eastAsia="Arial Unicode MS" w:hAnsi="Arial" w:cs="Arial"/>
      <w:sz w:val="22"/>
      <w:szCs w:val="20"/>
      <w:lang w:eastAsia="en-US"/>
    </w:rPr>
  </w:style>
  <w:style w:type="paragraph" w:customStyle="1" w:styleId="Untitledsubclause2">
    <w:name w:val="Untitled subclause 2"/>
    <w:basedOn w:val="Normal"/>
    <w:rsid w:val="00333258"/>
    <w:pPr>
      <w:numPr>
        <w:ilvl w:val="2"/>
        <w:numId w:val="2"/>
      </w:numPr>
      <w:spacing w:after="120" w:line="300" w:lineRule="atLeast"/>
      <w:jc w:val="both"/>
      <w:outlineLvl w:val="2"/>
    </w:pPr>
    <w:rPr>
      <w:rFonts w:ascii="Arial" w:eastAsia="Arial Unicode MS" w:hAnsi="Arial" w:cs="Arial"/>
      <w:sz w:val="22"/>
      <w:szCs w:val="20"/>
      <w:lang w:eastAsia="en-US"/>
    </w:rPr>
  </w:style>
  <w:style w:type="paragraph" w:customStyle="1" w:styleId="TitleClause">
    <w:name w:val="Title Clause"/>
    <w:basedOn w:val="Normal"/>
    <w:rsid w:val="00333258"/>
    <w:pPr>
      <w:keepNext/>
      <w:numPr>
        <w:numId w:val="2"/>
      </w:numPr>
      <w:spacing w:before="240" w:after="240" w:line="300" w:lineRule="atLeast"/>
      <w:jc w:val="both"/>
      <w:outlineLvl w:val="0"/>
    </w:pPr>
    <w:rPr>
      <w:rFonts w:ascii="Arial" w:eastAsia="Arial Unicode MS" w:hAnsi="Arial" w:cs="Arial"/>
      <w:b/>
      <w:kern w:val="28"/>
      <w:sz w:val="22"/>
      <w:szCs w:val="20"/>
      <w:lang w:eastAsia="en-US"/>
    </w:rPr>
  </w:style>
  <w:style w:type="paragraph" w:customStyle="1" w:styleId="Untitledsubclause3">
    <w:name w:val="Untitled subclause 3"/>
    <w:basedOn w:val="Normal"/>
    <w:rsid w:val="00333258"/>
    <w:pPr>
      <w:numPr>
        <w:ilvl w:val="3"/>
        <w:numId w:val="2"/>
      </w:numPr>
      <w:tabs>
        <w:tab w:val="left" w:pos="2261"/>
      </w:tabs>
      <w:spacing w:after="120" w:line="300" w:lineRule="atLeast"/>
      <w:jc w:val="both"/>
      <w:outlineLvl w:val="3"/>
    </w:pPr>
    <w:rPr>
      <w:rFonts w:ascii="Arial" w:eastAsia="Arial Unicode MS" w:hAnsi="Arial" w:cs="Arial"/>
      <w:sz w:val="22"/>
      <w:szCs w:val="20"/>
      <w:lang w:eastAsia="en-US"/>
    </w:rPr>
  </w:style>
  <w:style w:type="paragraph" w:customStyle="1" w:styleId="Untitledsubclause4">
    <w:name w:val="Untitled subclause 4"/>
    <w:basedOn w:val="Normal"/>
    <w:rsid w:val="00333258"/>
    <w:pPr>
      <w:numPr>
        <w:ilvl w:val="4"/>
        <w:numId w:val="2"/>
      </w:numPr>
      <w:spacing w:after="120" w:line="300" w:lineRule="atLeast"/>
      <w:jc w:val="both"/>
      <w:outlineLvl w:val="4"/>
    </w:pPr>
    <w:rPr>
      <w:rFonts w:ascii="Arial" w:eastAsia="Arial Unicode MS" w:hAnsi="Arial" w:cs="Arial"/>
      <w:sz w:val="22"/>
      <w:szCs w:val="20"/>
      <w:lang w:eastAsia="en-US"/>
    </w:rPr>
  </w:style>
  <w:style w:type="paragraph" w:customStyle="1" w:styleId="Paragraph">
    <w:name w:val="Paragraph"/>
    <w:basedOn w:val="Normal"/>
    <w:link w:val="ParagraphChar"/>
    <w:qFormat/>
    <w:rsid w:val="00897A68"/>
    <w:pPr>
      <w:spacing w:after="120" w:line="300" w:lineRule="atLeast"/>
      <w:ind w:left="0" w:firstLine="0"/>
      <w:jc w:val="both"/>
    </w:pPr>
    <w:rPr>
      <w:rFonts w:ascii="Arial" w:eastAsia="Arial Unicode MS" w:hAnsi="Arial" w:cs="Arial"/>
      <w:sz w:val="22"/>
      <w:szCs w:val="20"/>
      <w:lang w:eastAsia="en-US"/>
    </w:rPr>
  </w:style>
  <w:style w:type="character" w:customStyle="1" w:styleId="ParagraphChar">
    <w:name w:val="Paragraph Char"/>
    <w:basedOn w:val="DefaultParagraphFont"/>
    <w:link w:val="Paragraph"/>
    <w:rsid w:val="00897A68"/>
    <w:rPr>
      <w:rFonts w:ascii="Arial" w:eastAsia="Arial Unicode MS" w:hAnsi="Arial" w:cs="Arial"/>
      <w:color w:val="000000"/>
      <w:sz w:val="22"/>
      <w:szCs w:val="20"/>
      <w:lang w:eastAsia="en-US"/>
    </w:rPr>
  </w:style>
  <w:style w:type="character" w:customStyle="1" w:styleId="Heading4Char">
    <w:name w:val="Heading 4 Char"/>
    <w:basedOn w:val="DefaultParagraphFont"/>
    <w:link w:val="Heading4"/>
    <w:uiPriority w:val="9"/>
    <w:semiHidden/>
    <w:rsid w:val="00685F77"/>
    <w:rPr>
      <w:rFonts w:asciiTheme="majorHAnsi" w:eastAsiaTheme="majorEastAsia" w:hAnsiTheme="majorHAnsi" w:cstheme="majorBidi"/>
      <w:b/>
      <w:bCs/>
      <w:i/>
      <w:iCs/>
      <w:color w:val="000000"/>
      <w:sz w:val="22"/>
      <w:szCs w:val="22"/>
      <w:lang w:eastAsia="en-US"/>
    </w:rPr>
  </w:style>
  <w:style w:type="character" w:customStyle="1" w:styleId="Heading5Char">
    <w:name w:val="Heading 5 Char"/>
    <w:basedOn w:val="DefaultParagraphFont"/>
    <w:link w:val="Heading5"/>
    <w:uiPriority w:val="9"/>
    <w:semiHidden/>
    <w:rsid w:val="00685F77"/>
    <w:rPr>
      <w:rFonts w:asciiTheme="majorHAnsi" w:eastAsiaTheme="majorEastAsia" w:hAnsiTheme="majorHAnsi" w:cstheme="majorBidi"/>
      <w:color w:val="000000"/>
      <w:sz w:val="22"/>
      <w:szCs w:val="22"/>
      <w:lang w:eastAsia="en-US"/>
    </w:rPr>
  </w:style>
  <w:style w:type="character" w:customStyle="1" w:styleId="Heading6Char">
    <w:name w:val="Heading 6 Char"/>
    <w:basedOn w:val="DefaultParagraphFont"/>
    <w:link w:val="Heading6"/>
    <w:uiPriority w:val="9"/>
    <w:semiHidden/>
    <w:rsid w:val="00685F77"/>
    <w:rPr>
      <w:rFonts w:asciiTheme="majorHAnsi" w:eastAsiaTheme="majorEastAsia" w:hAnsiTheme="majorHAnsi" w:cstheme="majorBidi"/>
      <w:i/>
      <w:iCs/>
      <w:color w:val="000000"/>
      <w:sz w:val="22"/>
      <w:szCs w:val="22"/>
      <w:lang w:eastAsia="en-US"/>
    </w:rPr>
  </w:style>
  <w:style w:type="character" w:customStyle="1" w:styleId="Heading7Char">
    <w:name w:val="Heading 7 Char"/>
    <w:basedOn w:val="DefaultParagraphFont"/>
    <w:link w:val="Heading7"/>
    <w:uiPriority w:val="9"/>
    <w:semiHidden/>
    <w:rsid w:val="00685F77"/>
    <w:rPr>
      <w:rFonts w:asciiTheme="majorHAnsi" w:eastAsiaTheme="majorEastAsia" w:hAnsiTheme="majorHAnsi" w:cstheme="majorBidi"/>
      <w:i/>
      <w:iCs/>
      <w:color w:val="000000"/>
      <w:sz w:val="22"/>
      <w:szCs w:val="22"/>
      <w:lang w:eastAsia="en-US"/>
    </w:rPr>
  </w:style>
  <w:style w:type="character" w:customStyle="1" w:styleId="Heading8Char">
    <w:name w:val="Heading 8 Char"/>
    <w:basedOn w:val="DefaultParagraphFont"/>
    <w:link w:val="Heading8"/>
    <w:uiPriority w:val="9"/>
    <w:semiHidden/>
    <w:rsid w:val="00685F77"/>
    <w:rPr>
      <w:rFonts w:asciiTheme="majorHAnsi" w:eastAsiaTheme="majorEastAsia" w:hAnsiTheme="majorHAnsi" w:cstheme="majorBidi"/>
      <w:color w:val="000000"/>
      <w:sz w:val="20"/>
      <w:szCs w:val="20"/>
      <w:lang w:eastAsia="en-US"/>
    </w:rPr>
  </w:style>
  <w:style w:type="character" w:customStyle="1" w:styleId="Heading9Char">
    <w:name w:val="Heading 9 Char"/>
    <w:basedOn w:val="DefaultParagraphFont"/>
    <w:link w:val="Heading9"/>
    <w:uiPriority w:val="9"/>
    <w:semiHidden/>
    <w:rsid w:val="00685F77"/>
    <w:rPr>
      <w:rFonts w:asciiTheme="majorHAnsi" w:eastAsiaTheme="majorEastAsia" w:hAnsiTheme="majorHAnsi" w:cstheme="majorBidi"/>
      <w:i/>
      <w:iCs/>
      <w:color w:val="000000"/>
      <w:sz w:val="20"/>
      <w:szCs w:val="20"/>
      <w:lang w:eastAsia="en-US"/>
    </w:rPr>
  </w:style>
  <w:style w:type="paragraph" w:customStyle="1" w:styleId="Abstract">
    <w:name w:val="Abstract"/>
    <w:link w:val="AbstractChar"/>
    <w:rsid w:val="00685F77"/>
    <w:pPr>
      <w:spacing w:after="120" w:line="240" w:lineRule="auto"/>
    </w:pPr>
    <w:rPr>
      <w:rFonts w:ascii="Arial" w:eastAsia="Arial Unicode MS" w:hAnsi="Arial" w:cs="Arial"/>
      <w:color w:val="000000"/>
      <w:kern w:val="0"/>
      <w:lang w:val="en-US" w:eastAsia="en-US"/>
      <w14:ligatures w14:val="none"/>
    </w:rPr>
  </w:style>
  <w:style w:type="character" w:customStyle="1" w:styleId="AbstractChar">
    <w:name w:val="Abstract Char"/>
    <w:link w:val="Abstract"/>
    <w:rsid w:val="00685F77"/>
    <w:rPr>
      <w:rFonts w:ascii="Arial" w:eastAsia="Arial Unicode MS" w:hAnsi="Arial" w:cs="Arial"/>
      <w:color w:val="000000"/>
      <w:kern w:val="0"/>
      <w:lang w:val="en-US" w:eastAsia="en-US"/>
      <w14:ligatures w14:val="none"/>
    </w:rPr>
  </w:style>
  <w:style w:type="paragraph" w:customStyle="1" w:styleId="Annex">
    <w:name w:val="Annex"/>
    <w:basedOn w:val="Paragraph"/>
    <w:next w:val="Paragraph"/>
    <w:qFormat/>
    <w:rsid w:val="00685F77"/>
    <w:pPr>
      <w:numPr>
        <w:numId w:val="13"/>
      </w:numPr>
      <w:spacing w:before="240" w:after="240"/>
      <w:ind w:left="0" w:firstLine="0"/>
    </w:pPr>
    <w:rPr>
      <w:b/>
    </w:rPr>
  </w:style>
  <w:style w:type="paragraph" w:customStyle="1" w:styleId="AuthoringGroup">
    <w:name w:val="Authoring Group"/>
    <w:link w:val="AuthoringGroupChar"/>
    <w:rsid w:val="00685F77"/>
    <w:pPr>
      <w:spacing w:after="120" w:line="240" w:lineRule="auto"/>
    </w:pPr>
    <w:rPr>
      <w:rFonts w:ascii="Arial" w:eastAsia="Arial Unicode MS" w:hAnsi="Arial" w:cs="Arial"/>
      <w:color w:val="000000"/>
      <w:kern w:val="0"/>
      <w:szCs w:val="22"/>
      <w:lang w:val="en-US" w:eastAsia="en-US"/>
      <w14:ligatures w14:val="none"/>
    </w:rPr>
  </w:style>
  <w:style w:type="character" w:customStyle="1" w:styleId="AuthoringGroupChar">
    <w:name w:val="Authoring Group Char"/>
    <w:link w:val="AuthoringGroup"/>
    <w:rsid w:val="00685F77"/>
    <w:rPr>
      <w:rFonts w:ascii="Arial" w:eastAsia="Arial Unicode MS" w:hAnsi="Arial" w:cs="Arial"/>
      <w:color w:val="000000"/>
      <w:kern w:val="0"/>
      <w:szCs w:val="22"/>
      <w:lang w:val="en-US" w:eastAsia="en-US"/>
      <w14:ligatures w14:val="none"/>
    </w:rPr>
  </w:style>
  <w:style w:type="paragraph" w:customStyle="1" w:styleId="Background">
    <w:name w:val="Background"/>
    <w:aliases w:val="(A) Background"/>
    <w:basedOn w:val="Normal"/>
    <w:rsid w:val="00685F77"/>
    <w:pPr>
      <w:numPr>
        <w:numId w:val="4"/>
      </w:numPr>
      <w:spacing w:before="120" w:after="120" w:line="300" w:lineRule="atLeast"/>
      <w:jc w:val="both"/>
    </w:pPr>
    <w:rPr>
      <w:rFonts w:ascii="Arial" w:eastAsia="Arial Unicode MS" w:hAnsi="Arial" w:cs="Arial"/>
      <w:sz w:val="22"/>
      <w:szCs w:val="20"/>
      <w:lang w:eastAsia="en-US"/>
    </w:rPr>
  </w:style>
  <w:style w:type="paragraph" w:customStyle="1" w:styleId="BulletList1">
    <w:name w:val="Bullet List 1"/>
    <w:aliases w:val="Bullet1"/>
    <w:basedOn w:val="Normal"/>
    <w:rsid w:val="00685F77"/>
    <w:pPr>
      <w:numPr>
        <w:numId w:val="5"/>
      </w:numPr>
      <w:spacing w:after="240" w:line="300" w:lineRule="atLeast"/>
      <w:jc w:val="both"/>
    </w:pPr>
    <w:rPr>
      <w:rFonts w:ascii="Arial" w:eastAsia="Arial Unicode MS" w:hAnsi="Arial" w:cs="Arial"/>
      <w:sz w:val="22"/>
      <w:szCs w:val="20"/>
      <w:lang w:eastAsia="en-US"/>
    </w:rPr>
  </w:style>
  <w:style w:type="paragraph" w:customStyle="1" w:styleId="BulletList2">
    <w:name w:val="Bullet List 2"/>
    <w:aliases w:val="Bullet2"/>
    <w:basedOn w:val="Normal"/>
    <w:rsid w:val="00685F77"/>
    <w:pPr>
      <w:numPr>
        <w:numId w:val="6"/>
      </w:numPr>
      <w:spacing w:after="120" w:line="240" w:lineRule="auto"/>
      <w:ind w:left="1080" w:hanging="720"/>
      <w:jc w:val="both"/>
    </w:pPr>
    <w:rPr>
      <w:rFonts w:ascii="Arial" w:eastAsia="Arial Unicode MS" w:hAnsi="Arial" w:cs="Arial"/>
      <w:sz w:val="22"/>
      <w:szCs w:val="20"/>
      <w:lang w:eastAsia="en-US"/>
    </w:rPr>
  </w:style>
  <w:style w:type="paragraph" w:customStyle="1" w:styleId="BulletList3">
    <w:name w:val="Bullet List 3"/>
    <w:aliases w:val="Bullet3"/>
    <w:basedOn w:val="Normal"/>
    <w:rsid w:val="00685F77"/>
    <w:pPr>
      <w:numPr>
        <w:numId w:val="7"/>
      </w:numPr>
      <w:spacing w:after="240" w:line="240" w:lineRule="auto"/>
      <w:jc w:val="both"/>
    </w:pPr>
    <w:rPr>
      <w:rFonts w:ascii="Arial" w:eastAsia="Arial Unicode MS" w:hAnsi="Arial" w:cs="Arial"/>
      <w:sz w:val="22"/>
      <w:szCs w:val="20"/>
      <w:lang w:eastAsia="en-US"/>
    </w:rPr>
  </w:style>
  <w:style w:type="paragraph" w:customStyle="1" w:styleId="ClauseNoTitle">
    <w:name w:val="Clause No Title"/>
    <w:basedOn w:val="TitleClause"/>
    <w:rsid w:val="00685F77"/>
    <w:pPr>
      <w:numPr>
        <w:numId w:val="0"/>
      </w:numPr>
      <w:ind w:left="2279" w:hanging="360"/>
    </w:pPr>
    <w:rPr>
      <w:b w:val="0"/>
      <w:smallCaps/>
    </w:rPr>
  </w:style>
  <w:style w:type="paragraph" w:customStyle="1" w:styleId="ClosingPara">
    <w:name w:val="Closing Para"/>
    <w:basedOn w:val="Normal"/>
    <w:rsid w:val="00685F77"/>
    <w:pPr>
      <w:spacing w:before="120" w:after="240" w:line="300" w:lineRule="atLeast"/>
      <w:ind w:left="0" w:firstLine="0"/>
      <w:jc w:val="both"/>
    </w:pPr>
    <w:rPr>
      <w:rFonts w:ascii="Arial" w:eastAsia="Arial Unicode MS" w:hAnsi="Arial" w:cs="Arial"/>
      <w:sz w:val="22"/>
      <w:szCs w:val="20"/>
      <w:lang w:eastAsia="en-US"/>
    </w:rPr>
  </w:style>
  <w:style w:type="paragraph" w:customStyle="1" w:styleId="ClosingSignOff">
    <w:name w:val="Closing SignOff"/>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CoversheetTitle">
    <w:name w:val="Coversheet Title"/>
    <w:basedOn w:val="Normal"/>
    <w:autoRedefine/>
    <w:rsid w:val="00685F77"/>
    <w:pPr>
      <w:spacing w:before="480" w:after="480" w:line="300" w:lineRule="atLeast"/>
      <w:ind w:left="0" w:firstLine="0"/>
      <w:jc w:val="center"/>
    </w:pPr>
    <w:rPr>
      <w:rFonts w:ascii="Arial" w:eastAsia="Arial Unicode MS" w:hAnsi="Arial" w:cs="Arial"/>
      <w:b/>
      <w:smallCaps/>
      <w:sz w:val="28"/>
      <w:szCs w:val="20"/>
      <w:lang w:eastAsia="en-US"/>
    </w:rPr>
  </w:style>
  <w:style w:type="paragraph" w:customStyle="1" w:styleId="CoverSheetHeading">
    <w:name w:val="Cover Sheet Heading"/>
    <w:aliases w:val="Coversheet Title2"/>
    <w:basedOn w:val="CoversheetTitle"/>
    <w:rsid w:val="00685F77"/>
  </w:style>
  <w:style w:type="paragraph" w:customStyle="1" w:styleId="CoverSheetSubjectText">
    <w:name w:val="Cover Sheet Subject Text"/>
    <w:basedOn w:val="Normal"/>
    <w:rsid w:val="00685F77"/>
    <w:pPr>
      <w:spacing w:line="300" w:lineRule="atLeast"/>
      <w:ind w:left="0" w:firstLine="0"/>
      <w:jc w:val="center"/>
    </w:pPr>
    <w:rPr>
      <w:rFonts w:ascii="Arial" w:eastAsia="Arial Unicode MS" w:hAnsi="Arial" w:cs="Arial"/>
      <w:sz w:val="22"/>
      <w:szCs w:val="20"/>
      <w:lang w:eastAsia="en-US"/>
    </w:rPr>
  </w:style>
  <w:style w:type="paragraph" w:customStyle="1" w:styleId="CoverSheetSubjectTitle">
    <w:name w:val="Cover Sheet Subject Title"/>
    <w:basedOn w:val="Normal"/>
    <w:rsid w:val="00685F77"/>
    <w:pPr>
      <w:spacing w:line="300" w:lineRule="atLeast"/>
      <w:ind w:left="0" w:firstLine="0"/>
      <w:jc w:val="center"/>
    </w:pPr>
    <w:rPr>
      <w:rFonts w:ascii="Arial" w:eastAsia="Arial Unicode MS" w:hAnsi="Arial" w:cs="Arial"/>
      <w:sz w:val="22"/>
      <w:szCs w:val="20"/>
      <w:lang w:eastAsia="en-US"/>
    </w:rPr>
  </w:style>
  <w:style w:type="paragraph" w:customStyle="1" w:styleId="DefinedTermPara">
    <w:name w:val="Defined Term Para"/>
    <w:basedOn w:val="Paragraph"/>
    <w:qFormat/>
    <w:rsid w:val="00685F77"/>
    <w:pPr>
      <w:numPr>
        <w:numId w:val="25"/>
      </w:numPr>
    </w:pPr>
  </w:style>
  <w:style w:type="paragraph" w:customStyle="1" w:styleId="DescriptiveHeading">
    <w:name w:val="DescriptiveHeading"/>
    <w:next w:val="Paragraph"/>
    <w:link w:val="DescriptiveHeadingChar"/>
    <w:rsid w:val="00685F77"/>
    <w:pPr>
      <w:spacing w:before="360" w:after="360" w:line="240" w:lineRule="auto"/>
      <w:outlineLvl w:val="0"/>
    </w:pPr>
    <w:rPr>
      <w:rFonts w:ascii="Arial" w:eastAsia="Arial Unicode MS" w:hAnsi="Arial" w:cs="Arial"/>
      <w:b/>
      <w:color w:val="000000"/>
      <w:kern w:val="0"/>
      <w:sz w:val="22"/>
      <w:szCs w:val="22"/>
      <w:lang w:val="en-US" w:eastAsia="en-US"/>
      <w14:ligatures w14:val="none"/>
    </w:rPr>
  </w:style>
  <w:style w:type="character" w:customStyle="1" w:styleId="DescriptiveHeadingChar">
    <w:name w:val="DescriptiveHeading Char"/>
    <w:link w:val="DescriptiveHeading"/>
    <w:rsid w:val="00685F77"/>
    <w:rPr>
      <w:rFonts w:ascii="Arial" w:eastAsia="Arial Unicode MS" w:hAnsi="Arial" w:cs="Arial"/>
      <w:b/>
      <w:color w:val="000000"/>
      <w:kern w:val="0"/>
      <w:sz w:val="22"/>
      <w:szCs w:val="22"/>
      <w:lang w:val="en-US" w:eastAsia="en-US"/>
      <w14:ligatures w14:val="none"/>
    </w:rPr>
  </w:style>
  <w:style w:type="paragraph" w:customStyle="1" w:styleId="DraftingnoteSection1Para">
    <w:name w:val="Draftingnote Section1 Para"/>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DraftingnoteSection1Title">
    <w:name w:val="Draftingnote Section1 Title"/>
    <w:basedOn w:val="Normal"/>
    <w:rsid w:val="00685F77"/>
    <w:pPr>
      <w:spacing w:after="120" w:line="300" w:lineRule="atLeast"/>
      <w:ind w:left="0" w:firstLine="0"/>
      <w:jc w:val="both"/>
    </w:pPr>
    <w:rPr>
      <w:rFonts w:ascii="Arial" w:eastAsia="Arial Unicode MS" w:hAnsi="Arial" w:cs="Arial"/>
      <w:b/>
      <w:sz w:val="36"/>
      <w:szCs w:val="20"/>
      <w:lang w:eastAsia="en-US"/>
    </w:rPr>
  </w:style>
  <w:style w:type="paragraph" w:customStyle="1" w:styleId="DraftingnoteSection2Para">
    <w:name w:val="Draftingnote Section2 Para"/>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DraftingnoteSection2Title">
    <w:name w:val="Draftingnote Section2 Title"/>
    <w:basedOn w:val="Normal"/>
    <w:rsid w:val="00685F77"/>
    <w:pPr>
      <w:spacing w:after="120" w:line="300" w:lineRule="atLeast"/>
      <w:ind w:left="0" w:firstLine="0"/>
      <w:jc w:val="both"/>
    </w:pPr>
    <w:rPr>
      <w:rFonts w:ascii="Arial" w:eastAsia="Arial Unicode MS" w:hAnsi="Arial" w:cs="Arial"/>
      <w:b/>
      <w:sz w:val="28"/>
      <w:szCs w:val="20"/>
      <w:lang w:eastAsia="en-US"/>
    </w:rPr>
  </w:style>
  <w:style w:type="paragraph" w:customStyle="1" w:styleId="DraftingnoteSection3Para">
    <w:name w:val="Draftingnote Section3 Para"/>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DraftingnoteSection3Title">
    <w:name w:val="Draftingnote Section3 Title"/>
    <w:basedOn w:val="Normal"/>
    <w:rsid w:val="00685F77"/>
    <w:pPr>
      <w:spacing w:after="120" w:line="300" w:lineRule="atLeast"/>
      <w:ind w:left="0" w:firstLine="0"/>
      <w:jc w:val="both"/>
    </w:pPr>
    <w:rPr>
      <w:rFonts w:ascii="Arial" w:eastAsia="Arial Unicode MS" w:hAnsi="Arial" w:cs="Arial"/>
      <w:b/>
      <w:i/>
      <w:sz w:val="28"/>
      <w:szCs w:val="20"/>
      <w:lang w:eastAsia="en-US"/>
    </w:rPr>
  </w:style>
  <w:style w:type="paragraph" w:customStyle="1" w:styleId="DraftingnoteSection4Para">
    <w:name w:val="Draftingnote Section4 Para"/>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DraftingnoteSection4Title">
    <w:name w:val="Draftingnote Section4 Title"/>
    <w:basedOn w:val="Normal"/>
    <w:rsid w:val="00685F77"/>
    <w:pPr>
      <w:spacing w:after="120" w:line="300" w:lineRule="atLeast"/>
      <w:ind w:left="0" w:firstLine="0"/>
      <w:jc w:val="both"/>
    </w:pPr>
    <w:rPr>
      <w:rFonts w:ascii="Arial" w:eastAsia="Arial Unicode MS" w:hAnsi="Arial" w:cs="Arial"/>
      <w:b/>
      <w:i/>
      <w:sz w:val="28"/>
      <w:szCs w:val="20"/>
      <w:lang w:eastAsia="en-US"/>
    </w:rPr>
  </w:style>
  <w:style w:type="paragraph" w:customStyle="1" w:styleId="DraftingnoteTitle">
    <w:name w:val="Draftingnote Title"/>
    <w:basedOn w:val="Normal"/>
    <w:rsid w:val="00685F77"/>
    <w:pPr>
      <w:spacing w:after="120" w:line="300" w:lineRule="atLeast"/>
      <w:ind w:left="0" w:firstLine="0"/>
      <w:jc w:val="both"/>
    </w:pPr>
    <w:rPr>
      <w:rFonts w:ascii="Arial" w:eastAsia="Arial Unicode MS" w:hAnsi="Arial" w:cs="Arial"/>
      <w:b/>
      <w:sz w:val="28"/>
      <w:szCs w:val="20"/>
      <w:lang w:eastAsia="en-US"/>
    </w:rPr>
  </w:style>
  <w:style w:type="paragraph" w:customStyle="1" w:styleId="FulltextBridgehead">
    <w:name w:val="Fulltext Bridgehead"/>
    <w:basedOn w:val="Normal"/>
    <w:rsid w:val="00685F77"/>
    <w:pPr>
      <w:spacing w:after="120" w:line="300" w:lineRule="atLeast"/>
      <w:ind w:left="0" w:firstLine="0"/>
      <w:jc w:val="both"/>
    </w:pPr>
    <w:rPr>
      <w:rFonts w:ascii="Arial" w:eastAsia="Arial Unicode MS" w:hAnsi="Arial" w:cs="Arial"/>
      <w:b/>
      <w:sz w:val="48"/>
      <w:szCs w:val="20"/>
      <w:lang w:eastAsia="en-US"/>
    </w:rPr>
  </w:style>
  <w:style w:type="paragraph" w:customStyle="1" w:styleId="FulltextSection1Para">
    <w:name w:val="Fulltext Section1 Para"/>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FulltextSection1Title">
    <w:name w:val="Fulltext Section1 Title"/>
    <w:basedOn w:val="Normal"/>
    <w:rsid w:val="00685F77"/>
    <w:pPr>
      <w:spacing w:after="120" w:line="300" w:lineRule="atLeast"/>
      <w:ind w:left="0" w:firstLine="0"/>
      <w:jc w:val="both"/>
    </w:pPr>
    <w:rPr>
      <w:rFonts w:ascii="Arial" w:eastAsia="Arial Unicode MS" w:hAnsi="Arial" w:cs="Arial"/>
      <w:b/>
      <w:sz w:val="36"/>
      <w:szCs w:val="20"/>
      <w:lang w:eastAsia="en-US"/>
    </w:rPr>
  </w:style>
  <w:style w:type="paragraph" w:customStyle="1" w:styleId="FulltextSection2Para">
    <w:name w:val="Fulltext Section2 Para"/>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FulltextSection2Title">
    <w:name w:val="Fulltext Section2 Title"/>
    <w:basedOn w:val="Normal"/>
    <w:rsid w:val="00685F77"/>
    <w:pPr>
      <w:spacing w:after="120" w:line="300" w:lineRule="atLeast"/>
      <w:ind w:left="0" w:firstLine="0"/>
      <w:jc w:val="both"/>
    </w:pPr>
    <w:rPr>
      <w:rFonts w:ascii="Arial" w:eastAsia="Arial Unicode MS" w:hAnsi="Arial" w:cs="Arial"/>
      <w:b/>
      <w:sz w:val="28"/>
      <w:szCs w:val="20"/>
      <w:lang w:eastAsia="en-US"/>
    </w:rPr>
  </w:style>
  <w:style w:type="paragraph" w:customStyle="1" w:styleId="FulltextSection3Para">
    <w:name w:val="Fulltext Section3 Para"/>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FulltextSection3Title">
    <w:name w:val="Fulltext Section3 Title"/>
    <w:basedOn w:val="Normal"/>
    <w:rsid w:val="00685F77"/>
    <w:pPr>
      <w:spacing w:after="120" w:line="300" w:lineRule="atLeast"/>
      <w:ind w:left="0" w:firstLine="0"/>
      <w:jc w:val="both"/>
    </w:pPr>
    <w:rPr>
      <w:rFonts w:ascii="Arial" w:eastAsia="Arial Unicode MS" w:hAnsi="Arial" w:cs="Arial"/>
      <w:b/>
      <w:i/>
      <w:sz w:val="28"/>
      <w:szCs w:val="20"/>
      <w:lang w:eastAsia="en-US"/>
    </w:rPr>
  </w:style>
  <w:style w:type="paragraph" w:customStyle="1" w:styleId="FulltextSection4Para">
    <w:name w:val="Fulltext Section4 Para"/>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FulltextSection4Title">
    <w:name w:val="Fulltext Section4 Title"/>
    <w:basedOn w:val="Normal"/>
    <w:rsid w:val="00685F77"/>
    <w:pPr>
      <w:spacing w:after="120" w:line="300" w:lineRule="atLeast"/>
      <w:ind w:left="0" w:firstLine="0"/>
      <w:jc w:val="both"/>
    </w:pPr>
    <w:rPr>
      <w:rFonts w:ascii="Arial" w:eastAsia="Arial Unicode MS" w:hAnsi="Arial" w:cs="Arial"/>
      <w:b/>
      <w:i/>
      <w:sz w:val="28"/>
      <w:szCs w:val="20"/>
      <w:lang w:eastAsia="en-US"/>
    </w:rPr>
  </w:style>
  <w:style w:type="paragraph" w:customStyle="1" w:styleId="GlossItemGlossdefPara">
    <w:name w:val="GlossItem Glossdef Para"/>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GlossItemGlossterm">
    <w:name w:val="GlossItem Glossterm"/>
    <w:basedOn w:val="Normal"/>
    <w:rsid w:val="00685F77"/>
    <w:pPr>
      <w:spacing w:after="120" w:line="300" w:lineRule="atLeast"/>
      <w:ind w:left="0" w:firstLine="0"/>
      <w:jc w:val="both"/>
    </w:pPr>
    <w:rPr>
      <w:rFonts w:ascii="Arial" w:eastAsia="Arial Unicode MS" w:hAnsi="Arial" w:cs="Arial"/>
      <w:b/>
      <w:sz w:val="48"/>
      <w:szCs w:val="20"/>
      <w:lang w:eastAsia="en-US"/>
    </w:rPr>
  </w:style>
  <w:style w:type="paragraph" w:customStyle="1" w:styleId="HeadingAddressLine">
    <w:name w:val="Heading Address Line"/>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HeadingDate">
    <w:name w:val="Heading Date"/>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HeadingLetterheadBasedOnAttribute">
    <w:name w:val="Heading Letterhead Based On Attribute"/>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HeadingSalutation">
    <w:name w:val="Heading Salutation"/>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IgnoredSpacing">
    <w:name w:val="Ignored Spacing"/>
    <w:link w:val="IgnoredSpacingChar"/>
    <w:rsid w:val="00685F77"/>
    <w:pPr>
      <w:spacing w:after="120" w:line="240" w:lineRule="auto"/>
    </w:pPr>
    <w:rPr>
      <w:rFonts w:ascii="Arial" w:eastAsia="Arial Unicode MS" w:hAnsi="Arial" w:cs="Arial"/>
      <w:color w:val="000000"/>
      <w:kern w:val="0"/>
      <w:lang w:val="en-US" w:eastAsia="en-US"/>
      <w14:ligatures w14:val="none"/>
    </w:rPr>
  </w:style>
  <w:style w:type="character" w:customStyle="1" w:styleId="IgnoredSpacingChar">
    <w:name w:val="Ignored Spacing Char"/>
    <w:link w:val="IgnoredSpacing"/>
    <w:rsid w:val="00685F77"/>
    <w:rPr>
      <w:rFonts w:ascii="Arial" w:eastAsia="Arial Unicode MS" w:hAnsi="Arial" w:cs="Arial"/>
      <w:color w:val="000000"/>
      <w:kern w:val="0"/>
      <w:lang w:val="en-US" w:eastAsia="en-US"/>
      <w14:ligatures w14:val="none"/>
    </w:rPr>
  </w:style>
  <w:style w:type="paragraph" w:customStyle="1" w:styleId="InternalAuthor">
    <w:name w:val="Internal Author"/>
    <w:link w:val="InternalAuthorChar"/>
    <w:rsid w:val="00685F77"/>
    <w:pPr>
      <w:spacing w:after="120" w:line="240" w:lineRule="auto"/>
    </w:pPr>
    <w:rPr>
      <w:rFonts w:ascii="Arial" w:eastAsia="Arial Unicode MS" w:hAnsi="Arial" w:cs="Arial"/>
      <w:color w:val="000000"/>
      <w:kern w:val="0"/>
      <w:szCs w:val="22"/>
      <w:lang w:val="en-US" w:eastAsia="en-US"/>
      <w14:ligatures w14:val="none"/>
    </w:rPr>
  </w:style>
  <w:style w:type="character" w:customStyle="1" w:styleId="InternalAuthorChar">
    <w:name w:val="Internal Author Char"/>
    <w:link w:val="InternalAuthor"/>
    <w:rsid w:val="00685F77"/>
    <w:rPr>
      <w:rFonts w:ascii="Arial" w:eastAsia="Arial Unicode MS" w:hAnsi="Arial" w:cs="Arial"/>
      <w:color w:val="000000"/>
      <w:kern w:val="0"/>
      <w:szCs w:val="22"/>
      <w:lang w:val="en-US" w:eastAsia="en-US"/>
      <w14:ligatures w14:val="none"/>
    </w:rPr>
  </w:style>
  <w:style w:type="paragraph" w:customStyle="1" w:styleId="MaintenanceEditor">
    <w:name w:val="Maintenance Editor"/>
    <w:link w:val="MaintenanceEditorChar"/>
    <w:rsid w:val="00685F77"/>
    <w:pPr>
      <w:spacing w:after="120" w:line="240" w:lineRule="auto"/>
    </w:pPr>
    <w:rPr>
      <w:rFonts w:ascii="Arial" w:eastAsia="Arial Unicode MS" w:hAnsi="Arial" w:cs="Arial"/>
      <w:color w:val="000000"/>
      <w:kern w:val="0"/>
      <w:szCs w:val="22"/>
      <w:lang w:val="en-US" w:eastAsia="en-US"/>
      <w14:ligatures w14:val="none"/>
    </w:rPr>
  </w:style>
  <w:style w:type="character" w:customStyle="1" w:styleId="MaintenanceEditorChar">
    <w:name w:val="Maintenance Editor Char"/>
    <w:link w:val="MaintenanceEditor"/>
    <w:rsid w:val="00685F77"/>
    <w:rPr>
      <w:rFonts w:ascii="Arial" w:eastAsia="Arial Unicode MS" w:hAnsi="Arial" w:cs="Arial"/>
      <w:color w:val="000000"/>
      <w:kern w:val="0"/>
      <w:szCs w:val="22"/>
      <w:lang w:val="en-US" w:eastAsia="en-US"/>
      <w14:ligatures w14:val="none"/>
    </w:rPr>
  </w:style>
  <w:style w:type="paragraph" w:customStyle="1" w:styleId="ParaClause">
    <w:name w:val="Para Clause"/>
    <w:basedOn w:val="Normal"/>
    <w:rsid w:val="00685F77"/>
    <w:pPr>
      <w:spacing w:before="120" w:after="120" w:line="300" w:lineRule="atLeast"/>
      <w:ind w:left="720" w:firstLine="0"/>
      <w:jc w:val="both"/>
    </w:pPr>
    <w:rPr>
      <w:rFonts w:ascii="Arial" w:eastAsia="Arial Unicode MS" w:hAnsi="Arial" w:cs="Arial"/>
      <w:sz w:val="22"/>
      <w:szCs w:val="20"/>
      <w:lang w:eastAsia="en-US"/>
    </w:rPr>
  </w:style>
  <w:style w:type="paragraph" w:customStyle="1" w:styleId="Parasubclause1">
    <w:name w:val="Para subclause 1"/>
    <w:aliases w:val="BIWS Heading 2"/>
    <w:basedOn w:val="Normal"/>
    <w:rsid w:val="00685F77"/>
    <w:pPr>
      <w:spacing w:before="240" w:after="120" w:line="300" w:lineRule="atLeast"/>
      <w:ind w:left="720" w:firstLine="0"/>
      <w:jc w:val="both"/>
    </w:pPr>
    <w:rPr>
      <w:rFonts w:ascii="Arial" w:eastAsia="Arial Unicode MS" w:hAnsi="Arial" w:cs="Arial"/>
      <w:sz w:val="22"/>
      <w:szCs w:val="20"/>
      <w:lang w:eastAsia="en-US"/>
    </w:rPr>
  </w:style>
  <w:style w:type="paragraph" w:customStyle="1" w:styleId="Parasubclause2">
    <w:name w:val="Para subclause 2"/>
    <w:aliases w:val="BIWS Heading 3"/>
    <w:basedOn w:val="Normal"/>
    <w:rsid w:val="00685F77"/>
    <w:pPr>
      <w:spacing w:after="240" w:line="300" w:lineRule="atLeast"/>
      <w:ind w:left="1559" w:firstLine="0"/>
      <w:jc w:val="both"/>
    </w:pPr>
    <w:rPr>
      <w:rFonts w:ascii="Arial" w:eastAsia="Arial Unicode MS" w:hAnsi="Arial" w:cs="Arial"/>
      <w:sz w:val="22"/>
      <w:szCs w:val="20"/>
      <w:lang w:eastAsia="en-US"/>
    </w:rPr>
  </w:style>
  <w:style w:type="paragraph" w:customStyle="1" w:styleId="Parasubclause3">
    <w:name w:val="Para subclause 3"/>
    <w:aliases w:val="BIWS Heading 4"/>
    <w:basedOn w:val="Normal"/>
    <w:next w:val="Untitledsubclause2"/>
    <w:rsid w:val="00685F77"/>
    <w:pPr>
      <w:spacing w:after="120" w:line="300" w:lineRule="atLeast"/>
      <w:ind w:left="2268" w:firstLine="0"/>
      <w:jc w:val="both"/>
    </w:pPr>
    <w:rPr>
      <w:rFonts w:ascii="Arial" w:eastAsia="Arial Unicode MS" w:hAnsi="Arial" w:cs="Arial"/>
      <w:sz w:val="22"/>
      <w:szCs w:val="20"/>
      <w:lang w:eastAsia="en-US"/>
    </w:rPr>
  </w:style>
  <w:style w:type="paragraph" w:customStyle="1" w:styleId="Parasubclause4">
    <w:name w:val="Para subclause 4"/>
    <w:aliases w:val="BIWS Heading 5"/>
    <w:basedOn w:val="Parasubclause3"/>
    <w:rsid w:val="00685F77"/>
    <w:pPr>
      <w:spacing w:after="240"/>
      <w:ind w:left="3028"/>
    </w:pPr>
  </w:style>
  <w:style w:type="paragraph" w:customStyle="1" w:styleId="Para">
    <w:name w:val="Para"/>
    <w:aliases w:val="PLC Style - Normal"/>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Parties">
    <w:name w:val="Parties"/>
    <w:aliases w:val="(1) Parties"/>
    <w:basedOn w:val="Normal"/>
    <w:rsid w:val="00685F77"/>
    <w:pPr>
      <w:numPr>
        <w:numId w:val="8"/>
      </w:numPr>
      <w:spacing w:before="120" w:after="120" w:line="300" w:lineRule="atLeast"/>
      <w:jc w:val="both"/>
    </w:pPr>
    <w:rPr>
      <w:rFonts w:ascii="Arial" w:eastAsia="Arial Unicode MS" w:hAnsi="Arial" w:cs="Arial"/>
      <w:sz w:val="22"/>
      <w:szCs w:val="20"/>
      <w:lang w:eastAsia="en-US"/>
    </w:rPr>
  </w:style>
  <w:style w:type="paragraph" w:customStyle="1" w:styleId="ResourceHistoryAuthor">
    <w:name w:val="Resource History Author"/>
    <w:link w:val="ResourceHistoryAuthorChar"/>
    <w:rsid w:val="00685F77"/>
    <w:pPr>
      <w:spacing w:after="120" w:line="240" w:lineRule="auto"/>
    </w:pPr>
    <w:rPr>
      <w:rFonts w:ascii="Arial" w:eastAsia="Arial Unicode MS" w:hAnsi="Arial" w:cs="Arial"/>
      <w:color w:val="000000"/>
      <w:kern w:val="0"/>
      <w:lang w:val="en-US" w:eastAsia="en-US"/>
      <w14:ligatures w14:val="none"/>
    </w:rPr>
  </w:style>
  <w:style w:type="character" w:customStyle="1" w:styleId="ResourceHistoryAuthorChar">
    <w:name w:val="Resource History Author Char"/>
    <w:link w:val="ResourceHistoryAuthor"/>
    <w:rsid w:val="00685F77"/>
    <w:rPr>
      <w:rFonts w:ascii="Arial" w:eastAsia="Arial Unicode MS" w:hAnsi="Arial" w:cs="Arial"/>
      <w:color w:val="000000"/>
      <w:kern w:val="0"/>
      <w:lang w:val="en-US" w:eastAsia="en-US"/>
      <w14:ligatures w14:val="none"/>
    </w:rPr>
  </w:style>
  <w:style w:type="paragraph" w:customStyle="1" w:styleId="ResourceHistoryDate">
    <w:name w:val="Resource History Date"/>
    <w:link w:val="ResourceHistoryDateChar"/>
    <w:rsid w:val="00685F77"/>
    <w:pPr>
      <w:spacing w:after="120" w:line="240" w:lineRule="auto"/>
    </w:pPr>
    <w:rPr>
      <w:rFonts w:ascii="Arial" w:eastAsia="Arial Unicode MS" w:hAnsi="Arial" w:cs="Arial"/>
      <w:color w:val="000000"/>
      <w:kern w:val="0"/>
      <w:lang w:val="en-US" w:eastAsia="en-US"/>
      <w14:ligatures w14:val="none"/>
    </w:rPr>
  </w:style>
  <w:style w:type="character" w:customStyle="1" w:styleId="ResourceHistoryDateChar">
    <w:name w:val="Resource History Date Char"/>
    <w:link w:val="ResourceHistoryDate"/>
    <w:rsid w:val="00685F77"/>
    <w:rPr>
      <w:rFonts w:ascii="Arial" w:eastAsia="Arial Unicode MS" w:hAnsi="Arial" w:cs="Arial"/>
      <w:color w:val="000000"/>
      <w:kern w:val="0"/>
      <w:lang w:val="en-US" w:eastAsia="en-US"/>
      <w14:ligatures w14:val="none"/>
    </w:rPr>
  </w:style>
  <w:style w:type="paragraph" w:customStyle="1" w:styleId="ResourceHistoryDesc">
    <w:name w:val="Resource History Desc"/>
    <w:link w:val="ResourceHistoryDescChar"/>
    <w:rsid w:val="00685F77"/>
    <w:pPr>
      <w:spacing w:after="120" w:line="240" w:lineRule="auto"/>
    </w:pPr>
    <w:rPr>
      <w:rFonts w:ascii="Verdana" w:eastAsia="Times New Roman" w:hAnsi="Verdana" w:cs="Verdana"/>
      <w:color w:val="000000"/>
      <w:kern w:val="0"/>
      <w:sz w:val="18"/>
      <w:lang w:val="en-US" w:eastAsia="en-US"/>
      <w14:ligatures w14:val="none"/>
    </w:rPr>
  </w:style>
  <w:style w:type="character" w:customStyle="1" w:styleId="ResourceHistoryDescChar">
    <w:name w:val="Resource History Desc Char"/>
    <w:link w:val="ResourceHistoryDesc"/>
    <w:rsid w:val="00685F77"/>
    <w:rPr>
      <w:rFonts w:ascii="Verdana" w:eastAsia="Times New Roman" w:hAnsi="Verdana" w:cs="Verdana"/>
      <w:color w:val="000000"/>
      <w:kern w:val="0"/>
      <w:sz w:val="18"/>
      <w:lang w:val="en-US" w:eastAsia="en-US"/>
      <w14:ligatures w14:val="none"/>
    </w:rPr>
  </w:style>
  <w:style w:type="paragraph" w:customStyle="1" w:styleId="ResourceHistoryTitle">
    <w:name w:val="Resource History Title"/>
    <w:link w:val="ResourceHistoryTitleChar"/>
    <w:rsid w:val="00685F77"/>
    <w:pPr>
      <w:spacing w:after="120" w:line="240" w:lineRule="auto"/>
    </w:pPr>
    <w:rPr>
      <w:rFonts w:ascii="Arial" w:eastAsia="Arial Unicode MS" w:hAnsi="Arial" w:cs="Arial"/>
      <w:b/>
      <w:bCs/>
      <w:color w:val="000000"/>
      <w:kern w:val="0"/>
      <w:szCs w:val="22"/>
      <w:lang w:val="en-US" w:eastAsia="en-US"/>
      <w14:ligatures w14:val="none"/>
    </w:rPr>
  </w:style>
  <w:style w:type="character" w:customStyle="1" w:styleId="ResourceHistoryTitleChar">
    <w:name w:val="Resource History Title Char"/>
    <w:link w:val="ResourceHistoryTitle"/>
    <w:rsid w:val="00685F77"/>
    <w:rPr>
      <w:rFonts w:ascii="Arial" w:eastAsia="Arial Unicode MS" w:hAnsi="Arial" w:cs="Arial"/>
      <w:b/>
      <w:bCs/>
      <w:color w:val="000000"/>
      <w:kern w:val="0"/>
      <w:szCs w:val="22"/>
      <w:lang w:val="en-US" w:eastAsia="en-US"/>
      <w14:ligatures w14:val="none"/>
    </w:rPr>
  </w:style>
  <w:style w:type="paragraph" w:customStyle="1" w:styleId="ResourceType">
    <w:name w:val="Resource Type"/>
    <w:link w:val="ResourceTypeChar"/>
    <w:rsid w:val="00685F77"/>
    <w:pPr>
      <w:spacing w:after="120" w:line="240" w:lineRule="auto"/>
    </w:pPr>
    <w:rPr>
      <w:rFonts w:ascii="Arial" w:eastAsia="Arial Unicode MS" w:hAnsi="Arial" w:cs="Arial"/>
      <w:color w:val="000000"/>
      <w:kern w:val="0"/>
      <w:lang w:val="en-US" w:eastAsia="en-US"/>
      <w14:ligatures w14:val="none"/>
    </w:rPr>
  </w:style>
  <w:style w:type="character" w:customStyle="1" w:styleId="ResourceTypeChar">
    <w:name w:val="Resource Type Char"/>
    <w:link w:val="ResourceType"/>
    <w:rsid w:val="00685F77"/>
    <w:rPr>
      <w:rFonts w:ascii="Arial" w:eastAsia="Arial Unicode MS" w:hAnsi="Arial" w:cs="Arial"/>
      <w:color w:val="000000"/>
      <w:kern w:val="0"/>
      <w:lang w:val="en-US" w:eastAsia="en-US"/>
      <w14:ligatures w14:val="none"/>
    </w:rPr>
  </w:style>
  <w:style w:type="paragraph" w:customStyle="1" w:styleId="ScheduleHeading-Single">
    <w:name w:val="Schedule Heading - Single"/>
    <w:aliases w:val="Sch   main head inc single"/>
    <w:basedOn w:val="Normal"/>
    <w:next w:val="Normal"/>
    <w:rsid w:val="00685F77"/>
    <w:pPr>
      <w:numPr>
        <w:numId w:val="9"/>
      </w:numPr>
      <w:spacing w:before="240" w:after="360" w:line="300" w:lineRule="atLeast"/>
      <w:jc w:val="both"/>
    </w:pPr>
    <w:rPr>
      <w:rFonts w:ascii="Arial" w:eastAsia="Arial Unicode MS" w:hAnsi="Arial" w:cs="Arial"/>
      <w:b/>
      <w:kern w:val="28"/>
      <w:sz w:val="22"/>
      <w:szCs w:val="20"/>
      <w:lang w:eastAsia="en-US"/>
    </w:rPr>
  </w:style>
  <w:style w:type="paragraph" w:customStyle="1" w:styleId="ScheduleHeading">
    <w:name w:val="Schedule Heading"/>
    <w:aliases w:val="Sch   main head"/>
    <w:basedOn w:val="Normal"/>
    <w:next w:val="Normal"/>
    <w:autoRedefine/>
    <w:rsid w:val="00685F77"/>
    <w:pPr>
      <w:keepNext/>
      <w:pageBreakBefore/>
      <w:numPr>
        <w:numId w:val="10"/>
      </w:numPr>
      <w:spacing w:before="240" w:after="360" w:line="300" w:lineRule="atLeast"/>
      <w:jc w:val="center"/>
      <w:outlineLvl w:val="0"/>
    </w:pPr>
    <w:rPr>
      <w:rFonts w:ascii="Arial" w:eastAsia="Arial Unicode MS" w:hAnsi="Arial" w:cs="Arial"/>
      <w:b/>
      <w:kern w:val="28"/>
      <w:sz w:val="22"/>
      <w:szCs w:val="20"/>
      <w:lang w:eastAsia="en-US"/>
    </w:rPr>
  </w:style>
  <w:style w:type="paragraph" w:customStyle="1" w:styleId="SectionHeading">
    <w:name w:val="Section Heading"/>
    <w:aliases w:val="1stIntroHeadings"/>
    <w:basedOn w:val="Normal"/>
    <w:next w:val="Normal"/>
    <w:rsid w:val="00685F77"/>
    <w:pPr>
      <w:tabs>
        <w:tab w:val="left" w:pos="709"/>
      </w:tabs>
      <w:spacing w:before="120" w:after="120" w:line="300" w:lineRule="atLeast"/>
      <w:ind w:left="0" w:firstLine="0"/>
      <w:jc w:val="both"/>
    </w:pPr>
    <w:rPr>
      <w:rFonts w:ascii="Arial" w:eastAsia="Arial Unicode MS" w:hAnsi="Arial" w:cs="Arial"/>
      <w:b/>
      <w:smallCaps/>
      <w:sz w:val="24"/>
      <w:szCs w:val="20"/>
      <w:lang w:eastAsia="en-US"/>
    </w:rPr>
  </w:style>
  <w:style w:type="paragraph" w:customStyle="1" w:styleId="Shortquestion">
    <w:name w:val="Shortquestion"/>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SpeedreadPara">
    <w:name w:val="Speedread Para"/>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SpeedreadSection1Para">
    <w:name w:val="Speedread Section1 Para"/>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SpeedreadSection1Text">
    <w:name w:val="Speedread Section1 Text"/>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SpeedreadText">
    <w:name w:val="Speedread Text"/>
    <w:basedOn w:val="Normal"/>
    <w:rsid w:val="00685F77"/>
    <w:pPr>
      <w:spacing w:after="120" w:line="300" w:lineRule="atLeast"/>
      <w:ind w:left="0" w:firstLine="0"/>
      <w:jc w:val="both"/>
    </w:pPr>
    <w:rPr>
      <w:rFonts w:ascii="Arial" w:eastAsia="Arial Unicode MS" w:hAnsi="Arial" w:cs="Arial"/>
      <w:sz w:val="22"/>
      <w:szCs w:val="20"/>
      <w:lang w:eastAsia="en-US"/>
    </w:rPr>
  </w:style>
  <w:style w:type="paragraph" w:customStyle="1" w:styleId="SpeedreadTitle">
    <w:name w:val="Speedread Title"/>
    <w:basedOn w:val="Normal"/>
    <w:rsid w:val="00685F77"/>
    <w:pPr>
      <w:spacing w:after="120" w:line="300" w:lineRule="atLeast"/>
      <w:ind w:left="0" w:firstLine="0"/>
      <w:jc w:val="both"/>
    </w:pPr>
    <w:rPr>
      <w:rFonts w:ascii="Arial" w:eastAsia="Arial Unicode MS" w:hAnsi="Arial" w:cs="Arial"/>
      <w:b/>
      <w:sz w:val="36"/>
      <w:szCs w:val="20"/>
      <w:lang w:eastAsia="en-US"/>
    </w:rPr>
  </w:style>
  <w:style w:type="paragraph" w:customStyle="1" w:styleId="TemplateType">
    <w:name w:val="Template Type"/>
    <w:link w:val="TemplateTypeChar"/>
    <w:rsid w:val="00685F77"/>
    <w:pPr>
      <w:spacing w:after="120" w:line="240" w:lineRule="auto"/>
    </w:pPr>
    <w:rPr>
      <w:rFonts w:ascii="Arial" w:eastAsia="Arial Unicode MS" w:hAnsi="Arial" w:cs="Arial"/>
      <w:color w:val="000000"/>
      <w:kern w:val="0"/>
      <w:lang w:val="en-US" w:eastAsia="en-US"/>
      <w14:ligatures w14:val="none"/>
    </w:rPr>
  </w:style>
  <w:style w:type="character" w:customStyle="1" w:styleId="TemplateTypeChar">
    <w:name w:val="Template Type Char"/>
    <w:link w:val="TemplateType"/>
    <w:rsid w:val="00685F77"/>
    <w:rPr>
      <w:rFonts w:ascii="Arial" w:eastAsia="Arial Unicode MS" w:hAnsi="Arial" w:cs="Arial"/>
      <w:color w:val="000000"/>
      <w:kern w:val="0"/>
      <w:lang w:val="en-US" w:eastAsia="en-US"/>
      <w14:ligatures w14:val="none"/>
    </w:rPr>
  </w:style>
  <w:style w:type="paragraph" w:styleId="Title">
    <w:name w:val="Title"/>
    <w:link w:val="TitleChar"/>
    <w:rsid w:val="00685F77"/>
    <w:pPr>
      <w:spacing w:after="120" w:line="240" w:lineRule="auto"/>
    </w:pPr>
    <w:rPr>
      <w:rFonts w:ascii="Arial" w:eastAsia="Arial Unicode MS" w:hAnsi="Arial" w:cs="Arial"/>
      <w:color w:val="000000"/>
      <w:kern w:val="0"/>
      <w:szCs w:val="22"/>
      <w:lang w:val="en-US" w:eastAsia="en-US"/>
      <w14:ligatures w14:val="none"/>
    </w:rPr>
  </w:style>
  <w:style w:type="character" w:customStyle="1" w:styleId="TitleChar">
    <w:name w:val="Title Char"/>
    <w:basedOn w:val="DefaultParagraphFont"/>
    <w:link w:val="Title"/>
    <w:rsid w:val="00685F77"/>
    <w:rPr>
      <w:rFonts w:ascii="Arial" w:eastAsia="Arial Unicode MS" w:hAnsi="Arial" w:cs="Arial"/>
      <w:color w:val="000000"/>
      <w:kern w:val="0"/>
      <w:szCs w:val="22"/>
      <w:lang w:val="en-US" w:eastAsia="en-US"/>
      <w14:ligatures w14:val="none"/>
    </w:rPr>
  </w:style>
  <w:style w:type="paragraph" w:customStyle="1" w:styleId="Bullet4">
    <w:name w:val="Bullet4"/>
    <w:basedOn w:val="Normal"/>
    <w:rsid w:val="00685F77"/>
    <w:pPr>
      <w:numPr>
        <w:numId w:val="11"/>
      </w:numPr>
      <w:spacing w:after="240" w:line="240" w:lineRule="auto"/>
      <w:jc w:val="both"/>
    </w:pPr>
    <w:rPr>
      <w:rFonts w:ascii="Times New Roman" w:eastAsia="Times New Roman" w:hAnsi="Times New Roman" w:cs="Times New Roman"/>
      <w:sz w:val="22"/>
      <w:szCs w:val="20"/>
      <w:lang w:eastAsia="en-US"/>
    </w:rPr>
  </w:style>
  <w:style w:type="paragraph" w:customStyle="1" w:styleId="IgnoredTemplateText">
    <w:name w:val="Ignored Template Text"/>
    <w:link w:val="IgnoredTemplateTextChar"/>
    <w:rsid w:val="00685F77"/>
    <w:pPr>
      <w:pBdr>
        <w:top w:val="single" w:sz="4" w:space="1" w:color="auto"/>
        <w:left w:val="single" w:sz="4" w:space="4" w:color="auto"/>
        <w:bottom w:val="single" w:sz="4" w:space="1" w:color="auto"/>
        <w:right w:val="single" w:sz="4" w:space="4" w:color="auto"/>
      </w:pBdr>
      <w:shd w:val="pct15" w:color="auto" w:fill="B3E5A1" w:themeFill="accent6" w:themeFillTint="66"/>
      <w:spacing w:after="120" w:line="240" w:lineRule="auto"/>
    </w:pPr>
    <w:rPr>
      <w:rFonts w:ascii="Arial" w:eastAsia="Arial Unicode MS" w:hAnsi="Arial" w:cs="Arial"/>
      <w:b/>
      <w:i/>
      <w:color w:val="000000"/>
      <w:kern w:val="0"/>
      <w:sz w:val="22"/>
      <w:szCs w:val="18"/>
      <w:lang w:val="en-US" w:eastAsia="en-US"/>
      <w14:ligatures w14:val="none"/>
    </w:rPr>
  </w:style>
  <w:style w:type="character" w:customStyle="1" w:styleId="IgnoredTemplateTextChar">
    <w:name w:val="Ignored Template Text Char"/>
    <w:link w:val="IgnoredTemplateText"/>
    <w:rsid w:val="00685F77"/>
    <w:rPr>
      <w:rFonts w:ascii="Arial" w:eastAsia="Arial Unicode MS" w:hAnsi="Arial" w:cs="Arial"/>
      <w:b/>
      <w:i/>
      <w:color w:val="000000"/>
      <w:kern w:val="0"/>
      <w:sz w:val="22"/>
      <w:szCs w:val="18"/>
      <w:shd w:val="pct15" w:color="auto" w:fill="B3E5A1" w:themeFill="accent6" w:themeFillTint="66"/>
      <w:lang w:val="en-US" w:eastAsia="en-US"/>
      <w14:ligatures w14:val="none"/>
    </w:rPr>
  </w:style>
  <w:style w:type="paragraph" w:customStyle="1" w:styleId="InternalTOC">
    <w:name w:val="Internal TOC"/>
    <w:rsid w:val="00685F77"/>
    <w:pPr>
      <w:spacing w:after="120" w:line="240" w:lineRule="auto"/>
    </w:pPr>
    <w:rPr>
      <w:rFonts w:ascii="Arial" w:eastAsia="Arial Unicode MS" w:hAnsi="Arial" w:cs="Arial"/>
      <w:color w:val="000000"/>
      <w:kern w:val="0"/>
      <w:sz w:val="22"/>
      <w:szCs w:val="22"/>
      <w:lang w:val="en-US" w:eastAsia="en-US"/>
      <w14:ligatures w14:val="none"/>
    </w:rPr>
  </w:style>
  <w:style w:type="paragraph" w:customStyle="1" w:styleId="HeadingLevel1">
    <w:name w:val="Heading Level 1"/>
    <w:basedOn w:val="Normal"/>
    <w:next w:val="Paragraph"/>
    <w:rsid w:val="00685F77"/>
    <w:pPr>
      <w:keepNext/>
      <w:spacing w:after="120" w:line="300" w:lineRule="atLeast"/>
      <w:ind w:left="0" w:firstLine="0"/>
      <w:jc w:val="both"/>
      <w:outlineLvl w:val="1"/>
    </w:pPr>
    <w:rPr>
      <w:rFonts w:ascii="Arial" w:eastAsia="Arial Unicode MS" w:hAnsi="Arial" w:cs="Arial"/>
      <w:b/>
      <w:sz w:val="36"/>
      <w:szCs w:val="20"/>
      <w:lang w:eastAsia="en-US"/>
    </w:rPr>
  </w:style>
  <w:style w:type="paragraph" w:customStyle="1" w:styleId="HeadingLevel2">
    <w:name w:val="Heading Level 2"/>
    <w:basedOn w:val="Normal"/>
    <w:next w:val="Paragraph"/>
    <w:rsid w:val="00685F77"/>
    <w:pPr>
      <w:keepNext/>
      <w:spacing w:after="120" w:line="300" w:lineRule="atLeast"/>
      <w:ind w:left="0" w:firstLine="0"/>
      <w:jc w:val="both"/>
      <w:outlineLvl w:val="2"/>
    </w:pPr>
    <w:rPr>
      <w:rFonts w:ascii="Arial" w:eastAsia="Arial Unicode MS" w:hAnsi="Arial" w:cs="Arial"/>
      <w:b/>
      <w:sz w:val="28"/>
      <w:szCs w:val="20"/>
      <w:lang w:eastAsia="en-US"/>
    </w:rPr>
  </w:style>
  <w:style w:type="paragraph" w:customStyle="1" w:styleId="HeadingLevel3">
    <w:name w:val="Heading Level 3"/>
    <w:basedOn w:val="Normal"/>
    <w:next w:val="Paragraph"/>
    <w:rsid w:val="00685F77"/>
    <w:pPr>
      <w:keepNext/>
      <w:spacing w:after="120" w:line="300" w:lineRule="atLeast"/>
      <w:ind w:left="0" w:firstLine="0"/>
      <w:jc w:val="both"/>
      <w:outlineLvl w:val="3"/>
    </w:pPr>
    <w:rPr>
      <w:rFonts w:ascii="Arial" w:eastAsia="Arial Unicode MS" w:hAnsi="Arial" w:cs="Arial"/>
      <w:b/>
      <w:i/>
      <w:sz w:val="28"/>
      <w:szCs w:val="20"/>
      <w:lang w:eastAsia="en-US"/>
    </w:rPr>
  </w:style>
  <w:style w:type="character" w:styleId="PlaceholderText">
    <w:name w:val="Placeholder Text"/>
    <w:basedOn w:val="DefaultParagraphFont"/>
    <w:uiPriority w:val="99"/>
    <w:rsid w:val="00685F77"/>
    <w:rPr>
      <w:color w:val="000000"/>
    </w:rPr>
  </w:style>
  <w:style w:type="paragraph" w:styleId="BalloonText">
    <w:name w:val="Balloon Text"/>
    <w:basedOn w:val="Normal"/>
    <w:link w:val="BalloonTextChar"/>
    <w:uiPriority w:val="99"/>
    <w:semiHidden/>
    <w:unhideWhenUsed/>
    <w:rsid w:val="00685F77"/>
    <w:pPr>
      <w:spacing w:line="240" w:lineRule="auto"/>
      <w:ind w:left="0" w:firstLine="0"/>
    </w:pPr>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685F77"/>
    <w:rPr>
      <w:rFonts w:ascii="Tahoma" w:eastAsiaTheme="minorHAnsi" w:hAnsi="Tahoma" w:cs="Tahoma"/>
      <w:color w:val="000000"/>
      <w:sz w:val="16"/>
      <w:szCs w:val="16"/>
      <w:lang w:eastAsia="en-US"/>
    </w:rPr>
  </w:style>
  <w:style w:type="paragraph" w:customStyle="1" w:styleId="PinPointRef">
    <w:name w:val="PinPoint Ref"/>
    <w:link w:val="PinPointRefChar"/>
    <w:qFormat/>
    <w:rsid w:val="00685F77"/>
    <w:pPr>
      <w:spacing w:after="0" w:line="240" w:lineRule="auto"/>
    </w:pPr>
    <w:rPr>
      <w:rFonts w:ascii="Times New Roman" w:eastAsia="Times New Roman" w:hAnsi="Times New Roman" w:cs="Times New Roman"/>
      <w:b/>
      <w:vanish/>
      <w:color w:val="000000"/>
      <w:kern w:val="0"/>
      <w:sz w:val="18"/>
      <w:szCs w:val="20"/>
      <w:lang w:eastAsia="en-US"/>
      <w14:ligatures w14:val="none"/>
    </w:rPr>
  </w:style>
  <w:style w:type="character" w:customStyle="1" w:styleId="PinPointRefChar">
    <w:name w:val="PinPoint Ref Char"/>
    <w:basedOn w:val="DefaultParagraphFont"/>
    <w:link w:val="PinPointRef"/>
    <w:rsid w:val="00685F77"/>
    <w:rPr>
      <w:rFonts w:ascii="Times New Roman" w:eastAsia="Times New Roman" w:hAnsi="Times New Roman" w:cs="Times New Roman"/>
      <w:b/>
      <w:vanish/>
      <w:color w:val="000000"/>
      <w:kern w:val="0"/>
      <w:sz w:val="18"/>
      <w:szCs w:val="20"/>
      <w:lang w:eastAsia="en-US"/>
      <w14:ligatures w14:val="none"/>
    </w:rPr>
  </w:style>
  <w:style w:type="paragraph" w:customStyle="1" w:styleId="BlockQuote">
    <w:name w:val="Block Quote"/>
    <w:link w:val="BlockQuoteChar"/>
    <w:qFormat/>
    <w:rsid w:val="00685F77"/>
    <w:pPr>
      <w:spacing w:before="120" w:after="0" w:line="240" w:lineRule="auto"/>
      <w:ind w:left="720"/>
    </w:pPr>
    <w:rPr>
      <w:rFonts w:ascii="Arial" w:eastAsia="Arial Unicode MS" w:hAnsi="Arial" w:cs="Arial"/>
      <w:color w:val="000000"/>
      <w:kern w:val="0"/>
      <w:sz w:val="18"/>
      <w:szCs w:val="20"/>
      <w:lang w:eastAsia="en-US"/>
      <w14:ligatures w14:val="none"/>
    </w:rPr>
  </w:style>
  <w:style w:type="character" w:customStyle="1" w:styleId="BlockQuoteChar">
    <w:name w:val="Block Quote Char"/>
    <w:basedOn w:val="DefaultParagraphFont"/>
    <w:link w:val="BlockQuote"/>
    <w:rsid w:val="00685F77"/>
    <w:rPr>
      <w:rFonts w:ascii="Arial" w:eastAsia="Arial Unicode MS" w:hAnsi="Arial" w:cs="Arial"/>
      <w:color w:val="000000"/>
      <w:kern w:val="0"/>
      <w:sz w:val="18"/>
      <w:szCs w:val="20"/>
      <w:lang w:eastAsia="en-US"/>
      <w14:ligatures w14:val="none"/>
    </w:rPr>
  </w:style>
  <w:style w:type="paragraph" w:customStyle="1" w:styleId="ListParagraphLevel1">
    <w:name w:val="List Paragraph Level 1"/>
    <w:link w:val="ListParagraphLevel1Char"/>
    <w:rsid w:val="00685F77"/>
    <w:pPr>
      <w:spacing w:after="120" w:line="240" w:lineRule="auto"/>
      <w:ind w:left="357"/>
      <w:jc w:val="both"/>
    </w:pPr>
    <w:rPr>
      <w:rFonts w:ascii="Arial" w:eastAsia="Arial Unicode MS" w:hAnsi="Arial" w:cs="Arial"/>
      <w:color w:val="000000"/>
      <w:kern w:val="0"/>
      <w:sz w:val="22"/>
      <w:lang w:val="en-US" w:eastAsia="en-US"/>
      <w14:ligatures w14:val="none"/>
    </w:rPr>
  </w:style>
  <w:style w:type="paragraph" w:customStyle="1" w:styleId="ListParagraphLevel2">
    <w:name w:val="List Paragraph Level 2"/>
    <w:link w:val="ListParagraphLevel2Char"/>
    <w:qFormat/>
    <w:rsid w:val="00685F77"/>
    <w:pPr>
      <w:spacing w:after="120" w:line="240" w:lineRule="auto"/>
      <w:ind w:left="1077"/>
      <w:jc w:val="both"/>
    </w:pPr>
    <w:rPr>
      <w:rFonts w:ascii="Arial" w:eastAsia="Arial Unicode MS" w:hAnsi="Arial" w:cs="Arial"/>
      <w:color w:val="000000"/>
      <w:kern w:val="0"/>
      <w:sz w:val="22"/>
      <w:lang w:val="en-US" w:eastAsia="en-US"/>
      <w14:ligatures w14:val="none"/>
    </w:rPr>
  </w:style>
  <w:style w:type="character" w:customStyle="1" w:styleId="ListParagraphLevel1Char">
    <w:name w:val="List Paragraph Level 1 Char"/>
    <w:basedOn w:val="DefaultParagraphFont"/>
    <w:link w:val="ListParagraphLevel1"/>
    <w:rsid w:val="00685F77"/>
    <w:rPr>
      <w:rFonts w:ascii="Arial" w:eastAsia="Arial Unicode MS" w:hAnsi="Arial" w:cs="Arial"/>
      <w:color w:val="000000"/>
      <w:kern w:val="0"/>
      <w:sz w:val="22"/>
      <w:lang w:val="en-US" w:eastAsia="en-US"/>
      <w14:ligatures w14:val="none"/>
    </w:rPr>
  </w:style>
  <w:style w:type="character" w:customStyle="1" w:styleId="ListParagraphLevel2Char">
    <w:name w:val="List Paragraph Level 2 Char"/>
    <w:basedOn w:val="DefaultParagraphFont"/>
    <w:link w:val="ListParagraphLevel2"/>
    <w:rsid w:val="00685F77"/>
    <w:rPr>
      <w:rFonts w:ascii="Arial" w:eastAsia="Arial Unicode MS" w:hAnsi="Arial" w:cs="Arial"/>
      <w:color w:val="000000"/>
      <w:kern w:val="0"/>
      <w:sz w:val="22"/>
      <w:lang w:val="en-US" w:eastAsia="en-US"/>
      <w14:ligatures w14:val="none"/>
    </w:rPr>
  </w:style>
  <w:style w:type="paragraph" w:customStyle="1" w:styleId="IntroDefault">
    <w:name w:val="Intro Default"/>
    <w:basedOn w:val="Paragraph"/>
    <w:qFormat/>
    <w:rsid w:val="00685F77"/>
  </w:style>
  <w:style w:type="paragraph" w:customStyle="1" w:styleId="IntroCustom">
    <w:name w:val="Intro Custom"/>
    <w:basedOn w:val="Paragraph"/>
    <w:qFormat/>
    <w:rsid w:val="00685F77"/>
  </w:style>
  <w:style w:type="paragraph" w:customStyle="1" w:styleId="PrecedentType">
    <w:name w:val="Precedent Type"/>
    <w:basedOn w:val="IgnoredSpacing"/>
    <w:qFormat/>
    <w:rsid w:val="00685F77"/>
  </w:style>
  <w:style w:type="paragraph" w:customStyle="1" w:styleId="Operative">
    <w:name w:val="Operative"/>
    <w:basedOn w:val="IgnoredSpacing"/>
    <w:qFormat/>
    <w:rsid w:val="00685F77"/>
    <w:rPr>
      <w:vanish/>
    </w:rPr>
  </w:style>
  <w:style w:type="paragraph" w:customStyle="1" w:styleId="SpeedreadBulletList1">
    <w:name w:val="Speedread Bullet List 1"/>
    <w:basedOn w:val="BulletList1"/>
    <w:qFormat/>
    <w:rsid w:val="00685F77"/>
  </w:style>
  <w:style w:type="paragraph" w:customStyle="1" w:styleId="PartiesTitle">
    <w:name w:val="Parties Title"/>
    <w:basedOn w:val="Paragraph"/>
    <w:qFormat/>
    <w:rsid w:val="00685F77"/>
    <w:rPr>
      <w:b/>
    </w:rPr>
  </w:style>
  <w:style w:type="paragraph" w:customStyle="1" w:styleId="QuestionParagraph">
    <w:name w:val="Question Paragraph"/>
    <w:link w:val="QuestionParagraphChar"/>
    <w:qFormat/>
    <w:rsid w:val="00685F77"/>
    <w:pPr>
      <w:numPr>
        <w:numId w:val="12"/>
      </w:numPr>
      <w:shd w:val="clear" w:color="auto" w:fill="D9D9D9" w:themeFill="background1" w:themeFillShade="D9"/>
      <w:spacing w:after="120" w:line="240" w:lineRule="auto"/>
      <w:ind w:left="357" w:hanging="357"/>
      <w:outlineLvl w:val="0"/>
    </w:pPr>
    <w:rPr>
      <w:rFonts w:ascii="Arial" w:eastAsia="Arial Unicode MS" w:hAnsi="Arial" w:cs="Arial"/>
      <w:color w:val="000000"/>
      <w:kern w:val="0"/>
      <w:sz w:val="22"/>
      <w:szCs w:val="22"/>
      <w:lang w:val="en-US" w:eastAsia="en-US"/>
      <w14:ligatures w14:val="none"/>
    </w:rPr>
  </w:style>
  <w:style w:type="paragraph" w:customStyle="1" w:styleId="BulletList1Pattern">
    <w:name w:val="Bullet List 1 + Pattern"/>
    <w:basedOn w:val="BulletList1"/>
    <w:qFormat/>
    <w:rsid w:val="00685F77"/>
    <w:pPr>
      <w:shd w:val="clear" w:color="auto" w:fill="D9D9D9" w:themeFill="background1" w:themeFillShade="D9"/>
      <w:spacing w:after="120" w:line="240" w:lineRule="auto"/>
      <w:ind w:left="714" w:hanging="357"/>
    </w:pPr>
  </w:style>
  <w:style w:type="character" w:customStyle="1" w:styleId="QuestionParagraphChar">
    <w:name w:val="Question Paragraph Char"/>
    <w:basedOn w:val="DefaultParagraphFont"/>
    <w:link w:val="QuestionParagraph"/>
    <w:rsid w:val="00685F77"/>
    <w:rPr>
      <w:rFonts w:ascii="Arial" w:eastAsia="Arial Unicode MS" w:hAnsi="Arial" w:cs="Arial"/>
      <w:color w:val="000000"/>
      <w:kern w:val="0"/>
      <w:sz w:val="22"/>
      <w:szCs w:val="22"/>
      <w:shd w:val="clear" w:color="auto" w:fill="D9D9D9" w:themeFill="background1" w:themeFillShade="D9"/>
      <w:lang w:val="en-US" w:eastAsia="en-US"/>
      <w14:ligatures w14:val="none"/>
    </w:rPr>
  </w:style>
  <w:style w:type="paragraph" w:customStyle="1" w:styleId="BulletList2Pattern">
    <w:name w:val="Bullet List 2 + Pattern"/>
    <w:basedOn w:val="BulletList2"/>
    <w:qFormat/>
    <w:rsid w:val="00685F77"/>
    <w:pPr>
      <w:shd w:val="clear" w:color="auto" w:fill="D9D9D9" w:themeFill="background1" w:themeFillShade="D9"/>
      <w:ind w:left="1077"/>
    </w:pPr>
  </w:style>
  <w:style w:type="paragraph" w:customStyle="1" w:styleId="TestimoniumContract">
    <w:name w:val="Testimonium Contract"/>
    <w:basedOn w:val="Paragraph"/>
    <w:qFormat/>
    <w:rsid w:val="00685F77"/>
  </w:style>
  <w:style w:type="paragraph" w:customStyle="1" w:styleId="TestimoniumDeed">
    <w:name w:val="Testimonium Deed"/>
    <w:basedOn w:val="Paragraph"/>
    <w:qFormat/>
    <w:rsid w:val="00685F77"/>
  </w:style>
  <w:style w:type="paragraph" w:customStyle="1" w:styleId="Titlesubclause2">
    <w:name w:val="Title subclause2"/>
    <w:basedOn w:val="Untitledsubclause2"/>
    <w:qFormat/>
    <w:rsid w:val="00685F77"/>
    <w:pPr>
      <w:numPr>
        <w:numId w:val="19"/>
      </w:numPr>
    </w:pPr>
    <w:rPr>
      <w:b/>
    </w:rPr>
  </w:style>
  <w:style w:type="paragraph" w:customStyle="1" w:styleId="Titlesubclause3">
    <w:name w:val="Title subclause3"/>
    <w:basedOn w:val="Untitledsubclause3"/>
    <w:qFormat/>
    <w:rsid w:val="00685F77"/>
    <w:pPr>
      <w:numPr>
        <w:numId w:val="19"/>
      </w:numPr>
    </w:pPr>
    <w:rPr>
      <w:b/>
    </w:rPr>
  </w:style>
  <w:style w:type="paragraph" w:customStyle="1" w:styleId="Titlesubclause4">
    <w:name w:val="Title subclause4"/>
    <w:basedOn w:val="Untitledsubclause4"/>
    <w:qFormat/>
    <w:rsid w:val="00685F77"/>
    <w:pPr>
      <w:numPr>
        <w:numId w:val="19"/>
      </w:numPr>
    </w:pPr>
    <w:rPr>
      <w:b/>
    </w:rPr>
  </w:style>
  <w:style w:type="paragraph" w:customStyle="1" w:styleId="UntitledClause">
    <w:name w:val="Untitled Clause"/>
    <w:basedOn w:val="TitleClause"/>
    <w:qFormat/>
    <w:rsid w:val="00685F77"/>
    <w:pPr>
      <w:numPr>
        <w:numId w:val="0"/>
      </w:numPr>
      <w:spacing w:before="120"/>
      <w:ind w:left="2279" w:hanging="360"/>
    </w:pPr>
    <w:rPr>
      <w:b w:val="0"/>
    </w:rPr>
  </w:style>
  <w:style w:type="paragraph" w:customStyle="1" w:styleId="Titlesubclause1">
    <w:name w:val="Title subclause1"/>
    <w:basedOn w:val="Untitledsubclause1"/>
    <w:qFormat/>
    <w:rsid w:val="00685F77"/>
    <w:pPr>
      <w:numPr>
        <w:numId w:val="19"/>
      </w:numPr>
      <w:spacing w:before="120"/>
    </w:pPr>
    <w:rPr>
      <w:b/>
    </w:rPr>
  </w:style>
  <w:style w:type="paragraph" w:customStyle="1" w:styleId="Schedule">
    <w:name w:val="Schedule"/>
    <w:qFormat/>
    <w:rsid w:val="00685F77"/>
    <w:pPr>
      <w:numPr>
        <w:numId w:val="24"/>
      </w:numPr>
      <w:spacing w:before="240" w:after="240" w:line="240" w:lineRule="atLeast"/>
    </w:pPr>
    <w:rPr>
      <w:rFonts w:ascii="Arial" w:eastAsia="Arial Unicode MS" w:hAnsi="Arial" w:cs="Arial"/>
      <w:b/>
      <w:color w:val="000000"/>
      <w:kern w:val="0"/>
      <w:sz w:val="22"/>
      <w:szCs w:val="22"/>
      <w:lang w:val="en-US" w:eastAsia="en-US"/>
      <w14:ligatures w14:val="none"/>
    </w:rPr>
  </w:style>
  <w:style w:type="paragraph" w:customStyle="1" w:styleId="ScheduleTitle">
    <w:name w:val="Schedule Title"/>
    <w:basedOn w:val="Paragraph"/>
    <w:qFormat/>
    <w:rsid w:val="00685F77"/>
    <w:rPr>
      <w:b/>
    </w:rPr>
  </w:style>
  <w:style w:type="paragraph" w:customStyle="1" w:styleId="Part">
    <w:name w:val="Part"/>
    <w:basedOn w:val="Paragraph"/>
    <w:qFormat/>
    <w:rsid w:val="00685F77"/>
    <w:pPr>
      <w:numPr>
        <w:ilvl w:val="1"/>
        <w:numId w:val="24"/>
      </w:numPr>
      <w:spacing w:before="240" w:after="240"/>
      <w:jc w:val="left"/>
    </w:pPr>
    <w:rPr>
      <w:b/>
    </w:rPr>
  </w:style>
  <w:style w:type="paragraph" w:customStyle="1" w:styleId="AnnexTitle">
    <w:name w:val="Annex Title"/>
    <w:basedOn w:val="Paragraph"/>
    <w:next w:val="Paragraph"/>
    <w:qFormat/>
    <w:rsid w:val="00685F77"/>
    <w:pPr>
      <w:spacing w:before="240" w:after="240"/>
    </w:pPr>
    <w:rPr>
      <w:b/>
    </w:rPr>
  </w:style>
  <w:style w:type="paragraph" w:customStyle="1" w:styleId="PartTitle">
    <w:name w:val="Part Title"/>
    <w:basedOn w:val="Paragraph"/>
    <w:qFormat/>
    <w:rsid w:val="00685F77"/>
    <w:rPr>
      <w:b/>
    </w:rPr>
  </w:style>
  <w:style w:type="paragraph" w:customStyle="1" w:styleId="Testimonium">
    <w:name w:val="Testimonium"/>
    <w:basedOn w:val="Paragraph"/>
    <w:qFormat/>
    <w:rsid w:val="00685F77"/>
  </w:style>
  <w:style w:type="character" w:customStyle="1" w:styleId="apple-converted-space">
    <w:name w:val="apple-converted-space"/>
    <w:basedOn w:val="DefaultParagraphFont"/>
    <w:rsid w:val="00685F77"/>
    <w:rPr>
      <w:color w:val="000000"/>
    </w:rPr>
  </w:style>
  <w:style w:type="character" w:styleId="Emphasis">
    <w:name w:val="Emphasis"/>
    <w:basedOn w:val="DefaultParagraphFont"/>
    <w:uiPriority w:val="20"/>
    <w:qFormat/>
    <w:rsid w:val="00685F77"/>
    <w:rPr>
      <w:i/>
      <w:iCs/>
      <w:color w:val="000000"/>
    </w:rPr>
  </w:style>
  <w:style w:type="paragraph" w:customStyle="1" w:styleId="NoNumTitle-Clause">
    <w:name w:val="No Num Title - Clause"/>
    <w:basedOn w:val="TitleClause"/>
    <w:qFormat/>
    <w:rsid w:val="00685F77"/>
    <w:pPr>
      <w:numPr>
        <w:numId w:val="0"/>
      </w:numPr>
      <w:ind w:left="720"/>
    </w:pPr>
  </w:style>
  <w:style w:type="paragraph" w:customStyle="1" w:styleId="NoNumTitlesubclause1">
    <w:name w:val="No Num Title subclause1"/>
    <w:basedOn w:val="Titlesubclause1"/>
    <w:qFormat/>
    <w:rsid w:val="00685F77"/>
    <w:pPr>
      <w:numPr>
        <w:ilvl w:val="0"/>
        <w:numId w:val="0"/>
      </w:numPr>
      <w:ind w:left="720"/>
    </w:pPr>
  </w:style>
  <w:style w:type="paragraph" w:customStyle="1" w:styleId="AddressLine">
    <w:name w:val="Address Line"/>
    <w:basedOn w:val="Paragraph"/>
    <w:qFormat/>
    <w:rsid w:val="00685F77"/>
  </w:style>
  <w:style w:type="paragraph" w:styleId="Date">
    <w:name w:val="Date"/>
    <w:basedOn w:val="Paragraph"/>
    <w:link w:val="DateChar"/>
    <w:qFormat/>
    <w:rsid w:val="00685F77"/>
  </w:style>
  <w:style w:type="character" w:customStyle="1" w:styleId="DateChar">
    <w:name w:val="Date Char"/>
    <w:basedOn w:val="DefaultParagraphFont"/>
    <w:link w:val="Date"/>
    <w:rsid w:val="00685F77"/>
    <w:rPr>
      <w:rFonts w:ascii="Arial" w:eastAsia="Arial Unicode MS" w:hAnsi="Arial" w:cs="Arial"/>
      <w:color w:val="000000"/>
      <w:sz w:val="22"/>
      <w:szCs w:val="20"/>
      <w:lang w:eastAsia="en-US"/>
    </w:rPr>
  </w:style>
  <w:style w:type="paragraph" w:customStyle="1" w:styleId="SalutationPara">
    <w:name w:val="Salutation Para"/>
    <w:basedOn w:val="Paragraph"/>
    <w:next w:val="Paragraph"/>
    <w:qFormat/>
    <w:rsid w:val="00685F77"/>
    <w:pPr>
      <w:spacing w:before="240"/>
    </w:pPr>
  </w:style>
  <w:style w:type="character" w:styleId="FollowedHyperlink">
    <w:name w:val="FollowedHyperlink"/>
    <w:basedOn w:val="DefaultParagraphFont"/>
    <w:uiPriority w:val="99"/>
    <w:semiHidden/>
    <w:unhideWhenUsed/>
    <w:rsid w:val="00685F77"/>
    <w:rPr>
      <w:i/>
      <w:color w:val="000000"/>
      <w:u w:val="single"/>
    </w:rPr>
  </w:style>
  <w:style w:type="character" w:customStyle="1" w:styleId="DefTerm">
    <w:name w:val="DefTerm"/>
    <w:basedOn w:val="DefaultParagraphFont"/>
    <w:uiPriority w:val="1"/>
    <w:qFormat/>
    <w:rsid w:val="00685F77"/>
    <w:rPr>
      <w:b/>
      <w:color w:val="000000"/>
    </w:rPr>
  </w:style>
  <w:style w:type="table" w:customStyle="1" w:styleId="ShadedTable">
    <w:name w:val="Shaded Table"/>
    <w:basedOn w:val="TableNormal"/>
    <w:uiPriority w:val="99"/>
    <w:rsid w:val="00685F77"/>
    <w:pPr>
      <w:spacing w:after="0" w:line="240" w:lineRule="auto"/>
    </w:pPr>
    <w:rPr>
      <w:color w:val="000000"/>
      <w:kern w:val="0"/>
      <w:sz w:val="22"/>
      <w:szCs w:val="22"/>
      <w14:ligatures w14:val="none"/>
    </w:rPr>
    <w:tblPr>
      <w:tblBorders>
        <w:top w:val="single" w:sz="4" w:space="0" w:color="auto"/>
        <w:left w:val="single" w:sz="4" w:space="0" w:color="auto"/>
        <w:bottom w:val="single" w:sz="4" w:space="0" w:color="auto"/>
        <w:right w:val="single" w:sz="4" w:space="0" w:color="auto"/>
      </w:tblBorders>
    </w:tblPr>
    <w:tcPr>
      <w:shd w:val="clear" w:color="auto" w:fill="E8E8E8" w:themeFill="background2"/>
    </w:tcPr>
  </w:style>
  <w:style w:type="paragraph" w:customStyle="1" w:styleId="Letterhead">
    <w:name w:val="Letterhead"/>
    <w:basedOn w:val="Paragraph"/>
    <w:qFormat/>
    <w:rsid w:val="00685F77"/>
    <w:rPr>
      <w:i/>
    </w:rPr>
  </w:style>
  <w:style w:type="paragraph" w:customStyle="1" w:styleId="LetterTitle">
    <w:name w:val="Letter Title"/>
    <w:basedOn w:val="Paragraph"/>
    <w:qFormat/>
    <w:rsid w:val="00685F77"/>
    <w:rPr>
      <w:b/>
    </w:rPr>
  </w:style>
  <w:style w:type="paragraph" w:customStyle="1" w:styleId="LongQuestionPara">
    <w:name w:val="Long Question Para"/>
    <w:basedOn w:val="Paragraph"/>
    <w:link w:val="LongQuestionParaChar"/>
    <w:rsid w:val="00685F77"/>
    <w:pPr>
      <w:numPr>
        <w:numId w:val="14"/>
      </w:numPr>
      <w:spacing w:before="240" w:after="240" w:line="240" w:lineRule="auto"/>
      <w:outlineLvl w:val="1"/>
    </w:pPr>
    <w:rPr>
      <w:sz w:val="20"/>
      <w:lang w:val="en-US"/>
    </w:rPr>
  </w:style>
  <w:style w:type="character" w:customStyle="1" w:styleId="LongQuestionParaChar">
    <w:name w:val="Long Question Para Char"/>
    <w:basedOn w:val="DefaultParagraphFont"/>
    <w:link w:val="LongQuestionPara"/>
    <w:rsid w:val="00685F77"/>
    <w:rPr>
      <w:rFonts w:ascii="Arial" w:eastAsia="Arial Unicode MS" w:hAnsi="Arial" w:cs="Arial"/>
      <w:color w:val="000000"/>
      <w:sz w:val="20"/>
      <w:szCs w:val="20"/>
      <w:lang w:val="en-US" w:eastAsia="en-US"/>
    </w:rPr>
  </w:style>
  <w:style w:type="paragraph" w:customStyle="1" w:styleId="ShortQuestionPara">
    <w:name w:val="Short Question Para"/>
    <w:basedOn w:val="Paragraph"/>
    <w:link w:val="ShortQuestionParaChar"/>
    <w:rsid w:val="00685F77"/>
    <w:pPr>
      <w:shd w:val="clear" w:color="auto" w:fill="D9D9D9" w:themeFill="background1" w:themeFillShade="D9"/>
      <w:tabs>
        <w:tab w:val="left" w:pos="270"/>
      </w:tabs>
      <w:spacing w:after="40" w:line="240" w:lineRule="auto"/>
      <w:outlineLvl w:val="1"/>
    </w:pPr>
    <w:rPr>
      <w:bCs/>
      <w:sz w:val="20"/>
      <w:lang w:val="en-US"/>
    </w:rPr>
  </w:style>
  <w:style w:type="character" w:customStyle="1" w:styleId="ShortQuestionParaChar">
    <w:name w:val="Short Question Para Char"/>
    <w:basedOn w:val="DefaultParagraphFont"/>
    <w:link w:val="ShortQuestionPara"/>
    <w:rsid w:val="00685F77"/>
    <w:rPr>
      <w:rFonts w:ascii="Arial" w:eastAsia="Arial Unicode MS" w:hAnsi="Arial" w:cs="Arial"/>
      <w:bCs/>
      <w:color w:val="000000"/>
      <w:sz w:val="20"/>
      <w:szCs w:val="20"/>
      <w:shd w:val="clear" w:color="auto" w:fill="D9D9D9" w:themeFill="background1" w:themeFillShade="D9"/>
      <w:lang w:val="en-US" w:eastAsia="en-US"/>
    </w:rPr>
  </w:style>
  <w:style w:type="paragraph" w:customStyle="1" w:styleId="811D3A974D454A258B71E3C4DE24C4F210">
    <w:name w:val="811D3A974D454A258B71E3C4DE24C4F210"/>
    <w:rsid w:val="00685F77"/>
    <w:pPr>
      <w:spacing w:after="120" w:line="240" w:lineRule="auto"/>
    </w:pPr>
    <w:rPr>
      <w:rFonts w:ascii="Arial" w:eastAsia="Arial Unicode MS" w:hAnsi="Arial" w:cs="Arial"/>
      <w:color w:val="000000"/>
      <w:kern w:val="0"/>
      <w:szCs w:val="22"/>
      <w:lang w:val="en-US" w:eastAsia="en-US"/>
      <w14:ligatures w14:val="none"/>
    </w:rPr>
  </w:style>
  <w:style w:type="paragraph" w:customStyle="1" w:styleId="ListParagraphLevel3">
    <w:name w:val="List Paragraph Level 3"/>
    <w:qFormat/>
    <w:rsid w:val="00685F77"/>
    <w:pPr>
      <w:spacing w:after="120" w:line="240" w:lineRule="auto"/>
      <w:ind w:left="2160"/>
    </w:pPr>
    <w:rPr>
      <w:rFonts w:ascii="Times New Roman" w:eastAsia="Times New Roman" w:hAnsi="Times New Roman" w:cs="Times New Roman"/>
      <w:color w:val="000000"/>
      <w:kern w:val="0"/>
      <w:szCs w:val="20"/>
      <w:lang w:eastAsia="en-US"/>
      <w14:ligatures w14:val="none"/>
    </w:rPr>
  </w:style>
  <w:style w:type="paragraph" w:customStyle="1" w:styleId="DocumentTitle">
    <w:name w:val="Document Title"/>
    <w:basedOn w:val="Paragraph"/>
    <w:qFormat/>
    <w:rsid w:val="00685F77"/>
    <w:pPr>
      <w:jc w:val="center"/>
    </w:pPr>
    <w:rPr>
      <w:sz w:val="28"/>
    </w:rPr>
  </w:style>
  <w:style w:type="paragraph" w:customStyle="1" w:styleId="Title-Clause">
    <w:name w:val="Title - Clause"/>
    <w:aliases w:val="BIWS Heading 1"/>
    <w:basedOn w:val="Normal"/>
    <w:rsid w:val="00685F77"/>
    <w:pPr>
      <w:keepNext/>
      <w:tabs>
        <w:tab w:val="num" w:pos="720"/>
      </w:tabs>
      <w:spacing w:before="240" w:after="240" w:line="300" w:lineRule="atLeast"/>
      <w:ind w:left="720" w:hanging="720"/>
      <w:jc w:val="both"/>
      <w:outlineLvl w:val="0"/>
    </w:pPr>
    <w:rPr>
      <w:rFonts w:ascii="Arial" w:eastAsia="Arial Unicode MS" w:hAnsi="Arial" w:cs="Arial"/>
      <w:b/>
      <w:kern w:val="28"/>
      <w:sz w:val="22"/>
      <w:szCs w:val="20"/>
      <w:lang w:eastAsia="en-US"/>
    </w:rPr>
  </w:style>
  <w:style w:type="paragraph" w:customStyle="1" w:styleId="Para-Clause-nonum">
    <w:name w:val="Para - Clause - no num"/>
    <w:aliases w:val="Body  clause"/>
    <w:basedOn w:val="Normal"/>
    <w:next w:val="Title-Clause"/>
    <w:rsid w:val="00685F77"/>
    <w:pPr>
      <w:spacing w:before="120" w:after="120" w:line="300" w:lineRule="atLeast"/>
      <w:ind w:left="720" w:firstLine="0"/>
      <w:jc w:val="both"/>
    </w:pPr>
    <w:rPr>
      <w:rFonts w:ascii="Arial" w:eastAsia="Arial Unicode MS" w:hAnsi="Arial" w:cs="Arial"/>
      <w:sz w:val="22"/>
      <w:szCs w:val="20"/>
      <w:lang w:eastAsia="en-US"/>
    </w:rPr>
  </w:style>
  <w:style w:type="paragraph" w:customStyle="1" w:styleId="Para-Clause">
    <w:name w:val="Para - Clause"/>
    <w:basedOn w:val="Title-Clause"/>
    <w:qFormat/>
    <w:rsid w:val="00685F77"/>
    <w:pPr>
      <w:spacing w:before="120"/>
    </w:pPr>
    <w:rPr>
      <w:b w:val="0"/>
    </w:rPr>
  </w:style>
  <w:style w:type="paragraph" w:customStyle="1" w:styleId="CoversheetParagraph">
    <w:name w:val="Coversheet Paragraph"/>
    <w:basedOn w:val="Normal"/>
    <w:autoRedefine/>
    <w:rsid w:val="00685F77"/>
    <w:pPr>
      <w:spacing w:line="300" w:lineRule="atLeast"/>
      <w:ind w:left="0" w:firstLine="0"/>
      <w:jc w:val="center"/>
    </w:pPr>
    <w:rPr>
      <w:rFonts w:ascii="Times New Roman" w:eastAsia="Times New Roman" w:hAnsi="Times New Roman" w:cs="Times New Roman"/>
      <w:sz w:val="22"/>
      <w:szCs w:val="20"/>
      <w:lang w:eastAsia="en-US"/>
    </w:rPr>
  </w:style>
  <w:style w:type="paragraph" w:customStyle="1" w:styleId="CoversheetIntro">
    <w:name w:val="Coversheet Intro"/>
    <w:basedOn w:val="CoversheetTitle"/>
    <w:qFormat/>
    <w:rsid w:val="00685F77"/>
    <w:rPr>
      <w:smallCaps w:val="0"/>
      <w:sz w:val="22"/>
    </w:rPr>
  </w:style>
  <w:style w:type="paragraph" w:customStyle="1" w:styleId="CoversheetStaticText">
    <w:name w:val="Coversheet Static Text"/>
    <w:basedOn w:val="CoversheetIntro"/>
    <w:qFormat/>
    <w:rsid w:val="00685F77"/>
    <w:rPr>
      <w:b w:val="0"/>
    </w:rPr>
  </w:style>
  <w:style w:type="paragraph" w:customStyle="1" w:styleId="CoversheetParty">
    <w:name w:val="Coversheet Party"/>
    <w:basedOn w:val="CoversheetIntro"/>
    <w:qFormat/>
    <w:rsid w:val="00685F77"/>
  </w:style>
  <w:style w:type="paragraph" w:customStyle="1" w:styleId="NoNumUntitledClause">
    <w:name w:val="No Num Untitled Clause"/>
    <w:basedOn w:val="UntitledClause"/>
    <w:qFormat/>
    <w:rsid w:val="00685F77"/>
    <w:pPr>
      <w:ind w:left="720" w:firstLine="0"/>
    </w:pPr>
  </w:style>
  <w:style w:type="paragraph" w:customStyle="1" w:styleId="BackgroundSubclause1">
    <w:name w:val="Background Subclause1"/>
    <w:basedOn w:val="Background"/>
    <w:qFormat/>
    <w:rsid w:val="00685F77"/>
    <w:pPr>
      <w:numPr>
        <w:ilvl w:val="1"/>
      </w:numPr>
    </w:pPr>
  </w:style>
  <w:style w:type="paragraph" w:customStyle="1" w:styleId="BackgroundSubclause2">
    <w:name w:val="Background Subclause2"/>
    <w:basedOn w:val="Background"/>
    <w:qFormat/>
    <w:rsid w:val="00685F77"/>
    <w:pPr>
      <w:numPr>
        <w:ilvl w:val="3"/>
      </w:numPr>
    </w:pPr>
  </w:style>
  <w:style w:type="paragraph" w:customStyle="1" w:styleId="HeadingLevel2CQA">
    <w:name w:val="Heading Level 2 CQA"/>
    <w:basedOn w:val="HeadingLevel2"/>
    <w:qFormat/>
    <w:rsid w:val="00685F77"/>
  </w:style>
  <w:style w:type="paragraph" w:customStyle="1" w:styleId="ClauseBullet1">
    <w:name w:val="Clause Bullet 1"/>
    <w:basedOn w:val="ParaClause"/>
    <w:qFormat/>
    <w:rsid w:val="00685F77"/>
    <w:pPr>
      <w:numPr>
        <w:numId w:val="15"/>
      </w:numPr>
      <w:ind w:left="1077" w:hanging="357"/>
      <w:outlineLvl w:val="0"/>
    </w:pPr>
  </w:style>
  <w:style w:type="paragraph" w:customStyle="1" w:styleId="ClauseBullet2">
    <w:name w:val="Clause Bullet 2"/>
    <w:basedOn w:val="ParaClause"/>
    <w:qFormat/>
    <w:rsid w:val="00685F77"/>
    <w:pPr>
      <w:numPr>
        <w:numId w:val="16"/>
      </w:numPr>
      <w:ind w:left="1434" w:hanging="357"/>
      <w:outlineLvl w:val="1"/>
    </w:pPr>
  </w:style>
  <w:style w:type="paragraph" w:customStyle="1" w:styleId="subclause1Bullet1">
    <w:name w:val="subclause 1 Bullet 1"/>
    <w:basedOn w:val="Parasubclause1"/>
    <w:qFormat/>
    <w:rsid w:val="00685F77"/>
    <w:pPr>
      <w:numPr>
        <w:numId w:val="17"/>
      </w:numPr>
      <w:ind w:left="1077" w:hanging="357"/>
    </w:pPr>
  </w:style>
  <w:style w:type="paragraph" w:customStyle="1" w:styleId="subclause2Bullet1">
    <w:name w:val="subclause 2 Bullet 1"/>
    <w:basedOn w:val="Parasubclause2"/>
    <w:qFormat/>
    <w:rsid w:val="00685F77"/>
    <w:pPr>
      <w:numPr>
        <w:numId w:val="19"/>
      </w:numPr>
      <w:ind w:left="1434" w:hanging="357"/>
    </w:pPr>
  </w:style>
  <w:style w:type="paragraph" w:customStyle="1" w:styleId="subclause3Bullet1">
    <w:name w:val="subclause 3 Bullet 1"/>
    <w:basedOn w:val="Parasubclause3"/>
    <w:qFormat/>
    <w:rsid w:val="00685F77"/>
    <w:pPr>
      <w:numPr>
        <w:numId w:val="18"/>
      </w:numPr>
      <w:ind w:left="2273" w:hanging="357"/>
    </w:pPr>
  </w:style>
  <w:style w:type="paragraph" w:customStyle="1" w:styleId="subclause1Bullet2">
    <w:name w:val="subclause 1 Bullet 2"/>
    <w:basedOn w:val="Parasubclause1"/>
    <w:qFormat/>
    <w:rsid w:val="00685F77"/>
    <w:pPr>
      <w:numPr>
        <w:numId w:val="20"/>
      </w:numPr>
      <w:ind w:left="1434" w:hanging="357"/>
    </w:pPr>
  </w:style>
  <w:style w:type="paragraph" w:customStyle="1" w:styleId="subclause2Bullet2">
    <w:name w:val="subclause 2 Bullet 2"/>
    <w:basedOn w:val="Parasubclause2"/>
    <w:qFormat/>
    <w:rsid w:val="00685F77"/>
    <w:pPr>
      <w:numPr>
        <w:numId w:val="21"/>
      </w:numPr>
      <w:ind w:left="2273" w:hanging="357"/>
    </w:pPr>
  </w:style>
  <w:style w:type="paragraph" w:customStyle="1" w:styleId="subclause3Bullet2">
    <w:name w:val="subclause 3 Bullet 2"/>
    <w:basedOn w:val="Parasubclause3"/>
    <w:qFormat/>
    <w:rsid w:val="00685F77"/>
    <w:pPr>
      <w:numPr>
        <w:numId w:val="22"/>
      </w:numPr>
      <w:ind w:left="2982" w:hanging="357"/>
    </w:pPr>
  </w:style>
  <w:style w:type="paragraph" w:customStyle="1" w:styleId="DefinedTermBullet">
    <w:name w:val="Defined Term Bullet"/>
    <w:basedOn w:val="DefinedTermPara"/>
    <w:qFormat/>
    <w:rsid w:val="00685F77"/>
    <w:pPr>
      <w:numPr>
        <w:numId w:val="23"/>
      </w:numPr>
    </w:pPr>
  </w:style>
  <w:style w:type="paragraph" w:customStyle="1" w:styleId="DefinedTermNumber">
    <w:name w:val="Defined Term Number"/>
    <w:basedOn w:val="DefinedTermPara"/>
    <w:qFormat/>
    <w:rsid w:val="00685F77"/>
    <w:pPr>
      <w:numPr>
        <w:ilvl w:val="1"/>
      </w:numPr>
    </w:pPr>
  </w:style>
  <w:style w:type="paragraph" w:customStyle="1" w:styleId="AdditionalTitle">
    <w:name w:val="Additional Title"/>
    <w:basedOn w:val="Paragraph"/>
    <w:qFormat/>
    <w:rsid w:val="00685F77"/>
    <w:pPr>
      <w:jc w:val="left"/>
    </w:pPr>
    <w:rPr>
      <w:b/>
      <w:sz w:val="24"/>
    </w:rPr>
  </w:style>
  <w:style w:type="character" w:customStyle="1" w:styleId="error">
    <w:name w:val="error"/>
    <w:basedOn w:val="DefaultParagraphFont"/>
    <w:rsid w:val="00685F77"/>
    <w:rPr>
      <w:color w:val="000000"/>
    </w:rPr>
  </w:style>
  <w:style w:type="paragraph" w:customStyle="1" w:styleId="NoNumUntitledsubclause1">
    <w:name w:val="No Num Untitled subclause 1"/>
    <w:basedOn w:val="Untitledsubclause1"/>
    <w:qFormat/>
    <w:rsid w:val="00685F77"/>
    <w:pPr>
      <w:numPr>
        <w:ilvl w:val="0"/>
        <w:numId w:val="0"/>
      </w:numPr>
      <w:ind w:left="720"/>
    </w:pPr>
  </w:style>
  <w:style w:type="paragraph" w:customStyle="1" w:styleId="BackgroundParaClause">
    <w:name w:val="Background Para Clause"/>
    <w:basedOn w:val="Background"/>
    <w:qFormat/>
    <w:rsid w:val="00685F77"/>
    <w:pPr>
      <w:numPr>
        <w:numId w:val="0"/>
      </w:numPr>
    </w:pPr>
  </w:style>
  <w:style w:type="paragraph" w:customStyle="1" w:styleId="BackgroundParaSubclause1">
    <w:name w:val="Background Para Subclause1"/>
    <w:basedOn w:val="BackgroundSubclause1"/>
    <w:qFormat/>
    <w:rsid w:val="00685F77"/>
    <w:pPr>
      <w:numPr>
        <w:ilvl w:val="0"/>
        <w:numId w:val="0"/>
      </w:numPr>
      <w:ind w:left="994"/>
    </w:pPr>
    <w:rPr>
      <w:lang w:val="en-US"/>
    </w:rPr>
  </w:style>
  <w:style w:type="paragraph" w:customStyle="1" w:styleId="BackgroundParaSubclause2">
    <w:name w:val="Background Para Subclause2"/>
    <w:basedOn w:val="BackgroundSubclause2"/>
    <w:qFormat/>
    <w:rsid w:val="00685F77"/>
    <w:pPr>
      <w:numPr>
        <w:ilvl w:val="0"/>
        <w:numId w:val="0"/>
      </w:numPr>
      <w:ind w:left="1701"/>
    </w:pPr>
    <w:rPr>
      <w:lang w:val="en-US"/>
    </w:rPr>
  </w:style>
  <w:style w:type="paragraph" w:customStyle="1" w:styleId="ClauseBulletPara">
    <w:name w:val="Clause Bullet Para"/>
    <w:basedOn w:val="ClauseBullet1"/>
    <w:qFormat/>
    <w:rsid w:val="00685F77"/>
    <w:pPr>
      <w:numPr>
        <w:numId w:val="0"/>
      </w:numPr>
      <w:ind w:left="1080"/>
    </w:pPr>
    <w:rPr>
      <w:lang w:val="en-US"/>
    </w:rPr>
  </w:style>
  <w:style w:type="paragraph" w:customStyle="1" w:styleId="ClauseBullet2Para">
    <w:name w:val="Clause Bullet 2 Para"/>
    <w:basedOn w:val="ClauseBullet2"/>
    <w:qFormat/>
    <w:rsid w:val="00685F77"/>
    <w:pPr>
      <w:numPr>
        <w:numId w:val="0"/>
      </w:numPr>
      <w:ind w:left="1440"/>
    </w:pPr>
    <w:rPr>
      <w:lang w:val="en-US"/>
    </w:rPr>
  </w:style>
  <w:style w:type="paragraph" w:customStyle="1" w:styleId="ACTJurisdictionCheckList">
    <w:name w:val="ACTJurisdictionCheckList"/>
    <w:basedOn w:val="Normal"/>
    <w:rsid w:val="00685F77"/>
    <w:pPr>
      <w:spacing w:after="120" w:line="300" w:lineRule="atLeast"/>
      <w:ind w:left="0" w:firstLine="0"/>
    </w:pPr>
    <w:rPr>
      <w:rFonts w:ascii="Arial" w:eastAsia="Arial Unicode MS" w:hAnsi="Arial" w:cs="Arial"/>
      <w:b/>
      <w:sz w:val="28"/>
      <w:szCs w:val="22"/>
      <w:lang w:eastAsia="en-US"/>
    </w:rPr>
  </w:style>
  <w:style w:type="paragraph" w:customStyle="1" w:styleId="JurisdictionDraftingnoteTitle">
    <w:name w:val="Jurisdiction Draftingnote Title"/>
    <w:basedOn w:val="DraftingnoteTitle"/>
    <w:qFormat/>
    <w:rsid w:val="00685F77"/>
  </w:style>
  <w:style w:type="character" w:styleId="Strong">
    <w:name w:val="Strong"/>
    <w:basedOn w:val="DefaultParagraphFont"/>
    <w:uiPriority w:val="22"/>
    <w:qFormat/>
    <w:rsid w:val="00685F77"/>
    <w:rPr>
      <w:b/>
      <w:bCs/>
      <w:color w:val="000000"/>
    </w:rPr>
  </w:style>
  <w:style w:type="paragraph" w:customStyle="1" w:styleId="ScheduleTitleClause">
    <w:name w:val="Schedule Title Clause"/>
    <w:basedOn w:val="Normal"/>
    <w:rsid w:val="00685F77"/>
    <w:pPr>
      <w:keepNext/>
      <w:numPr>
        <w:ilvl w:val="2"/>
        <w:numId w:val="24"/>
      </w:numPr>
      <w:spacing w:before="240" w:after="240" w:line="300" w:lineRule="atLeast"/>
      <w:jc w:val="both"/>
      <w:outlineLvl w:val="0"/>
    </w:pPr>
    <w:rPr>
      <w:rFonts w:ascii="Arial" w:eastAsia="Arial Unicode MS" w:hAnsi="Arial" w:cs="Arial"/>
      <w:b/>
      <w:kern w:val="28"/>
      <w:sz w:val="22"/>
      <w:szCs w:val="20"/>
      <w:lang w:eastAsia="en-US"/>
    </w:rPr>
  </w:style>
  <w:style w:type="paragraph" w:customStyle="1" w:styleId="ScheduleUntitledsubclause1">
    <w:name w:val="Schedule Untitled subclause 1"/>
    <w:basedOn w:val="Normal"/>
    <w:rsid w:val="00685F77"/>
    <w:pPr>
      <w:numPr>
        <w:ilvl w:val="3"/>
        <w:numId w:val="24"/>
      </w:numPr>
      <w:spacing w:before="280" w:after="120" w:line="300" w:lineRule="atLeast"/>
      <w:jc w:val="both"/>
      <w:outlineLvl w:val="1"/>
    </w:pPr>
    <w:rPr>
      <w:rFonts w:ascii="Arial" w:eastAsia="Arial Unicode MS" w:hAnsi="Arial" w:cs="Arial"/>
      <w:sz w:val="22"/>
      <w:szCs w:val="20"/>
      <w:lang w:eastAsia="en-US"/>
    </w:rPr>
  </w:style>
  <w:style w:type="paragraph" w:customStyle="1" w:styleId="ScheduleUntitledsubclause2">
    <w:name w:val="Schedule Untitled subclause 2"/>
    <w:basedOn w:val="Normal"/>
    <w:rsid w:val="00685F77"/>
    <w:pPr>
      <w:numPr>
        <w:ilvl w:val="4"/>
        <w:numId w:val="24"/>
      </w:numPr>
      <w:spacing w:after="120" w:line="300" w:lineRule="atLeast"/>
      <w:jc w:val="both"/>
      <w:outlineLvl w:val="2"/>
    </w:pPr>
    <w:rPr>
      <w:rFonts w:ascii="Arial" w:eastAsia="Arial Unicode MS" w:hAnsi="Arial" w:cs="Arial"/>
      <w:sz w:val="22"/>
      <w:szCs w:val="20"/>
      <w:lang w:eastAsia="en-US"/>
    </w:rPr>
  </w:style>
  <w:style w:type="paragraph" w:customStyle="1" w:styleId="ScheduleUntitledsubclause3">
    <w:name w:val="Schedule Untitled subclause 3"/>
    <w:basedOn w:val="Normal"/>
    <w:rsid w:val="00685F77"/>
    <w:pPr>
      <w:numPr>
        <w:ilvl w:val="5"/>
        <w:numId w:val="24"/>
      </w:numPr>
      <w:tabs>
        <w:tab w:val="left" w:pos="2261"/>
      </w:tabs>
      <w:spacing w:after="120" w:line="300" w:lineRule="atLeast"/>
      <w:jc w:val="both"/>
      <w:outlineLvl w:val="3"/>
    </w:pPr>
    <w:rPr>
      <w:rFonts w:ascii="Arial" w:eastAsia="Arial Unicode MS" w:hAnsi="Arial" w:cs="Arial"/>
      <w:sz w:val="22"/>
      <w:szCs w:val="20"/>
      <w:lang w:eastAsia="en-US"/>
    </w:rPr>
  </w:style>
  <w:style w:type="paragraph" w:customStyle="1" w:styleId="ScheduleUntitledsubclause4">
    <w:name w:val="Schedule Untitled subclause 4"/>
    <w:basedOn w:val="Normal"/>
    <w:rsid w:val="00685F77"/>
    <w:pPr>
      <w:spacing w:after="120" w:line="300" w:lineRule="atLeast"/>
      <w:ind w:left="0" w:firstLine="0"/>
      <w:jc w:val="both"/>
      <w:outlineLvl w:val="4"/>
    </w:pPr>
    <w:rPr>
      <w:rFonts w:ascii="Arial" w:eastAsia="Arial Unicode MS" w:hAnsi="Arial" w:cs="Arial"/>
      <w:sz w:val="22"/>
      <w:szCs w:val="20"/>
      <w:lang w:eastAsia="en-US"/>
    </w:rPr>
  </w:style>
  <w:style w:type="paragraph" w:customStyle="1" w:styleId="BulletListPattern1">
    <w:name w:val="Bullet List Pattern 1"/>
    <w:basedOn w:val="BulletList1"/>
    <w:qFormat/>
    <w:rsid w:val="00685F77"/>
    <w:pPr>
      <w:shd w:val="clear" w:color="auto" w:fill="D9D9D9" w:themeFill="background1" w:themeFillShade="D9"/>
      <w:spacing w:after="120" w:line="240" w:lineRule="auto"/>
      <w:ind w:left="714" w:hanging="357"/>
    </w:pPr>
  </w:style>
  <w:style w:type="paragraph" w:customStyle="1" w:styleId="BulletListPattern2">
    <w:name w:val="Bullet List Pattern 2"/>
    <w:basedOn w:val="BulletList2"/>
    <w:qFormat/>
    <w:rsid w:val="00685F77"/>
    <w:pPr>
      <w:shd w:val="clear" w:color="auto" w:fill="D9D9D9" w:themeFill="background1" w:themeFillShade="D9"/>
      <w:ind w:left="1077"/>
    </w:pPr>
  </w:style>
  <w:style w:type="paragraph" w:customStyle="1" w:styleId="ScheduleUntitledClause">
    <w:name w:val="Schedule Untitled Clause"/>
    <w:basedOn w:val="ScheduleTitleClause"/>
    <w:qFormat/>
    <w:rsid w:val="00685F77"/>
    <w:pPr>
      <w:spacing w:before="120"/>
    </w:pPr>
    <w:rPr>
      <w:b w:val="0"/>
    </w:rPr>
  </w:style>
  <w:style w:type="paragraph" w:customStyle="1" w:styleId="EmptyClausePara">
    <w:name w:val="Empty Clause Para"/>
    <w:basedOn w:val="IgnoredSpacing"/>
    <w:qFormat/>
    <w:rsid w:val="00685F77"/>
  </w:style>
  <w:style w:type="paragraph" w:customStyle="1" w:styleId="ScheduleTitlesubclause1">
    <w:name w:val="Schedule Title subclause1"/>
    <w:basedOn w:val="ScheduleUntitledsubclause1"/>
    <w:qFormat/>
    <w:rsid w:val="00685F77"/>
    <w:pPr>
      <w:spacing w:before="120"/>
    </w:pPr>
    <w:rPr>
      <w:b/>
    </w:rPr>
  </w:style>
  <w:style w:type="paragraph" w:customStyle="1" w:styleId="835FF0B0D5344FE4A8EE41F54AA7E17C16">
    <w:name w:val="835FF0B0D5344FE4A8EE41F54AA7E17C16"/>
    <w:rsid w:val="00685F77"/>
    <w:pPr>
      <w:spacing w:after="120" w:line="240" w:lineRule="auto"/>
    </w:pPr>
    <w:rPr>
      <w:rFonts w:ascii="Arial" w:eastAsia="Times New Roman" w:hAnsi="Arial" w:cs="Times New Roman"/>
      <w:color w:val="000000"/>
      <w:kern w:val="0"/>
      <w:lang w:val="en-US" w:eastAsia="en-US"/>
      <w14:ligatures w14:val="none"/>
    </w:rPr>
  </w:style>
  <w:style w:type="character" w:customStyle="1" w:styleId="UnresolvedMention1">
    <w:name w:val="Unresolved Mention1"/>
    <w:basedOn w:val="DefaultParagraphFont"/>
    <w:uiPriority w:val="99"/>
    <w:semiHidden/>
    <w:unhideWhenUsed/>
    <w:rsid w:val="00685F77"/>
    <w:rPr>
      <w:color w:val="000000"/>
      <w:shd w:val="clear" w:color="auto" w:fill="E6E6E6"/>
    </w:rPr>
  </w:style>
  <w:style w:type="character" w:customStyle="1" w:styleId="cohidesearchterm">
    <w:name w:val="co_hidesearchterm"/>
    <w:basedOn w:val="DefaultParagraphFont"/>
    <w:rsid w:val="00685F77"/>
    <w:rPr>
      <w:color w:val="000000"/>
    </w:rPr>
  </w:style>
  <w:style w:type="paragraph" w:customStyle="1" w:styleId="SectorSpecificNoteTitle">
    <w:name w:val="Sector Specific Note Title"/>
    <w:basedOn w:val="JurisdictionDraftingnoteTitle"/>
    <w:qFormat/>
    <w:rsid w:val="00685F77"/>
  </w:style>
  <w:style w:type="table" w:customStyle="1" w:styleId="ShadedTable1">
    <w:name w:val="Shaded Table1"/>
    <w:basedOn w:val="TableNormal"/>
    <w:uiPriority w:val="99"/>
    <w:rsid w:val="00685F77"/>
    <w:pPr>
      <w:spacing w:after="0" w:line="240" w:lineRule="auto"/>
    </w:pPr>
    <w:rPr>
      <w:color w:val="000000"/>
      <w:kern w:val="0"/>
      <w:sz w:val="22"/>
      <w:szCs w:val="22"/>
      <w14:ligatures w14:val="none"/>
    </w:rPr>
    <w:tblPr>
      <w:tblBorders>
        <w:top w:val="single" w:sz="4" w:space="0" w:color="auto"/>
        <w:left w:val="single" w:sz="4" w:space="0" w:color="auto"/>
        <w:bottom w:val="single" w:sz="4" w:space="0" w:color="auto"/>
        <w:right w:val="single" w:sz="4" w:space="0" w:color="auto"/>
      </w:tblBorders>
    </w:tblPr>
    <w:tcPr>
      <w:shd w:val="clear" w:color="auto" w:fill="E8E8E8" w:themeFill="background2"/>
    </w:tcPr>
  </w:style>
  <w:style w:type="paragraph" w:customStyle="1" w:styleId="IgnoredEmptysubclause">
    <w:name w:val="Ignored Empty subclause"/>
    <w:basedOn w:val="Normal"/>
    <w:link w:val="IgnoredEmptysubclauseChar"/>
    <w:qFormat/>
    <w:rsid w:val="00685F77"/>
    <w:pPr>
      <w:spacing w:after="160" w:line="259" w:lineRule="auto"/>
      <w:ind w:left="0" w:firstLine="0"/>
    </w:pPr>
    <w:rPr>
      <w:rFonts w:asciiTheme="minorHAnsi" w:eastAsiaTheme="minorHAnsi" w:hAnsiTheme="minorHAnsi" w:cstheme="minorBidi"/>
      <w:sz w:val="22"/>
      <w:szCs w:val="22"/>
      <w:lang w:eastAsia="en-US"/>
    </w:rPr>
  </w:style>
  <w:style w:type="character" w:customStyle="1" w:styleId="khidentifier">
    <w:name w:val="kh_identifier"/>
    <w:basedOn w:val="DefaultParagraphFont"/>
    <w:rsid w:val="00685F77"/>
    <w:rPr>
      <w:color w:val="000000"/>
    </w:rPr>
  </w:style>
  <w:style w:type="table" w:customStyle="1" w:styleId="TableGrid1">
    <w:name w:val="Table Grid1"/>
    <w:basedOn w:val="TableNormal"/>
    <w:next w:val="TableGrid0"/>
    <w:rsid w:val="00685F77"/>
    <w:pPr>
      <w:spacing w:after="0" w:line="240" w:lineRule="auto"/>
    </w:pPr>
    <w:rPr>
      <w:color w:val="000000"/>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gnoredEmptysubclauseChar">
    <w:name w:val="Ignored Empty subclause Char"/>
    <w:basedOn w:val="DefaultParagraphFont"/>
    <w:link w:val="IgnoredEmptysubclause"/>
    <w:rsid w:val="00685F77"/>
    <w:rPr>
      <w:rFonts w:eastAsiaTheme="minorHAnsi"/>
      <w:color w:val="000000"/>
      <w:sz w:val="22"/>
      <w:szCs w:val="22"/>
      <w:lang w:eastAsia="en-US"/>
    </w:rPr>
  </w:style>
  <w:style w:type="paragraph" w:customStyle="1" w:styleId="6B1115FCC3DC4C6AB2CF846F0C50B663">
    <w:name w:val="6B1115FCC3DC4C6AB2CF846F0C50B663"/>
    <w:rsid w:val="00685F77"/>
    <w:pPr>
      <w:spacing w:after="200" w:line="276" w:lineRule="auto"/>
    </w:pPr>
    <w:rPr>
      <w:color w:val="000000"/>
      <w:kern w:val="0"/>
      <w:sz w:val="22"/>
      <w:szCs w:val="22"/>
      <w14:ligatures w14:val="none"/>
    </w:rPr>
  </w:style>
  <w:style w:type="character" w:customStyle="1" w:styleId="cobluetxt">
    <w:name w:val="co_bluetxt"/>
    <w:basedOn w:val="DefaultParagraphFont"/>
    <w:rsid w:val="00685F77"/>
    <w:rPr>
      <w:color w:val="000000"/>
    </w:rPr>
  </w:style>
  <w:style w:type="character" w:customStyle="1" w:styleId="normaltextrun">
    <w:name w:val="normaltextrun"/>
    <w:basedOn w:val="DefaultParagraphFont"/>
    <w:rsid w:val="00685F77"/>
    <w:rPr>
      <w:color w:val="000000"/>
    </w:rPr>
  </w:style>
  <w:style w:type="character" w:customStyle="1" w:styleId="findhit">
    <w:name w:val="findhit"/>
    <w:basedOn w:val="DefaultParagraphFont"/>
    <w:rsid w:val="00685F77"/>
    <w:rPr>
      <w:color w:val="000000"/>
    </w:rPr>
  </w:style>
  <w:style w:type="paragraph" w:styleId="TOC1">
    <w:name w:val="toc 1"/>
    <w:basedOn w:val="Normal"/>
    <w:next w:val="Normal"/>
    <w:autoRedefine/>
    <w:rsid w:val="00685F77"/>
    <w:pPr>
      <w:spacing w:after="100" w:line="240" w:lineRule="auto"/>
      <w:ind w:left="0" w:firstLine="0"/>
    </w:pPr>
    <w:rPr>
      <w:rFonts w:asciiTheme="minorHAnsi" w:eastAsiaTheme="minorHAnsi" w:hAnsiTheme="minorHAnsi" w:cstheme="minorBidi"/>
      <w:color w:val="auto"/>
      <w:sz w:val="22"/>
      <w:szCs w:val="22"/>
      <w:lang w:eastAsia="en-US"/>
    </w:rPr>
  </w:style>
  <w:style w:type="numbering" w:customStyle="1" w:styleId="ScheduleListStyle">
    <w:name w:val="ScheduleListStyle"/>
    <w:rsid w:val="001D1091"/>
    <w:pPr>
      <w:numPr>
        <w:numId w:val="29"/>
      </w:numPr>
    </w:pPr>
  </w:style>
  <w:style w:type="numbering" w:customStyle="1" w:styleId="PartListStyle">
    <w:name w:val="PartListStyle"/>
    <w:rsid w:val="001D1091"/>
    <w:pPr>
      <w:numPr>
        <w:numId w:val="3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80112">
      <w:bodyDiv w:val="1"/>
      <w:marLeft w:val="0"/>
      <w:marRight w:val="0"/>
      <w:marTop w:val="0"/>
      <w:marBottom w:val="0"/>
      <w:divBdr>
        <w:top w:val="none" w:sz="0" w:space="0" w:color="auto"/>
        <w:left w:val="none" w:sz="0" w:space="0" w:color="auto"/>
        <w:bottom w:val="none" w:sz="0" w:space="0" w:color="auto"/>
        <w:right w:val="none" w:sz="0" w:space="0" w:color="auto"/>
      </w:divBdr>
    </w:div>
    <w:div w:id="312762409">
      <w:bodyDiv w:val="1"/>
      <w:marLeft w:val="0"/>
      <w:marRight w:val="0"/>
      <w:marTop w:val="0"/>
      <w:marBottom w:val="0"/>
      <w:divBdr>
        <w:top w:val="none" w:sz="0" w:space="0" w:color="auto"/>
        <w:left w:val="none" w:sz="0" w:space="0" w:color="auto"/>
        <w:bottom w:val="none" w:sz="0" w:space="0" w:color="auto"/>
        <w:right w:val="none" w:sz="0" w:space="0" w:color="auto"/>
      </w:divBdr>
      <w:divsChild>
        <w:div w:id="1797915558">
          <w:marLeft w:val="0"/>
          <w:marRight w:val="0"/>
          <w:marTop w:val="0"/>
          <w:marBottom w:val="0"/>
          <w:divBdr>
            <w:top w:val="none" w:sz="0" w:space="0" w:color="auto"/>
            <w:left w:val="none" w:sz="0" w:space="0" w:color="auto"/>
            <w:bottom w:val="none" w:sz="0" w:space="0" w:color="auto"/>
            <w:right w:val="none" w:sz="0" w:space="0" w:color="auto"/>
          </w:divBdr>
          <w:divsChild>
            <w:div w:id="995033628">
              <w:marLeft w:val="0"/>
              <w:marRight w:val="0"/>
              <w:marTop w:val="0"/>
              <w:marBottom w:val="0"/>
              <w:divBdr>
                <w:top w:val="none" w:sz="0" w:space="0" w:color="auto"/>
                <w:left w:val="none" w:sz="0" w:space="0" w:color="auto"/>
                <w:bottom w:val="none" w:sz="0" w:space="0" w:color="auto"/>
                <w:right w:val="none" w:sz="0" w:space="0" w:color="auto"/>
              </w:divBdr>
              <w:divsChild>
                <w:div w:id="153838845">
                  <w:marLeft w:val="0"/>
                  <w:marRight w:val="0"/>
                  <w:marTop w:val="0"/>
                  <w:marBottom w:val="0"/>
                  <w:divBdr>
                    <w:top w:val="none" w:sz="0" w:space="0" w:color="auto"/>
                    <w:left w:val="none" w:sz="0" w:space="0" w:color="auto"/>
                    <w:bottom w:val="none" w:sz="0" w:space="0" w:color="auto"/>
                    <w:right w:val="none" w:sz="0" w:space="0" w:color="auto"/>
                  </w:divBdr>
                </w:div>
                <w:div w:id="167630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930649">
      <w:bodyDiv w:val="1"/>
      <w:marLeft w:val="0"/>
      <w:marRight w:val="0"/>
      <w:marTop w:val="0"/>
      <w:marBottom w:val="0"/>
      <w:divBdr>
        <w:top w:val="none" w:sz="0" w:space="0" w:color="auto"/>
        <w:left w:val="none" w:sz="0" w:space="0" w:color="auto"/>
        <w:bottom w:val="none" w:sz="0" w:space="0" w:color="auto"/>
        <w:right w:val="none" w:sz="0" w:space="0" w:color="auto"/>
      </w:divBdr>
      <w:divsChild>
        <w:div w:id="901062755">
          <w:marLeft w:val="0"/>
          <w:marRight w:val="0"/>
          <w:marTop w:val="0"/>
          <w:marBottom w:val="0"/>
          <w:divBdr>
            <w:top w:val="none" w:sz="0" w:space="0" w:color="auto"/>
            <w:left w:val="none" w:sz="0" w:space="0" w:color="auto"/>
            <w:bottom w:val="none" w:sz="0" w:space="0" w:color="auto"/>
            <w:right w:val="none" w:sz="0" w:space="0" w:color="auto"/>
          </w:divBdr>
          <w:divsChild>
            <w:div w:id="1116676280">
              <w:marLeft w:val="0"/>
              <w:marRight w:val="0"/>
              <w:marTop w:val="0"/>
              <w:marBottom w:val="0"/>
              <w:divBdr>
                <w:top w:val="none" w:sz="0" w:space="0" w:color="auto"/>
                <w:left w:val="none" w:sz="0" w:space="0" w:color="auto"/>
                <w:bottom w:val="none" w:sz="0" w:space="0" w:color="auto"/>
                <w:right w:val="none" w:sz="0" w:space="0" w:color="auto"/>
              </w:divBdr>
              <w:divsChild>
                <w:div w:id="39401009">
                  <w:marLeft w:val="0"/>
                  <w:marRight w:val="0"/>
                  <w:marTop w:val="0"/>
                  <w:marBottom w:val="0"/>
                  <w:divBdr>
                    <w:top w:val="none" w:sz="0" w:space="0" w:color="auto"/>
                    <w:left w:val="none" w:sz="0" w:space="0" w:color="auto"/>
                    <w:bottom w:val="none" w:sz="0" w:space="0" w:color="auto"/>
                    <w:right w:val="none" w:sz="0" w:space="0" w:color="auto"/>
                  </w:divBdr>
                </w:div>
                <w:div w:id="47437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119123">
      <w:bodyDiv w:val="1"/>
      <w:marLeft w:val="0"/>
      <w:marRight w:val="0"/>
      <w:marTop w:val="0"/>
      <w:marBottom w:val="0"/>
      <w:divBdr>
        <w:top w:val="none" w:sz="0" w:space="0" w:color="auto"/>
        <w:left w:val="none" w:sz="0" w:space="0" w:color="auto"/>
        <w:bottom w:val="none" w:sz="0" w:space="0" w:color="auto"/>
        <w:right w:val="none" w:sz="0" w:space="0" w:color="auto"/>
      </w:divBdr>
    </w:div>
    <w:div w:id="498695817">
      <w:bodyDiv w:val="1"/>
      <w:marLeft w:val="0"/>
      <w:marRight w:val="0"/>
      <w:marTop w:val="0"/>
      <w:marBottom w:val="0"/>
      <w:divBdr>
        <w:top w:val="none" w:sz="0" w:space="0" w:color="auto"/>
        <w:left w:val="none" w:sz="0" w:space="0" w:color="auto"/>
        <w:bottom w:val="none" w:sz="0" w:space="0" w:color="auto"/>
        <w:right w:val="none" w:sz="0" w:space="0" w:color="auto"/>
      </w:divBdr>
    </w:div>
    <w:div w:id="705371836">
      <w:bodyDiv w:val="1"/>
      <w:marLeft w:val="0"/>
      <w:marRight w:val="0"/>
      <w:marTop w:val="0"/>
      <w:marBottom w:val="0"/>
      <w:divBdr>
        <w:top w:val="none" w:sz="0" w:space="0" w:color="auto"/>
        <w:left w:val="none" w:sz="0" w:space="0" w:color="auto"/>
        <w:bottom w:val="none" w:sz="0" w:space="0" w:color="auto"/>
        <w:right w:val="none" w:sz="0" w:space="0" w:color="auto"/>
      </w:divBdr>
    </w:div>
    <w:div w:id="753622729">
      <w:bodyDiv w:val="1"/>
      <w:marLeft w:val="0"/>
      <w:marRight w:val="0"/>
      <w:marTop w:val="0"/>
      <w:marBottom w:val="0"/>
      <w:divBdr>
        <w:top w:val="none" w:sz="0" w:space="0" w:color="auto"/>
        <w:left w:val="none" w:sz="0" w:space="0" w:color="auto"/>
        <w:bottom w:val="none" w:sz="0" w:space="0" w:color="auto"/>
        <w:right w:val="none" w:sz="0" w:space="0" w:color="auto"/>
      </w:divBdr>
    </w:div>
    <w:div w:id="1342925899">
      <w:bodyDiv w:val="1"/>
      <w:marLeft w:val="0"/>
      <w:marRight w:val="0"/>
      <w:marTop w:val="0"/>
      <w:marBottom w:val="0"/>
      <w:divBdr>
        <w:top w:val="none" w:sz="0" w:space="0" w:color="auto"/>
        <w:left w:val="none" w:sz="0" w:space="0" w:color="auto"/>
        <w:bottom w:val="none" w:sz="0" w:space="0" w:color="auto"/>
        <w:right w:val="none" w:sz="0" w:space="0" w:color="auto"/>
      </w:divBdr>
    </w:div>
    <w:div w:id="1527711358">
      <w:bodyDiv w:val="1"/>
      <w:marLeft w:val="0"/>
      <w:marRight w:val="0"/>
      <w:marTop w:val="0"/>
      <w:marBottom w:val="0"/>
      <w:divBdr>
        <w:top w:val="none" w:sz="0" w:space="0" w:color="auto"/>
        <w:left w:val="none" w:sz="0" w:space="0" w:color="auto"/>
        <w:bottom w:val="none" w:sz="0" w:space="0" w:color="auto"/>
        <w:right w:val="none" w:sz="0" w:space="0" w:color="auto"/>
      </w:divBdr>
    </w:div>
    <w:div w:id="1622767462">
      <w:bodyDiv w:val="1"/>
      <w:marLeft w:val="0"/>
      <w:marRight w:val="0"/>
      <w:marTop w:val="0"/>
      <w:marBottom w:val="0"/>
      <w:divBdr>
        <w:top w:val="none" w:sz="0" w:space="0" w:color="auto"/>
        <w:left w:val="none" w:sz="0" w:space="0" w:color="auto"/>
        <w:bottom w:val="none" w:sz="0" w:space="0" w:color="auto"/>
        <w:right w:val="none" w:sz="0" w:space="0" w:color="auto"/>
      </w:divBdr>
      <w:divsChild>
        <w:div w:id="811752830">
          <w:marLeft w:val="0"/>
          <w:marRight w:val="0"/>
          <w:marTop w:val="0"/>
          <w:marBottom w:val="0"/>
          <w:divBdr>
            <w:top w:val="none" w:sz="0" w:space="0" w:color="auto"/>
            <w:left w:val="none" w:sz="0" w:space="0" w:color="auto"/>
            <w:bottom w:val="none" w:sz="0" w:space="0" w:color="auto"/>
            <w:right w:val="none" w:sz="0" w:space="0" w:color="auto"/>
          </w:divBdr>
          <w:divsChild>
            <w:div w:id="1565993524">
              <w:marLeft w:val="0"/>
              <w:marRight w:val="0"/>
              <w:marTop w:val="0"/>
              <w:marBottom w:val="0"/>
              <w:divBdr>
                <w:top w:val="none" w:sz="0" w:space="0" w:color="auto"/>
                <w:left w:val="none" w:sz="0" w:space="0" w:color="auto"/>
                <w:bottom w:val="none" w:sz="0" w:space="0" w:color="auto"/>
                <w:right w:val="none" w:sz="0" w:space="0" w:color="auto"/>
              </w:divBdr>
            </w:div>
            <w:div w:id="52259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2049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comments" Target="comments.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892ce100-f48c-4d2e-967b-63d9bd68fd94" ContentTypeId="0x010100C4EF1D7FEF5EDF44BC0AF4BBAA48277D" PreviousValue="false" LastSyncTimeStamp="2016-09-16T16:06:33.11Z"/>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ClientName xmlns="d763179c-d1b7-4a5d-a5d8-b8128ce4627c">One2Call Limited</ClientName>
    <ClientCode xmlns="d763179c-d1b7-4a5d-a5d8-b8128ce4627c">5165</ClientCode>
    <MatterName xmlns="d763179c-d1b7-4a5d-a5d8-b8128ce4627c">Review of Terms and Conditions of Sale 2025 - One2Call Limited</MatterName>
    <MatterCode xmlns="d763179c-d1b7-4a5d-a5d8-b8128ce4627c">28474</MatterCode>
    <c0f648c22f194ccb8f65a1cc90df6d37 xmlns="d763179c-d1b7-4a5d-a5d8-b8128ce4627c">
      <Terms xmlns="http://schemas.microsoft.com/office/infopath/2007/PartnerControls">
        <TermInfo>
          <TermName>Commercial</TermName>
          <TermId>edecf845-62b3-4ffa-86a2-a9d6e551abf3</TermId>
        </TermInfo>
      </Terms>
    </c0f648c22f194ccb8f65a1cc90df6d37>
    <Notes1 xmlns="d763179c-d1b7-4a5d-a5d8-b8128ce4627c" xmlns:ns1="http://www.w3.org/2001/XMLSchema-instance" ns1:nil="true"/>
    <TaxCatchAll xmlns="d763179c-d1b7-4a5d-a5d8-b8128ce4627c">
      <Value>1</Value>
    </TaxCatchAll>
    <_dlc_DocId xmlns="d763179c-d1b7-4a5d-a5d8-b8128ce4627c">5165-1903107924-83</_dlc_DocId>
    <_dlc_DocIdUrl xmlns="d763179c-d1b7-4a5d-a5d8-b8128ce4627c">
      <Url>https://inhousesolicitors004.sharepoint.com/sites/5165/28474/_layouts/15/DocIdRedir.aspx?ID=5165-1903107924-83</Url>
      <Description>5165-1903107924-83</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MS Document" ma:contentTypeID="0x010100C4EF1D7FEF5EDF44BC0AF4BBAA48277D0035F7773185D8AB49A92319B3B848E67E" ma:contentTypeVersion="10" ma:contentTypeDescription="Create a new document." ma:contentTypeScope="" ma:versionID="c94af5fb8a407d847db95f98e637bb20">
  <xsd:schema xmlns:xsd="http://www.w3.org/2001/XMLSchema" xmlns:xs="http://www.w3.org/2001/XMLSchema" xmlns:p="http://schemas.microsoft.com/office/2006/metadata/properties" xmlns:ns2="d763179c-d1b7-4a5d-a5d8-b8128ce4627c" targetNamespace="http://schemas.microsoft.com/office/2006/metadata/properties" ma:root="true" ma:fieldsID="dbd9240a67548af964ec27b65b50f4d2" ns2:_="">
    <xsd:import namespace="d763179c-d1b7-4a5d-a5d8-b8128ce4627c"/>
    <xsd:element name="properties">
      <xsd:complexType>
        <xsd:sequence>
          <xsd:element name="documentManagement">
            <xsd:complexType>
              <xsd:all>
                <xsd:element ref="ns2:ClientName" minOccurs="0"/>
                <xsd:element ref="ns2:ClientCode" minOccurs="0"/>
                <xsd:element ref="ns2:MatterName" minOccurs="0"/>
                <xsd:element ref="ns2:MatterCode" minOccurs="0"/>
                <xsd:element ref="ns2:Notes1" minOccurs="0"/>
                <xsd:element ref="ns2:_dlc_DocId" minOccurs="0"/>
                <xsd:element ref="ns2:_dlc_DocIdUrl" minOccurs="0"/>
                <xsd:element ref="ns2:_dlc_DocIdPersistId" minOccurs="0"/>
                <xsd:element ref="ns2:c0f648c22f194ccb8f65a1cc90df6d37" minOccurs="0"/>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63179c-d1b7-4a5d-a5d8-b8128ce4627c" elementFormDefault="qualified">
    <xsd:import namespace="http://schemas.microsoft.com/office/2006/documentManagement/types"/>
    <xsd:import namespace="http://schemas.microsoft.com/office/infopath/2007/PartnerControls"/>
    <xsd:element name="ClientName" ma:index="2" nillable="true" ma:displayName="ClientName" ma:default="One2Call Limited" ma:internalName="ClientName" ma:readOnly="false">
      <xsd:simpleType>
        <xsd:restriction base="dms:Text"/>
      </xsd:simpleType>
    </xsd:element>
    <xsd:element name="ClientCode" ma:index="3" nillable="true" ma:displayName="ClientCode" ma:default="5165" ma:internalName="ClientCode" ma:readOnly="false">
      <xsd:simpleType>
        <xsd:restriction base="dms:Text"/>
      </xsd:simpleType>
    </xsd:element>
    <xsd:element name="MatterName" ma:index="4" nillable="true" ma:displayName="MatterName" ma:default="Review of Terms and Conditions of Sale 2025 - One2Call Limited" ma:internalName="MatterName" ma:readOnly="false">
      <xsd:simpleType>
        <xsd:restriction base="dms:Text"/>
      </xsd:simpleType>
    </xsd:element>
    <xsd:element name="MatterCode" ma:index="5" nillable="true" ma:displayName="MatterCode" ma:default="28474" ma:internalName="MatterCode" ma:readOnly="false">
      <xsd:simpleType>
        <xsd:restriction base="dms:Text"/>
      </xsd:simpleType>
    </xsd:element>
    <xsd:element name="Notes1" ma:index="7" nillable="true" ma:displayName="Notes" ma:internalName="Notes1">
      <xsd:simpleType>
        <xsd:restriction base="dms:Note">
          <xsd:maxLength value="255"/>
        </xsd:restriction>
      </xsd:simpleType>
    </xsd:element>
    <xsd:element name="_dlc_DocId" ma:index="13" nillable="true" ma:displayName="Document ID Value" ma:description="The value of the document ID assigned to this item." ma:internalName="_dlc_DocId" ma:readOnly="true">
      <xsd:simpleType>
        <xsd:restriction base="dms:Text"/>
      </xsd:simpleType>
    </xsd:element>
    <xsd:element name="_dlc_DocIdUrl" ma:index="14"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5" nillable="true" ma:displayName="Persist ID" ma:description="Keep ID on add." ma:hidden="true" ma:internalName="_dlc_DocIdPersistId" ma:readOnly="true">
      <xsd:simpleType>
        <xsd:restriction base="dms:Boolean"/>
      </xsd:simpleType>
    </xsd:element>
    <xsd:element name="c0f648c22f194ccb8f65a1cc90df6d37" ma:index="16" nillable="true" ma:taxonomy="true" ma:internalName="c0f648c22f194ccb8f65a1cc90df6d37" ma:taxonomyFieldName="PracticeArea" ma:displayName="PracticeArea" ma:default="1;#Commercial|edecf845-62b3-4ffa-86a2-a9d6e551abf3" ma:fieldId="{c0f648c2-2f19-4ccb-8f65-a1cc90df6d37}" ma:sspId="892ce100-f48c-4d2e-967b-63d9bd68fd94" ma:termSetId="69121127-451f-46c0-a70c-da1c57ad7187" ma:anchorId="00000000-0000-0000-0000-000000000000" ma:open="false" ma:isKeyword="false">
      <xsd:complexType>
        <xsd:sequence>
          <xsd:element ref="pc:Terms" minOccurs="0" maxOccurs="1"/>
        </xsd:sequence>
      </xsd:complexType>
    </xsd:element>
    <xsd:element name="TaxCatchAll" ma:index="17" nillable="true" ma:displayName="Taxonomy Catch All Column" ma:hidden="true" ma:list="{bec845eb-1434-4b4d-bd8f-832a48643bb3}" ma:internalName="TaxCatchAll" ma:showField="CatchAllData" ma:web="02332f08-0826-4346-8631-fcbcb409d67d">
      <xsd:complexType>
        <xsd:complexContent>
          <xsd:extension base="dms:MultiChoiceLookup">
            <xsd:sequence>
              <xsd:element name="Value" type="dms:Lookup" maxOccurs="unbounded" minOccurs="0" nillable="true"/>
            </xsd:sequence>
          </xsd:extension>
        </xsd:complexContent>
      </xsd:complexType>
    </xsd:element>
    <xsd:element name="TaxCatchAllLabel" ma:index="18" nillable="true" ma:displayName="Taxonomy Catch All Column1" ma:hidden="true" ma:list="{bec845eb-1434-4b4d-bd8f-832a48643bb3}" ma:internalName="TaxCatchAllLabel" ma:readOnly="true" ma:showField="CatchAllDataLabel" ma:web="02332f08-0826-4346-8631-fcbcb409d6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0F98B1-0DC0-4BB5-A492-830DF7799D90}">
  <ds:schemaRefs>
    <ds:schemaRef ds:uri="Microsoft.SharePoint.Taxonomy.ContentTypeSync"/>
  </ds:schemaRefs>
</ds:datastoreItem>
</file>

<file path=customXml/itemProps2.xml><?xml version="1.0" encoding="utf-8"?>
<ds:datastoreItem xmlns:ds="http://schemas.openxmlformats.org/officeDocument/2006/customXml" ds:itemID="{EEBC9417-62EB-463F-B11E-2D5685D64C69}">
  <ds:schemaRefs>
    <ds:schemaRef ds:uri="http://schemas.microsoft.com/sharepoint/events"/>
  </ds:schemaRefs>
</ds:datastoreItem>
</file>

<file path=customXml/itemProps3.xml><?xml version="1.0" encoding="utf-8"?>
<ds:datastoreItem xmlns:ds="http://schemas.openxmlformats.org/officeDocument/2006/customXml" ds:itemID="{68BCC00C-2450-499B-82A9-CF2E0C7F9409}">
  <ds:schemaRefs>
    <ds:schemaRef ds:uri="http://purl.org/dc/elements/1.1/"/>
    <ds:schemaRef ds:uri="http://www.w3.org/XML/1998/namespace"/>
    <ds:schemaRef ds:uri="d763179c-d1b7-4a5d-a5d8-b8128ce4627c"/>
    <ds:schemaRef ds:uri="http://purl.org/dc/terms/"/>
    <ds:schemaRef ds:uri="http://purl.org/dc/dcmitype/"/>
    <ds:schemaRef ds:uri="http://schemas.microsoft.com/office/2006/documentManagement/type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4.xml><?xml version="1.0" encoding="utf-8"?>
<ds:datastoreItem xmlns:ds="http://schemas.openxmlformats.org/officeDocument/2006/customXml" ds:itemID="{1AD20E58-3B0B-4220-9935-26521CD74A43}">
  <ds:schemaRefs>
    <ds:schemaRef ds:uri="http://schemas.microsoft.com/sharepoint/v3/contenttype/forms"/>
  </ds:schemaRefs>
</ds:datastoreItem>
</file>

<file path=customXml/itemProps5.xml><?xml version="1.0" encoding="utf-8"?>
<ds:datastoreItem xmlns:ds="http://schemas.openxmlformats.org/officeDocument/2006/customXml" ds:itemID="{A5BC255D-184A-4F20-8250-F1CC194ED8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63179c-d1b7-4a5d-a5d8-b8128ce462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2716</Words>
  <Characters>15487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Harper James Solicitors</Company>
  <LinksUpToDate>false</LinksUpToDate>
  <CharactersWithSpaces>18167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Sant</dc:creator>
  <cp:keywords/>
  <cp:lastModifiedBy>David Sant</cp:lastModifiedBy>
  <cp:revision>2</cp:revision>
  <dcterms:created xsi:type="dcterms:W3CDTF">2025-12-09T16:30:00Z</dcterms:created>
  <dcterms:modified xsi:type="dcterms:W3CDTF">2025-12-09T16:30:00Z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0x010100C4EF1D7FEF5EDF44BC0AF4BBAA48277D0035F7773185D8AB49A92319B3B848E67E</vt:lpwstr>
  </property>
  <property fmtid="{D5CDD505-2E9C-101B-9397-08002B2CF9AE}" pid="3" name="ContentType">
    <vt:lpwstr>DMS Document</vt:lpwstr>
  </property>
  <property fmtid="{D5CDD505-2E9C-101B-9397-08002B2CF9AE}" pid="4" name="Title">
    <vt:lpwstr/>
  </property>
  <property fmtid="{D5CDD505-2E9C-101B-9397-08002B2CF9AE}" pid="5" name="ClientName">
    <vt:lpwstr>One2Call Limited</vt:lpwstr>
  </property>
  <property fmtid="{D5CDD505-2E9C-101B-9397-08002B2CF9AE}" pid="6" name="ClientCode">
    <vt:lpwstr>5165</vt:lpwstr>
  </property>
  <property fmtid="{D5CDD505-2E9C-101B-9397-08002B2CF9AE}" pid="7" name="MatterName">
    <vt:lpwstr>Review of Terms and Conditions of Sale 2025 - One2Call Limited</vt:lpwstr>
  </property>
  <property fmtid="{D5CDD505-2E9C-101B-9397-08002B2CF9AE}" pid="8" name="MatterCode">
    <vt:lpwstr>28474</vt:lpwstr>
  </property>
  <property fmtid="{D5CDD505-2E9C-101B-9397-08002B2CF9AE}" pid="9" name="c0f648c22f194ccb8f65a1cc90df6d37">
    <vt:lpwstr>Commercial|edecf845-62b3-4ffa-86a2-a9d6e551abf3</vt:lpwstr>
  </property>
  <property fmtid="{D5CDD505-2E9C-101B-9397-08002B2CF9AE}" pid="10" name="Notes1">
    <vt:lpwstr/>
  </property>
  <property fmtid="{D5CDD505-2E9C-101B-9397-08002B2CF9AE}" pid="11" name="Created">
    <vt:lpwstr>2025-08-12T23:02:00+00:00</vt:lpwstr>
  </property>
  <property fmtid="{D5CDD505-2E9C-101B-9397-08002B2CF9AE}" pid="12" name="Modified">
    <vt:lpwstr>2025-08-12T23:31:00+00:00</vt:lpwstr>
  </property>
  <property fmtid="{D5CDD505-2E9C-101B-9397-08002B2CF9AE}" pid="13" name="PracticeArea">
    <vt:lpwstr>1;#Commercial|edecf845-62b3-4ffa-86a2-a9d6e551abf3</vt:lpwstr>
  </property>
  <property fmtid="{D5CDD505-2E9C-101B-9397-08002B2CF9AE}" pid="14" name="_dlc_DocIdItemGuid">
    <vt:lpwstr>dfd054ad-2ecb-4b74-b2da-2d1d81f958ab</vt:lpwstr>
  </property>
</Properties>
</file>