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85CDB9" w:rsidR="007D2E8A" w:rsidRDefault="00000000">
      <w:pPr>
        <w:pStyle w:val="Title"/>
        <w:jc w:val="left"/>
        <w:rPr>
          <w:rFonts w:ascii="Arial" w:eastAsia="Arial" w:hAnsi="Arial" w:cs="Arial"/>
          <w:sz w:val="40"/>
          <w:szCs w:val="40"/>
        </w:rPr>
      </w:pPr>
      <w:bookmarkStart w:id="0" w:name="_c40bjinrqlg4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 xml:space="preserve">Project Requirements Document: </w:t>
      </w:r>
      <w:r w:rsidR="00FC1224">
        <w:rPr>
          <w:rFonts w:ascii="Arial" w:eastAsia="Arial" w:hAnsi="Arial" w:cs="Arial"/>
          <w:color w:val="000000"/>
          <w:sz w:val="36"/>
          <w:szCs w:val="36"/>
        </w:rPr>
        <w:t>Cyclistic</w:t>
      </w:r>
    </w:p>
    <w:p w14:paraId="00000002" w14:textId="77777777" w:rsidR="007D2E8A" w:rsidRDefault="00000000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00000003" w14:textId="45691484" w:rsidR="007D2E8A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FC1224">
        <w:rPr>
          <w:rFonts w:ascii="Arial" w:eastAsia="Arial" w:hAnsi="Arial" w:cs="Arial"/>
          <w:color w:val="3C4043"/>
          <w:sz w:val="22"/>
          <w:szCs w:val="22"/>
        </w:rPr>
        <w:t>E</w:t>
      </w:r>
      <w:r w:rsidR="00F312A3">
        <w:rPr>
          <w:rFonts w:ascii="Arial" w:eastAsia="Arial" w:hAnsi="Arial" w:cs="Arial"/>
          <w:color w:val="3C4043"/>
          <w:sz w:val="22"/>
          <w:szCs w:val="22"/>
        </w:rPr>
        <w:t>phraim</w:t>
      </w:r>
      <w:r w:rsidR="00FC1224">
        <w:rPr>
          <w:rFonts w:ascii="Arial" w:eastAsia="Arial" w:hAnsi="Arial" w:cs="Arial"/>
          <w:color w:val="3C4043"/>
          <w:sz w:val="22"/>
          <w:szCs w:val="22"/>
        </w:rPr>
        <w:t xml:space="preserve"> Klestzick</w:t>
      </w:r>
    </w:p>
    <w:p w14:paraId="00000004" w14:textId="35BA3D25" w:rsidR="007D2E8A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F312A3">
        <w:rPr>
          <w:rFonts w:ascii="Arial" w:eastAsia="Arial" w:hAnsi="Arial" w:cs="Arial"/>
          <w:color w:val="000000"/>
          <w:sz w:val="22"/>
          <w:szCs w:val="22"/>
        </w:rPr>
        <w:t>Jamal Harris, Director</w:t>
      </w:r>
    </w:p>
    <w:p w14:paraId="02019561" w14:textId="6C9B37D2" w:rsidR="00FC1224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Purpose</w:t>
      </w:r>
      <w:r w:rsidR="00FC1224">
        <w:rPr>
          <w:rFonts w:ascii="Arial" w:eastAsia="Arial" w:hAnsi="Arial" w:cs="Arial"/>
          <w:color w:val="000000"/>
          <w:sz w:val="22"/>
          <w:szCs w:val="22"/>
        </w:rPr>
        <w:t xml:space="preserve">: Cyclist is bicycling rental company partnered with NYC. They have stations across NYC. The goal is to increase customer </w:t>
      </w:r>
      <w:proofErr w:type="spellStart"/>
      <w:r w:rsidR="00FC1224">
        <w:rPr>
          <w:rFonts w:ascii="Arial" w:eastAsia="Arial" w:hAnsi="Arial" w:cs="Arial"/>
          <w:color w:val="000000"/>
          <w:sz w:val="22"/>
          <w:szCs w:val="22"/>
        </w:rPr>
        <w:t>base.The</w:t>
      </w:r>
      <w:proofErr w:type="spellEnd"/>
      <w:r w:rsidR="00FC1224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312A3">
        <w:rPr>
          <w:rFonts w:ascii="Arial" w:eastAsia="Arial" w:hAnsi="Arial" w:cs="Arial"/>
          <w:color w:val="000000"/>
          <w:sz w:val="22"/>
          <w:szCs w:val="22"/>
        </w:rPr>
        <w:t xml:space="preserve">Customer </w:t>
      </w:r>
      <w:r w:rsidR="00FC1224">
        <w:rPr>
          <w:rFonts w:ascii="Arial" w:eastAsia="Arial" w:hAnsi="Arial" w:cs="Arial"/>
          <w:color w:val="000000"/>
          <w:sz w:val="22"/>
          <w:szCs w:val="22"/>
        </w:rPr>
        <w:t xml:space="preserve">Growth </w:t>
      </w:r>
      <w:r w:rsidR="00F312A3">
        <w:rPr>
          <w:rFonts w:ascii="Arial" w:eastAsia="Arial" w:hAnsi="Arial" w:cs="Arial"/>
          <w:color w:val="000000"/>
          <w:sz w:val="22"/>
          <w:szCs w:val="22"/>
        </w:rPr>
        <w:t>T</w:t>
      </w:r>
      <w:r w:rsidR="00FC1224">
        <w:rPr>
          <w:rFonts w:ascii="Arial" w:eastAsia="Arial" w:hAnsi="Arial" w:cs="Arial"/>
          <w:color w:val="000000"/>
          <w:sz w:val="22"/>
          <w:szCs w:val="22"/>
        </w:rPr>
        <w:t xml:space="preserve">eam is </w:t>
      </w:r>
      <w:r w:rsidR="00F312A3">
        <w:rPr>
          <w:rFonts w:ascii="Arial" w:eastAsia="Arial" w:hAnsi="Arial" w:cs="Arial"/>
          <w:color w:val="000000"/>
          <w:sz w:val="22"/>
          <w:szCs w:val="22"/>
        </w:rPr>
        <w:t xml:space="preserve">assembling a business plan for next year. The team wants to understand how their </w:t>
      </w:r>
      <w:r w:rsidR="00D65A6D">
        <w:rPr>
          <w:rFonts w:ascii="Arial" w:eastAsia="Arial" w:hAnsi="Arial" w:cs="Arial"/>
          <w:color w:val="000000"/>
          <w:sz w:val="22"/>
          <w:szCs w:val="22"/>
        </w:rPr>
        <w:t>customers</w:t>
      </w:r>
      <w:r w:rsidR="00F312A3">
        <w:rPr>
          <w:rFonts w:ascii="Arial" w:eastAsia="Arial" w:hAnsi="Arial" w:cs="Arial"/>
          <w:color w:val="000000"/>
          <w:sz w:val="22"/>
          <w:szCs w:val="22"/>
        </w:rPr>
        <w:t xml:space="preserve"> are using their bikes. Specifically, they want to identify the high demand </w:t>
      </w:r>
      <w:r w:rsidR="00D65A6D">
        <w:rPr>
          <w:rFonts w:ascii="Arial" w:eastAsia="Arial" w:hAnsi="Arial" w:cs="Arial"/>
          <w:color w:val="000000"/>
          <w:sz w:val="22"/>
          <w:szCs w:val="22"/>
        </w:rPr>
        <w:t>stations. The</w:t>
      </w:r>
      <w:r w:rsidR="00F312A3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D65A6D">
        <w:rPr>
          <w:rFonts w:ascii="Arial" w:eastAsia="Arial" w:hAnsi="Arial" w:cs="Arial"/>
          <w:color w:val="000000"/>
          <w:sz w:val="22"/>
          <w:szCs w:val="22"/>
        </w:rPr>
        <w:t>executive</w:t>
      </w:r>
      <w:r w:rsidR="00F312A3">
        <w:rPr>
          <w:rFonts w:ascii="Arial" w:eastAsia="Arial" w:hAnsi="Arial" w:cs="Arial"/>
          <w:color w:val="000000"/>
          <w:sz w:val="22"/>
          <w:szCs w:val="22"/>
        </w:rPr>
        <w:t xml:space="preserve"> summary view must include key data points and aggregations so that leadership can quickly get a clear vision of </w:t>
      </w:r>
      <w:r w:rsidR="00D65A6D">
        <w:rPr>
          <w:rFonts w:ascii="Arial" w:eastAsia="Arial" w:hAnsi="Arial" w:cs="Arial"/>
          <w:color w:val="000000"/>
          <w:sz w:val="22"/>
          <w:szCs w:val="22"/>
        </w:rPr>
        <w:t>customer</w:t>
      </w:r>
      <w:r w:rsidR="00F312A3">
        <w:rPr>
          <w:rFonts w:ascii="Arial" w:eastAsia="Arial" w:hAnsi="Arial" w:cs="Arial"/>
          <w:color w:val="000000"/>
          <w:sz w:val="22"/>
          <w:szCs w:val="22"/>
        </w:rPr>
        <w:t xml:space="preserve"> trends.</w:t>
      </w:r>
    </w:p>
    <w:p w14:paraId="44A27979" w14:textId="281AF96A" w:rsidR="00F312A3" w:rsidRPr="00F312A3" w:rsidRDefault="00000000" w:rsidP="00F312A3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Key dependencies: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14B4026A" w14:textId="77777777" w:rsidR="00FC1224" w:rsidRDefault="00FC1224" w:rsidP="00FC1224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Stakeholders: </w:t>
      </w:r>
    </w:p>
    <w:p w14:paraId="58CD5D05" w14:textId="77777777" w:rsidR="00FC1224" w:rsidRDefault="00FC1224" w:rsidP="00FC122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Sara Romero, VP, Marketing</w:t>
      </w:r>
    </w:p>
    <w:p w14:paraId="597671B7" w14:textId="77777777" w:rsidR="00FC1224" w:rsidRDefault="00FC1224" w:rsidP="00FC122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Ernest Cox, VP,  Product Development</w:t>
      </w:r>
    </w:p>
    <w:p w14:paraId="2FF55EB6" w14:textId="77777777" w:rsidR="00FC1224" w:rsidRDefault="00FC1224" w:rsidP="00FC122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Jamal Harris, Director, Customer Data</w:t>
      </w:r>
    </w:p>
    <w:p w14:paraId="733F2ECD" w14:textId="77777777" w:rsidR="00FC1224" w:rsidRDefault="00FC1224" w:rsidP="00FC122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Nina Locklear, Director, Procurement</w:t>
      </w:r>
    </w:p>
    <w:p w14:paraId="59F361A3" w14:textId="77777777" w:rsidR="00FC1224" w:rsidRDefault="00FC1224" w:rsidP="00FC1224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Team members: </w:t>
      </w:r>
    </w:p>
    <w:p w14:paraId="68F58B18" w14:textId="77777777" w:rsidR="00FC1224" w:rsidRDefault="00FC1224" w:rsidP="00FC122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Adhira</w:t>
      </w:r>
      <w:proofErr w:type="spellEnd"/>
      <w:r>
        <w:rPr>
          <w:color w:val="1F1F1F"/>
        </w:rPr>
        <w:t xml:space="preserve"> Patel, API Strategist</w:t>
      </w:r>
    </w:p>
    <w:p w14:paraId="2EE6129A" w14:textId="77777777" w:rsidR="00FC1224" w:rsidRDefault="00FC1224" w:rsidP="00FC122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Megan </w:t>
      </w:r>
      <w:proofErr w:type="spellStart"/>
      <w:r>
        <w:rPr>
          <w:color w:val="1F1F1F"/>
        </w:rPr>
        <w:t>Pirato</w:t>
      </w:r>
      <w:proofErr w:type="spellEnd"/>
      <w:r>
        <w:rPr>
          <w:color w:val="1F1F1F"/>
        </w:rPr>
        <w:t>, Data Warehousing Specialist</w:t>
      </w:r>
    </w:p>
    <w:p w14:paraId="4B647397" w14:textId="77777777" w:rsidR="00FC1224" w:rsidRDefault="00FC1224" w:rsidP="00FC122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Rick Andersson, Manager, Data Governance </w:t>
      </w:r>
    </w:p>
    <w:p w14:paraId="67B332EE" w14:textId="77777777" w:rsidR="00FC1224" w:rsidRDefault="00FC1224" w:rsidP="00FC122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Tessa Blackwell, Data Analyst</w:t>
      </w:r>
    </w:p>
    <w:p w14:paraId="60B5D4D0" w14:textId="77777777" w:rsidR="00FC1224" w:rsidRDefault="00FC1224" w:rsidP="00FC122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Brianne Sand, Director, IT</w:t>
      </w:r>
    </w:p>
    <w:p w14:paraId="3AF0D49C" w14:textId="77777777" w:rsidR="00F755B2" w:rsidRDefault="00FC1224" w:rsidP="00F755B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Shareefah</w:t>
      </w:r>
      <w:proofErr w:type="spellEnd"/>
      <w:r>
        <w:rPr>
          <w:color w:val="1F1F1F"/>
        </w:rPr>
        <w:t xml:space="preserve"> Hakimi, Project Manager</w:t>
      </w:r>
    </w:p>
    <w:p w14:paraId="0DF3C70D" w14:textId="77777777" w:rsidR="00F755B2" w:rsidRDefault="00000000" w:rsidP="00F755B2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color w:val="000000"/>
          <w:sz w:val="22"/>
          <w:szCs w:val="22"/>
        </w:rPr>
      </w:pPr>
      <w:r w:rsidRPr="00F755B2">
        <w:rPr>
          <w:rFonts w:ascii="Arial" w:eastAsia="Arial" w:hAnsi="Arial" w:cs="Arial"/>
          <w:color w:val="000000"/>
          <w:sz w:val="22"/>
          <w:szCs w:val="22"/>
        </w:rPr>
        <w:t>(Detail the major elements of this project. Include the team, primary contacts, and expected deliverables.)</w:t>
      </w:r>
    </w:p>
    <w:p w14:paraId="520FE416" w14:textId="631BF78B" w:rsidR="00F312A3" w:rsidRDefault="00F312A3" w:rsidP="00F755B2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This project will require approval from the director to obtain to the customer dataset. Approval should also include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teams that own product data to validate the data is being interpreted correctly with assumptions. The request will be initiated with a User Access request document through DocuSign.</w:t>
      </w:r>
    </w:p>
    <w:p w14:paraId="594C6075" w14:textId="77777777" w:rsidR="00F755B2" w:rsidRDefault="00000000" w:rsidP="00F755B2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Stakeholder requirements: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6F5B9761" w14:textId="117DAACE" w:rsidR="00F755B2" w:rsidRDefault="00F755B2" w:rsidP="00F755B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 table or map visualization exploring starting and ending station locations, aggregated by location. This should show the number of trips at starting locations.</w:t>
      </w:r>
    </w:p>
    <w:p w14:paraId="3DB43902" w14:textId="77777777" w:rsidR="00F755B2" w:rsidRDefault="00F755B2" w:rsidP="00F755B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lastRenderedPageBreak/>
        <w:t>A visualization showing which destination (ending) locations are popular based on the total trip minutes.</w:t>
      </w:r>
    </w:p>
    <w:p w14:paraId="14CB86D7" w14:textId="77777777" w:rsidR="00F755B2" w:rsidRDefault="00F755B2" w:rsidP="00F755B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 visualization showing the percent growth in the number of trips year over year.</w:t>
      </w:r>
    </w:p>
    <w:p w14:paraId="5F00972F" w14:textId="77777777" w:rsidR="00F755B2" w:rsidRDefault="00F755B2" w:rsidP="00F755B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Gather insights about congestion at stations.</w:t>
      </w:r>
    </w:p>
    <w:p w14:paraId="150DE75D" w14:textId="77777777" w:rsidR="00F755B2" w:rsidRDefault="00F755B2" w:rsidP="00F755B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Gather insights about the number of trips across all starting and ending locations.</w:t>
      </w:r>
    </w:p>
    <w:p w14:paraId="51719D05" w14:textId="77777777" w:rsidR="00F755B2" w:rsidRDefault="00F755B2" w:rsidP="00F755B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Gather insights about peak usage by time of day, season, and the impact of weather.</w:t>
      </w:r>
    </w:p>
    <w:p w14:paraId="718FCBB7" w14:textId="019E4BB8" w:rsidR="00F755B2" w:rsidRDefault="00F755B2" w:rsidP="00F755B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Must be done in 6 weeks</w:t>
      </w:r>
    </w:p>
    <w:p w14:paraId="5CBA0114" w14:textId="109FB0C0" w:rsidR="00F755B2" w:rsidRDefault="00000000" w:rsidP="00F755B2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(List the established stakeholder requirements, based on the Stakeholder Requirements Document. Prioritize the requirements as: R - required, D - desired, or N - nice to have.)</w:t>
      </w:r>
    </w:p>
    <w:p w14:paraId="4B35A6E3" w14:textId="77777777" w:rsidR="00F755B2" w:rsidRDefault="00000000" w:rsidP="00F755B2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Success criteria: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0312C61" w14:textId="130449AB" w:rsidR="004E716F" w:rsidRDefault="004E716F" w:rsidP="00F755B2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Specific: 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The tools must clearly </w:t>
      </w:r>
      <w:r w:rsidR="00D65A6D">
        <w:rPr>
          <w:rFonts w:ascii="Arial" w:eastAsia="Arial" w:hAnsi="Arial" w:cs="Arial"/>
          <w:bCs/>
          <w:color w:val="000000"/>
          <w:sz w:val="22"/>
          <w:szCs w:val="22"/>
        </w:rPr>
        <w:t>identify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="00D65A6D">
        <w:rPr>
          <w:rFonts w:ascii="Arial" w:eastAsia="Arial" w:hAnsi="Arial" w:cs="Arial"/>
          <w:bCs/>
          <w:color w:val="000000"/>
          <w:sz w:val="22"/>
          <w:szCs w:val="22"/>
        </w:rPr>
        <w:t>characteristics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of a successful product. It must demonstrate how customer are using the bikes and what impacts </w:t>
      </w:r>
      <w:r w:rsidR="00D65A6D">
        <w:rPr>
          <w:rFonts w:ascii="Arial" w:eastAsia="Arial" w:hAnsi="Arial" w:cs="Arial"/>
          <w:bCs/>
          <w:color w:val="000000"/>
          <w:sz w:val="22"/>
          <w:szCs w:val="22"/>
        </w:rPr>
        <w:t>demand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at bike locations.</w:t>
      </w:r>
    </w:p>
    <w:p w14:paraId="2125549B" w14:textId="4ADE44BA" w:rsidR="004E716F" w:rsidRDefault="004E716F" w:rsidP="00F755B2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Measurable: </w:t>
      </w:r>
      <w:r>
        <w:rPr>
          <w:rFonts w:ascii="Arial" w:eastAsia="Arial" w:hAnsi="Arial" w:cs="Arial"/>
          <w:bCs/>
          <w:color w:val="000000"/>
          <w:sz w:val="22"/>
          <w:szCs w:val="22"/>
        </w:rPr>
        <w:t>each trip should contain data on starting and ending locations, time durations, and variables such as time and weather.</w:t>
      </w:r>
    </w:p>
    <w:p w14:paraId="206E6E52" w14:textId="177B0DC1" w:rsidR="004E716F" w:rsidRDefault="004E716F" w:rsidP="00F755B2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Action-oriented: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these finding will either prove </w:t>
      </w:r>
      <w:proofErr w:type="spellStart"/>
      <w:r>
        <w:rPr>
          <w:rFonts w:ascii="Arial" w:eastAsia="Arial" w:hAnsi="Arial" w:cs="Arial"/>
          <w:bCs/>
          <w:color w:val="000000"/>
          <w:sz w:val="22"/>
          <w:szCs w:val="22"/>
        </w:rPr>
        <w:t>of</w:t>
      </w:r>
      <w:proofErr w:type="spellEnd"/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disprove the theory that variable such as time and weather have impact on trip durations and locations.</w:t>
      </w:r>
    </w:p>
    <w:p w14:paraId="64311E58" w14:textId="71A808C0" w:rsidR="004E716F" w:rsidRPr="004E716F" w:rsidRDefault="00CD352E" w:rsidP="00F755B2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Relevant</w:t>
      </w:r>
      <w:r w:rsidR="004E716F">
        <w:rPr>
          <w:rFonts w:ascii="Arial" w:eastAsia="Arial" w:hAnsi="Arial" w:cs="Arial"/>
          <w:b/>
          <w:color w:val="000000"/>
          <w:sz w:val="22"/>
          <w:szCs w:val="22"/>
        </w:rPr>
        <w:t xml:space="preserve">: </w:t>
      </w:r>
      <w:r w:rsidR="004E716F">
        <w:rPr>
          <w:rFonts w:ascii="Arial" w:eastAsia="Arial" w:hAnsi="Arial" w:cs="Arial"/>
          <w:bCs/>
          <w:color w:val="000000"/>
          <w:sz w:val="22"/>
          <w:szCs w:val="22"/>
        </w:rPr>
        <w:t xml:space="preserve">this tool must support the primary question: how </w:t>
      </w:r>
      <w:r w:rsidR="00D65A6D">
        <w:rPr>
          <w:rFonts w:ascii="Arial" w:eastAsia="Arial" w:hAnsi="Arial" w:cs="Arial"/>
          <w:bCs/>
          <w:color w:val="000000"/>
          <w:sz w:val="22"/>
          <w:szCs w:val="22"/>
        </w:rPr>
        <w:t>we can</w:t>
      </w:r>
      <w:r w:rsidR="004E716F">
        <w:rPr>
          <w:rFonts w:ascii="Arial" w:eastAsia="Arial" w:hAnsi="Arial" w:cs="Arial"/>
          <w:bCs/>
          <w:color w:val="000000"/>
          <w:sz w:val="22"/>
          <w:szCs w:val="22"/>
        </w:rPr>
        <w:t xml:space="preserve"> improve the </w:t>
      </w:r>
      <w:r w:rsidR="00D65A6D">
        <w:rPr>
          <w:rFonts w:ascii="Arial" w:eastAsia="Arial" w:hAnsi="Arial" w:cs="Arial"/>
          <w:bCs/>
          <w:color w:val="000000"/>
          <w:sz w:val="22"/>
          <w:szCs w:val="22"/>
        </w:rPr>
        <w:t>Cycl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istic </w:t>
      </w:r>
      <w:r w:rsidR="004E716F">
        <w:rPr>
          <w:rFonts w:ascii="Arial" w:eastAsia="Arial" w:hAnsi="Arial" w:cs="Arial"/>
          <w:bCs/>
          <w:color w:val="000000"/>
          <w:sz w:val="22"/>
          <w:szCs w:val="22"/>
        </w:rPr>
        <w:t>experience.</w:t>
      </w:r>
    </w:p>
    <w:p w14:paraId="226B8685" w14:textId="41E164B6" w:rsidR="004E716F" w:rsidRPr="004E716F" w:rsidRDefault="004E716F" w:rsidP="00F755B2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Time-bound: </w:t>
      </w:r>
      <w:r>
        <w:rPr>
          <w:rFonts w:ascii="Arial" w:eastAsia="Arial" w:hAnsi="Arial" w:cs="Arial"/>
          <w:bCs/>
          <w:color w:val="000000"/>
          <w:sz w:val="22"/>
          <w:szCs w:val="22"/>
        </w:rPr>
        <w:t>the data should span at least one year and be evaluated at the monthly level.</w:t>
      </w:r>
    </w:p>
    <w:p w14:paraId="122ED5BF" w14:textId="11F508CC" w:rsidR="00F755B2" w:rsidRDefault="00F755B2" w:rsidP="003C3D8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Understand what customer want, what makes a </w:t>
      </w:r>
      <w:r w:rsidR="004E716F">
        <w:rPr>
          <w:rFonts w:ascii="Arial" w:eastAsia="Arial" w:hAnsi="Arial" w:cs="Arial"/>
          <w:bCs/>
          <w:color w:val="000000"/>
          <w:sz w:val="22"/>
          <w:szCs w:val="22"/>
        </w:rPr>
        <w:t>successful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product, new station locations</w:t>
      </w:r>
    </w:p>
    <w:p w14:paraId="24EF4215" w14:textId="70383C2E" w:rsidR="003C3D81" w:rsidRDefault="003C3D81" w:rsidP="003C3D8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>Understand line of bikes are used</w:t>
      </w:r>
    </w:p>
    <w:p w14:paraId="469B7673" w14:textId="04B96E77" w:rsidR="003C3D81" w:rsidRDefault="003C3D81" w:rsidP="003C3D8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>Apply insight to inform new station growth</w:t>
      </w:r>
    </w:p>
    <w:p w14:paraId="28FAF16C" w14:textId="71C43060" w:rsidR="003C3D81" w:rsidRDefault="004E716F" w:rsidP="003C3D8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>Subscriber</w:t>
      </w:r>
      <w:r w:rsidR="003C3D81">
        <w:rPr>
          <w:rFonts w:ascii="Arial" w:eastAsia="Arial" w:hAnsi="Arial" w:cs="Arial"/>
          <w:bCs/>
          <w:color w:val="000000"/>
          <w:sz w:val="22"/>
          <w:szCs w:val="22"/>
        </w:rPr>
        <w:t xml:space="preserve"> activity</w:t>
      </w:r>
    </w:p>
    <w:p w14:paraId="49A66C90" w14:textId="7692D5BA" w:rsidR="00F755B2" w:rsidRDefault="00000000" w:rsidP="00F755B2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(Clarify what success looks like for this project. Include explicit statements about how to measure success. Use SMART criteria.) </w:t>
      </w:r>
    </w:p>
    <w:p w14:paraId="00000009" w14:textId="16C3F4CB" w:rsidR="007D2E8A" w:rsidRDefault="00000000" w:rsidP="00F755B2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User journeys: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(Document the current user experience and the ideal future experience.)</w:t>
      </w:r>
    </w:p>
    <w:p w14:paraId="2B7200EF" w14:textId="31955306" w:rsidR="004E716F" w:rsidRPr="00F755B2" w:rsidRDefault="004E716F" w:rsidP="00F755B2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The goal of </w:t>
      </w:r>
      <w:r w:rsidR="00D65A6D">
        <w:rPr>
          <w:rFonts w:ascii="Arial" w:eastAsia="Arial" w:hAnsi="Arial" w:cs="Arial"/>
          <w:color w:val="000000"/>
          <w:sz w:val="22"/>
          <w:szCs w:val="22"/>
        </w:rPr>
        <w:t>Cyclistic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is to improve the user’s bike sharing experiences. By analyzing the</w:t>
      </w:r>
      <w:r w:rsidR="00D65A6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user data, leaders can improve the </w:t>
      </w:r>
      <w:r w:rsidR="00D65A6D">
        <w:rPr>
          <w:rFonts w:ascii="Arial" w:eastAsia="Arial" w:hAnsi="Arial" w:cs="Arial"/>
          <w:color w:val="000000"/>
          <w:sz w:val="22"/>
          <w:szCs w:val="22"/>
        </w:rPr>
        <w:t>business to meet the user’s needs.</w:t>
      </w:r>
    </w:p>
    <w:p w14:paraId="0000000A" w14:textId="77777777" w:rsidR="007D2E8A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Assumptions: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(Explicitly a</w:t>
      </w:r>
      <w:r w:rsidRPr="00D65A6D">
        <w:rPr>
          <w:rFonts w:ascii="Arial" w:eastAsia="Arial" w:hAnsi="Arial" w:cs="Arial"/>
          <w:color w:val="000000" w:themeColor="text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d clearly state any assumptions you are making.)</w:t>
      </w:r>
    </w:p>
    <w:p w14:paraId="10039FAB" w14:textId="1A2D0A09" w:rsidR="00D65A6D" w:rsidRDefault="00D65A6D" w:rsidP="00D65A6D">
      <w:pPr>
        <w:rPr>
          <w:rFonts w:ascii="Arial" w:hAnsi="Arial" w:cs="Arial"/>
          <w:color w:val="000000" w:themeColor="text1"/>
          <w:sz w:val="22"/>
          <w:szCs w:val="22"/>
        </w:rPr>
      </w:pPr>
      <w:r w:rsidRPr="00D65A6D">
        <w:rPr>
          <w:rFonts w:ascii="Arial" w:hAnsi="Arial" w:cs="Arial"/>
          <w:color w:val="000000" w:themeColor="text1"/>
          <w:sz w:val="22"/>
          <w:szCs w:val="22"/>
        </w:rPr>
        <w:t xml:space="preserve">The data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only </w:t>
      </w:r>
      <w:r w:rsidR="00CD352E">
        <w:rPr>
          <w:rFonts w:ascii="Arial" w:hAnsi="Arial" w:cs="Arial"/>
          <w:color w:val="000000" w:themeColor="text1"/>
          <w:sz w:val="22"/>
          <w:szCs w:val="22"/>
        </w:rPr>
        <w:t>contains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latitude and longitude data so another data will be needed to match to cities and </w:t>
      </w:r>
      <w:r w:rsidR="00CD352E">
        <w:rPr>
          <w:rFonts w:ascii="Arial" w:hAnsi="Arial" w:cs="Arial"/>
          <w:color w:val="000000" w:themeColor="text1"/>
          <w:sz w:val="22"/>
          <w:szCs w:val="22"/>
        </w:rPr>
        <w:t>zip codes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2A5ECA3" w14:textId="77777777" w:rsidR="00D65A6D" w:rsidRDefault="00D65A6D" w:rsidP="00D65A6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A228724" w14:textId="7DAA796D" w:rsidR="00D65A6D" w:rsidRPr="00D65A6D" w:rsidRDefault="00D65A6D" w:rsidP="00D65A6D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We don’t have a method to measure the amount or the time that precipitation occurred.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For the purpose of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A114F">
        <w:rPr>
          <w:rFonts w:ascii="Arial" w:hAnsi="Arial" w:cs="Arial"/>
          <w:color w:val="000000" w:themeColor="text1"/>
          <w:sz w:val="22"/>
          <w:szCs w:val="22"/>
        </w:rPr>
        <w:t>this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dashboard, we will assume that all rainy day has the similar impact </w:t>
      </w:r>
    </w:p>
    <w:p w14:paraId="0000000B" w14:textId="77777777" w:rsidR="007D2E8A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lastRenderedPageBreak/>
        <w:t>Compliance and privacy: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(Include compliance, privacy, or legal dimensions to consider.)</w:t>
      </w:r>
    </w:p>
    <w:p w14:paraId="619CF642" w14:textId="0056370A" w:rsidR="00D65A6D" w:rsidRPr="00D65A6D" w:rsidRDefault="00D65A6D" w:rsidP="00D65A6D">
      <w:pPr>
        <w:rPr>
          <w:rFonts w:ascii="Arial" w:hAnsi="Arial" w:cs="Arial"/>
          <w:color w:val="000000" w:themeColor="text1"/>
          <w:sz w:val="22"/>
          <w:szCs w:val="22"/>
        </w:rPr>
      </w:pPr>
      <w:r w:rsidRPr="00D65A6D">
        <w:rPr>
          <w:rFonts w:ascii="Arial" w:hAnsi="Arial" w:cs="Arial"/>
          <w:color w:val="000000" w:themeColor="text1"/>
          <w:sz w:val="22"/>
          <w:szCs w:val="22"/>
        </w:rPr>
        <w:t>The data sho</w:t>
      </w:r>
      <w:r>
        <w:rPr>
          <w:rFonts w:ascii="Arial" w:hAnsi="Arial" w:cs="Arial"/>
          <w:color w:val="000000" w:themeColor="text1"/>
          <w:sz w:val="22"/>
          <w:szCs w:val="22"/>
        </w:rPr>
        <w:t>uld not include user’s personal information such as name, email address, phone number or physical address. It is critical that the user’s be anonymized to avoid any bias.</w:t>
      </w:r>
    </w:p>
    <w:p w14:paraId="1AA97059" w14:textId="6B44979D" w:rsidR="00D65A6D" w:rsidRDefault="00000000" w:rsidP="00D65A6D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Accessibility: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(List key considerations for creating accessible reports for all users.)</w:t>
      </w:r>
    </w:p>
    <w:p w14:paraId="65761577" w14:textId="4A0D80B6" w:rsidR="00D65A6D" w:rsidRPr="00D65A6D" w:rsidRDefault="00D65A6D" w:rsidP="00D65A6D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The dashboard will include texts alternatives such as text-to-speech. </w:t>
      </w:r>
    </w:p>
    <w:p w14:paraId="398C6796" w14:textId="77777777" w:rsidR="00D65A6D" w:rsidRPr="00D65A6D" w:rsidRDefault="00D65A6D" w:rsidP="00D65A6D">
      <w:pPr>
        <w:rPr>
          <w:rFonts w:ascii="Arial" w:hAnsi="Arial" w:cs="Arial"/>
          <w:sz w:val="22"/>
          <w:szCs w:val="22"/>
        </w:rPr>
      </w:pPr>
    </w:p>
    <w:p w14:paraId="6B1E4990" w14:textId="77777777" w:rsidR="003C3D81" w:rsidRDefault="00000000">
      <w:pPr>
        <w:widowControl w:val="0"/>
        <w:spacing w:line="360" w:lineRule="auto"/>
        <w:jc w:val="left"/>
        <w:rPr>
          <w:rFonts w:ascii="Arial" w:eastAsia="Arial" w:hAnsi="Arial" w:cs="Arial"/>
          <w:color w:val="4285F4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Roll-out plan: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</w:p>
    <w:p w14:paraId="3DFA3F41" w14:textId="77777777" w:rsidR="003C3D81" w:rsidRPr="00CD352E" w:rsidRDefault="003C3D81" w:rsidP="003C3D8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CD352E">
        <w:rPr>
          <w:rFonts w:ascii="Arial" w:hAnsi="Arial" w:cs="Arial"/>
          <w:color w:val="1F1F1F"/>
          <w:sz w:val="22"/>
          <w:szCs w:val="22"/>
        </w:rPr>
        <w:t xml:space="preserve">Week 1: Dataset assigned. Initial design for fields and </w:t>
      </w:r>
      <w:proofErr w:type="spellStart"/>
      <w:r w:rsidRPr="00CD352E">
        <w:rPr>
          <w:rFonts w:ascii="Arial" w:hAnsi="Arial" w:cs="Arial"/>
          <w:color w:val="1F1F1F"/>
          <w:sz w:val="22"/>
          <w:szCs w:val="22"/>
        </w:rPr>
        <w:t>BikeIDs</w:t>
      </w:r>
      <w:proofErr w:type="spellEnd"/>
      <w:r w:rsidRPr="00CD352E">
        <w:rPr>
          <w:rFonts w:ascii="Arial" w:hAnsi="Arial" w:cs="Arial"/>
          <w:color w:val="1F1F1F"/>
          <w:sz w:val="22"/>
          <w:szCs w:val="22"/>
        </w:rPr>
        <w:t xml:space="preserve"> validated to fit the requirements.</w:t>
      </w:r>
    </w:p>
    <w:p w14:paraId="44597462" w14:textId="77777777" w:rsidR="003C3D81" w:rsidRPr="00CD352E" w:rsidRDefault="003C3D81" w:rsidP="003C3D8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CD352E">
        <w:rPr>
          <w:rFonts w:ascii="Arial" w:hAnsi="Arial" w:cs="Arial"/>
          <w:color w:val="1F1F1F"/>
          <w:sz w:val="22"/>
          <w:szCs w:val="22"/>
        </w:rPr>
        <w:t>Weeks 2–3: SQL and ETL development</w:t>
      </w:r>
    </w:p>
    <w:p w14:paraId="36D2B04A" w14:textId="77777777" w:rsidR="003C3D81" w:rsidRPr="00CD352E" w:rsidRDefault="003C3D81" w:rsidP="003C3D8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CD352E">
        <w:rPr>
          <w:rFonts w:ascii="Arial" w:hAnsi="Arial" w:cs="Arial"/>
          <w:color w:val="1F1F1F"/>
          <w:sz w:val="22"/>
          <w:szCs w:val="22"/>
        </w:rPr>
        <w:t>Weeks 3–4: Finalize SQL. Dashboard design. 1st draft review with peers.</w:t>
      </w:r>
    </w:p>
    <w:p w14:paraId="03974E42" w14:textId="56B208E5" w:rsidR="003C3D81" w:rsidRPr="003A114F" w:rsidRDefault="003C3D81" w:rsidP="003A114F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CD352E">
        <w:rPr>
          <w:rFonts w:ascii="Arial" w:hAnsi="Arial" w:cs="Arial"/>
          <w:color w:val="1F1F1F"/>
          <w:sz w:val="22"/>
          <w:szCs w:val="22"/>
        </w:rPr>
        <w:t>Weeks 5–6: Dashboard development and testing</w:t>
      </w:r>
    </w:p>
    <w:p w14:paraId="559B1B6C" w14:textId="09F89CA9" w:rsidR="00FC1224" w:rsidRDefault="00000000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(Detail the expected scope, </w:t>
      </w:r>
      <w:r w:rsidR="00CD352E">
        <w:rPr>
          <w:rFonts w:ascii="Arial" w:eastAsia="Arial" w:hAnsi="Arial" w:cs="Arial"/>
          <w:color w:val="000000"/>
          <w:sz w:val="22"/>
          <w:szCs w:val="22"/>
        </w:rPr>
        <w:t>priorities,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and timeline.)</w:t>
      </w:r>
    </w:p>
    <w:p w14:paraId="0000000D" w14:textId="10014748" w:rsidR="007D2E8A" w:rsidRDefault="00FC1224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0000000E" w14:textId="77777777" w:rsidR="007D2E8A" w:rsidRDefault="007D2E8A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0F" w14:textId="77777777" w:rsidR="007D2E8A" w:rsidRDefault="007D2E8A">
      <w:pPr>
        <w:jc w:val="left"/>
        <w:rPr>
          <w:rFonts w:ascii="Arial" w:eastAsia="Arial" w:hAnsi="Arial" w:cs="Arial"/>
          <w:sz w:val="21"/>
          <w:szCs w:val="21"/>
        </w:rPr>
      </w:pPr>
    </w:p>
    <w:sectPr w:rsidR="007D2E8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D0247" w14:textId="77777777" w:rsidR="00187250" w:rsidRDefault="00187250">
      <w:pPr>
        <w:spacing w:line="240" w:lineRule="auto"/>
      </w:pPr>
      <w:r>
        <w:separator/>
      </w:r>
    </w:p>
  </w:endnote>
  <w:endnote w:type="continuationSeparator" w:id="0">
    <w:p w14:paraId="65DA4137" w14:textId="77777777" w:rsidR="00187250" w:rsidRDefault="00187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7D2E8A" w:rsidRDefault="007D2E8A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7D2E8A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CCA77" w14:textId="77777777" w:rsidR="00187250" w:rsidRDefault="00187250">
      <w:pPr>
        <w:spacing w:line="240" w:lineRule="auto"/>
      </w:pPr>
      <w:r>
        <w:separator/>
      </w:r>
    </w:p>
  </w:footnote>
  <w:footnote w:type="continuationSeparator" w:id="0">
    <w:p w14:paraId="79531C00" w14:textId="77777777" w:rsidR="00187250" w:rsidRDefault="001872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7D2E8A" w:rsidRDefault="007D2E8A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7D2E8A" w:rsidRDefault="007D2E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857"/>
    <w:multiLevelType w:val="multilevel"/>
    <w:tmpl w:val="8A30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33744"/>
    <w:multiLevelType w:val="multilevel"/>
    <w:tmpl w:val="EE90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332CA"/>
    <w:multiLevelType w:val="hybridMultilevel"/>
    <w:tmpl w:val="5952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D72C9"/>
    <w:multiLevelType w:val="multilevel"/>
    <w:tmpl w:val="9E1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B13C87"/>
    <w:multiLevelType w:val="multilevel"/>
    <w:tmpl w:val="8210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655320">
    <w:abstractNumId w:val="0"/>
  </w:num>
  <w:num w:numId="2" w16cid:durableId="875971801">
    <w:abstractNumId w:val="4"/>
  </w:num>
  <w:num w:numId="3" w16cid:durableId="1690446960">
    <w:abstractNumId w:val="3"/>
  </w:num>
  <w:num w:numId="4" w16cid:durableId="489834618">
    <w:abstractNumId w:val="2"/>
  </w:num>
  <w:num w:numId="5" w16cid:durableId="61171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E8A"/>
    <w:rsid w:val="00187250"/>
    <w:rsid w:val="003A114F"/>
    <w:rsid w:val="003C3D81"/>
    <w:rsid w:val="004E716F"/>
    <w:rsid w:val="00537442"/>
    <w:rsid w:val="006B793E"/>
    <w:rsid w:val="0075786D"/>
    <w:rsid w:val="007D2E8A"/>
    <w:rsid w:val="00CD352E"/>
    <w:rsid w:val="00D65A6D"/>
    <w:rsid w:val="00F312A3"/>
    <w:rsid w:val="00F755B2"/>
    <w:rsid w:val="00FC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4EB6"/>
  <w15:docId w15:val="{F56B92C5-0948-4F41-BE92-731F3A96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  <w:style w:type="paragraph" w:styleId="NormalWeb">
    <w:name w:val="Normal (Web)"/>
    <w:basedOn w:val="Normal"/>
    <w:uiPriority w:val="99"/>
    <w:unhideWhenUsed/>
    <w:rsid w:val="00FC12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n-US"/>
    </w:rPr>
  </w:style>
  <w:style w:type="character" w:styleId="Strong">
    <w:name w:val="Strong"/>
    <w:basedOn w:val="DefaultParagraphFont"/>
    <w:uiPriority w:val="22"/>
    <w:qFormat/>
    <w:rsid w:val="00FC12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5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Ephraim Klestzick</cp:lastModifiedBy>
  <cp:revision>4</cp:revision>
  <dcterms:created xsi:type="dcterms:W3CDTF">2023-11-25T00:59:00Z</dcterms:created>
  <dcterms:modified xsi:type="dcterms:W3CDTF">2023-12-19T17:33:00Z</dcterms:modified>
</cp:coreProperties>
</file>