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My Awesome Header</w:t>
      <w:tab/>
    </w:r>
    <w:r>
      <w:drawing>
        <wp:inline xmlns:a="http://schemas.openxmlformats.org/drawingml/2006/main" xmlns:pic="http://schemas.openxmlformats.org/drawingml/2006/picture">
          <wp:extent cx="914400" cy="25174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Beag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25174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