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54B1" w14:textId="77777777" w:rsidR="004A0DA9" w:rsidRDefault="00185AA8" w:rsidP="00185AA8">
      <w:pPr>
        <w:pStyle w:val="Title"/>
        <w:jc w:val="center"/>
        <w:rPr>
          <w:rFonts w:ascii="Segoe UI" w:hAnsi="Segoe UI" w:cs="Segoe UI"/>
          <w:b/>
          <w:bCs/>
        </w:rPr>
      </w:pPr>
      <w:r w:rsidRPr="0030135F">
        <w:rPr>
          <w:rFonts w:ascii="Segoe UI" w:hAnsi="Segoe UI" w:cs="Segoe UI"/>
          <w:b/>
          <w:bCs/>
        </w:rPr>
        <w:t xml:space="preserve">LTE </w:t>
      </w:r>
    </w:p>
    <w:p w14:paraId="1D9A7326" w14:textId="3549EDCB" w:rsidR="00B501AC" w:rsidRPr="0030135F" w:rsidRDefault="00C33C5F" w:rsidP="00185AA8">
      <w:pPr>
        <w:pStyle w:val="Title"/>
        <w:jc w:val="center"/>
        <w:rPr>
          <w:rFonts w:ascii="Segoe UI" w:hAnsi="Segoe UI" w:cs="Segoe UI"/>
          <w:b/>
          <w:bCs/>
        </w:rPr>
      </w:pPr>
      <w:r w:rsidRPr="0030135F">
        <w:rPr>
          <w:rFonts w:ascii="Segoe UI" w:hAnsi="Segoe UI" w:cs="Segoe UI"/>
          <w:b/>
          <w:bCs/>
        </w:rPr>
        <w:t xml:space="preserve">Theoretical </w:t>
      </w:r>
      <w:r w:rsidR="00185AA8" w:rsidRPr="0030135F">
        <w:rPr>
          <w:rFonts w:ascii="Segoe UI" w:hAnsi="Segoe UI" w:cs="Segoe UI"/>
          <w:b/>
          <w:bCs/>
        </w:rPr>
        <w:t xml:space="preserve">Laboratory </w:t>
      </w:r>
      <w:r w:rsidR="00075BB7" w:rsidRPr="0030135F">
        <w:rPr>
          <w:rFonts w:ascii="Segoe UI" w:hAnsi="Segoe UI" w:cs="Segoe UI"/>
          <w:b/>
          <w:bCs/>
        </w:rPr>
        <w:t>S</w:t>
      </w:r>
      <w:r w:rsidR="00185AA8" w:rsidRPr="0030135F">
        <w:rPr>
          <w:rFonts w:ascii="Segoe UI" w:hAnsi="Segoe UI" w:cs="Segoe UI"/>
          <w:b/>
          <w:bCs/>
        </w:rPr>
        <w:t>ession</w:t>
      </w:r>
    </w:p>
    <w:p w14:paraId="78F96F4D" w14:textId="77777777" w:rsidR="00185AA8" w:rsidRPr="0030135F" w:rsidRDefault="00185AA8" w:rsidP="00185AA8">
      <w:pPr>
        <w:autoSpaceDE w:val="0"/>
        <w:autoSpaceDN w:val="0"/>
        <w:adjustRightInd w:val="0"/>
        <w:spacing w:after="0" w:line="240" w:lineRule="auto"/>
        <w:jc w:val="center"/>
        <w:rPr>
          <w:rStyle w:val="IntenseReference"/>
          <w:rFonts w:ascii="Segoe UI" w:hAnsi="Segoe UI" w:cs="Segoe UI"/>
          <w:sz w:val="24"/>
          <w:szCs w:val="24"/>
        </w:rPr>
      </w:pPr>
      <w:r w:rsidRPr="0030135F">
        <w:rPr>
          <w:rStyle w:val="IntenseReference"/>
          <w:rFonts w:ascii="Segoe UI" w:hAnsi="Segoe UI" w:cs="Segoe UI"/>
          <w:sz w:val="24"/>
          <w:szCs w:val="24"/>
        </w:rPr>
        <w:t>Wireless Communications 371-1-1903</w:t>
      </w:r>
    </w:p>
    <w:p w14:paraId="16FB1708" w14:textId="35D5AB9F" w:rsidR="00185AA8" w:rsidRPr="0030135F" w:rsidRDefault="00C365C2" w:rsidP="00C81BD2">
      <w:pPr>
        <w:jc w:val="center"/>
        <w:rPr>
          <w:rStyle w:val="IntenseReference"/>
          <w:rFonts w:ascii="Segoe UI" w:hAnsi="Segoe UI" w:cs="Segoe UI"/>
          <w:sz w:val="24"/>
          <w:szCs w:val="24"/>
        </w:rPr>
      </w:pPr>
      <w:r>
        <w:rPr>
          <w:rStyle w:val="IntenseReference"/>
          <w:rFonts w:ascii="Segoe UI" w:hAnsi="Segoe UI" w:cs="Segoe UI"/>
          <w:sz w:val="24"/>
          <w:szCs w:val="24"/>
        </w:rPr>
        <w:t>Spring</w:t>
      </w:r>
      <w:r w:rsidR="00185AA8" w:rsidRPr="0030135F">
        <w:rPr>
          <w:rStyle w:val="IntenseReference"/>
          <w:rFonts w:ascii="Segoe UI" w:hAnsi="Segoe UI" w:cs="Segoe UI"/>
          <w:sz w:val="24"/>
          <w:szCs w:val="24"/>
        </w:rPr>
        <w:t xml:space="preserve"> 2019</w:t>
      </w:r>
    </w:p>
    <w:p w14:paraId="157746BD" w14:textId="6DFA6D16" w:rsidR="00185AA8" w:rsidRPr="00521033" w:rsidRDefault="00185AA8" w:rsidP="00C81BD2">
      <w:pPr>
        <w:pStyle w:val="Heading1"/>
        <w:jc w:val="both"/>
        <w:rPr>
          <w:rFonts w:ascii="Segoe UI" w:hAnsi="Segoe UI" w:cs="Segoe UI"/>
          <w:sz w:val="36"/>
          <w:szCs w:val="36"/>
        </w:rPr>
      </w:pPr>
      <w:commentRangeStart w:id="0"/>
      <w:r w:rsidRPr="00521033">
        <w:rPr>
          <w:rFonts w:ascii="Segoe UI" w:hAnsi="Segoe UI" w:cs="Segoe UI"/>
          <w:sz w:val="36"/>
          <w:szCs w:val="36"/>
        </w:rPr>
        <w:t>Part 1 - Connection establishment</w:t>
      </w:r>
      <w:commentRangeEnd w:id="0"/>
      <w:r w:rsidR="00CB68A1" w:rsidRPr="00521033">
        <w:rPr>
          <w:rStyle w:val="CommentReference"/>
          <w:rFonts w:ascii="Segoe UI" w:eastAsiaTheme="minorHAnsi" w:hAnsi="Segoe UI" w:cs="Segoe UI"/>
          <w:color w:val="auto"/>
          <w:sz w:val="18"/>
          <w:szCs w:val="18"/>
        </w:rPr>
        <w:commentReference w:id="0"/>
      </w:r>
    </w:p>
    <w:p w14:paraId="3B37CB45" w14:textId="7A6A3E36" w:rsidR="005A6FBD" w:rsidRPr="0030135F" w:rsidRDefault="005359CF" w:rsidP="004C24BC">
      <w:pPr>
        <w:pStyle w:val="Heading2"/>
        <w:rPr>
          <w:rStyle w:val="Strong"/>
          <w:rFonts w:ascii="Segoe UI" w:hAnsi="Segoe UI" w:cs="Segoe UI"/>
        </w:rPr>
      </w:pPr>
      <w:r w:rsidRPr="0030135F">
        <w:rPr>
          <w:rStyle w:val="Strong"/>
          <w:rFonts w:ascii="Segoe UI" w:hAnsi="Segoe UI" w:cs="Segoe UI"/>
        </w:rPr>
        <w:t xml:space="preserve">General </w:t>
      </w:r>
      <w:r w:rsidR="00FA29E3" w:rsidRPr="0030135F">
        <w:rPr>
          <w:rStyle w:val="Strong"/>
          <w:rFonts w:ascii="Segoe UI" w:hAnsi="Segoe UI" w:cs="Segoe UI"/>
        </w:rPr>
        <w:t xml:space="preserve">Theoretical </w:t>
      </w:r>
      <w:r w:rsidR="005A6FBD" w:rsidRPr="0030135F">
        <w:rPr>
          <w:rStyle w:val="Strong"/>
          <w:rFonts w:ascii="Segoe UI" w:hAnsi="Segoe UI" w:cs="Segoe UI"/>
        </w:rPr>
        <w:t>Information</w:t>
      </w:r>
    </w:p>
    <w:p w14:paraId="276D7067" w14:textId="2F9E586C" w:rsidR="00185AA8" w:rsidRPr="0030135F" w:rsidRDefault="00185AA8" w:rsidP="005A6FBD">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In this part we will go through </w:t>
      </w:r>
      <w:r w:rsidR="00C81BD2" w:rsidRPr="0030135F">
        <w:rPr>
          <w:rFonts w:ascii="Segoe UI" w:hAnsi="Segoe UI" w:cs="Segoe UI"/>
        </w:rPr>
        <w:t>all</w:t>
      </w:r>
      <w:r w:rsidRPr="0030135F">
        <w:rPr>
          <w:rFonts w:ascii="Segoe UI" w:hAnsi="Segoe UI" w:cs="Segoe UI"/>
        </w:rPr>
        <w:t xml:space="preserve"> the stages of connection establishment procedures. On</w:t>
      </w:r>
      <w:r w:rsidR="005A6FBD" w:rsidRPr="0030135F">
        <w:rPr>
          <w:rFonts w:ascii="Segoe UI" w:hAnsi="Segoe UI" w:cs="Segoe UI"/>
        </w:rPr>
        <w:t xml:space="preserve"> </w:t>
      </w:r>
      <w:r w:rsidRPr="0030135F">
        <w:rPr>
          <w:rFonts w:ascii="Segoe UI" w:hAnsi="Segoe UI" w:cs="Segoe UI"/>
        </w:rPr>
        <w:t>power on, the UE begins by running the procedure for network and cell selection, which has</w:t>
      </w:r>
      <w:r w:rsidR="005A6FBD" w:rsidRPr="0030135F">
        <w:rPr>
          <w:rFonts w:ascii="Segoe UI" w:hAnsi="Segoe UI" w:cs="Segoe UI"/>
        </w:rPr>
        <w:t xml:space="preserve"> </w:t>
      </w:r>
      <w:r w:rsidRPr="0030135F">
        <w:rPr>
          <w:rFonts w:ascii="Segoe UI" w:hAnsi="Segoe UI" w:cs="Segoe UI"/>
        </w:rPr>
        <w:t>three steps:</w:t>
      </w:r>
    </w:p>
    <w:p w14:paraId="1071DCEB" w14:textId="77777777" w:rsidR="00185AA8" w:rsidRPr="0030135F" w:rsidRDefault="00185AA8" w:rsidP="00C81BD2">
      <w:pPr>
        <w:autoSpaceDE w:val="0"/>
        <w:autoSpaceDN w:val="0"/>
        <w:adjustRightInd w:val="0"/>
        <w:spacing w:after="0" w:line="240" w:lineRule="auto"/>
        <w:jc w:val="both"/>
        <w:rPr>
          <w:rFonts w:ascii="Segoe UI" w:hAnsi="Segoe UI" w:cs="Segoe UI"/>
        </w:rPr>
      </w:pPr>
    </w:p>
    <w:p w14:paraId="7474B150" w14:textId="09684EB4" w:rsidR="00185AA8" w:rsidRPr="00283026" w:rsidRDefault="00185AA8" w:rsidP="00C81BD2">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283026">
        <w:rPr>
          <w:rFonts w:ascii="Segoe UI" w:hAnsi="Segoe UI" w:cs="Segoe UI"/>
          <w:sz w:val="20"/>
          <w:szCs w:val="20"/>
        </w:rPr>
        <w:t xml:space="preserve">In the </w:t>
      </w:r>
      <w:r w:rsidR="00A06E63" w:rsidRPr="00283026">
        <w:rPr>
          <w:rFonts w:ascii="Segoe UI" w:hAnsi="Segoe UI" w:cs="Segoe UI"/>
          <w:sz w:val="20"/>
          <w:szCs w:val="20"/>
        </w:rPr>
        <w:t>fi</w:t>
      </w:r>
      <w:r w:rsidRPr="00283026">
        <w:rPr>
          <w:rFonts w:ascii="Segoe UI" w:hAnsi="Segoe UI" w:cs="Segoe UI"/>
          <w:sz w:val="20"/>
          <w:szCs w:val="20"/>
        </w:rPr>
        <w:t>rst step, the mobile selects a public land mobile network (PLMN) that it will register with.</w:t>
      </w:r>
    </w:p>
    <w:p w14:paraId="4EA2FD69" w14:textId="30F45FBB" w:rsidR="00185AA8" w:rsidRPr="00283026" w:rsidRDefault="00185AA8" w:rsidP="00C81BD2">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283026">
        <w:rPr>
          <w:rFonts w:ascii="Segoe UI" w:hAnsi="Segoe UI" w:cs="Segoe UI"/>
          <w:sz w:val="20"/>
          <w:szCs w:val="20"/>
        </w:rPr>
        <w:t>In the second step, the mobile can optionally ask the user to select a closed subscriber group (CSG) for registration.</w:t>
      </w:r>
    </w:p>
    <w:p w14:paraId="0B00DDDE" w14:textId="3ACC651C" w:rsidR="00185AA8" w:rsidRPr="00283026" w:rsidRDefault="00185AA8" w:rsidP="00C81BD2">
      <w:pPr>
        <w:pStyle w:val="ListParagraph"/>
        <w:numPr>
          <w:ilvl w:val="0"/>
          <w:numId w:val="1"/>
        </w:numPr>
        <w:autoSpaceDE w:val="0"/>
        <w:autoSpaceDN w:val="0"/>
        <w:adjustRightInd w:val="0"/>
        <w:spacing w:after="0" w:line="240" w:lineRule="auto"/>
        <w:jc w:val="both"/>
        <w:rPr>
          <w:rFonts w:ascii="Segoe UI" w:hAnsi="Segoe UI" w:cs="Segoe UI"/>
          <w:sz w:val="20"/>
          <w:szCs w:val="20"/>
        </w:rPr>
      </w:pPr>
      <w:r w:rsidRPr="00283026">
        <w:rPr>
          <w:rFonts w:ascii="Segoe UI" w:hAnsi="Segoe UI" w:cs="Segoe UI"/>
          <w:sz w:val="20"/>
          <w:szCs w:val="20"/>
        </w:rPr>
        <w:t xml:space="preserve">In the third, the mobile selects a cell that belongs to the selected network and if </w:t>
      </w:r>
      <w:proofErr w:type="gramStart"/>
      <w:r w:rsidRPr="00283026">
        <w:rPr>
          <w:rFonts w:ascii="Segoe UI" w:hAnsi="Segoe UI" w:cs="Segoe UI"/>
          <w:sz w:val="20"/>
          <w:szCs w:val="20"/>
        </w:rPr>
        <w:t>necessary</w:t>
      </w:r>
      <w:proofErr w:type="gramEnd"/>
      <w:r w:rsidRPr="00283026">
        <w:rPr>
          <w:rFonts w:ascii="Segoe UI" w:hAnsi="Segoe UI" w:cs="Segoe UI"/>
          <w:sz w:val="20"/>
          <w:szCs w:val="20"/>
        </w:rPr>
        <w:t xml:space="preserve"> to the selected CSG. In doing so, it is said to camp on the cell.</w:t>
      </w:r>
    </w:p>
    <w:p w14:paraId="61DF871C" w14:textId="77777777" w:rsidR="00185AA8" w:rsidRPr="0030135F" w:rsidRDefault="00185AA8" w:rsidP="00C81BD2">
      <w:pPr>
        <w:autoSpaceDE w:val="0"/>
        <w:autoSpaceDN w:val="0"/>
        <w:adjustRightInd w:val="0"/>
        <w:spacing w:after="0" w:line="240" w:lineRule="auto"/>
        <w:jc w:val="both"/>
        <w:rPr>
          <w:rFonts w:ascii="Segoe UI" w:hAnsi="Segoe UI" w:cs="Segoe UI"/>
        </w:rPr>
      </w:pPr>
    </w:p>
    <w:p w14:paraId="3B4C31EA" w14:textId="4E4FAE53" w:rsidR="00185AA8" w:rsidRPr="0030135F" w:rsidRDefault="00185AA8" w:rsidP="00C81BD2">
      <w:pPr>
        <w:autoSpaceDE w:val="0"/>
        <w:autoSpaceDN w:val="0"/>
        <w:adjustRightInd w:val="0"/>
        <w:spacing w:after="0" w:line="240" w:lineRule="auto"/>
        <w:jc w:val="both"/>
        <w:rPr>
          <w:rFonts w:ascii="Segoe UI" w:hAnsi="Segoe UI" w:cs="Segoe UI"/>
        </w:rPr>
      </w:pPr>
      <w:r w:rsidRPr="0030135F">
        <w:rPr>
          <w:rFonts w:ascii="Segoe UI" w:hAnsi="Segoe UI" w:cs="Segoe UI"/>
        </w:rPr>
        <w:t>The mobile then contacts the corresponding base station using the contention-based random</w:t>
      </w:r>
    </w:p>
    <w:p w14:paraId="7523B48C" w14:textId="77777777" w:rsidR="00185AA8" w:rsidRPr="0030135F" w:rsidRDefault="00185AA8" w:rsidP="00C81BD2">
      <w:pPr>
        <w:autoSpaceDE w:val="0"/>
        <w:autoSpaceDN w:val="0"/>
        <w:adjustRightInd w:val="0"/>
        <w:spacing w:after="0" w:line="240" w:lineRule="auto"/>
        <w:jc w:val="both"/>
        <w:rPr>
          <w:rFonts w:ascii="Segoe UI" w:hAnsi="Segoe UI" w:cs="Segoe UI"/>
        </w:rPr>
      </w:pPr>
      <w:r w:rsidRPr="0030135F">
        <w:rPr>
          <w:rFonts w:ascii="Segoe UI" w:hAnsi="Segoe UI" w:cs="Segoe UI"/>
        </w:rPr>
        <w:t>access procedure and initiates the procedure for RRC connection establishment. During the</w:t>
      </w:r>
    </w:p>
    <w:p w14:paraId="362498AD" w14:textId="782A8A3C" w:rsidR="005A6FBD" w:rsidRPr="0030135F" w:rsidRDefault="00185AA8" w:rsidP="00283026">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RRC procedure, the mobile establishes a </w:t>
      </w:r>
      <w:r w:rsidR="002F04C7" w:rsidRPr="0030135F">
        <w:rPr>
          <w:rFonts w:ascii="Segoe UI" w:hAnsi="Segoe UI" w:cs="Segoe UI"/>
        </w:rPr>
        <w:t>signaling</w:t>
      </w:r>
      <w:r w:rsidRPr="0030135F">
        <w:rPr>
          <w:rFonts w:ascii="Segoe UI" w:hAnsi="Segoe UI" w:cs="Segoe UI"/>
        </w:rPr>
        <w:t xml:space="preserve"> connection with the selected base station.</w:t>
      </w:r>
    </w:p>
    <w:p w14:paraId="2167E837" w14:textId="68B3006F" w:rsidR="00C81BD2" w:rsidRPr="0030135F" w:rsidRDefault="00185AA8" w:rsidP="00C81BD2">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In the </w:t>
      </w:r>
      <w:r w:rsidR="00C81BD2" w:rsidRPr="0030135F">
        <w:rPr>
          <w:rFonts w:ascii="Segoe UI" w:hAnsi="Segoe UI" w:cs="Segoe UI"/>
        </w:rPr>
        <w:t>final</w:t>
      </w:r>
      <w:r w:rsidRPr="0030135F">
        <w:rPr>
          <w:rFonts w:ascii="Segoe UI" w:hAnsi="Segoe UI" w:cs="Segoe UI"/>
        </w:rPr>
        <w:t xml:space="preserve"> step, the mobile uses the attach procedure to contact the evolved packet core. </w:t>
      </w:r>
    </w:p>
    <w:p w14:paraId="3FDEFD6F" w14:textId="68AD6935" w:rsidR="00C81BD2" w:rsidRPr="0030135F" w:rsidRDefault="00C81BD2" w:rsidP="00C81BD2">
      <w:pPr>
        <w:autoSpaceDE w:val="0"/>
        <w:autoSpaceDN w:val="0"/>
        <w:adjustRightInd w:val="0"/>
        <w:spacing w:after="0" w:line="240" w:lineRule="auto"/>
        <w:jc w:val="both"/>
        <w:rPr>
          <w:rFonts w:ascii="Segoe UI" w:hAnsi="Segoe UI" w:cs="Segoe UI"/>
        </w:rPr>
      </w:pPr>
    </w:p>
    <w:p w14:paraId="03290DF6" w14:textId="13062493" w:rsidR="00A06E63" w:rsidRDefault="00C81BD2" w:rsidP="00521033">
      <w:pPr>
        <w:autoSpaceDE w:val="0"/>
        <w:autoSpaceDN w:val="0"/>
        <w:adjustRightInd w:val="0"/>
        <w:spacing w:after="0" w:line="240" w:lineRule="auto"/>
        <w:jc w:val="both"/>
        <w:rPr>
          <w:rFonts w:ascii="Segoe UI" w:hAnsi="Segoe UI" w:cs="Segoe UI"/>
        </w:rPr>
      </w:pPr>
      <w:r w:rsidRPr="0030135F">
        <w:rPr>
          <w:rFonts w:ascii="Segoe UI" w:hAnsi="Segoe UI" w:cs="Segoe UI"/>
        </w:rPr>
        <w:t>The mobile is now in the states EMM-REGISTERED, ECM-CONNECTED and</w:t>
      </w:r>
      <w:r w:rsidR="002411F1" w:rsidRPr="0030135F">
        <w:rPr>
          <w:rFonts w:ascii="Segoe UI" w:hAnsi="Segoe UI" w:cs="Segoe UI"/>
        </w:rPr>
        <w:t xml:space="preserve"> </w:t>
      </w:r>
      <w:r w:rsidRPr="0030135F">
        <w:rPr>
          <w:rFonts w:ascii="Segoe UI" w:hAnsi="Segoe UI" w:cs="Segoe UI"/>
        </w:rPr>
        <w:t>RRC_CONNECTED, and will stay in those states for as long as it is exchanging data with the network.</w:t>
      </w:r>
    </w:p>
    <w:p w14:paraId="6DB5C9C8" w14:textId="77777777" w:rsidR="00283026" w:rsidRPr="00283026" w:rsidRDefault="00283026" w:rsidP="00521033">
      <w:pPr>
        <w:autoSpaceDE w:val="0"/>
        <w:autoSpaceDN w:val="0"/>
        <w:adjustRightInd w:val="0"/>
        <w:spacing w:after="0" w:line="240" w:lineRule="auto"/>
        <w:jc w:val="both"/>
        <w:rPr>
          <w:rFonts w:ascii="Segoe UI" w:hAnsi="Segoe UI" w:cs="Segoe UI"/>
          <w:sz w:val="14"/>
          <w:szCs w:val="14"/>
        </w:rPr>
      </w:pPr>
    </w:p>
    <w:p w14:paraId="1E2A6A1A" w14:textId="77777777" w:rsidR="00A06E63" w:rsidRPr="0030135F" w:rsidRDefault="00C81BD2" w:rsidP="00A06E63">
      <w:pPr>
        <w:keepNext/>
        <w:jc w:val="center"/>
        <w:rPr>
          <w:rFonts w:ascii="Segoe UI" w:hAnsi="Segoe UI" w:cs="Segoe UI"/>
        </w:rPr>
      </w:pPr>
      <w:bookmarkStart w:id="1" w:name="_GoBack"/>
      <w:r w:rsidRPr="0030135F">
        <w:rPr>
          <w:rFonts w:ascii="Segoe UI" w:hAnsi="Segoe UI" w:cs="Segoe UI"/>
          <w:noProof/>
        </w:rPr>
        <w:drawing>
          <wp:inline distT="0" distB="0" distL="0" distR="0" wp14:anchorId="092D7DEB" wp14:editId="5F622CF4">
            <wp:extent cx="2638425" cy="273567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Lst>
                    </a:blip>
                    <a:stretch>
                      <a:fillRect/>
                    </a:stretch>
                  </pic:blipFill>
                  <pic:spPr>
                    <a:xfrm>
                      <a:off x="0" y="0"/>
                      <a:ext cx="2646317" cy="2743858"/>
                    </a:xfrm>
                    <a:prstGeom prst="rect">
                      <a:avLst/>
                    </a:prstGeom>
                  </pic:spPr>
                </pic:pic>
              </a:graphicData>
            </a:graphic>
          </wp:inline>
        </w:drawing>
      </w:r>
      <w:bookmarkEnd w:id="1"/>
    </w:p>
    <w:p w14:paraId="3078DCBB" w14:textId="4A066658" w:rsidR="00C81BD2" w:rsidRPr="0030135F" w:rsidRDefault="00A06E63" w:rsidP="00A06E63">
      <w:pPr>
        <w:pStyle w:val="Caption"/>
        <w:jc w:val="center"/>
        <w:rPr>
          <w:rFonts w:ascii="Segoe UI" w:hAnsi="Segoe UI" w:cs="Segoe UI"/>
          <w:color w:val="auto"/>
        </w:rPr>
      </w:pPr>
      <w:r w:rsidRPr="0030135F">
        <w:rPr>
          <w:rFonts w:ascii="Segoe UI" w:hAnsi="Segoe UI" w:cs="Segoe UI"/>
          <w:color w:val="auto"/>
        </w:rPr>
        <w:t xml:space="preserve">Figure </w:t>
      </w:r>
      <w:r w:rsidRPr="0030135F">
        <w:rPr>
          <w:rFonts w:ascii="Segoe UI" w:hAnsi="Segoe UI" w:cs="Segoe UI"/>
          <w:color w:val="auto"/>
        </w:rPr>
        <w:fldChar w:fldCharType="begin"/>
      </w:r>
      <w:r w:rsidRPr="0030135F">
        <w:rPr>
          <w:rFonts w:ascii="Segoe UI" w:hAnsi="Segoe UI" w:cs="Segoe UI"/>
          <w:color w:val="auto"/>
        </w:rPr>
        <w:instrText xml:space="preserve"> SEQ Figure \* ARABIC </w:instrText>
      </w:r>
      <w:r w:rsidRPr="0030135F">
        <w:rPr>
          <w:rFonts w:ascii="Segoe UI" w:hAnsi="Segoe UI" w:cs="Segoe UI"/>
          <w:color w:val="auto"/>
        </w:rPr>
        <w:fldChar w:fldCharType="separate"/>
      </w:r>
      <w:r w:rsidR="000D32E2" w:rsidRPr="0030135F">
        <w:rPr>
          <w:rFonts w:ascii="Segoe UI" w:hAnsi="Segoe UI" w:cs="Segoe UI"/>
          <w:noProof/>
          <w:color w:val="auto"/>
        </w:rPr>
        <w:t>1</w:t>
      </w:r>
      <w:r w:rsidRPr="0030135F">
        <w:rPr>
          <w:rFonts w:ascii="Segoe UI" w:hAnsi="Segoe UI" w:cs="Segoe UI"/>
          <w:color w:val="auto"/>
        </w:rPr>
        <w:fldChar w:fldCharType="end"/>
      </w:r>
      <w:r w:rsidRPr="0030135F">
        <w:rPr>
          <w:rFonts w:ascii="Segoe UI" w:hAnsi="Segoe UI" w:cs="Segoe UI"/>
          <w:color w:val="auto"/>
        </w:rPr>
        <w:t xml:space="preserve"> Overview of the mobile’s power-on procedures</w:t>
      </w:r>
    </w:p>
    <w:p w14:paraId="57AC60E9" w14:textId="4D24CB12" w:rsidR="004C24BC" w:rsidRPr="0030135F" w:rsidRDefault="004C24BC" w:rsidP="004C24BC">
      <w:pPr>
        <w:pStyle w:val="Heading2"/>
        <w:rPr>
          <w:rFonts w:ascii="Segoe UI" w:hAnsi="Segoe UI" w:cs="Segoe UI"/>
          <w:b/>
          <w:bCs/>
          <w:color w:val="231F20"/>
          <w:sz w:val="24"/>
          <w:szCs w:val="24"/>
        </w:rPr>
      </w:pPr>
      <w:r w:rsidRPr="0030135F">
        <w:rPr>
          <w:rFonts w:ascii="Segoe UI" w:hAnsi="Segoe UI" w:cs="Segoe UI"/>
          <w:b/>
          <w:bCs/>
          <w:color w:val="231F20"/>
          <w:sz w:val="24"/>
          <w:szCs w:val="24"/>
        </w:rPr>
        <w:lastRenderedPageBreak/>
        <w:t>Network and Cell Selection</w:t>
      </w:r>
    </w:p>
    <w:p w14:paraId="0BDC5F50" w14:textId="19009952" w:rsidR="003117F9" w:rsidRPr="0030135F" w:rsidRDefault="004C24BC" w:rsidP="00BB6649">
      <w:pPr>
        <w:autoSpaceDE w:val="0"/>
        <w:autoSpaceDN w:val="0"/>
        <w:adjustRightInd w:val="0"/>
        <w:spacing w:after="0" w:line="240" w:lineRule="auto"/>
        <w:jc w:val="both"/>
        <w:rPr>
          <w:rFonts w:ascii="Segoe UI" w:hAnsi="Segoe UI" w:cs="Segoe UI"/>
        </w:rPr>
      </w:pPr>
      <w:r w:rsidRPr="0030135F">
        <w:rPr>
          <w:rFonts w:ascii="Segoe UI" w:hAnsi="Segoe UI" w:cs="Segoe UI"/>
        </w:rPr>
        <w:t>In the network selection procedure, the mobile selects a public land mobile network (</w:t>
      </w:r>
      <w:r w:rsidRPr="0030135F">
        <w:rPr>
          <w:rFonts w:ascii="Segoe UI" w:hAnsi="Segoe UI" w:cs="Segoe UI"/>
          <w:color w:val="1CADE4" w:themeColor="accent1"/>
        </w:rPr>
        <w:t>PLMN</w:t>
      </w:r>
      <w:r w:rsidRPr="0030135F">
        <w:rPr>
          <w:rFonts w:ascii="Segoe UI" w:hAnsi="Segoe UI" w:cs="Segoe UI"/>
        </w:rPr>
        <w:t>) that it will register with.</w:t>
      </w:r>
      <w:r w:rsidR="003117F9" w:rsidRPr="0030135F">
        <w:rPr>
          <w:rFonts w:ascii="Segoe UI" w:hAnsi="Segoe UI" w:cs="Segoe UI"/>
        </w:rPr>
        <w:t xml:space="preserve">  To start the procedure, the mobile equipment interrogates the </w:t>
      </w:r>
      <w:r w:rsidR="003117F9" w:rsidRPr="0030135F">
        <w:rPr>
          <w:rFonts w:ascii="Segoe UI" w:hAnsi="Segoe UI" w:cs="Segoe UI"/>
          <w:color w:val="1CADE4" w:themeColor="accent1"/>
        </w:rPr>
        <w:t>USIM</w:t>
      </w:r>
      <w:r w:rsidR="003117F9" w:rsidRPr="0030135F">
        <w:rPr>
          <w:rFonts w:ascii="Segoe UI" w:hAnsi="Segoe UI" w:cs="Segoe UI"/>
        </w:rPr>
        <w:t xml:space="preserve"> and retrieves the globally unique temporary identity (GUTI) that it was using when last switched on, as well as the tracking area identity in which it was registered. From these quantities, it can identify the corresponding network, which is known as the registered </w:t>
      </w:r>
      <w:r w:rsidR="003117F9" w:rsidRPr="0030135F">
        <w:rPr>
          <w:rFonts w:ascii="Segoe UI" w:hAnsi="Segoe UI" w:cs="Segoe UI"/>
          <w:color w:val="1CADE4" w:themeColor="accent1"/>
        </w:rPr>
        <w:t>PLMN</w:t>
      </w:r>
      <w:r w:rsidR="003117F9" w:rsidRPr="0030135F">
        <w:rPr>
          <w:rFonts w:ascii="Segoe UI" w:hAnsi="Segoe UI" w:cs="Segoe UI"/>
        </w:rPr>
        <w:t>.</w:t>
      </w:r>
    </w:p>
    <w:p w14:paraId="178F4B02" w14:textId="5E9E3278" w:rsidR="004C24BC" w:rsidRPr="0030135F" w:rsidRDefault="003117F9" w:rsidP="00BB6649">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The mobile runs the </w:t>
      </w:r>
      <w:r w:rsidRPr="0030135F">
        <w:rPr>
          <w:rFonts w:ascii="Segoe UI" w:hAnsi="Segoe UI" w:cs="Segoe UI"/>
          <w:color w:val="1CADE4" w:themeColor="accent1"/>
        </w:rPr>
        <w:t>CSG</w:t>
      </w:r>
      <w:r w:rsidRPr="0030135F">
        <w:rPr>
          <w:rFonts w:ascii="Segoe UI" w:hAnsi="Segoe UI" w:cs="Segoe UI"/>
        </w:rPr>
        <w:t xml:space="preserve"> and cell selection procedures, in the hope of finding</w:t>
      </w:r>
      <w:r w:rsidR="00BB6649" w:rsidRPr="0030135F">
        <w:rPr>
          <w:rFonts w:ascii="Segoe UI" w:hAnsi="Segoe UI" w:cs="Segoe UI"/>
        </w:rPr>
        <w:t xml:space="preserve"> </w:t>
      </w:r>
      <w:r w:rsidRPr="0030135F">
        <w:rPr>
          <w:rFonts w:ascii="Segoe UI" w:hAnsi="Segoe UI" w:cs="Segoe UI"/>
        </w:rPr>
        <w:t xml:space="preserve">a suitable cell that belongs to the registered </w:t>
      </w:r>
      <w:r w:rsidRPr="0030135F">
        <w:rPr>
          <w:rFonts w:ascii="Segoe UI" w:hAnsi="Segoe UI" w:cs="Segoe UI"/>
          <w:color w:val="1CADE4" w:themeColor="accent1"/>
        </w:rPr>
        <w:t>PLMN</w:t>
      </w:r>
      <w:r w:rsidRPr="0030135F">
        <w:rPr>
          <w:rFonts w:ascii="Segoe UI" w:hAnsi="Segoe UI" w:cs="Segoe UI"/>
        </w:rPr>
        <w:t>.</w:t>
      </w:r>
      <w:r w:rsidR="00BB6649" w:rsidRPr="0030135F">
        <w:rPr>
          <w:rFonts w:ascii="Segoe UI" w:hAnsi="Segoe UI" w:cs="Segoe UI"/>
        </w:rPr>
        <w:t xml:space="preserve"> If the mobile cannot find the registered</w:t>
      </w:r>
      <w:r w:rsidR="00BB6649" w:rsidRPr="0030135F">
        <w:rPr>
          <w:rFonts w:ascii="Segoe UI" w:hAnsi="Segoe UI" w:cs="Segoe UI"/>
          <w:color w:val="1CADE4" w:themeColor="accent1"/>
        </w:rPr>
        <w:t xml:space="preserve"> PLMN</w:t>
      </w:r>
      <w:r w:rsidR="00BB6649" w:rsidRPr="0030135F">
        <w:rPr>
          <w:rFonts w:ascii="Segoe UI" w:hAnsi="Segoe UI" w:cs="Segoe UI"/>
        </w:rPr>
        <w:t>, then it scans all the LTE carrier frequencies that it supports and identifies the networks that it can actually find.</w:t>
      </w:r>
    </w:p>
    <w:p w14:paraId="5E6CEFE9" w14:textId="01C35524" w:rsidR="000A467C" w:rsidRPr="0030135F" w:rsidRDefault="000A467C" w:rsidP="00BB6649">
      <w:pPr>
        <w:autoSpaceDE w:val="0"/>
        <w:autoSpaceDN w:val="0"/>
        <w:adjustRightInd w:val="0"/>
        <w:spacing w:after="0" w:line="240" w:lineRule="auto"/>
        <w:jc w:val="both"/>
        <w:rPr>
          <w:rFonts w:ascii="Segoe UI" w:hAnsi="Segoe UI" w:cs="Segoe UI"/>
        </w:rPr>
      </w:pPr>
    </w:p>
    <w:p w14:paraId="3DA5FDFA" w14:textId="65D82EBD" w:rsidR="00BB6649" w:rsidRPr="0030135F" w:rsidRDefault="00BB6649" w:rsidP="002A3168">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If the </w:t>
      </w:r>
      <w:r w:rsidRPr="0030135F">
        <w:rPr>
          <w:rFonts w:ascii="Segoe UI" w:hAnsi="Segoe UI" w:cs="Segoe UI"/>
          <w:color w:val="1CADE4" w:themeColor="accent1"/>
        </w:rPr>
        <w:t>USIM</w:t>
      </w:r>
      <w:r w:rsidRPr="0030135F">
        <w:rPr>
          <w:rFonts w:ascii="Segoe UI" w:hAnsi="Segoe UI" w:cs="Segoe UI"/>
        </w:rPr>
        <w:t xml:space="preserve"> contains any closed subscriber groups, then the mobile has to run an additional</w:t>
      </w:r>
      <w:r w:rsidR="002A3168" w:rsidRPr="0030135F">
        <w:rPr>
          <w:rFonts w:ascii="Segoe UI" w:hAnsi="Segoe UI" w:cs="Segoe UI"/>
        </w:rPr>
        <w:t xml:space="preserve"> </w:t>
      </w:r>
      <w:r w:rsidRPr="0030135F">
        <w:rPr>
          <w:rFonts w:ascii="Segoe UI" w:hAnsi="Segoe UI" w:cs="Segoe UI"/>
        </w:rPr>
        <w:t xml:space="preserve">procedure, known as </w:t>
      </w:r>
      <w:r w:rsidRPr="0030135F">
        <w:rPr>
          <w:rFonts w:ascii="Segoe UI" w:hAnsi="Segoe UI" w:cs="Segoe UI"/>
          <w:color w:val="1CADE4" w:themeColor="accent1"/>
        </w:rPr>
        <w:t>CSG</w:t>
      </w:r>
      <w:r w:rsidRPr="0030135F">
        <w:rPr>
          <w:rFonts w:ascii="Segoe UI" w:hAnsi="Segoe UI" w:cs="Segoe UI"/>
        </w:rPr>
        <w:t xml:space="preserve"> selection.</w:t>
      </w:r>
    </w:p>
    <w:p w14:paraId="33A52AE9" w14:textId="4F56209A" w:rsidR="00BB6649" w:rsidRPr="0030135F" w:rsidRDefault="00BB6649" w:rsidP="00BB6649">
      <w:pPr>
        <w:autoSpaceDE w:val="0"/>
        <w:autoSpaceDN w:val="0"/>
        <w:adjustRightInd w:val="0"/>
        <w:spacing w:after="0" w:line="240" w:lineRule="auto"/>
        <w:rPr>
          <w:rFonts w:ascii="Segoe UI" w:hAnsi="Segoe UI" w:cs="Segoe UI"/>
        </w:rPr>
      </w:pPr>
    </w:p>
    <w:p w14:paraId="362D865E" w14:textId="79F3AE7C" w:rsidR="00BB6649" w:rsidRPr="0030135F" w:rsidRDefault="00BB6649" w:rsidP="00BB6649">
      <w:pPr>
        <w:autoSpaceDE w:val="0"/>
        <w:autoSpaceDN w:val="0"/>
        <w:adjustRightInd w:val="0"/>
        <w:spacing w:after="0" w:line="240" w:lineRule="auto"/>
        <w:jc w:val="both"/>
        <w:rPr>
          <w:rFonts w:ascii="Segoe UI" w:hAnsi="Segoe UI" w:cs="Segoe UI"/>
        </w:rPr>
      </w:pPr>
      <w:r w:rsidRPr="0030135F">
        <w:rPr>
          <w:rFonts w:ascii="Segoe UI" w:hAnsi="Segoe UI" w:cs="Segoe UI"/>
        </w:rPr>
        <w:t>During the cell selection procedure, the mobile selects a suitable cell that belongs to the selected network and, if necessary, to the selected closed subscriber group. If</w:t>
      </w:r>
      <w:r w:rsidR="00EF158D" w:rsidRPr="0030135F">
        <w:rPr>
          <w:rFonts w:ascii="Segoe UI" w:hAnsi="Segoe UI" w:cs="Segoe UI"/>
        </w:rPr>
        <w:t xml:space="preserve"> carrier</w:t>
      </w:r>
      <w:r w:rsidRPr="0030135F">
        <w:rPr>
          <w:rFonts w:ascii="Segoe UI" w:hAnsi="Segoe UI" w:cs="Segoe UI"/>
        </w:rPr>
        <w:t xml:space="preserve"> information is</w:t>
      </w:r>
      <w:r w:rsidR="008B00DD" w:rsidRPr="0030135F">
        <w:rPr>
          <w:rFonts w:ascii="Segoe UI" w:hAnsi="Segoe UI" w:cs="Segoe UI"/>
        </w:rPr>
        <w:t xml:space="preserve"> unkn</w:t>
      </w:r>
      <w:r w:rsidR="00EF158D" w:rsidRPr="0030135F">
        <w:rPr>
          <w:rFonts w:ascii="Segoe UI" w:hAnsi="Segoe UI" w:cs="Segoe UI"/>
        </w:rPr>
        <w:t>own or</w:t>
      </w:r>
      <w:r w:rsidRPr="0030135F">
        <w:rPr>
          <w:rFonts w:ascii="Segoe UI" w:hAnsi="Segoe UI" w:cs="Segoe UI"/>
        </w:rPr>
        <w:t xml:space="preserve"> unavailable, then the mobile scans all the LTE carrier frequencies that it supports and identifies the strongest cell on each carrier that belongs to the selected network.</w:t>
      </w:r>
    </w:p>
    <w:p w14:paraId="4600FA63" w14:textId="77777777" w:rsidR="00BB6649" w:rsidRPr="0030135F" w:rsidRDefault="00BB6649" w:rsidP="00BB6649">
      <w:pPr>
        <w:autoSpaceDE w:val="0"/>
        <w:autoSpaceDN w:val="0"/>
        <w:adjustRightInd w:val="0"/>
        <w:spacing w:after="0" w:line="240" w:lineRule="auto"/>
        <w:rPr>
          <w:rFonts w:ascii="Segoe UI" w:hAnsi="Segoe UI" w:cs="Segoe UI"/>
        </w:rPr>
      </w:pPr>
    </w:p>
    <w:p w14:paraId="775AB5E0" w14:textId="01EF9323" w:rsidR="000A467C" w:rsidRPr="0030135F" w:rsidRDefault="000A467C" w:rsidP="003117F9">
      <w:pPr>
        <w:autoSpaceDE w:val="0"/>
        <w:autoSpaceDN w:val="0"/>
        <w:adjustRightInd w:val="0"/>
        <w:spacing w:after="0" w:line="240" w:lineRule="auto"/>
        <w:rPr>
          <w:rFonts w:ascii="Segoe UI" w:hAnsi="Segoe UI" w:cs="Segoe UI"/>
          <w:i/>
          <w:iCs/>
        </w:rPr>
      </w:pPr>
      <w:r w:rsidRPr="0030135F">
        <w:rPr>
          <w:rFonts w:ascii="Segoe UI" w:hAnsi="Segoe UI" w:cs="Segoe UI"/>
          <w:i/>
          <w:iCs/>
        </w:rPr>
        <w:t xml:space="preserve">Resources </w:t>
      </w:r>
    </w:p>
    <w:p w14:paraId="1D2510C9" w14:textId="01700D83" w:rsidR="000A467C" w:rsidRPr="0030135F" w:rsidRDefault="004A0DA9" w:rsidP="000A467C">
      <w:pPr>
        <w:autoSpaceDE w:val="0"/>
        <w:autoSpaceDN w:val="0"/>
        <w:adjustRightInd w:val="0"/>
        <w:spacing w:after="0" w:line="240" w:lineRule="auto"/>
        <w:jc w:val="both"/>
        <w:rPr>
          <w:rFonts w:ascii="Segoe UI" w:hAnsi="Segoe UI" w:cs="Segoe UI"/>
        </w:rPr>
      </w:pPr>
      <w:hyperlink r:id="rId11" w:anchor="USIM" w:history="1">
        <w:r w:rsidR="00F14AD9" w:rsidRPr="0030135F">
          <w:rPr>
            <w:rStyle w:val="Hyperlink"/>
            <w:rFonts w:ascii="Segoe UI" w:hAnsi="Segoe UI" w:cs="Segoe UI"/>
          </w:rPr>
          <w:t>https://en.wikipedia.org/wiki/SIM_card#USIM</w:t>
        </w:r>
      </w:hyperlink>
    </w:p>
    <w:p w14:paraId="03ACB4D9" w14:textId="33B186EB" w:rsidR="000A467C" w:rsidRPr="0030135F" w:rsidRDefault="004A0DA9" w:rsidP="003117F9">
      <w:pPr>
        <w:autoSpaceDE w:val="0"/>
        <w:autoSpaceDN w:val="0"/>
        <w:adjustRightInd w:val="0"/>
        <w:spacing w:after="0" w:line="240" w:lineRule="auto"/>
        <w:rPr>
          <w:rFonts w:ascii="Segoe UI" w:hAnsi="Segoe UI" w:cs="Segoe UI"/>
        </w:rPr>
      </w:pPr>
      <w:hyperlink r:id="rId12" w:history="1">
        <w:r w:rsidR="00543910" w:rsidRPr="0030135F">
          <w:rPr>
            <w:rStyle w:val="Hyperlink"/>
            <w:rFonts w:ascii="Segoe UI" w:hAnsi="Segoe UI" w:cs="Segoe UI"/>
          </w:rPr>
          <w:t>https://en.wikipedia.org/wiki/Public_land_mobile_network</w:t>
        </w:r>
      </w:hyperlink>
    </w:p>
    <w:p w14:paraId="5E3361F0" w14:textId="72B4F92C" w:rsidR="00E6580D" w:rsidRPr="0030135F" w:rsidRDefault="004A0DA9" w:rsidP="00E6580D">
      <w:pPr>
        <w:autoSpaceDE w:val="0"/>
        <w:autoSpaceDN w:val="0"/>
        <w:adjustRightInd w:val="0"/>
        <w:spacing w:after="0" w:line="240" w:lineRule="auto"/>
        <w:rPr>
          <w:rFonts w:ascii="Segoe UI" w:hAnsi="Segoe UI" w:cs="Segoe UI"/>
        </w:rPr>
      </w:pPr>
      <w:hyperlink r:id="rId13" w:history="1">
        <w:r w:rsidR="00E6580D" w:rsidRPr="0030135F">
          <w:rPr>
            <w:rStyle w:val="Hyperlink"/>
            <w:rFonts w:ascii="Segoe UI" w:hAnsi="Segoe UI" w:cs="Segoe UI"/>
          </w:rPr>
          <w:t>http://www.numberportabilitylookup.com/networks?s=</w:t>
        </w:r>
      </w:hyperlink>
    </w:p>
    <w:p w14:paraId="742B8DE5" w14:textId="2C5013E8" w:rsidR="00F14AD9" w:rsidRPr="0030135F" w:rsidRDefault="004A0DA9" w:rsidP="003117F9">
      <w:pPr>
        <w:autoSpaceDE w:val="0"/>
        <w:autoSpaceDN w:val="0"/>
        <w:adjustRightInd w:val="0"/>
        <w:spacing w:after="0" w:line="240" w:lineRule="auto"/>
        <w:rPr>
          <w:rFonts w:ascii="Segoe UI" w:hAnsi="Segoe UI" w:cs="Segoe UI"/>
        </w:rPr>
      </w:pPr>
      <w:hyperlink r:id="rId14" w:history="1">
        <w:r w:rsidR="00F718BB" w:rsidRPr="0030135F">
          <w:rPr>
            <w:rStyle w:val="Hyperlink"/>
            <w:rFonts w:ascii="Segoe UI" w:hAnsi="Segoe UI" w:cs="Segoe UI"/>
          </w:rPr>
          <w:t>https://en.wikipedia.org/wiki/Closed_subscriber_group</w:t>
        </w:r>
      </w:hyperlink>
    </w:p>
    <w:p w14:paraId="7DCEDCAC" w14:textId="77777777" w:rsidR="003117F9" w:rsidRPr="0030135F" w:rsidRDefault="003117F9" w:rsidP="003117F9">
      <w:pPr>
        <w:autoSpaceDE w:val="0"/>
        <w:autoSpaceDN w:val="0"/>
        <w:adjustRightInd w:val="0"/>
        <w:spacing w:after="0" w:line="240" w:lineRule="auto"/>
        <w:rPr>
          <w:rFonts w:ascii="Segoe UI" w:hAnsi="Segoe UI" w:cs="Segoe UI"/>
          <w:b/>
          <w:bCs/>
        </w:rPr>
      </w:pPr>
    </w:p>
    <w:p w14:paraId="20286A0B" w14:textId="450B70E4" w:rsidR="003117F9" w:rsidRDefault="00BB6649" w:rsidP="003117F9">
      <w:pPr>
        <w:pStyle w:val="Heading2"/>
        <w:rPr>
          <w:rStyle w:val="Strong"/>
          <w:rFonts w:ascii="Segoe UI" w:hAnsi="Segoe UI" w:cs="Segoe UI"/>
        </w:rPr>
      </w:pPr>
      <w:r w:rsidRPr="0030135F">
        <w:rPr>
          <w:rStyle w:val="Strong"/>
          <w:rFonts w:ascii="Segoe UI" w:hAnsi="Segoe UI" w:cs="Segoe UI"/>
        </w:rPr>
        <w:t xml:space="preserve">Theory </w:t>
      </w:r>
      <w:r w:rsidR="003117F9" w:rsidRPr="0030135F">
        <w:rPr>
          <w:rStyle w:val="Strong"/>
          <w:rFonts w:ascii="Segoe UI" w:hAnsi="Segoe UI" w:cs="Segoe UI"/>
        </w:rPr>
        <w:t>Questions</w:t>
      </w:r>
    </w:p>
    <w:p w14:paraId="62F6BA36" w14:textId="77777777" w:rsidR="009A1574" w:rsidRPr="009A1574" w:rsidRDefault="009A1574" w:rsidP="009A1574"/>
    <w:p w14:paraId="668719F0" w14:textId="35275FF4" w:rsidR="003117F9" w:rsidRPr="0030135F" w:rsidRDefault="000A467C" w:rsidP="003117F9">
      <w:pPr>
        <w:pStyle w:val="ListParagraph"/>
        <w:numPr>
          <w:ilvl w:val="0"/>
          <w:numId w:val="3"/>
        </w:numPr>
        <w:rPr>
          <w:rFonts w:ascii="Segoe UI" w:hAnsi="Segoe UI" w:cs="Segoe UI"/>
        </w:rPr>
      </w:pPr>
      <w:r w:rsidRPr="0030135F">
        <w:rPr>
          <w:rFonts w:ascii="Segoe UI" w:hAnsi="Segoe UI" w:cs="Segoe UI"/>
        </w:rPr>
        <w:t xml:space="preserve">What is </w:t>
      </w:r>
      <w:r w:rsidRPr="0030135F">
        <w:rPr>
          <w:rFonts w:ascii="Segoe UI" w:hAnsi="Segoe UI" w:cs="Segoe UI"/>
          <w:color w:val="1CADE4" w:themeColor="accent1"/>
        </w:rPr>
        <w:t>USIM</w:t>
      </w:r>
      <w:r w:rsidRPr="0030135F">
        <w:rPr>
          <w:rFonts w:ascii="Segoe UI" w:hAnsi="Segoe UI" w:cs="Segoe UI"/>
        </w:rPr>
        <w:t xml:space="preserve">? Why do we need it? </w:t>
      </w:r>
      <w:r w:rsidR="00B76859" w:rsidRPr="0030135F">
        <w:rPr>
          <w:rFonts w:ascii="Segoe UI" w:hAnsi="Segoe UI" w:cs="Segoe UI"/>
        </w:rPr>
        <w:t>Describe several</w:t>
      </w:r>
      <w:r w:rsidR="003117F9" w:rsidRPr="0030135F">
        <w:rPr>
          <w:rFonts w:ascii="Segoe UI" w:hAnsi="Segoe UI" w:cs="Segoe UI"/>
        </w:rPr>
        <w:t xml:space="preserve"> paraments contained within the </w:t>
      </w:r>
      <w:r w:rsidR="003117F9" w:rsidRPr="0030135F">
        <w:rPr>
          <w:rFonts w:ascii="Segoe UI" w:hAnsi="Segoe UI" w:cs="Segoe UI"/>
          <w:color w:val="1CADE4" w:themeColor="accent1"/>
        </w:rPr>
        <w:t>USIM</w:t>
      </w:r>
      <w:r w:rsidR="003117F9" w:rsidRPr="0030135F">
        <w:rPr>
          <w:rFonts w:ascii="Segoe UI" w:hAnsi="Segoe UI" w:cs="Segoe UI"/>
        </w:rPr>
        <w:t>?</w:t>
      </w:r>
    </w:p>
    <w:p w14:paraId="331D797E" w14:textId="52715DBB" w:rsidR="000512E2" w:rsidRPr="0030135F" w:rsidRDefault="002A3168" w:rsidP="003117F9">
      <w:pPr>
        <w:pStyle w:val="ListParagraph"/>
        <w:numPr>
          <w:ilvl w:val="0"/>
          <w:numId w:val="3"/>
        </w:numPr>
        <w:rPr>
          <w:rFonts w:ascii="Segoe UI" w:hAnsi="Segoe UI" w:cs="Segoe UI"/>
        </w:rPr>
      </w:pPr>
      <w:r w:rsidRPr="0030135F">
        <w:rPr>
          <w:rFonts w:ascii="Segoe UI" w:hAnsi="Segoe UI" w:cs="Segoe UI"/>
        </w:rPr>
        <w:t>What are ICCID, IMSI, Ki, LAI, IMEI? Why do we need them? Do we transmit all of them</w:t>
      </w:r>
      <w:r w:rsidR="00F14AD9" w:rsidRPr="0030135F">
        <w:rPr>
          <w:rFonts w:ascii="Segoe UI" w:hAnsi="Segoe UI" w:cs="Segoe UI"/>
        </w:rPr>
        <w:t xml:space="preserve"> over the air</w:t>
      </w:r>
      <w:r w:rsidRPr="0030135F">
        <w:rPr>
          <w:rFonts w:ascii="Segoe UI" w:hAnsi="Segoe UI" w:cs="Segoe UI"/>
        </w:rPr>
        <w:t>? (if not, why?)</w:t>
      </w:r>
    </w:p>
    <w:p w14:paraId="5DAB995B" w14:textId="4E529915" w:rsidR="003117F9" w:rsidRPr="0030135F" w:rsidRDefault="002A3168" w:rsidP="003117F9">
      <w:pPr>
        <w:pStyle w:val="ListParagraph"/>
        <w:numPr>
          <w:ilvl w:val="0"/>
          <w:numId w:val="3"/>
        </w:numPr>
        <w:rPr>
          <w:rFonts w:ascii="Segoe UI" w:hAnsi="Segoe UI" w:cs="Segoe UI"/>
        </w:rPr>
      </w:pPr>
      <w:r w:rsidRPr="0030135F">
        <w:rPr>
          <w:rFonts w:ascii="Segoe UI" w:hAnsi="Segoe UI" w:cs="Segoe UI"/>
        </w:rPr>
        <w:t xml:space="preserve">What is </w:t>
      </w:r>
      <w:r w:rsidRPr="0030135F">
        <w:rPr>
          <w:rFonts w:ascii="Segoe UI" w:hAnsi="Segoe UI" w:cs="Segoe UI"/>
          <w:color w:val="1CADE4" w:themeColor="accent1"/>
        </w:rPr>
        <w:t>PLMN</w:t>
      </w:r>
      <w:r w:rsidRPr="0030135F">
        <w:rPr>
          <w:rFonts w:ascii="Segoe UI" w:hAnsi="Segoe UI" w:cs="Segoe UI"/>
        </w:rPr>
        <w:t xml:space="preserve">? </w:t>
      </w:r>
      <w:r w:rsidR="000A467C" w:rsidRPr="0030135F">
        <w:rPr>
          <w:rFonts w:ascii="Segoe UI" w:hAnsi="Segoe UI" w:cs="Segoe UI"/>
        </w:rPr>
        <w:t xml:space="preserve">What </w:t>
      </w:r>
      <w:r w:rsidR="00911003" w:rsidRPr="0030135F">
        <w:rPr>
          <w:rFonts w:ascii="Segoe UI" w:hAnsi="Segoe UI" w:cs="Segoe UI"/>
        </w:rPr>
        <w:t>does</w:t>
      </w:r>
      <w:r w:rsidR="000A467C" w:rsidRPr="0030135F">
        <w:rPr>
          <w:rFonts w:ascii="Segoe UI" w:hAnsi="Segoe UI" w:cs="Segoe UI"/>
        </w:rPr>
        <w:t xml:space="preserve"> </w:t>
      </w:r>
      <w:r w:rsidRPr="0030135F">
        <w:rPr>
          <w:rFonts w:ascii="Segoe UI" w:hAnsi="Segoe UI" w:cs="Segoe UI"/>
        </w:rPr>
        <w:t xml:space="preserve">it </w:t>
      </w:r>
      <w:r w:rsidR="00911003" w:rsidRPr="0030135F">
        <w:rPr>
          <w:rFonts w:ascii="Segoe UI" w:hAnsi="Segoe UI" w:cs="Segoe UI"/>
        </w:rPr>
        <w:t>stand</w:t>
      </w:r>
      <w:r w:rsidR="000A467C" w:rsidRPr="0030135F">
        <w:rPr>
          <w:rFonts w:ascii="Segoe UI" w:hAnsi="Segoe UI" w:cs="Segoe UI"/>
        </w:rPr>
        <w:t xml:space="preserve"> for?</w:t>
      </w:r>
      <w:r w:rsidR="003117F9" w:rsidRPr="0030135F">
        <w:rPr>
          <w:rFonts w:ascii="Segoe UI" w:hAnsi="Segoe UI" w:cs="Segoe UI"/>
        </w:rPr>
        <w:t xml:space="preserve"> </w:t>
      </w:r>
      <w:r w:rsidR="000A467C" w:rsidRPr="0030135F">
        <w:rPr>
          <w:rFonts w:ascii="Segoe UI" w:hAnsi="Segoe UI" w:cs="Segoe UI"/>
        </w:rPr>
        <w:t>Give an example</w:t>
      </w:r>
      <w:r w:rsidR="009D7D1C" w:rsidRPr="0030135F">
        <w:rPr>
          <w:rFonts w:ascii="Segoe UI" w:hAnsi="Segoe UI" w:cs="Segoe UI"/>
        </w:rPr>
        <w:t xml:space="preserve"> of</w:t>
      </w:r>
      <w:r w:rsidR="000A467C" w:rsidRPr="0030135F">
        <w:rPr>
          <w:rFonts w:ascii="Segoe UI" w:hAnsi="Segoe UI" w:cs="Segoe UI"/>
        </w:rPr>
        <w:t xml:space="preserve"> </w:t>
      </w:r>
      <w:commentRangeStart w:id="2"/>
      <w:r w:rsidR="000A467C" w:rsidRPr="0030135F">
        <w:rPr>
          <w:rFonts w:ascii="Segoe UI" w:hAnsi="Segoe UI" w:cs="Segoe UI"/>
          <w:color w:val="1CADE4" w:themeColor="accent1"/>
        </w:rPr>
        <w:t>PLMN</w:t>
      </w:r>
      <w:commentRangeEnd w:id="2"/>
      <w:r w:rsidR="00082385" w:rsidRPr="0030135F">
        <w:rPr>
          <w:rStyle w:val="CommentReference"/>
          <w:rFonts w:ascii="Segoe UI" w:hAnsi="Segoe UI" w:cs="Segoe UI"/>
        </w:rPr>
        <w:commentReference w:id="2"/>
      </w:r>
      <w:r w:rsidR="000A467C" w:rsidRPr="0030135F">
        <w:rPr>
          <w:rFonts w:ascii="Segoe UI" w:hAnsi="Segoe UI" w:cs="Segoe UI"/>
        </w:rPr>
        <w:t xml:space="preserve"> </w:t>
      </w:r>
      <w:r w:rsidR="000A0718" w:rsidRPr="0030135F">
        <w:rPr>
          <w:rFonts w:ascii="Segoe UI" w:hAnsi="Segoe UI" w:cs="Segoe UI"/>
        </w:rPr>
        <w:t>in Israel</w:t>
      </w:r>
      <w:r w:rsidR="000A467C" w:rsidRPr="0030135F">
        <w:rPr>
          <w:rFonts w:ascii="Segoe UI" w:hAnsi="Segoe UI" w:cs="Segoe UI"/>
        </w:rPr>
        <w:t>.</w:t>
      </w:r>
    </w:p>
    <w:p w14:paraId="2D62738D" w14:textId="7041C006" w:rsidR="000A467C" w:rsidRPr="0030135F" w:rsidRDefault="00543910" w:rsidP="003117F9">
      <w:pPr>
        <w:pStyle w:val="ListParagraph"/>
        <w:numPr>
          <w:ilvl w:val="0"/>
          <w:numId w:val="3"/>
        </w:numPr>
        <w:rPr>
          <w:rFonts w:ascii="Segoe UI" w:hAnsi="Segoe UI" w:cs="Segoe UI"/>
        </w:rPr>
      </w:pPr>
      <w:r w:rsidRPr="0030135F">
        <w:rPr>
          <w:rFonts w:ascii="Segoe UI" w:hAnsi="Segoe UI" w:cs="Segoe UI"/>
        </w:rPr>
        <w:t xml:space="preserve">Why </w:t>
      </w:r>
      <w:r w:rsidR="00F86E95" w:rsidRPr="0030135F">
        <w:rPr>
          <w:rFonts w:ascii="Segoe UI" w:hAnsi="Segoe UI" w:cs="Segoe UI"/>
        </w:rPr>
        <w:t>closed subscriber groups</w:t>
      </w:r>
      <w:r w:rsidR="00F86E95" w:rsidRPr="0030135F">
        <w:rPr>
          <w:rFonts w:ascii="Segoe UI" w:hAnsi="Segoe UI" w:cs="Segoe UI"/>
          <w:color w:val="1CADE4" w:themeColor="accent1"/>
        </w:rPr>
        <w:t xml:space="preserve"> </w:t>
      </w:r>
      <w:r w:rsidR="00F86E95" w:rsidRPr="0030135F">
        <w:rPr>
          <w:rFonts w:ascii="Segoe UI" w:hAnsi="Segoe UI" w:cs="Segoe UI"/>
        </w:rPr>
        <w:t>(</w:t>
      </w:r>
      <w:r w:rsidRPr="0030135F">
        <w:rPr>
          <w:rFonts w:ascii="Segoe UI" w:hAnsi="Segoe UI" w:cs="Segoe UI"/>
          <w:color w:val="1CADE4" w:themeColor="accent1"/>
        </w:rPr>
        <w:t>CSG</w:t>
      </w:r>
      <w:r w:rsidR="00F86E95" w:rsidRPr="0030135F">
        <w:rPr>
          <w:rFonts w:ascii="Segoe UI" w:hAnsi="Segoe UI" w:cs="Segoe UI"/>
        </w:rPr>
        <w:t>)</w:t>
      </w:r>
      <w:r w:rsidRPr="0030135F">
        <w:rPr>
          <w:rFonts w:ascii="Segoe UI" w:hAnsi="Segoe UI" w:cs="Segoe UI"/>
        </w:rPr>
        <w:t xml:space="preserve"> is needed?</w:t>
      </w:r>
    </w:p>
    <w:p w14:paraId="40AE0888" w14:textId="77777777" w:rsidR="00CB64FE" w:rsidRPr="0030135F" w:rsidRDefault="00CB64FE" w:rsidP="006E0FDA">
      <w:pPr>
        <w:rPr>
          <w:rFonts w:ascii="Segoe UI" w:hAnsi="Segoe UI" w:cs="Segoe UI"/>
        </w:rPr>
      </w:pPr>
    </w:p>
    <w:p w14:paraId="2F007694" w14:textId="371BE68F" w:rsidR="00543910" w:rsidRPr="0030135F" w:rsidRDefault="00543910" w:rsidP="00543910">
      <w:pPr>
        <w:pStyle w:val="Heading2"/>
        <w:rPr>
          <w:rFonts w:ascii="Segoe UI" w:hAnsi="Segoe UI" w:cs="Segoe UI"/>
          <w:b/>
          <w:bCs/>
          <w:color w:val="231F20"/>
          <w:sz w:val="24"/>
          <w:szCs w:val="24"/>
        </w:rPr>
      </w:pPr>
      <w:r w:rsidRPr="0030135F">
        <w:rPr>
          <w:rFonts w:ascii="Segoe UI" w:hAnsi="Segoe UI" w:cs="Segoe UI"/>
          <w:b/>
          <w:bCs/>
          <w:color w:val="231F20"/>
          <w:sz w:val="24"/>
          <w:szCs w:val="24"/>
        </w:rPr>
        <w:t>Random access</w:t>
      </w:r>
    </w:p>
    <w:p w14:paraId="739C5874" w14:textId="59E8DAE3" w:rsidR="00E109A2" w:rsidRPr="0030135F" w:rsidRDefault="00ED6245" w:rsidP="00360E0A">
      <w:pPr>
        <w:autoSpaceDE w:val="0"/>
        <w:autoSpaceDN w:val="0"/>
        <w:adjustRightInd w:val="0"/>
        <w:spacing w:after="0" w:line="240" w:lineRule="auto"/>
        <w:jc w:val="both"/>
        <w:rPr>
          <w:rFonts w:ascii="Segoe UI" w:hAnsi="Segoe UI" w:cs="Segoe UI"/>
        </w:rPr>
      </w:pPr>
      <w:r w:rsidRPr="0030135F">
        <w:rPr>
          <w:rFonts w:ascii="Segoe UI" w:hAnsi="Segoe UI" w:cs="Segoe UI"/>
        </w:rPr>
        <w:t>Once the mobile has selected a network and a cell to camp on, it runs the contention-based</w:t>
      </w:r>
      <w:r w:rsidR="00DE131C" w:rsidRPr="0030135F">
        <w:rPr>
          <w:rFonts w:ascii="Segoe UI" w:hAnsi="Segoe UI" w:cs="Segoe UI"/>
        </w:rPr>
        <w:t xml:space="preserve"> </w:t>
      </w:r>
      <w:r w:rsidRPr="0030135F">
        <w:rPr>
          <w:rFonts w:ascii="Segoe UI" w:hAnsi="Segoe UI" w:cs="Segoe UI"/>
        </w:rPr>
        <w:t>random access procedure.</w:t>
      </w:r>
      <w:r w:rsidR="007018A1" w:rsidRPr="0030135F">
        <w:rPr>
          <w:rFonts w:ascii="Segoe UI" w:hAnsi="Segoe UI" w:cs="Segoe UI"/>
        </w:rPr>
        <w:t xml:space="preserve"> </w:t>
      </w:r>
      <w:r w:rsidR="00360E0A" w:rsidRPr="0030135F">
        <w:rPr>
          <w:rFonts w:ascii="Segoe UI" w:hAnsi="Segoe UI" w:cs="Segoe UI"/>
        </w:rPr>
        <w:t>Since</w:t>
      </w:r>
      <w:r w:rsidR="007018A1" w:rsidRPr="0030135F">
        <w:rPr>
          <w:rFonts w:ascii="Segoe UI" w:hAnsi="Segoe UI" w:cs="Segoe UI"/>
        </w:rPr>
        <w:t xml:space="preserve"> the mobile wishes to transmit on the </w:t>
      </w:r>
      <w:r w:rsidR="00800008" w:rsidRPr="0030135F">
        <w:rPr>
          <w:rFonts w:ascii="Segoe UI" w:hAnsi="Segoe UI" w:cs="Segoe UI"/>
        </w:rPr>
        <w:t>Physical Uplink Shared Channel (</w:t>
      </w:r>
      <w:r w:rsidR="007018A1" w:rsidRPr="0030135F">
        <w:rPr>
          <w:rFonts w:ascii="Segoe UI" w:hAnsi="Segoe UI" w:cs="Segoe UI"/>
        </w:rPr>
        <w:t>PUSCH</w:t>
      </w:r>
      <w:r w:rsidR="00800008" w:rsidRPr="0030135F">
        <w:rPr>
          <w:rFonts w:ascii="Segoe UI" w:hAnsi="Segoe UI" w:cs="Segoe UI"/>
        </w:rPr>
        <w:t>)</w:t>
      </w:r>
      <w:r w:rsidR="007018A1" w:rsidRPr="0030135F">
        <w:rPr>
          <w:rFonts w:ascii="Segoe UI" w:hAnsi="Segoe UI" w:cs="Segoe UI"/>
        </w:rPr>
        <w:t xml:space="preserve"> but does not have resources </w:t>
      </w:r>
      <w:r w:rsidR="00A126A3" w:rsidRPr="0030135F">
        <w:rPr>
          <w:rFonts w:ascii="Segoe UI" w:hAnsi="Segoe UI" w:cs="Segoe UI"/>
        </w:rPr>
        <w:t xml:space="preserve">allocated </w:t>
      </w:r>
      <w:r w:rsidR="007018A1" w:rsidRPr="0030135F">
        <w:rPr>
          <w:rFonts w:ascii="Segoe UI" w:hAnsi="Segoe UI" w:cs="Segoe UI"/>
        </w:rPr>
        <w:t>to do so, then it usually sends a scheduling</w:t>
      </w:r>
      <w:r w:rsidR="00A126A3" w:rsidRPr="0030135F">
        <w:rPr>
          <w:rFonts w:ascii="Segoe UI" w:hAnsi="Segoe UI" w:cs="Segoe UI"/>
        </w:rPr>
        <w:t xml:space="preserve"> </w:t>
      </w:r>
      <w:r w:rsidR="007018A1" w:rsidRPr="0030135F">
        <w:rPr>
          <w:rFonts w:ascii="Segoe UI" w:hAnsi="Segoe UI" w:cs="Segoe UI"/>
        </w:rPr>
        <w:t xml:space="preserve">request on the physical uplink control channel. If it does not have </w:t>
      </w:r>
      <w:r w:rsidR="00A126A3" w:rsidRPr="0030135F">
        <w:rPr>
          <w:rFonts w:ascii="Segoe UI" w:hAnsi="Segoe UI" w:cs="Segoe UI"/>
        </w:rPr>
        <w:t xml:space="preserve">resources allocated </w:t>
      </w:r>
      <w:r w:rsidR="007018A1" w:rsidRPr="0030135F">
        <w:rPr>
          <w:rFonts w:ascii="Segoe UI" w:hAnsi="Segoe UI" w:cs="Segoe UI"/>
        </w:rPr>
        <w:t>to do that, then</w:t>
      </w:r>
      <w:r w:rsidR="00A126A3" w:rsidRPr="0030135F">
        <w:rPr>
          <w:rFonts w:ascii="Segoe UI" w:hAnsi="Segoe UI" w:cs="Segoe UI"/>
        </w:rPr>
        <w:t xml:space="preserve"> </w:t>
      </w:r>
      <w:r w:rsidR="007018A1" w:rsidRPr="0030135F">
        <w:rPr>
          <w:rFonts w:ascii="Segoe UI" w:hAnsi="Segoe UI" w:cs="Segoe UI"/>
        </w:rPr>
        <w:t xml:space="preserve">it initiates the </w:t>
      </w:r>
      <w:r w:rsidR="007018A1" w:rsidRPr="0030135F">
        <w:rPr>
          <w:rFonts w:ascii="Segoe UI" w:hAnsi="Segoe UI" w:cs="Segoe UI"/>
          <w:u w:val="single"/>
        </w:rPr>
        <w:t>random access procedure</w:t>
      </w:r>
      <w:r w:rsidR="007018A1" w:rsidRPr="0030135F">
        <w:rPr>
          <w:rFonts w:ascii="Segoe UI" w:hAnsi="Segoe UI" w:cs="Segoe UI"/>
        </w:rPr>
        <w:t>.</w:t>
      </w:r>
    </w:p>
    <w:p w14:paraId="55222C40" w14:textId="77777777" w:rsidR="00F7574C" w:rsidRPr="0030135F" w:rsidRDefault="00F7574C" w:rsidP="00360E0A">
      <w:pPr>
        <w:autoSpaceDE w:val="0"/>
        <w:autoSpaceDN w:val="0"/>
        <w:adjustRightInd w:val="0"/>
        <w:spacing w:after="0" w:line="240" w:lineRule="auto"/>
        <w:jc w:val="both"/>
        <w:rPr>
          <w:rFonts w:ascii="Segoe UI" w:hAnsi="Segoe UI" w:cs="Segoe UI"/>
        </w:rPr>
      </w:pPr>
    </w:p>
    <w:p w14:paraId="7996F9B6" w14:textId="5F06DDE4" w:rsidR="00360E0A" w:rsidRPr="0030135F" w:rsidRDefault="00360E0A" w:rsidP="00004933">
      <w:pPr>
        <w:autoSpaceDE w:val="0"/>
        <w:autoSpaceDN w:val="0"/>
        <w:adjustRightInd w:val="0"/>
        <w:spacing w:after="0" w:line="240" w:lineRule="auto"/>
        <w:jc w:val="both"/>
        <w:rPr>
          <w:rFonts w:ascii="Segoe UI" w:hAnsi="Segoe UI" w:cs="Segoe UI"/>
        </w:rPr>
      </w:pPr>
      <w:r w:rsidRPr="0030135F">
        <w:rPr>
          <w:rFonts w:ascii="Segoe UI" w:hAnsi="Segoe UI" w:cs="Segoe UI"/>
        </w:rPr>
        <w:lastRenderedPageBreak/>
        <w:t>The procedure begins when the mobile transmits a random access preamble on the physical</w:t>
      </w:r>
      <w:r w:rsidR="00004933" w:rsidRPr="0030135F">
        <w:rPr>
          <w:rFonts w:ascii="Segoe UI" w:hAnsi="Segoe UI" w:cs="Segoe UI"/>
        </w:rPr>
        <w:t xml:space="preserve"> </w:t>
      </w:r>
      <w:r w:rsidRPr="0030135F">
        <w:rPr>
          <w:rFonts w:ascii="Segoe UI" w:hAnsi="Segoe UI" w:cs="Segoe UI"/>
        </w:rPr>
        <w:t>random</w:t>
      </w:r>
      <w:r w:rsidR="00004933" w:rsidRPr="0030135F">
        <w:rPr>
          <w:rFonts w:ascii="Segoe UI" w:hAnsi="Segoe UI" w:cs="Segoe UI"/>
        </w:rPr>
        <w:t xml:space="preserve"> </w:t>
      </w:r>
      <w:r w:rsidRPr="0030135F">
        <w:rPr>
          <w:rFonts w:ascii="Segoe UI" w:hAnsi="Segoe UI" w:cs="Segoe UI"/>
        </w:rPr>
        <w:t>access channel (PRACH). This initiates an exchange of messages between the mobile</w:t>
      </w:r>
      <w:r w:rsidR="00004933" w:rsidRPr="0030135F">
        <w:rPr>
          <w:rFonts w:ascii="Segoe UI" w:hAnsi="Segoe UI" w:cs="Segoe UI"/>
        </w:rPr>
        <w:t xml:space="preserve"> </w:t>
      </w:r>
      <w:r w:rsidRPr="0030135F">
        <w:rPr>
          <w:rFonts w:ascii="Segoe UI" w:hAnsi="Segoe UI" w:cs="Segoe UI"/>
        </w:rPr>
        <w:t>and the base station that has two main variants, non-contention-based and contention-based.</w:t>
      </w:r>
      <w:r w:rsidR="00004933" w:rsidRPr="0030135F">
        <w:rPr>
          <w:rFonts w:ascii="Segoe UI" w:hAnsi="Segoe UI" w:cs="Segoe UI"/>
        </w:rPr>
        <w:t xml:space="preserve"> </w:t>
      </w:r>
      <w:r w:rsidRPr="0030135F">
        <w:rPr>
          <w:rFonts w:ascii="Segoe UI" w:hAnsi="Segoe UI" w:cs="Segoe UI"/>
        </w:rPr>
        <w:t>As a result of the procedure, the mobile receives three quantities: resources for an uplink transmission</w:t>
      </w:r>
      <w:r w:rsidR="00004933" w:rsidRPr="0030135F">
        <w:rPr>
          <w:rFonts w:ascii="Segoe UI" w:hAnsi="Segoe UI" w:cs="Segoe UI"/>
        </w:rPr>
        <w:t xml:space="preserve"> </w:t>
      </w:r>
      <w:r w:rsidRPr="0030135F">
        <w:rPr>
          <w:rFonts w:ascii="Segoe UI" w:hAnsi="Segoe UI" w:cs="Segoe UI"/>
        </w:rPr>
        <w:t>on the PUSCH, an initial value for the uplink timing advance and, if it does not already</w:t>
      </w:r>
      <w:r w:rsidR="00004933" w:rsidRPr="0030135F">
        <w:rPr>
          <w:rFonts w:ascii="Segoe UI" w:hAnsi="Segoe UI" w:cs="Segoe UI"/>
        </w:rPr>
        <w:t xml:space="preserve"> </w:t>
      </w:r>
      <w:r w:rsidRPr="0030135F">
        <w:rPr>
          <w:rFonts w:ascii="Segoe UI" w:hAnsi="Segoe UI" w:cs="Segoe UI"/>
        </w:rPr>
        <w:t xml:space="preserve">have one, a </w:t>
      </w:r>
      <w:r w:rsidRPr="0030135F">
        <w:rPr>
          <w:rFonts w:ascii="Segoe UI" w:hAnsi="Segoe UI" w:cs="Segoe UI"/>
          <w:color w:val="1CADE4" w:themeColor="accent1"/>
        </w:rPr>
        <w:t>C-RNTI</w:t>
      </w:r>
      <w:r w:rsidRPr="0030135F">
        <w:rPr>
          <w:rFonts w:ascii="Segoe UI" w:hAnsi="Segoe UI" w:cs="Segoe UI"/>
        </w:rPr>
        <w:t>.</w:t>
      </w:r>
    </w:p>
    <w:p w14:paraId="257B7010" w14:textId="0B86CF70" w:rsidR="007A2F40" w:rsidRPr="0030135F" w:rsidRDefault="007A2F40" w:rsidP="00004933">
      <w:pPr>
        <w:autoSpaceDE w:val="0"/>
        <w:autoSpaceDN w:val="0"/>
        <w:adjustRightInd w:val="0"/>
        <w:spacing w:after="0" w:line="240" w:lineRule="auto"/>
        <w:jc w:val="both"/>
        <w:rPr>
          <w:rFonts w:ascii="Segoe UI" w:hAnsi="Segoe UI" w:cs="Segoe UI"/>
        </w:rPr>
      </w:pPr>
    </w:p>
    <w:p w14:paraId="38DE729A" w14:textId="32EC5448" w:rsidR="007A2F40" w:rsidRPr="0030135F" w:rsidRDefault="007A2F40" w:rsidP="007A2F40">
      <w:pPr>
        <w:autoSpaceDE w:val="0"/>
        <w:autoSpaceDN w:val="0"/>
        <w:adjustRightInd w:val="0"/>
        <w:spacing w:after="0" w:line="240" w:lineRule="auto"/>
        <w:jc w:val="both"/>
        <w:rPr>
          <w:rFonts w:ascii="Segoe UI" w:hAnsi="Segoe UI" w:cs="Segoe UI"/>
        </w:rPr>
      </w:pPr>
    </w:p>
    <w:p w14:paraId="2F6A0C93" w14:textId="77777777" w:rsidR="006E0FDA" w:rsidRPr="0030135F" w:rsidRDefault="006E0FDA" w:rsidP="007A2F40">
      <w:pPr>
        <w:autoSpaceDE w:val="0"/>
        <w:autoSpaceDN w:val="0"/>
        <w:adjustRightInd w:val="0"/>
        <w:spacing w:after="0" w:line="240" w:lineRule="auto"/>
        <w:jc w:val="both"/>
        <w:rPr>
          <w:rFonts w:ascii="Segoe UI" w:hAnsi="Segoe UI" w:cs="Segoe UI"/>
        </w:rPr>
      </w:pPr>
    </w:p>
    <w:p w14:paraId="37D9327D" w14:textId="5A425F50" w:rsidR="007A2F40" w:rsidRPr="0030135F" w:rsidRDefault="007A2F40" w:rsidP="007A2F40">
      <w:pPr>
        <w:autoSpaceDE w:val="0"/>
        <w:autoSpaceDN w:val="0"/>
        <w:adjustRightInd w:val="0"/>
        <w:spacing w:after="0" w:line="240" w:lineRule="auto"/>
        <w:jc w:val="both"/>
        <w:rPr>
          <w:rFonts w:ascii="Segoe UI" w:hAnsi="Segoe UI" w:cs="Segoe UI"/>
          <w:i/>
          <w:iCs/>
        </w:rPr>
      </w:pPr>
      <w:r w:rsidRPr="0030135F">
        <w:rPr>
          <w:rStyle w:val="Emphasis"/>
          <w:rFonts w:ascii="Segoe UI" w:hAnsi="Segoe UI" w:cs="Segoe UI"/>
        </w:rPr>
        <w:t xml:space="preserve">Example. </w:t>
      </w:r>
    </w:p>
    <w:p w14:paraId="0F3BD35E" w14:textId="1E7D75AB" w:rsidR="00360E0A" w:rsidRPr="0030135F" w:rsidRDefault="007A2F40" w:rsidP="007A2F40">
      <w:pPr>
        <w:autoSpaceDE w:val="0"/>
        <w:autoSpaceDN w:val="0"/>
        <w:adjustRightInd w:val="0"/>
        <w:spacing w:after="0" w:line="240" w:lineRule="auto"/>
        <w:jc w:val="both"/>
        <w:rPr>
          <w:rFonts w:ascii="Segoe UI" w:hAnsi="Segoe UI" w:cs="Segoe UI"/>
        </w:rPr>
      </w:pPr>
      <w:r w:rsidRPr="0030135F">
        <w:rPr>
          <w:rFonts w:ascii="Segoe UI" w:hAnsi="Segoe UI" w:cs="Segoe UI"/>
        </w:rPr>
        <w:t>In this example, the mobile wishes to send the base station an RRC message known as an RRC Connection Request, in which it asks to move from RRC_IDLE to RRC_CONNECTED. It has no PUSCH resources on which to send the message and no PUCCH resources on which to send a scheduling request, so it triggers the random access procedure.</w:t>
      </w:r>
    </w:p>
    <w:p w14:paraId="7DB6C340" w14:textId="127122A5" w:rsidR="00FA4CD7" w:rsidRPr="0030135F" w:rsidRDefault="00E43E1A" w:rsidP="00FA4CD7">
      <w:pPr>
        <w:autoSpaceDE w:val="0"/>
        <w:autoSpaceDN w:val="0"/>
        <w:adjustRightInd w:val="0"/>
        <w:spacing w:after="0" w:line="240" w:lineRule="auto"/>
        <w:jc w:val="both"/>
        <w:rPr>
          <w:rFonts w:ascii="Segoe UI" w:hAnsi="Segoe UI" w:cs="Segoe UI"/>
        </w:rPr>
      </w:pPr>
      <w:r w:rsidRPr="0030135F">
        <w:rPr>
          <w:rFonts w:ascii="Segoe UI" w:hAnsi="Segoe UI" w:cs="Segoe UI"/>
        </w:rPr>
        <w:t>The mobile reads the cell’s random access configuration from</w:t>
      </w:r>
      <w:r w:rsidR="00FA4CD7" w:rsidRPr="0030135F">
        <w:rPr>
          <w:rFonts w:ascii="Segoe UI" w:hAnsi="Segoe UI" w:cs="Segoe UI"/>
        </w:rPr>
        <w:t xml:space="preserve"> the</w:t>
      </w:r>
      <w:r w:rsidRPr="0030135F">
        <w:rPr>
          <w:rFonts w:ascii="Segoe UI" w:hAnsi="Segoe UI" w:cs="Segoe UI"/>
        </w:rPr>
        <w:t xml:space="preserve"> </w:t>
      </w:r>
      <w:r w:rsidR="00A02FE9" w:rsidRPr="0030135F">
        <w:rPr>
          <w:rFonts w:ascii="Segoe UI" w:hAnsi="Segoe UI" w:cs="Segoe UI"/>
        </w:rPr>
        <w:t>System Information Block</w:t>
      </w:r>
      <w:r w:rsidRPr="0030135F">
        <w:rPr>
          <w:rFonts w:ascii="Segoe UI" w:hAnsi="Segoe UI" w:cs="Segoe UI"/>
        </w:rPr>
        <w:t xml:space="preserve"> and chooses a preamble</w:t>
      </w:r>
      <w:r w:rsidR="00A02FE9" w:rsidRPr="0030135F">
        <w:rPr>
          <w:rFonts w:ascii="Segoe UI" w:hAnsi="Segoe UI" w:cs="Segoe UI"/>
        </w:rPr>
        <w:t xml:space="preserve"> </w:t>
      </w:r>
      <w:r w:rsidRPr="0030135F">
        <w:rPr>
          <w:rFonts w:ascii="Segoe UI" w:hAnsi="Segoe UI" w:cs="Segoe UI"/>
        </w:rPr>
        <w:t xml:space="preserve">sequence at random from the ones available for the contention-based procedure. </w:t>
      </w:r>
    </w:p>
    <w:p w14:paraId="194AD31C" w14:textId="77777777" w:rsidR="006E0FDA" w:rsidRPr="0030135F" w:rsidRDefault="006E0FDA" w:rsidP="00FA4CD7">
      <w:pPr>
        <w:autoSpaceDE w:val="0"/>
        <w:autoSpaceDN w:val="0"/>
        <w:adjustRightInd w:val="0"/>
        <w:spacing w:after="0" w:line="240" w:lineRule="auto"/>
        <w:jc w:val="both"/>
        <w:rPr>
          <w:rFonts w:ascii="Segoe UI" w:hAnsi="Segoe UI" w:cs="Segoe UI"/>
        </w:rPr>
      </w:pPr>
    </w:p>
    <w:p w14:paraId="370249A8" w14:textId="77777777" w:rsidR="00F7574C" w:rsidRPr="0030135F" w:rsidRDefault="00CB64FE" w:rsidP="00F7574C">
      <w:pPr>
        <w:keepNext/>
        <w:jc w:val="center"/>
        <w:rPr>
          <w:rFonts w:ascii="Segoe UI" w:hAnsi="Segoe UI" w:cs="Segoe UI"/>
        </w:rPr>
      </w:pPr>
      <w:r w:rsidRPr="0030135F">
        <w:rPr>
          <w:rFonts w:ascii="Segoe UI" w:hAnsi="Segoe UI" w:cs="Segoe UI"/>
          <w:noProof/>
        </w:rPr>
        <w:drawing>
          <wp:inline distT="0" distB="0" distL="0" distR="0" wp14:anchorId="25721744" wp14:editId="42DF6652">
            <wp:extent cx="2548437" cy="1936376"/>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biLevel thresh="75000"/>
                    </a:blip>
                    <a:stretch>
                      <a:fillRect/>
                    </a:stretch>
                  </pic:blipFill>
                  <pic:spPr>
                    <a:xfrm>
                      <a:off x="0" y="0"/>
                      <a:ext cx="2564186" cy="1948343"/>
                    </a:xfrm>
                    <a:prstGeom prst="rect">
                      <a:avLst/>
                    </a:prstGeom>
                  </pic:spPr>
                </pic:pic>
              </a:graphicData>
            </a:graphic>
          </wp:inline>
        </w:drawing>
      </w:r>
    </w:p>
    <w:p w14:paraId="1E6E85FA" w14:textId="32A24118" w:rsidR="00CB64FE" w:rsidRPr="0030135F" w:rsidRDefault="00F7574C" w:rsidP="00F7574C">
      <w:pPr>
        <w:pStyle w:val="Caption"/>
        <w:jc w:val="center"/>
        <w:rPr>
          <w:rFonts w:ascii="Segoe UI" w:hAnsi="Segoe UI" w:cs="Segoe UI"/>
          <w:color w:val="auto"/>
        </w:rPr>
      </w:pPr>
      <w:r w:rsidRPr="0030135F">
        <w:rPr>
          <w:rFonts w:ascii="Segoe UI" w:hAnsi="Segoe UI" w:cs="Segoe UI"/>
          <w:color w:val="auto"/>
        </w:rPr>
        <w:t xml:space="preserve">Figure </w:t>
      </w:r>
      <w:r w:rsidRPr="0030135F">
        <w:rPr>
          <w:rFonts w:ascii="Segoe UI" w:hAnsi="Segoe UI" w:cs="Segoe UI"/>
          <w:color w:val="auto"/>
        </w:rPr>
        <w:fldChar w:fldCharType="begin"/>
      </w:r>
      <w:r w:rsidRPr="0030135F">
        <w:rPr>
          <w:rFonts w:ascii="Segoe UI" w:hAnsi="Segoe UI" w:cs="Segoe UI"/>
          <w:color w:val="auto"/>
        </w:rPr>
        <w:instrText xml:space="preserve"> SEQ Figure \* ARABIC </w:instrText>
      </w:r>
      <w:r w:rsidRPr="0030135F">
        <w:rPr>
          <w:rFonts w:ascii="Segoe UI" w:hAnsi="Segoe UI" w:cs="Segoe UI"/>
          <w:color w:val="auto"/>
        </w:rPr>
        <w:fldChar w:fldCharType="separate"/>
      </w:r>
      <w:r w:rsidR="000D32E2" w:rsidRPr="0030135F">
        <w:rPr>
          <w:rFonts w:ascii="Segoe UI" w:hAnsi="Segoe UI" w:cs="Segoe UI"/>
          <w:noProof/>
          <w:color w:val="auto"/>
        </w:rPr>
        <w:t>2</w:t>
      </w:r>
      <w:r w:rsidRPr="0030135F">
        <w:rPr>
          <w:rFonts w:ascii="Segoe UI" w:hAnsi="Segoe UI" w:cs="Segoe UI"/>
          <w:color w:val="auto"/>
        </w:rPr>
        <w:fldChar w:fldCharType="end"/>
      </w:r>
      <w:r w:rsidRPr="0030135F">
        <w:rPr>
          <w:rFonts w:ascii="Segoe UI" w:hAnsi="Segoe UI" w:cs="Segoe UI"/>
          <w:color w:val="auto"/>
        </w:rPr>
        <w:t xml:space="preserve"> Contention-based random access procedure, as used during RRC connection establishment</w:t>
      </w:r>
    </w:p>
    <w:p w14:paraId="3001EF18" w14:textId="77777777" w:rsidR="008B04F5" w:rsidRDefault="008B04F5" w:rsidP="00685E3C">
      <w:pPr>
        <w:autoSpaceDE w:val="0"/>
        <w:autoSpaceDN w:val="0"/>
        <w:adjustRightInd w:val="0"/>
        <w:spacing w:after="0" w:line="240" w:lineRule="auto"/>
        <w:rPr>
          <w:rFonts w:ascii="Segoe UI" w:hAnsi="Segoe UI" w:cs="Segoe UI"/>
          <w:i/>
          <w:iCs/>
        </w:rPr>
      </w:pPr>
    </w:p>
    <w:p w14:paraId="6287E3BA" w14:textId="62F01928" w:rsidR="00685E3C" w:rsidRPr="0030135F" w:rsidRDefault="00685E3C" w:rsidP="00685E3C">
      <w:pPr>
        <w:autoSpaceDE w:val="0"/>
        <w:autoSpaceDN w:val="0"/>
        <w:adjustRightInd w:val="0"/>
        <w:spacing w:after="0" w:line="240" w:lineRule="auto"/>
        <w:rPr>
          <w:rFonts w:ascii="Segoe UI" w:hAnsi="Segoe UI" w:cs="Segoe UI"/>
          <w:i/>
          <w:iCs/>
        </w:rPr>
      </w:pPr>
      <w:r w:rsidRPr="0030135F">
        <w:rPr>
          <w:rFonts w:ascii="Segoe UI" w:hAnsi="Segoe UI" w:cs="Segoe UI"/>
          <w:i/>
          <w:iCs/>
        </w:rPr>
        <w:t xml:space="preserve">Resources </w:t>
      </w:r>
    </w:p>
    <w:p w14:paraId="75E1E938" w14:textId="6045C061" w:rsidR="00685E3C" w:rsidRPr="0030135F" w:rsidRDefault="004A0DA9" w:rsidP="000D778E">
      <w:pPr>
        <w:autoSpaceDE w:val="0"/>
        <w:autoSpaceDN w:val="0"/>
        <w:adjustRightInd w:val="0"/>
        <w:spacing w:after="0" w:line="240" w:lineRule="auto"/>
        <w:rPr>
          <w:rStyle w:val="Hyperlink"/>
          <w:rFonts w:ascii="Segoe UI" w:hAnsi="Segoe UI" w:cs="Segoe UI"/>
        </w:rPr>
      </w:pPr>
      <w:hyperlink r:id="rId16" w:history="1">
        <w:r w:rsidR="00685E3C" w:rsidRPr="0030135F">
          <w:rPr>
            <w:rStyle w:val="Hyperlink"/>
            <w:rFonts w:ascii="Segoe UI" w:hAnsi="Segoe UI" w:cs="Segoe UI"/>
          </w:rPr>
          <w:t>https://www.eventhelix.com/lte/random-access-procedure/lte-random-access-procedure.pdf</w:t>
        </w:r>
      </w:hyperlink>
    </w:p>
    <w:p w14:paraId="6EF230B6" w14:textId="5967965F" w:rsidR="000D778E" w:rsidRPr="0030135F" w:rsidRDefault="004A0DA9" w:rsidP="000D778E">
      <w:pPr>
        <w:autoSpaceDE w:val="0"/>
        <w:autoSpaceDN w:val="0"/>
        <w:adjustRightInd w:val="0"/>
        <w:spacing w:after="0" w:line="240" w:lineRule="auto"/>
        <w:rPr>
          <w:rStyle w:val="Hyperlink"/>
          <w:rFonts w:ascii="Segoe UI" w:hAnsi="Segoe UI" w:cs="Segoe UI"/>
        </w:rPr>
      </w:pPr>
      <w:hyperlink r:id="rId17" w:history="1">
        <w:r w:rsidR="000D778E" w:rsidRPr="0030135F">
          <w:rPr>
            <w:rStyle w:val="Hyperlink"/>
            <w:rFonts w:ascii="Segoe UI" w:hAnsi="Segoe UI" w:cs="Segoe UI"/>
          </w:rPr>
          <w:t>https://www.youtube.com/watch?v=FVjVe7SUYGU</w:t>
        </w:r>
      </w:hyperlink>
    </w:p>
    <w:p w14:paraId="760097A5" w14:textId="4F0FACE0" w:rsidR="000B6288" w:rsidRPr="0030135F" w:rsidRDefault="000B6288" w:rsidP="004108AE">
      <w:pPr>
        <w:autoSpaceDE w:val="0"/>
        <w:autoSpaceDN w:val="0"/>
        <w:adjustRightInd w:val="0"/>
        <w:spacing w:after="0" w:line="240" w:lineRule="auto"/>
        <w:rPr>
          <w:rStyle w:val="Hyperlink"/>
          <w:rFonts w:ascii="Segoe UI" w:hAnsi="Segoe UI" w:cs="Segoe UI"/>
        </w:rPr>
      </w:pPr>
      <w:r w:rsidRPr="0030135F">
        <w:rPr>
          <w:rStyle w:val="Hyperlink"/>
          <w:rFonts w:ascii="Segoe UI" w:hAnsi="Segoe UI" w:cs="Segoe UI"/>
        </w:rPr>
        <w:t>http://4g5gworld.com/category/glossary/crnti</w:t>
      </w:r>
    </w:p>
    <w:p w14:paraId="5BA68444" w14:textId="77777777" w:rsidR="00685E3C" w:rsidRPr="0030135F" w:rsidRDefault="00685E3C" w:rsidP="00685E3C">
      <w:pPr>
        <w:rPr>
          <w:rFonts w:ascii="Segoe UI" w:hAnsi="Segoe UI" w:cs="Segoe UI"/>
        </w:rPr>
      </w:pPr>
    </w:p>
    <w:p w14:paraId="39B656EA" w14:textId="77777777" w:rsidR="00E109A2" w:rsidRPr="0030135F" w:rsidRDefault="00E109A2" w:rsidP="00E109A2">
      <w:pPr>
        <w:pStyle w:val="Heading2"/>
        <w:rPr>
          <w:rStyle w:val="Strong"/>
          <w:rFonts w:ascii="Segoe UI" w:hAnsi="Segoe UI" w:cs="Segoe UI"/>
        </w:rPr>
      </w:pPr>
      <w:r w:rsidRPr="0030135F">
        <w:rPr>
          <w:rStyle w:val="Strong"/>
          <w:rFonts w:ascii="Segoe UI" w:hAnsi="Segoe UI" w:cs="Segoe UI"/>
        </w:rPr>
        <w:t>Theory Questions</w:t>
      </w:r>
    </w:p>
    <w:p w14:paraId="2331251A" w14:textId="01C181A5" w:rsidR="00E109A2" w:rsidRPr="0030135F" w:rsidRDefault="00360E0A" w:rsidP="00E109A2">
      <w:pPr>
        <w:pStyle w:val="ListParagraph"/>
        <w:numPr>
          <w:ilvl w:val="0"/>
          <w:numId w:val="3"/>
        </w:numPr>
        <w:rPr>
          <w:rFonts w:ascii="Segoe UI" w:hAnsi="Segoe UI" w:cs="Segoe UI"/>
        </w:rPr>
      </w:pPr>
      <w:r w:rsidRPr="0030135F">
        <w:rPr>
          <w:rFonts w:ascii="Segoe UI" w:hAnsi="Segoe UI" w:cs="Segoe UI"/>
        </w:rPr>
        <w:t xml:space="preserve">What is the </w:t>
      </w:r>
      <w:r w:rsidRPr="0030135F">
        <w:rPr>
          <w:rFonts w:ascii="Segoe UI" w:hAnsi="Segoe UI" w:cs="Segoe UI"/>
          <w:color w:val="00B0F0"/>
        </w:rPr>
        <w:t>PUSCH</w:t>
      </w:r>
      <w:r w:rsidR="00E109A2" w:rsidRPr="0030135F">
        <w:rPr>
          <w:rFonts w:ascii="Segoe UI" w:hAnsi="Segoe UI" w:cs="Segoe UI"/>
        </w:rPr>
        <w:t>?</w:t>
      </w:r>
      <w:r w:rsidRPr="0030135F">
        <w:rPr>
          <w:rFonts w:ascii="Segoe UI" w:hAnsi="Segoe UI" w:cs="Segoe UI"/>
        </w:rPr>
        <w:t xml:space="preserve"> </w:t>
      </w:r>
      <w:r w:rsidR="00004933" w:rsidRPr="0030135F">
        <w:rPr>
          <w:rFonts w:ascii="Segoe UI" w:hAnsi="Segoe UI" w:cs="Segoe UI"/>
        </w:rPr>
        <w:t xml:space="preserve">What is the </w:t>
      </w:r>
      <w:r w:rsidR="00004933" w:rsidRPr="0030135F">
        <w:rPr>
          <w:rFonts w:ascii="Segoe UI" w:hAnsi="Segoe UI" w:cs="Segoe UI"/>
          <w:color w:val="00B0F0"/>
        </w:rPr>
        <w:t>PRACH</w:t>
      </w:r>
      <w:r w:rsidR="00004933" w:rsidRPr="0030135F">
        <w:rPr>
          <w:rFonts w:ascii="Segoe UI" w:hAnsi="Segoe UI" w:cs="Segoe UI"/>
        </w:rPr>
        <w:t>? Which data is transmitted on which channel?</w:t>
      </w:r>
      <w:r w:rsidR="00134562" w:rsidRPr="0030135F">
        <w:rPr>
          <w:rFonts w:ascii="Segoe UI" w:hAnsi="Segoe UI" w:cs="Segoe UI"/>
        </w:rPr>
        <w:t xml:space="preserve"> (Base station to mobile and </w:t>
      </w:r>
      <w:r w:rsidR="00F256A2" w:rsidRPr="0030135F">
        <w:rPr>
          <w:rFonts w:ascii="Segoe UI" w:hAnsi="Segoe UI" w:cs="Segoe UI"/>
        </w:rPr>
        <w:t>vice versa</w:t>
      </w:r>
      <w:r w:rsidR="00134562" w:rsidRPr="0030135F">
        <w:rPr>
          <w:rFonts w:ascii="Segoe UI" w:hAnsi="Segoe UI" w:cs="Segoe UI"/>
        </w:rPr>
        <w:t>)</w:t>
      </w:r>
    </w:p>
    <w:p w14:paraId="7EE029AE" w14:textId="6C4DB5BD" w:rsidR="00685E3C" w:rsidRPr="0030135F" w:rsidRDefault="0068178E" w:rsidP="00E109A2">
      <w:pPr>
        <w:pStyle w:val="ListParagraph"/>
        <w:numPr>
          <w:ilvl w:val="0"/>
          <w:numId w:val="3"/>
        </w:numPr>
        <w:rPr>
          <w:rFonts w:ascii="Segoe UI" w:hAnsi="Segoe UI" w:cs="Segoe UI"/>
        </w:rPr>
      </w:pPr>
      <w:r w:rsidRPr="0030135F">
        <w:rPr>
          <w:rFonts w:ascii="Segoe UI" w:hAnsi="Segoe UI" w:cs="Segoe UI"/>
        </w:rPr>
        <w:t xml:space="preserve">Why </w:t>
      </w:r>
      <w:r w:rsidR="001F5E72" w:rsidRPr="0030135F">
        <w:rPr>
          <w:rFonts w:ascii="Segoe UI" w:hAnsi="Segoe UI" w:cs="Segoe UI"/>
        </w:rPr>
        <w:t xml:space="preserve">do we use a </w:t>
      </w:r>
      <w:r w:rsidR="001F5E72" w:rsidRPr="0030135F">
        <w:rPr>
          <w:rFonts w:ascii="Segoe UI" w:hAnsi="Segoe UI" w:cs="Segoe UI"/>
          <w:u w:val="single"/>
        </w:rPr>
        <w:t>random</w:t>
      </w:r>
      <w:r w:rsidR="001F5E72" w:rsidRPr="0030135F">
        <w:rPr>
          <w:rFonts w:ascii="Segoe UI" w:hAnsi="Segoe UI" w:cs="Segoe UI"/>
        </w:rPr>
        <w:t xml:space="preserve"> access?</w:t>
      </w:r>
    </w:p>
    <w:p w14:paraId="7C4200AD" w14:textId="4A36C680" w:rsidR="00353ADA" w:rsidRPr="0030135F" w:rsidRDefault="001B1B1F" w:rsidP="00E109A2">
      <w:pPr>
        <w:pStyle w:val="ListParagraph"/>
        <w:numPr>
          <w:ilvl w:val="0"/>
          <w:numId w:val="3"/>
        </w:numPr>
        <w:rPr>
          <w:rFonts w:ascii="Segoe UI" w:hAnsi="Segoe UI" w:cs="Segoe UI"/>
        </w:rPr>
      </w:pPr>
      <w:r w:rsidRPr="0030135F">
        <w:rPr>
          <w:rFonts w:ascii="Segoe UI" w:hAnsi="Segoe UI" w:cs="Segoe UI"/>
        </w:rPr>
        <w:t xml:space="preserve">What is </w:t>
      </w:r>
      <w:r w:rsidRPr="0030135F">
        <w:rPr>
          <w:rFonts w:ascii="Segoe UI" w:hAnsi="Segoe UI" w:cs="Segoe UI"/>
          <w:color w:val="1CADE4" w:themeColor="accent1"/>
        </w:rPr>
        <w:t>C-RNTI</w:t>
      </w:r>
      <w:r w:rsidRPr="0030135F">
        <w:rPr>
          <w:rFonts w:ascii="Segoe UI" w:hAnsi="Segoe UI" w:cs="Segoe UI"/>
        </w:rPr>
        <w:t>?</w:t>
      </w:r>
      <w:r w:rsidR="004108AE" w:rsidRPr="0030135F">
        <w:rPr>
          <w:rFonts w:ascii="Segoe UI" w:hAnsi="Segoe UI" w:cs="Segoe UI"/>
        </w:rPr>
        <w:t xml:space="preserve"> Explain in your words.</w:t>
      </w:r>
    </w:p>
    <w:p w14:paraId="5251B4C0" w14:textId="77777777" w:rsidR="00E109A2" w:rsidRPr="0030135F" w:rsidRDefault="00E109A2" w:rsidP="004C24BC">
      <w:pPr>
        <w:pStyle w:val="Heading2"/>
        <w:rPr>
          <w:rFonts w:ascii="Segoe UI" w:hAnsi="Segoe UI" w:cs="Segoe UI"/>
          <w:b/>
          <w:bCs/>
          <w:color w:val="231F20"/>
          <w:sz w:val="24"/>
          <w:szCs w:val="24"/>
        </w:rPr>
      </w:pPr>
    </w:p>
    <w:p w14:paraId="46424694" w14:textId="45DB4763" w:rsidR="003117F9" w:rsidRPr="0030135F" w:rsidRDefault="00F06EE3" w:rsidP="004C24BC">
      <w:pPr>
        <w:pStyle w:val="Heading2"/>
        <w:rPr>
          <w:rFonts w:ascii="Segoe UI" w:hAnsi="Segoe UI" w:cs="Segoe UI"/>
          <w:b/>
          <w:bCs/>
          <w:color w:val="231F20"/>
          <w:sz w:val="24"/>
          <w:szCs w:val="24"/>
        </w:rPr>
      </w:pPr>
      <w:r w:rsidRPr="0030135F">
        <w:rPr>
          <w:rFonts w:ascii="Segoe UI" w:hAnsi="Segoe UI" w:cs="Segoe UI"/>
          <w:b/>
          <w:bCs/>
          <w:color w:val="231F20"/>
          <w:sz w:val="24"/>
          <w:szCs w:val="24"/>
        </w:rPr>
        <w:t>Radio Resource Control (</w:t>
      </w:r>
      <w:r w:rsidR="005411FF" w:rsidRPr="0030135F">
        <w:rPr>
          <w:rFonts w:ascii="Segoe UI" w:hAnsi="Segoe UI" w:cs="Segoe UI"/>
          <w:b/>
          <w:bCs/>
          <w:color w:val="231F20"/>
          <w:sz w:val="24"/>
          <w:szCs w:val="24"/>
        </w:rPr>
        <w:t>RRC</w:t>
      </w:r>
      <w:r w:rsidRPr="0030135F">
        <w:rPr>
          <w:rFonts w:ascii="Segoe UI" w:hAnsi="Segoe UI" w:cs="Segoe UI"/>
          <w:b/>
          <w:bCs/>
          <w:color w:val="231F20"/>
          <w:sz w:val="24"/>
          <w:szCs w:val="24"/>
        </w:rPr>
        <w:t>)</w:t>
      </w:r>
    </w:p>
    <w:p w14:paraId="26827B90" w14:textId="44425D38" w:rsidR="001B1B1F" w:rsidRPr="0030135F" w:rsidRDefault="001B1B1F" w:rsidP="001B1B1F">
      <w:pPr>
        <w:autoSpaceDE w:val="0"/>
        <w:autoSpaceDN w:val="0"/>
        <w:adjustRightInd w:val="0"/>
        <w:spacing w:after="0" w:line="240" w:lineRule="auto"/>
        <w:jc w:val="both"/>
        <w:rPr>
          <w:rFonts w:ascii="Segoe UI" w:hAnsi="Segoe UI" w:cs="Segoe UI"/>
        </w:rPr>
      </w:pPr>
      <w:r w:rsidRPr="0030135F">
        <w:rPr>
          <w:rFonts w:ascii="Segoe UI" w:hAnsi="Segoe UI" w:cs="Segoe UI"/>
        </w:rPr>
        <w:t>By preforming the random access procedure the mobile obtains a C-RNTI, an initial value for the timing advance and resources on the physical uplink shared channel (PUSCH) through which it can send a message to the network.</w:t>
      </w:r>
    </w:p>
    <w:p w14:paraId="43AEF6AA" w14:textId="312964CF" w:rsidR="0030641C" w:rsidRPr="0030135F" w:rsidRDefault="002F29FF" w:rsidP="0030641C">
      <w:pPr>
        <w:autoSpaceDE w:val="0"/>
        <w:autoSpaceDN w:val="0"/>
        <w:adjustRightInd w:val="0"/>
        <w:spacing w:after="0" w:line="240" w:lineRule="auto"/>
        <w:jc w:val="both"/>
        <w:rPr>
          <w:rFonts w:ascii="Segoe UI" w:hAnsi="Segoe UI" w:cs="Segoe UI"/>
        </w:rPr>
      </w:pPr>
      <w:r w:rsidRPr="0030135F">
        <w:rPr>
          <w:rFonts w:ascii="Segoe UI" w:hAnsi="Segoe UI" w:cs="Segoe UI"/>
        </w:rPr>
        <w:t>The mobile can then begin a procedure known as RRC connection establishment</w:t>
      </w:r>
      <w:r w:rsidR="007E1870" w:rsidRPr="0030135F">
        <w:rPr>
          <w:rFonts w:ascii="Segoe UI" w:hAnsi="Segoe UI" w:cs="Segoe UI"/>
        </w:rPr>
        <w:t>:</w:t>
      </w:r>
    </w:p>
    <w:p w14:paraId="72DA7682" w14:textId="77777777" w:rsidR="0030641C" w:rsidRPr="0030135F" w:rsidRDefault="0030641C" w:rsidP="0030641C">
      <w:pPr>
        <w:keepNext/>
        <w:autoSpaceDE w:val="0"/>
        <w:autoSpaceDN w:val="0"/>
        <w:adjustRightInd w:val="0"/>
        <w:spacing w:after="0" w:line="240" w:lineRule="auto"/>
        <w:jc w:val="center"/>
        <w:rPr>
          <w:rFonts w:ascii="Segoe UI" w:hAnsi="Segoe UI" w:cs="Segoe UI"/>
        </w:rPr>
      </w:pPr>
      <w:r w:rsidRPr="0030135F">
        <w:rPr>
          <w:rFonts w:ascii="Segoe UI" w:hAnsi="Segoe UI" w:cs="Segoe UI"/>
        </w:rPr>
        <w:br/>
      </w:r>
      <w:r w:rsidRPr="0030135F">
        <w:rPr>
          <w:rFonts w:ascii="Segoe UI" w:hAnsi="Segoe UI" w:cs="Segoe UI"/>
          <w:noProof/>
        </w:rPr>
        <w:drawing>
          <wp:inline distT="0" distB="0" distL="0" distR="0" wp14:anchorId="7316DB8E" wp14:editId="5BFFC817">
            <wp:extent cx="3070937" cy="108532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biLevel thresh="75000"/>
                    </a:blip>
                    <a:stretch>
                      <a:fillRect/>
                    </a:stretch>
                  </pic:blipFill>
                  <pic:spPr>
                    <a:xfrm>
                      <a:off x="0" y="0"/>
                      <a:ext cx="3088453" cy="1091518"/>
                    </a:xfrm>
                    <a:prstGeom prst="rect">
                      <a:avLst/>
                    </a:prstGeom>
                  </pic:spPr>
                </pic:pic>
              </a:graphicData>
            </a:graphic>
          </wp:inline>
        </w:drawing>
      </w:r>
    </w:p>
    <w:p w14:paraId="22F72085" w14:textId="02F0D012" w:rsidR="0030641C" w:rsidRPr="0030135F" w:rsidRDefault="0030641C" w:rsidP="00D24C54">
      <w:pPr>
        <w:pStyle w:val="Caption"/>
        <w:jc w:val="center"/>
        <w:rPr>
          <w:rFonts w:ascii="Segoe UI" w:hAnsi="Segoe UI" w:cs="Segoe UI"/>
          <w:color w:val="auto"/>
        </w:rPr>
      </w:pPr>
      <w:r w:rsidRPr="0030135F">
        <w:rPr>
          <w:rFonts w:ascii="Segoe UI" w:hAnsi="Segoe UI" w:cs="Segoe UI"/>
          <w:color w:val="auto"/>
        </w:rPr>
        <w:t xml:space="preserve">Figure </w:t>
      </w:r>
      <w:r w:rsidRPr="0030135F">
        <w:rPr>
          <w:rFonts w:ascii="Segoe UI" w:hAnsi="Segoe UI" w:cs="Segoe UI"/>
          <w:color w:val="auto"/>
        </w:rPr>
        <w:fldChar w:fldCharType="begin"/>
      </w:r>
      <w:r w:rsidRPr="0030135F">
        <w:rPr>
          <w:rFonts w:ascii="Segoe UI" w:hAnsi="Segoe UI" w:cs="Segoe UI"/>
          <w:color w:val="auto"/>
        </w:rPr>
        <w:instrText xml:space="preserve"> SEQ Figure \* ARABIC </w:instrText>
      </w:r>
      <w:r w:rsidRPr="0030135F">
        <w:rPr>
          <w:rFonts w:ascii="Segoe UI" w:hAnsi="Segoe UI" w:cs="Segoe UI"/>
          <w:color w:val="auto"/>
        </w:rPr>
        <w:fldChar w:fldCharType="separate"/>
      </w:r>
      <w:r w:rsidR="000D32E2" w:rsidRPr="0030135F">
        <w:rPr>
          <w:rFonts w:ascii="Segoe UI" w:hAnsi="Segoe UI" w:cs="Segoe UI"/>
          <w:noProof/>
          <w:color w:val="auto"/>
        </w:rPr>
        <w:t>3</w:t>
      </w:r>
      <w:r w:rsidRPr="0030135F">
        <w:rPr>
          <w:rFonts w:ascii="Segoe UI" w:hAnsi="Segoe UI" w:cs="Segoe UI"/>
          <w:color w:val="auto"/>
        </w:rPr>
        <w:fldChar w:fldCharType="end"/>
      </w:r>
      <w:r w:rsidRPr="0030135F">
        <w:rPr>
          <w:rFonts w:ascii="Segoe UI" w:hAnsi="Segoe UI" w:cs="Segoe UI"/>
          <w:color w:val="auto"/>
        </w:rPr>
        <w:t xml:space="preserve"> RRC connection establishment procedure. Source: TS 36.331. Reproduced by permission</w:t>
      </w:r>
    </w:p>
    <w:p w14:paraId="686F5B3E" w14:textId="10114B8F" w:rsidR="001B1B1F" w:rsidRPr="0030135F" w:rsidRDefault="0030641C" w:rsidP="00637D0E">
      <w:pPr>
        <w:autoSpaceDE w:val="0"/>
        <w:autoSpaceDN w:val="0"/>
        <w:adjustRightInd w:val="0"/>
        <w:spacing w:after="0" w:line="240" w:lineRule="auto"/>
        <w:jc w:val="both"/>
        <w:rPr>
          <w:rFonts w:ascii="Segoe UI" w:hAnsi="Segoe UI" w:cs="Segoe UI"/>
        </w:rPr>
      </w:pPr>
      <w:r w:rsidRPr="0030135F">
        <w:rPr>
          <w:rFonts w:ascii="Segoe UI" w:hAnsi="Segoe UI" w:cs="Segoe UI"/>
        </w:rPr>
        <w:t>In step 1, the mobile’s RRC protocol composes a</w:t>
      </w:r>
      <w:r w:rsidR="00D24C54" w:rsidRPr="0030135F">
        <w:rPr>
          <w:rFonts w:ascii="Segoe UI" w:hAnsi="Segoe UI" w:cs="Segoe UI"/>
        </w:rPr>
        <w:t xml:space="preserve"> </w:t>
      </w:r>
      <w:r w:rsidRPr="0030135F">
        <w:rPr>
          <w:rFonts w:ascii="Segoe UI" w:hAnsi="Segoe UI" w:cs="Segoe UI"/>
        </w:rPr>
        <w:t>message known as an RRC Connection Request. In this</w:t>
      </w:r>
      <w:r w:rsidR="00D24C54" w:rsidRPr="0030135F">
        <w:rPr>
          <w:rFonts w:ascii="Segoe UI" w:hAnsi="Segoe UI" w:cs="Segoe UI"/>
        </w:rPr>
        <w:t xml:space="preserve"> </w:t>
      </w:r>
      <w:r w:rsidRPr="0030135F">
        <w:rPr>
          <w:rFonts w:ascii="Segoe UI" w:hAnsi="Segoe UI" w:cs="Segoe UI"/>
        </w:rPr>
        <w:t>message, it specifies two parameters.</w:t>
      </w:r>
      <w:r w:rsidR="00D24C54" w:rsidRPr="0030135F">
        <w:rPr>
          <w:rFonts w:ascii="Segoe UI" w:hAnsi="Segoe UI" w:cs="Segoe UI"/>
        </w:rPr>
        <w:t xml:space="preserve"> </w:t>
      </w:r>
      <w:r w:rsidRPr="0030135F">
        <w:rPr>
          <w:rFonts w:ascii="Segoe UI" w:hAnsi="Segoe UI" w:cs="Segoe UI"/>
        </w:rPr>
        <w:t>The first is a unique non-access stratum (</w:t>
      </w:r>
      <w:r w:rsidRPr="0030135F">
        <w:rPr>
          <w:rFonts w:ascii="Segoe UI" w:hAnsi="Segoe UI" w:cs="Segoe UI"/>
          <w:color w:val="1CADE4" w:themeColor="accent1"/>
        </w:rPr>
        <w:t>NAS</w:t>
      </w:r>
      <w:r w:rsidRPr="0030135F">
        <w:rPr>
          <w:rFonts w:ascii="Segoe UI" w:hAnsi="Segoe UI" w:cs="Segoe UI"/>
        </w:rPr>
        <w:t>) identity</w:t>
      </w:r>
      <w:r w:rsidR="00907D3B" w:rsidRPr="0030135F">
        <w:rPr>
          <w:rFonts w:ascii="Segoe UI" w:hAnsi="Segoe UI" w:cs="Segoe UI"/>
        </w:rPr>
        <w:t>.</w:t>
      </w:r>
      <w:r w:rsidRPr="0030135F">
        <w:rPr>
          <w:rFonts w:ascii="Segoe UI" w:hAnsi="Segoe UI" w:cs="Segoe UI"/>
        </w:rPr>
        <w:t xml:space="preserve"> The second is the establishment cause, which can be mobile originated </w:t>
      </w:r>
      <w:r w:rsidR="00907D3B" w:rsidRPr="0030135F">
        <w:rPr>
          <w:rFonts w:ascii="Segoe UI" w:hAnsi="Segoe UI" w:cs="Segoe UI"/>
        </w:rPr>
        <w:t>signaling</w:t>
      </w:r>
      <w:r w:rsidR="007D1EF1" w:rsidRPr="0030135F">
        <w:rPr>
          <w:rFonts w:ascii="Segoe UI" w:hAnsi="Segoe UI" w:cs="Segoe UI"/>
        </w:rPr>
        <w:t xml:space="preserve">, </w:t>
      </w:r>
      <w:r w:rsidRPr="0030135F">
        <w:rPr>
          <w:rFonts w:ascii="Segoe UI" w:hAnsi="Segoe UI" w:cs="Segoe UI"/>
        </w:rPr>
        <w:t>mobile originated data, mobile terminated access (a response to paging),</w:t>
      </w:r>
      <w:r w:rsidR="00D24C54" w:rsidRPr="0030135F">
        <w:rPr>
          <w:rFonts w:ascii="Segoe UI" w:hAnsi="Segoe UI" w:cs="Segoe UI"/>
        </w:rPr>
        <w:t xml:space="preserve"> </w:t>
      </w:r>
      <w:r w:rsidRPr="0030135F">
        <w:rPr>
          <w:rFonts w:ascii="Segoe UI" w:hAnsi="Segoe UI" w:cs="Segoe UI"/>
        </w:rPr>
        <w:t>high priority access, or an emergency call.</w:t>
      </w:r>
      <w:r w:rsidR="00A07F0F" w:rsidRPr="0030135F">
        <w:rPr>
          <w:rFonts w:ascii="Segoe UI" w:hAnsi="Segoe UI" w:cs="Segoe UI"/>
        </w:rPr>
        <w:t xml:space="preserve"> </w:t>
      </w:r>
      <w:r w:rsidRPr="0030135F">
        <w:rPr>
          <w:rFonts w:ascii="Segoe UI" w:hAnsi="Segoe UI" w:cs="Segoe UI"/>
        </w:rPr>
        <w:t>The message is sent on the common control</w:t>
      </w:r>
      <w:r w:rsidR="00D24C54" w:rsidRPr="0030135F">
        <w:rPr>
          <w:rFonts w:ascii="Segoe UI" w:hAnsi="Segoe UI" w:cs="Segoe UI"/>
        </w:rPr>
        <w:t xml:space="preserve"> </w:t>
      </w:r>
      <w:r w:rsidRPr="0030135F">
        <w:rPr>
          <w:rFonts w:ascii="Segoe UI" w:hAnsi="Segoe UI" w:cs="Segoe UI"/>
        </w:rPr>
        <w:t>channel, the uplink shared channel and the physical uplink shared channel.</w:t>
      </w:r>
      <w:r w:rsidR="00D24C54" w:rsidRPr="0030135F">
        <w:rPr>
          <w:rFonts w:ascii="Segoe UI" w:hAnsi="Segoe UI" w:cs="Segoe UI"/>
        </w:rPr>
        <w:t xml:space="preserve"> </w:t>
      </w:r>
      <w:r w:rsidRPr="0030135F">
        <w:rPr>
          <w:rFonts w:ascii="Segoe UI" w:hAnsi="Segoe UI" w:cs="Segoe UI"/>
        </w:rPr>
        <w:t>The base station reads the message, takes on the role of serving eNB and composes a reply</w:t>
      </w:r>
      <w:r w:rsidR="00D24C54" w:rsidRPr="0030135F">
        <w:rPr>
          <w:rFonts w:ascii="Segoe UI" w:hAnsi="Segoe UI" w:cs="Segoe UI"/>
        </w:rPr>
        <w:t xml:space="preserve"> </w:t>
      </w:r>
      <w:r w:rsidRPr="0030135F">
        <w:rPr>
          <w:rFonts w:ascii="Segoe UI" w:hAnsi="Segoe UI" w:cs="Segoe UI"/>
        </w:rPr>
        <w:t>known as an RRC Connection Setup (step 2). In this message, it configures the mobile’s</w:t>
      </w:r>
      <w:r w:rsidR="00D24C54" w:rsidRPr="0030135F">
        <w:rPr>
          <w:rFonts w:ascii="Segoe UI" w:hAnsi="Segoe UI" w:cs="Segoe UI"/>
        </w:rPr>
        <w:t xml:space="preserve"> </w:t>
      </w:r>
      <w:r w:rsidRPr="0030135F">
        <w:rPr>
          <w:rFonts w:ascii="Segoe UI" w:hAnsi="Segoe UI" w:cs="Segoe UI"/>
        </w:rPr>
        <w:t xml:space="preserve">physical layer and MAC protocols. </w:t>
      </w:r>
      <w:r w:rsidR="00CA50AC" w:rsidRPr="0030135F">
        <w:rPr>
          <w:rFonts w:ascii="Segoe UI" w:hAnsi="Segoe UI" w:cs="Segoe UI"/>
        </w:rPr>
        <w:t>The mobile reads the message, configures its protocols in the manner required and moves into RRC_CONNECTED. It then writes a confirmation message known as RRC Connection Setup Complete and transmits it</w:t>
      </w:r>
      <w:r w:rsidR="00E3290D" w:rsidRPr="0030135F">
        <w:rPr>
          <w:rFonts w:ascii="Segoe UI" w:hAnsi="Segoe UI" w:cs="Segoe UI"/>
        </w:rPr>
        <w:t xml:space="preserve"> back</w:t>
      </w:r>
      <w:r w:rsidR="000F2B9F" w:rsidRPr="0030135F">
        <w:rPr>
          <w:rFonts w:ascii="Segoe UI" w:hAnsi="Segoe UI" w:cs="Segoe UI"/>
        </w:rPr>
        <w:t xml:space="preserve"> (step 3)</w:t>
      </w:r>
      <w:r w:rsidR="00E3290D" w:rsidRPr="0030135F">
        <w:rPr>
          <w:rFonts w:ascii="Segoe UI" w:hAnsi="Segoe UI" w:cs="Segoe UI"/>
        </w:rPr>
        <w:t>.</w:t>
      </w:r>
    </w:p>
    <w:p w14:paraId="3A6125D0" w14:textId="1B8DDEBF" w:rsidR="009D107E" w:rsidRPr="0030135F" w:rsidRDefault="009D107E" w:rsidP="001B1B1F">
      <w:pPr>
        <w:pStyle w:val="Heading2"/>
        <w:rPr>
          <w:rStyle w:val="Strong"/>
          <w:rFonts w:ascii="Segoe UI" w:hAnsi="Segoe UI" w:cs="Segoe UI"/>
        </w:rPr>
      </w:pPr>
    </w:p>
    <w:p w14:paraId="71913B27" w14:textId="77777777" w:rsidR="005E42D7" w:rsidRPr="0030135F" w:rsidRDefault="005E42D7" w:rsidP="005E42D7">
      <w:pPr>
        <w:autoSpaceDE w:val="0"/>
        <w:autoSpaceDN w:val="0"/>
        <w:adjustRightInd w:val="0"/>
        <w:spacing w:after="0" w:line="240" w:lineRule="auto"/>
        <w:rPr>
          <w:rFonts w:ascii="Segoe UI" w:hAnsi="Segoe UI" w:cs="Segoe UI"/>
          <w:i/>
          <w:iCs/>
        </w:rPr>
      </w:pPr>
      <w:r w:rsidRPr="0030135F">
        <w:rPr>
          <w:rFonts w:ascii="Segoe UI" w:hAnsi="Segoe UI" w:cs="Segoe UI"/>
          <w:i/>
          <w:iCs/>
        </w:rPr>
        <w:t xml:space="preserve">Resources </w:t>
      </w:r>
    </w:p>
    <w:p w14:paraId="3760241D" w14:textId="77777777" w:rsidR="00192175" w:rsidRPr="0030135F" w:rsidRDefault="004A0DA9" w:rsidP="00192175">
      <w:pPr>
        <w:autoSpaceDE w:val="0"/>
        <w:autoSpaceDN w:val="0"/>
        <w:adjustRightInd w:val="0"/>
        <w:spacing w:after="0" w:line="240" w:lineRule="auto"/>
        <w:rPr>
          <w:rStyle w:val="Hyperlink"/>
          <w:rFonts w:ascii="Segoe UI" w:hAnsi="Segoe UI" w:cs="Segoe UI"/>
        </w:rPr>
      </w:pPr>
      <w:hyperlink r:id="rId19" w:history="1">
        <w:r w:rsidR="00192175" w:rsidRPr="0030135F">
          <w:rPr>
            <w:rStyle w:val="Hyperlink"/>
            <w:rFonts w:ascii="Segoe UI" w:hAnsi="Segoe UI" w:cs="Segoe UI"/>
          </w:rPr>
          <w:t>https://en.wikipedia.org/wiki/Radio_Resource_Control</w:t>
        </w:r>
      </w:hyperlink>
    </w:p>
    <w:p w14:paraId="38098AA2" w14:textId="2C2CCB59" w:rsidR="00192175" w:rsidRPr="0030135F" w:rsidRDefault="004A0DA9" w:rsidP="00192175">
      <w:pPr>
        <w:autoSpaceDE w:val="0"/>
        <w:autoSpaceDN w:val="0"/>
        <w:adjustRightInd w:val="0"/>
        <w:spacing w:after="0" w:line="240" w:lineRule="auto"/>
        <w:rPr>
          <w:rStyle w:val="Hyperlink"/>
          <w:rFonts w:ascii="Segoe UI" w:hAnsi="Segoe UI" w:cs="Segoe UI"/>
        </w:rPr>
      </w:pPr>
      <w:hyperlink r:id="rId20" w:history="1">
        <w:r w:rsidR="00192175" w:rsidRPr="0030135F">
          <w:rPr>
            <w:rStyle w:val="Hyperlink"/>
            <w:rFonts w:ascii="Segoe UI" w:hAnsi="Segoe UI" w:cs="Segoe UI"/>
          </w:rPr>
          <w:t>http://www.eventhelix.com/lte/attach/LTE-RRC-Connection-Setup-Messaging.pdf</w:t>
        </w:r>
      </w:hyperlink>
    </w:p>
    <w:p w14:paraId="4D81DCBD" w14:textId="094265CD" w:rsidR="00CF6BB4" w:rsidRPr="0030135F" w:rsidRDefault="004A0DA9" w:rsidP="00192175">
      <w:pPr>
        <w:autoSpaceDE w:val="0"/>
        <w:autoSpaceDN w:val="0"/>
        <w:adjustRightInd w:val="0"/>
        <w:spacing w:after="0" w:line="240" w:lineRule="auto"/>
        <w:rPr>
          <w:rStyle w:val="Hyperlink"/>
          <w:rFonts w:ascii="Segoe UI" w:hAnsi="Segoe UI" w:cs="Segoe UI"/>
        </w:rPr>
      </w:pPr>
      <w:hyperlink r:id="rId21" w:history="1">
        <w:r w:rsidR="00CF6BB4" w:rsidRPr="0030135F">
          <w:rPr>
            <w:rStyle w:val="Hyperlink"/>
            <w:rFonts w:ascii="Segoe UI" w:hAnsi="Segoe UI" w:cs="Segoe UI"/>
          </w:rPr>
          <w:t>https://en.wikipedia.org/wiki/Non-access_stratum</w:t>
        </w:r>
      </w:hyperlink>
    </w:p>
    <w:p w14:paraId="6B9450FF" w14:textId="16C15D0D" w:rsidR="00CF6BB4" w:rsidRPr="0030135F" w:rsidRDefault="008A4357" w:rsidP="008A4357">
      <w:pPr>
        <w:autoSpaceDE w:val="0"/>
        <w:autoSpaceDN w:val="0"/>
        <w:adjustRightInd w:val="0"/>
        <w:spacing w:after="0" w:line="240" w:lineRule="auto"/>
        <w:rPr>
          <w:rStyle w:val="Hyperlink"/>
          <w:rFonts w:ascii="Segoe UI" w:hAnsi="Segoe UI" w:cs="Segoe UI"/>
        </w:rPr>
      </w:pPr>
      <w:r w:rsidRPr="0030135F">
        <w:rPr>
          <w:rStyle w:val="Hyperlink"/>
          <w:rFonts w:ascii="Segoe UI" w:hAnsi="Segoe UI" w:cs="Segoe UI"/>
        </w:rPr>
        <w:t>https://www.3gpp.org/technologies/keywords-acronyms/96-nas</w:t>
      </w:r>
    </w:p>
    <w:p w14:paraId="25DC01C0" w14:textId="77777777" w:rsidR="005E42D7" w:rsidRPr="0030135F" w:rsidRDefault="005E42D7" w:rsidP="005E42D7">
      <w:pPr>
        <w:rPr>
          <w:rFonts w:ascii="Segoe UI" w:hAnsi="Segoe UI" w:cs="Segoe UI"/>
        </w:rPr>
      </w:pPr>
    </w:p>
    <w:p w14:paraId="62A85DC9" w14:textId="652F4469" w:rsidR="001B1B1F" w:rsidRDefault="001B1B1F" w:rsidP="001B1B1F">
      <w:pPr>
        <w:pStyle w:val="Heading2"/>
        <w:rPr>
          <w:rStyle w:val="Strong"/>
          <w:rFonts w:ascii="Segoe UI" w:hAnsi="Segoe UI" w:cs="Segoe UI"/>
        </w:rPr>
      </w:pPr>
      <w:r w:rsidRPr="0030135F">
        <w:rPr>
          <w:rStyle w:val="Strong"/>
          <w:rFonts w:ascii="Segoe UI" w:hAnsi="Segoe UI" w:cs="Segoe UI"/>
        </w:rPr>
        <w:t>Theory Questions</w:t>
      </w:r>
    </w:p>
    <w:p w14:paraId="61606A31" w14:textId="77777777" w:rsidR="00180744" w:rsidRPr="00180744" w:rsidRDefault="00180744" w:rsidP="00180744"/>
    <w:p w14:paraId="7022E06D" w14:textId="5837B445" w:rsidR="001B1B1F" w:rsidRPr="0030135F" w:rsidRDefault="00BE5342" w:rsidP="0029500E">
      <w:pPr>
        <w:pStyle w:val="ListParagraph"/>
        <w:numPr>
          <w:ilvl w:val="0"/>
          <w:numId w:val="3"/>
        </w:numPr>
        <w:rPr>
          <w:rFonts w:ascii="Segoe UI" w:hAnsi="Segoe UI" w:cs="Segoe UI"/>
        </w:rPr>
      </w:pPr>
      <w:r w:rsidRPr="0030135F">
        <w:rPr>
          <w:rFonts w:ascii="Segoe UI" w:hAnsi="Segoe UI" w:cs="Segoe UI"/>
        </w:rPr>
        <w:t xml:space="preserve">What are the </w:t>
      </w:r>
      <w:r w:rsidRPr="0030135F">
        <w:rPr>
          <w:rFonts w:ascii="Segoe UI" w:hAnsi="Segoe UI" w:cs="Segoe UI"/>
          <w:u w:val="single"/>
        </w:rPr>
        <w:t>radio resources</w:t>
      </w:r>
      <w:r w:rsidRPr="0030135F">
        <w:rPr>
          <w:rFonts w:ascii="Segoe UI" w:hAnsi="Segoe UI" w:cs="Segoe UI"/>
        </w:rPr>
        <w:t xml:space="preserve"> we are controlling? Why it is needed to control these resources? </w:t>
      </w:r>
    </w:p>
    <w:p w14:paraId="4907B0B4" w14:textId="535D170B" w:rsidR="00B64614" w:rsidRPr="0030135F" w:rsidRDefault="00B64614" w:rsidP="00B64614">
      <w:pPr>
        <w:pStyle w:val="ListParagraph"/>
        <w:numPr>
          <w:ilvl w:val="0"/>
          <w:numId w:val="3"/>
        </w:numPr>
        <w:rPr>
          <w:rFonts w:ascii="Segoe UI" w:hAnsi="Segoe UI" w:cs="Segoe UI"/>
        </w:rPr>
      </w:pPr>
      <w:r w:rsidRPr="0030135F">
        <w:rPr>
          <w:rFonts w:ascii="Segoe UI" w:hAnsi="Segoe UI" w:cs="Segoe UI"/>
        </w:rPr>
        <w:t>What is the intention i</w:t>
      </w:r>
      <w:r w:rsidR="004A0DA9">
        <w:rPr>
          <w:rFonts w:ascii="Segoe UI" w:hAnsi="Segoe UI" w:cs="Segoe UI"/>
        </w:rPr>
        <w:t xml:space="preserve">n </w:t>
      </w:r>
      <w:r w:rsidRPr="0030135F">
        <w:rPr>
          <w:rFonts w:ascii="Segoe UI" w:hAnsi="Segoe UI" w:cs="Segoe UI"/>
        </w:rPr>
        <w:t>physical layer and MAC protocols configurations?</w:t>
      </w:r>
    </w:p>
    <w:p w14:paraId="23DEAF63" w14:textId="373CB087" w:rsidR="0029500E" w:rsidRPr="0030135F" w:rsidRDefault="003633E0" w:rsidP="0029500E">
      <w:pPr>
        <w:pStyle w:val="ListParagraph"/>
        <w:numPr>
          <w:ilvl w:val="0"/>
          <w:numId w:val="3"/>
        </w:numPr>
        <w:rPr>
          <w:rFonts w:ascii="Segoe UI" w:hAnsi="Segoe UI" w:cs="Segoe UI"/>
        </w:rPr>
      </w:pPr>
      <w:r w:rsidRPr="0030135F">
        <w:rPr>
          <w:rFonts w:ascii="Segoe UI" w:hAnsi="Segoe UI" w:cs="Segoe UI"/>
        </w:rPr>
        <w:t xml:space="preserve">What is </w:t>
      </w:r>
      <w:r w:rsidRPr="0030135F">
        <w:rPr>
          <w:rFonts w:ascii="Segoe UI" w:hAnsi="Segoe UI" w:cs="Segoe UI"/>
          <w:color w:val="1CADE4" w:themeColor="accent1"/>
        </w:rPr>
        <w:t>NAS</w:t>
      </w:r>
      <w:r w:rsidRPr="0030135F">
        <w:rPr>
          <w:rFonts w:ascii="Segoe UI" w:hAnsi="Segoe UI" w:cs="Segoe UI"/>
        </w:rPr>
        <w:t xml:space="preserve">? </w:t>
      </w:r>
    </w:p>
    <w:p w14:paraId="57483F7B" w14:textId="755E985A" w:rsidR="005406E5" w:rsidRPr="0030135F" w:rsidRDefault="005406E5" w:rsidP="006A1CF0">
      <w:pPr>
        <w:pStyle w:val="ListParagraph"/>
        <w:rPr>
          <w:rFonts w:ascii="Segoe UI" w:hAnsi="Segoe UI" w:cs="Segoe UI"/>
        </w:rPr>
      </w:pPr>
    </w:p>
    <w:p w14:paraId="3A22C33A" w14:textId="65AAA2EC" w:rsidR="001B1B1F" w:rsidRPr="0030135F" w:rsidRDefault="00AE7935" w:rsidP="00AE7935">
      <w:pPr>
        <w:pStyle w:val="Heading2"/>
        <w:rPr>
          <w:rFonts w:ascii="Segoe UI" w:hAnsi="Segoe UI" w:cs="Segoe UI"/>
          <w:b/>
          <w:bCs/>
          <w:color w:val="231F20"/>
          <w:sz w:val="24"/>
          <w:szCs w:val="24"/>
        </w:rPr>
      </w:pPr>
      <w:r w:rsidRPr="0030135F">
        <w:rPr>
          <w:rFonts w:ascii="Segoe UI" w:hAnsi="Segoe UI" w:cs="Segoe UI"/>
          <w:b/>
          <w:bCs/>
          <w:color w:val="231F20"/>
          <w:sz w:val="24"/>
          <w:szCs w:val="24"/>
        </w:rPr>
        <w:lastRenderedPageBreak/>
        <w:t>Attach Procedure</w:t>
      </w:r>
    </w:p>
    <w:p w14:paraId="0912FB44" w14:textId="47EC1C09" w:rsidR="00AE30F0" w:rsidRPr="0030135F" w:rsidRDefault="00AE30F0" w:rsidP="005B481E">
      <w:pPr>
        <w:autoSpaceDE w:val="0"/>
        <w:autoSpaceDN w:val="0"/>
        <w:adjustRightInd w:val="0"/>
        <w:spacing w:after="0" w:line="240" w:lineRule="auto"/>
        <w:jc w:val="both"/>
        <w:rPr>
          <w:rFonts w:ascii="Segoe UI" w:hAnsi="Segoe UI" w:cs="Segoe UI"/>
        </w:rPr>
      </w:pPr>
      <w:r w:rsidRPr="0030135F">
        <w:rPr>
          <w:rFonts w:ascii="Segoe UI" w:hAnsi="Segoe UI" w:cs="Segoe UI"/>
        </w:rPr>
        <w:t>The attach procedure has four main objectives. The mobile uses the procedure to register its</w:t>
      </w:r>
      <w:r w:rsidR="005B481E" w:rsidRPr="0030135F">
        <w:rPr>
          <w:rFonts w:ascii="Segoe UI" w:hAnsi="Segoe UI" w:cs="Segoe UI"/>
        </w:rPr>
        <w:t xml:space="preserve"> </w:t>
      </w:r>
      <w:r w:rsidRPr="0030135F">
        <w:rPr>
          <w:rFonts w:ascii="Segoe UI" w:hAnsi="Segoe UI" w:cs="Segoe UI"/>
        </w:rPr>
        <w:t xml:space="preserve">location with a serving </w:t>
      </w:r>
      <w:r w:rsidRPr="0030135F">
        <w:rPr>
          <w:rFonts w:ascii="Segoe UI" w:hAnsi="Segoe UI" w:cs="Segoe UI"/>
          <w:color w:val="1CADE4" w:themeColor="accent1"/>
        </w:rPr>
        <w:t>MME</w:t>
      </w:r>
      <w:r w:rsidRPr="0030135F">
        <w:rPr>
          <w:rFonts w:ascii="Segoe UI" w:hAnsi="Segoe UI" w:cs="Segoe UI"/>
        </w:rPr>
        <w:t>. The network gives the mobile an IPv4 address and/or an IP</w:t>
      </w:r>
      <w:r w:rsidR="005406E5" w:rsidRPr="0030135F">
        <w:rPr>
          <w:rFonts w:ascii="Segoe UI" w:hAnsi="Segoe UI" w:cs="Segoe UI"/>
        </w:rPr>
        <w:t>v</w:t>
      </w:r>
      <w:r w:rsidRPr="0030135F">
        <w:rPr>
          <w:rFonts w:ascii="Segoe UI" w:hAnsi="Segoe UI" w:cs="Segoe UI"/>
        </w:rPr>
        <w:t>6 address</w:t>
      </w:r>
      <w:r w:rsidR="005406E5" w:rsidRPr="0030135F">
        <w:rPr>
          <w:rFonts w:ascii="Segoe UI" w:hAnsi="Segoe UI" w:cs="Segoe UI"/>
        </w:rPr>
        <w:t xml:space="preserve"> and</w:t>
      </w:r>
      <w:r w:rsidRPr="0030135F">
        <w:rPr>
          <w:rFonts w:ascii="Segoe UI" w:hAnsi="Segoe UI" w:cs="Segoe UI"/>
        </w:rPr>
        <w:t xml:space="preserve"> provides the mobile</w:t>
      </w:r>
      <w:r w:rsidR="005B481E" w:rsidRPr="0030135F">
        <w:rPr>
          <w:rFonts w:ascii="Segoe UI" w:hAnsi="Segoe UI" w:cs="Segoe UI"/>
        </w:rPr>
        <w:t xml:space="preserve"> </w:t>
      </w:r>
      <w:r w:rsidRPr="0030135F">
        <w:rPr>
          <w:rFonts w:ascii="Segoe UI" w:hAnsi="Segoe UI" w:cs="Segoe UI"/>
        </w:rPr>
        <w:t xml:space="preserve">with always-on connectivity to a default </w:t>
      </w:r>
      <w:r w:rsidRPr="0030135F">
        <w:rPr>
          <w:rFonts w:ascii="Segoe UI" w:hAnsi="Segoe UI" w:cs="Segoe UI"/>
          <w:color w:val="1CADE4" w:themeColor="accent1"/>
        </w:rPr>
        <w:t>PDN</w:t>
      </w:r>
      <w:r w:rsidRPr="0030135F">
        <w:rPr>
          <w:rFonts w:ascii="Segoe UI" w:hAnsi="Segoe UI" w:cs="Segoe UI"/>
        </w:rPr>
        <w:t>.</w:t>
      </w:r>
    </w:p>
    <w:p w14:paraId="606DACF7" w14:textId="08882C61" w:rsidR="005B481E" w:rsidRPr="0030135F" w:rsidRDefault="005B481E" w:rsidP="00AE30F0">
      <w:pPr>
        <w:autoSpaceDE w:val="0"/>
        <w:autoSpaceDN w:val="0"/>
        <w:adjustRightInd w:val="0"/>
        <w:spacing w:after="0" w:line="240" w:lineRule="auto"/>
        <w:jc w:val="both"/>
        <w:rPr>
          <w:rFonts w:ascii="Segoe UI" w:hAnsi="Segoe UI" w:cs="Segoe UI"/>
        </w:rPr>
      </w:pPr>
    </w:p>
    <w:p w14:paraId="655CAEF4" w14:textId="77777777" w:rsidR="006063AC" w:rsidRPr="0030135F" w:rsidRDefault="006063AC" w:rsidP="006063AC">
      <w:pPr>
        <w:keepNext/>
        <w:autoSpaceDE w:val="0"/>
        <w:autoSpaceDN w:val="0"/>
        <w:adjustRightInd w:val="0"/>
        <w:spacing w:after="0" w:line="240" w:lineRule="auto"/>
        <w:jc w:val="center"/>
        <w:rPr>
          <w:rFonts w:ascii="Segoe UI" w:hAnsi="Segoe UI" w:cs="Segoe UI"/>
        </w:rPr>
      </w:pPr>
      <w:r w:rsidRPr="0030135F">
        <w:rPr>
          <w:rFonts w:ascii="Segoe UI" w:hAnsi="Segoe UI" w:cs="Segoe UI"/>
          <w:noProof/>
        </w:rPr>
        <w:drawing>
          <wp:inline distT="0" distB="0" distL="0" distR="0" wp14:anchorId="3C851530" wp14:editId="3752CFFC">
            <wp:extent cx="2967184" cy="183483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biLevel thresh="75000"/>
                    </a:blip>
                    <a:stretch>
                      <a:fillRect/>
                    </a:stretch>
                  </pic:blipFill>
                  <pic:spPr>
                    <a:xfrm>
                      <a:off x="0" y="0"/>
                      <a:ext cx="2999817" cy="1855016"/>
                    </a:xfrm>
                    <a:prstGeom prst="rect">
                      <a:avLst/>
                    </a:prstGeom>
                  </pic:spPr>
                </pic:pic>
              </a:graphicData>
            </a:graphic>
          </wp:inline>
        </w:drawing>
      </w:r>
    </w:p>
    <w:p w14:paraId="6B1B4261" w14:textId="52828744" w:rsidR="006063AC" w:rsidRPr="0030135F" w:rsidRDefault="006063AC" w:rsidP="006063AC">
      <w:pPr>
        <w:pStyle w:val="Caption"/>
        <w:jc w:val="center"/>
        <w:rPr>
          <w:rFonts w:ascii="Segoe UI" w:hAnsi="Segoe UI" w:cs="Segoe UI"/>
          <w:color w:val="auto"/>
        </w:rPr>
      </w:pPr>
      <w:r w:rsidRPr="0030135F">
        <w:rPr>
          <w:rFonts w:ascii="Segoe UI" w:hAnsi="Segoe UI" w:cs="Segoe UI"/>
          <w:color w:val="auto"/>
        </w:rPr>
        <w:t xml:space="preserve">Figure </w:t>
      </w:r>
      <w:r w:rsidRPr="0030135F">
        <w:rPr>
          <w:rFonts w:ascii="Segoe UI" w:hAnsi="Segoe UI" w:cs="Segoe UI"/>
          <w:color w:val="auto"/>
        </w:rPr>
        <w:fldChar w:fldCharType="begin"/>
      </w:r>
      <w:r w:rsidRPr="0030135F">
        <w:rPr>
          <w:rFonts w:ascii="Segoe UI" w:hAnsi="Segoe UI" w:cs="Segoe UI"/>
          <w:color w:val="auto"/>
        </w:rPr>
        <w:instrText xml:space="preserve"> SEQ Figure \* ARABIC </w:instrText>
      </w:r>
      <w:r w:rsidRPr="0030135F">
        <w:rPr>
          <w:rFonts w:ascii="Segoe UI" w:hAnsi="Segoe UI" w:cs="Segoe UI"/>
          <w:color w:val="auto"/>
        </w:rPr>
        <w:fldChar w:fldCharType="separate"/>
      </w:r>
      <w:r w:rsidR="000D32E2" w:rsidRPr="0030135F">
        <w:rPr>
          <w:rFonts w:ascii="Segoe UI" w:hAnsi="Segoe UI" w:cs="Segoe UI"/>
          <w:noProof/>
          <w:color w:val="auto"/>
        </w:rPr>
        <w:t>4</w:t>
      </w:r>
      <w:r w:rsidRPr="0030135F">
        <w:rPr>
          <w:rFonts w:ascii="Segoe UI" w:hAnsi="Segoe UI" w:cs="Segoe UI"/>
          <w:color w:val="auto"/>
        </w:rPr>
        <w:fldChar w:fldCharType="end"/>
      </w:r>
      <w:r w:rsidRPr="0030135F">
        <w:rPr>
          <w:rFonts w:ascii="Segoe UI" w:hAnsi="Segoe UI" w:cs="Segoe UI"/>
          <w:color w:val="auto"/>
        </w:rPr>
        <w:t xml:space="preserve"> Overview of the attach procedure</w:t>
      </w:r>
    </w:p>
    <w:p w14:paraId="5A302360" w14:textId="03CA10DD" w:rsidR="00B31A94" w:rsidRPr="0030135F" w:rsidRDefault="00B31A94" w:rsidP="00AE30F0">
      <w:pPr>
        <w:autoSpaceDE w:val="0"/>
        <w:autoSpaceDN w:val="0"/>
        <w:adjustRightInd w:val="0"/>
        <w:spacing w:after="0" w:line="240" w:lineRule="auto"/>
        <w:jc w:val="both"/>
        <w:rPr>
          <w:rFonts w:ascii="Segoe UI" w:hAnsi="Segoe UI" w:cs="Segoe UI"/>
        </w:rPr>
      </w:pPr>
    </w:p>
    <w:p w14:paraId="7BF524BA" w14:textId="1F22CD65" w:rsidR="000F2B9F" w:rsidRPr="0030135F" w:rsidRDefault="000F2B9F" w:rsidP="002C06DD">
      <w:pPr>
        <w:pStyle w:val="Heading2"/>
        <w:rPr>
          <w:rFonts w:ascii="Segoe UI" w:hAnsi="Segoe UI" w:cs="Segoe UI"/>
          <w:i/>
          <w:iCs/>
          <w:color w:val="404040" w:themeColor="text1" w:themeTint="BF"/>
        </w:rPr>
      </w:pPr>
      <w:r w:rsidRPr="0030135F">
        <w:rPr>
          <w:rStyle w:val="SubtleEmphasis"/>
          <w:rFonts w:ascii="Segoe UI" w:hAnsi="Segoe UI" w:cs="Segoe UI"/>
        </w:rPr>
        <w:t>Attach Request</w:t>
      </w:r>
    </w:p>
    <w:p w14:paraId="5BFD829E" w14:textId="37B799EA" w:rsidR="00516A78" w:rsidRPr="0030135F" w:rsidRDefault="000F2B9F" w:rsidP="00FD7EAF">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The mobile starts by running the contention-based random access procedure and the first two steps of RRC connection establishment, in the manner described earlier. The mobile then composes an </w:t>
      </w:r>
      <w:r w:rsidRPr="0030135F">
        <w:rPr>
          <w:rFonts w:ascii="Segoe UI" w:hAnsi="Segoe UI" w:cs="Segoe UI"/>
          <w:color w:val="1CADE4" w:themeColor="accent1"/>
        </w:rPr>
        <w:t>EPS</w:t>
      </w:r>
      <w:r w:rsidRPr="0030135F">
        <w:rPr>
          <w:rFonts w:ascii="Segoe UI" w:hAnsi="Segoe UI" w:cs="Segoe UI"/>
        </w:rPr>
        <w:t xml:space="preserve"> session management (</w:t>
      </w:r>
      <w:r w:rsidRPr="0030135F">
        <w:rPr>
          <w:rFonts w:ascii="Segoe UI" w:hAnsi="Segoe UI" w:cs="Segoe UI"/>
          <w:color w:val="1CADE4" w:themeColor="accent1"/>
        </w:rPr>
        <w:t>ESM</w:t>
      </w:r>
      <w:r w:rsidRPr="0030135F">
        <w:rPr>
          <w:rFonts w:ascii="Segoe UI" w:hAnsi="Segoe UI" w:cs="Segoe UI"/>
        </w:rPr>
        <w:t xml:space="preserve">) message, PDN Connectivity Request, which asks the network to establish a default </w:t>
      </w:r>
      <w:r w:rsidRPr="0030135F">
        <w:rPr>
          <w:rFonts w:ascii="Segoe UI" w:hAnsi="Segoe UI" w:cs="Segoe UI"/>
          <w:color w:val="1CADE4" w:themeColor="accent1"/>
        </w:rPr>
        <w:t>EPS</w:t>
      </w:r>
      <w:r w:rsidRPr="0030135F">
        <w:rPr>
          <w:rFonts w:ascii="Segoe UI" w:hAnsi="Segoe UI" w:cs="Segoe UI"/>
        </w:rPr>
        <w:t xml:space="preserve"> bearer. The message includes a </w:t>
      </w:r>
      <w:r w:rsidRPr="0030135F">
        <w:rPr>
          <w:rFonts w:ascii="Segoe UI" w:hAnsi="Segoe UI" w:cs="Segoe UI"/>
          <w:color w:val="1CADE4" w:themeColor="accent1"/>
        </w:rPr>
        <w:t>PDN</w:t>
      </w:r>
      <w:r w:rsidRPr="0030135F">
        <w:rPr>
          <w:rFonts w:ascii="Segoe UI" w:hAnsi="Segoe UI" w:cs="Segoe UI"/>
        </w:rPr>
        <w:t xml:space="preserve"> type, which indicates whether the mobile supports IPv4, IPv6 or both. </w:t>
      </w:r>
      <w:r w:rsidR="00516A78" w:rsidRPr="0030135F">
        <w:rPr>
          <w:rFonts w:ascii="Segoe UI" w:hAnsi="Segoe UI" w:cs="Segoe UI"/>
        </w:rPr>
        <w:t>The mobile embeds the PDN connectivity request into an EMM Attach Request, in which it</w:t>
      </w:r>
      <w:r w:rsidR="0017043F" w:rsidRPr="0030135F">
        <w:rPr>
          <w:rFonts w:ascii="Segoe UI" w:hAnsi="Segoe UI" w:cs="Segoe UI"/>
        </w:rPr>
        <w:t xml:space="preserve"> </w:t>
      </w:r>
      <w:r w:rsidR="00516A78" w:rsidRPr="0030135F">
        <w:rPr>
          <w:rFonts w:ascii="Segoe UI" w:hAnsi="Segoe UI" w:cs="Segoe UI"/>
        </w:rPr>
        <w:t xml:space="preserve">asks for registration with a serving </w:t>
      </w:r>
      <w:r w:rsidR="00516A78" w:rsidRPr="0030135F">
        <w:rPr>
          <w:rFonts w:ascii="Segoe UI" w:hAnsi="Segoe UI" w:cs="Segoe UI"/>
          <w:color w:val="00B0F0"/>
        </w:rPr>
        <w:t>MME</w:t>
      </w:r>
      <w:r w:rsidR="00516A78" w:rsidRPr="0030135F">
        <w:rPr>
          <w:rFonts w:ascii="Segoe UI" w:hAnsi="Segoe UI" w:cs="Segoe UI"/>
        </w:rPr>
        <w:t>.</w:t>
      </w:r>
      <w:r w:rsidR="00FD7EAF" w:rsidRPr="0030135F">
        <w:rPr>
          <w:rFonts w:ascii="Segoe UI" w:hAnsi="Segoe UI" w:cs="Segoe UI"/>
        </w:rPr>
        <w:t xml:space="preserve"> It also includes the mobile’s non-access stratum capabilities, primarily the security algorithms that it supports. </w:t>
      </w:r>
      <w:r w:rsidR="007E2947" w:rsidRPr="0030135F">
        <w:rPr>
          <w:rFonts w:ascii="Segoe UI" w:hAnsi="Segoe UI" w:cs="Segoe UI"/>
        </w:rPr>
        <w:t>I</w:t>
      </w:r>
      <w:r w:rsidR="00FD7EAF" w:rsidRPr="0030135F">
        <w:rPr>
          <w:rFonts w:ascii="Segoe UI" w:hAnsi="Segoe UI" w:cs="Segoe UI"/>
        </w:rPr>
        <w:t>n step 1 of the attach procedure, the mobile sends this message to</w:t>
      </w:r>
      <w:r w:rsidR="007E2947" w:rsidRPr="0030135F">
        <w:rPr>
          <w:rFonts w:ascii="Segoe UI" w:hAnsi="Segoe UI" w:cs="Segoe UI"/>
        </w:rPr>
        <w:t xml:space="preserve"> </w:t>
      </w:r>
      <w:r w:rsidR="00FD7EAF" w:rsidRPr="0030135F">
        <w:rPr>
          <w:rFonts w:ascii="Segoe UI" w:hAnsi="Segoe UI" w:cs="Segoe UI"/>
        </w:rPr>
        <w:t>the serving eNB.</w:t>
      </w:r>
    </w:p>
    <w:p w14:paraId="47AC3D0C" w14:textId="77777777" w:rsidR="0017043F" w:rsidRPr="0030135F" w:rsidRDefault="0017043F" w:rsidP="00516A78">
      <w:pPr>
        <w:autoSpaceDE w:val="0"/>
        <w:autoSpaceDN w:val="0"/>
        <w:adjustRightInd w:val="0"/>
        <w:spacing w:after="0" w:line="240" w:lineRule="auto"/>
        <w:jc w:val="both"/>
        <w:rPr>
          <w:rFonts w:ascii="Segoe UI" w:hAnsi="Segoe UI" w:cs="Segoe UI"/>
          <w:i/>
          <w:iCs/>
        </w:rPr>
      </w:pPr>
    </w:p>
    <w:p w14:paraId="4D8D3263" w14:textId="7E09591A" w:rsidR="00935F2E" w:rsidRPr="0030135F" w:rsidRDefault="00935F2E" w:rsidP="00516A78">
      <w:pPr>
        <w:autoSpaceDE w:val="0"/>
        <w:autoSpaceDN w:val="0"/>
        <w:adjustRightInd w:val="0"/>
        <w:spacing w:after="0" w:line="240" w:lineRule="auto"/>
        <w:jc w:val="both"/>
        <w:rPr>
          <w:rFonts w:ascii="Segoe UI" w:hAnsi="Segoe UI" w:cs="Segoe UI"/>
          <w:i/>
          <w:iCs/>
        </w:rPr>
      </w:pPr>
      <w:r w:rsidRPr="0030135F">
        <w:rPr>
          <w:rFonts w:ascii="Segoe UI" w:hAnsi="Segoe UI" w:cs="Segoe UI"/>
          <w:i/>
          <w:iCs/>
        </w:rPr>
        <w:t xml:space="preserve">Resources </w:t>
      </w:r>
    </w:p>
    <w:p w14:paraId="591BBDFA" w14:textId="6AFC2126" w:rsidR="000F2B9F" w:rsidRPr="0030135F" w:rsidRDefault="004A0DA9" w:rsidP="000F2B9F">
      <w:pPr>
        <w:autoSpaceDE w:val="0"/>
        <w:autoSpaceDN w:val="0"/>
        <w:adjustRightInd w:val="0"/>
        <w:spacing w:after="0" w:line="240" w:lineRule="auto"/>
        <w:jc w:val="both"/>
        <w:rPr>
          <w:rFonts w:ascii="Segoe UI" w:hAnsi="Segoe UI" w:cs="Segoe UI"/>
        </w:rPr>
      </w:pPr>
      <w:hyperlink r:id="rId23" w:history="1">
        <w:r w:rsidR="00935F2E" w:rsidRPr="0030135F">
          <w:rPr>
            <w:rStyle w:val="Hyperlink"/>
            <w:rFonts w:ascii="Segoe UI" w:hAnsi="Segoe UI" w:cs="Segoe UI"/>
          </w:rPr>
          <w:t>https://en.wikipedia.org/wiki/System_Architecture_Evolution</w:t>
        </w:r>
      </w:hyperlink>
    </w:p>
    <w:p w14:paraId="6590A4AA" w14:textId="45F98832" w:rsidR="00E2695D" w:rsidRPr="0030135F" w:rsidRDefault="004A0DA9" w:rsidP="000F2B9F">
      <w:pPr>
        <w:autoSpaceDE w:val="0"/>
        <w:autoSpaceDN w:val="0"/>
        <w:adjustRightInd w:val="0"/>
        <w:spacing w:after="0" w:line="240" w:lineRule="auto"/>
        <w:jc w:val="both"/>
        <w:rPr>
          <w:rFonts w:ascii="Segoe UI" w:hAnsi="Segoe UI" w:cs="Segoe UI"/>
        </w:rPr>
      </w:pPr>
      <w:hyperlink r:id="rId24" w:history="1">
        <w:r w:rsidR="00E2695D" w:rsidRPr="0030135F">
          <w:rPr>
            <w:rStyle w:val="Hyperlink"/>
            <w:rFonts w:ascii="Segoe UI" w:hAnsi="Segoe UI" w:cs="Segoe UI"/>
          </w:rPr>
          <w:t>https://en.wikipedia.org/wiki/Public_data_network</w:t>
        </w:r>
      </w:hyperlink>
    </w:p>
    <w:p w14:paraId="43B5349D" w14:textId="77777777" w:rsidR="00E2695D" w:rsidRPr="0030135F" w:rsidRDefault="00E2695D" w:rsidP="000F2B9F">
      <w:pPr>
        <w:autoSpaceDE w:val="0"/>
        <w:autoSpaceDN w:val="0"/>
        <w:adjustRightInd w:val="0"/>
        <w:spacing w:after="0" w:line="240" w:lineRule="auto"/>
        <w:jc w:val="both"/>
        <w:rPr>
          <w:rFonts w:ascii="Segoe UI" w:hAnsi="Segoe UI" w:cs="Segoe UI"/>
        </w:rPr>
      </w:pPr>
    </w:p>
    <w:p w14:paraId="6589F513" w14:textId="77777777" w:rsidR="00935F2E" w:rsidRPr="0030135F" w:rsidRDefault="00935F2E" w:rsidP="000F2B9F">
      <w:pPr>
        <w:autoSpaceDE w:val="0"/>
        <w:autoSpaceDN w:val="0"/>
        <w:adjustRightInd w:val="0"/>
        <w:spacing w:after="0" w:line="240" w:lineRule="auto"/>
        <w:jc w:val="both"/>
        <w:rPr>
          <w:rFonts w:ascii="Segoe UI" w:hAnsi="Segoe UI" w:cs="Segoe UI"/>
        </w:rPr>
      </w:pPr>
    </w:p>
    <w:p w14:paraId="4722A291" w14:textId="4CE99410" w:rsidR="000F2B9F" w:rsidRPr="0030135F" w:rsidRDefault="000F2B9F" w:rsidP="00375836">
      <w:pPr>
        <w:autoSpaceDE w:val="0"/>
        <w:autoSpaceDN w:val="0"/>
        <w:adjustRightInd w:val="0"/>
        <w:spacing w:after="0" w:line="240" w:lineRule="auto"/>
        <w:jc w:val="both"/>
        <w:rPr>
          <w:rFonts w:ascii="Segoe UI" w:eastAsiaTheme="majorEastAsia" w:hAnsi="Segoe UI" w:cs="Segoe UI"/>
          <w:b/>
          <w:bCs/>
          <w:color w:val="1481AB" w:themeColor="accent1" w:themeShade="BF"/>
          <w:sz w:val="26"/>
          <w:szCs w:val="26"/>
        </w:rPr>
      </w:pPr>
      <w:r w:rsidRPr="0030135F">
        <w:rPr>
          <w:rFonts w:ascii="Segoe UI" w:hAnsi="Segoe UI" w:cs="Segoe UI"/>
        </w:rPr>
        <w:t xml:space="preserve"> </w:t>
      </w:r>
      <w:r w:rsidR="00F1141D" w:rsidRPr="0030135F">
        <w:rPr>
          <w:rStyle w:val="Strong"/>
          <w:rFonts w:ascii="Segoe UI" w:eastAsiaTheme="majorEastAsia" w:hAnsi="Segoe UI" w:cs="Segoe UI"/>
          <w:color w:val="1481AB" w:themeColor="accent1" w:themeShade="BF"/>
          <w:sz w:val="26"/>
          <w:szCs w:val="26"/>
        </w:rPr>
        <w:t>Theory Questions</w:t>
      </w:r>
    </w:p>
    <w:p w14:paraId="4B7D3C87" w14:textId="5170B24B" w:rsidR="00B64614" w:rsidRPr="0030135F" w:rsidRDefault="00B64614" w:rsidP="00B64614">
      <w:pPr>
        <w:pStyle w:val="ListParagraph"/>
        <w:numPr>
          <w:ilvl w:val="0"/>
          <w:numId w:val="3"/>
        </w:numPr>
        <w:rPr>
          <w:rFonts w:ascii="Segoe UI" w:hAnsi="Segoe UI" w:cs="Segoe UI"/>
        </w:rPr>
      </w:pPr>
      <w:r w:rsidRPr="0030135F">
        <w:rPr>
          <w:rFonts w:ascii="Segoe UI" w:hAnsi="Segoe UI" w:cs="Segoe UI"/>
        </w:rPr>
        <w:t xml:space="preserve">What is the purpose of the </w:t>
      </w:r>
      <w:r w:rsidRPr="0030135F">
        <w:rPr>
          <w:rFonts w:ascii="Segoe UI" w:hAnsi="Segoe UI" w:cs="Segoe UI"/>
          <w:color w:val="1CADE4" w:themeColor="accent1"/>
        </w:rPr>
        <w:t>ESM</w:t>
      </w:r>
      <w:r w:rsidRPr="0030135F">
        <w:rPr>
          <w:rFonts w:ascii="Segoe UI" w:hAnsi="Segoe UI" w:cs="Segoe UI"/>
        </w:rPr>
        <w:t xml:space="preserve"> protocol? (</w:t>
      </w:r>
      <w:r w:rsidRPr="0030135F">
        <w:rPr>
          <w:rFonts w:ascii="Segoe UI" w:hAnsi="Segoe UI" w:cs="Segoe UI"/>
          <w:color w:val="1CADE4" w:themeColor="accent1"/>
        </w:rPr>
        <w:t>EPS</w:t>
      </w:r>
      <w:r w:rsidRPr="0030135F">
        <w:rPr>
          <w:rFonts w:ascii="Segoe UI" w:hAnsi="Segoe UI" w:cs="Segoe UI"/>
        </w:rPr>
        <w:t xml:space="preserve"> Session Management)</w:t>
      </w:r>
    </w:p>
    <w:p w14:paraId="3139083D" w14:textId="5B38EE68" w:rsidR="00E2695D" w:rsidRPr="0030135F" w:rsidRDefault="00E2695D" w:rsidP="00E2695D">
      <w:pPr>
        <w:pStyle w:val="ListParagraph"/>
        <w:numPr>
          <w:ilvl w:val="0"/>
          <w:numId w:val="3"/>
        </w:numPr>
        <w:rPr>
          <w:rFonts w:ascii="Segoe UI" w:hAnsi="Segoe UI" w:cs="Segoe UI"/>
        </w:rPr>
      </w:pPr>
      <w:r w:rsidRPr="0030135F">
        <w:rPr>
          <w:rFonts w:ascii="Segoe UI" w:hAnsi="Segoe UI" w:cs="Segoe UI"/>
        </w:rPr>
        <w:t xml:space="preserve">What is a </w:t>
      </w:r>
      <w:r w:rsidRPr="0030135F">
        <w:rPr>
          <w:rFonts w:ascii="Segoe UI" w:hAnsi="Segoe UI" w:cs="Segoe UI"/>
          <w:color w:val="1CADE4" w:themeColor="accent1"/>
        </w:rPr>
        <w:t>PDN</w:t>
      </w:r>
      <w:r w:rsidRPr="0030135F">
        <w:rPr>
          <w:rFonts w:ascii="Segoe UI" w:hAnsi="Segoe UI" w:cs="Segoe UI"/>
        </w:rPr>
        <w:t xml:space="preserve">? Who are the </w:t>
      </w:r>
      <w:r w:rsidRPr="0030135F">
        <w:rPr>
          <w:rFonts w:ascii="Segoe UI" w:hAnsi="Segoe UI" w:cs="Segoe UI"/>
          <w:color w:val="00B0F0"/>
        </w:rPr>
        <w:t>PDN</w:t>
      </w:r>
      <w:r w:rsidRPr="0030135F">
        <w:rPr>
          <w:rFonts w:ascii="Segoe UI" w:hAnsi="Segoe UI" w:cs="Segoe UI"/>
        </w:rPr>
        <w:t>S you know of in Israel?</w:t>
      </w:r>
    </w:p>
    <w:p w14:paraId="321F047E" w14:textId="61B5841F" w:rsidR="00E2695D" w:rsidRPr="0030135F" w:rsidRDefault="00D523E5" w:rsidP="00E2695D">
      <w:pPr>
        <w:pStyle w:val="ListParagraph"/>
        <w:numPr>
          <w:ilvl w:val="0"/>
          <w:numId w:val="3"/>
        </w:numPr>
        <w:rPr>
          <w:rFonts w:ascii="Segoe UI" w:hAnsi="Segoe UI" w:cs="Segoe UI"/>
        </w:rPr>
      </w:pPr>
      <w:r w:rsidRPr="0030135F">
        <w:rPr>
          <w:rFonts w:ascii="Segoe UI" w:hAnsi="Segoe UI" w:cs="Segoe UI"/>
        </w:rPr>
        <w:t>What is the Mobility Management Entity (</w:t>
      </w:r>
      <w:r w:rsidRPr="0030135F">
        <w:rPr>
          <w:rFonts w:ascii="Segoe UI" w:hAnsi="Segoe UI" w:cs="Segoe UI"/>
          <w:color w:val="00B0F0"/>
        </w:rPr>
        <w:t>MME</w:t>
      </w:r>
      <w:r w:rsidRPr="0030135F">
        <w:rPr>
          <w:rFonts w:ascii="Segoe UI" w:hAnsi="Segoe UI" w:cs="Segoe UI"/>
        </w:rPr>
        <w:t xml:space="preserve">)? </w:t>
      </w:r>
    </w:p>
    <w:p w14:paraId="0B9A7BF2" w14:textId="77777777" w:rsidR="00D523E5" w:rsidRPr="0030135F" w:rsidRDefault="00D523E5" w:rsidP="006A1CF0">
      <w:pPr>
        <w:pStyle w:val="ListParagraph"/>
        <w:rPr>
          <w:rFonts w:ascii="Segoe UI" w:hAnsi="Segoe UI" w:cs="Segoe UI"/>
        </w:rPr>
      </w:pPr>
    </w:p>
    <w:p w14:paraId="0A77396B" w14:textId="77777777" w:rsidR="00941475" w:rsidRPr="00941475" w:rsidRDefault="002244E5" w:rsidP="006A1CF0">
      <w:pPr>
        <w:pStyle w:val="Heading2"/>
        <w:rPr>
          <w:rStyle w:val="SubtleEmphasis"/>
          <w:rFonts w:ascii="Segoe UI" w:hAnsi="Segoe UI" w:cs="Segoe UI"/>
          <w:b/>
          <w:bCs/>
          <w:i w:val="0"/>
          <w:iCs w:val="0"/>
          <w:sz w:val="24"/>
          <w:szCs w:val="24"/>
        </w:rPr>
      </w:pPr>
      <w:r w:rsidRPr="00941475">
        <w:rPr>
          <w:rStyle w:val="SubtleEmphasis"/>
          <w:rFonts w:ascii="Segoe UI" w:hAnsi="Segoe UI" w:cs="Segoe UI"/>
          <w:b/>
          <w:bCs/>
          <w:i w:val="0"/>
          <w:iCs w:val="0"/>
          <w:sz w:val="24"/>
          <w:szCs w:val="24"/>
        </w:rPr>
        <w:lastRenderedPageBreak/>
        <w:t>*</w:t>
      </w:r>
      <w:r w:rsidR="00827605" w:rsidRPr="00941475">
        <w:rPr>
          <w:rStyle w:val="SubtleEmphasis"/>
          <w:rFonts w:ascii="Segoe UI" w:hAnsi="Segoe UI" w:cs="Segoe UI"/>
          <w:b/>
          <w:bCs/>
          <w:i w:val="0"/>
          <w:iCs w:val="0"/>
          <w:sz w:val="24"/>
          <w:szCs w:val="24"/>
        </w:rPr>
        <w:t>Identification, Security Procedures and Location Updates are optional and</w:t>
      </w:r>
      <w:r w:rsidR="00482B1A" w:rsidRPr="00941475">
        <w:rPr>
          <w:rStyle w:val="SubtleEmphasis"/>
          <w:rFonts w:ascii="Segoe UI" w:hAnsi="Segoe UI" w:cs="Segoe UI"/>
          <w:b/>
          <w:bCs/>
          <w:i w:val="0"/>
          <w:iCs w:val="0"/>
          <w:sz w:val="24"/>
          <w:szCs w:val="24"/>
        </w:rPr>
        <w:t xml:space="preserve"> are</w:t>
      </w:r>
      <w:r w:rsidR="00827605" w:rsidRPr="00941475">
        <w:rPr>
          <w:rStyle w:val="SubtleEmphasis"/>
          <w:rFonts w:ascii="Segoe UI" w:hAnsi="Segoe UI" w:cs="Segoe UI"/>
          <w:b/>
          <w:bCs/>
          <w:i w:val="0"/>
          <w:iCs w:val="0"/>
          <w:sz w:val="24"/>
          <w:szCs w:val="24"/>
        </w:rPr>
        <w:t xml:space="preserve"> not included in this document. Further information can be found in</w:t>
      </w:r>
    </w:p>
    <w:p w14:paraId="03223B6F" w14:textId="1AE28009" w:rsidR="002F0AD5" w:rsidRPr="00941475" w:rsidRDefault="004A0DA9" w:rsidP="006A1CF0">
      <w:pPr>
        <w:pStyle w:val="Heading2"/>
        <w:rPr>
          <w:rStyle w:val="SubtleEmphasis"/>
          <w:rFonts w:ascii="Segoe UI" w:hAnsi="Segoe UI" w:cs="Segoe UI"/>
          <w:b/>
          <w:bCs/>
          <w:i w:val="0"/>
          <w:iCs w:val="0"/>
          <w:sz w:val="24"/>
          <w:szCs w:val="24"/>
        </w:rPr>
      </w:pPr>
      <w:hyperlink r:id="rId25" w:history="1">
        <w:r w:rsidR="006A1CF0" w:rsidRPr="00941475">
          <w:rPr>
            <w:rStyle w:val="Hyperlink"/>
            <w:rFonts w:ascii="Segoe UI" w:hAnsi="Segoe UI" w:cs="Segoe UI"/>
            <w:b/>
            <w:bCs/>
            <w:sz w:val="24"/>
            <w:szCs w:val="24"/>
          </w:rPr>
          <w:t>An Introduction to LTE: LTE, LTE-Advanced, SAE and 4G Mobile Communications, Christopher Cox, Wiley, 2 edition (July 28, 2014), ISBN-13: 978-1118818039</w:t>
        </w:r>
      </w:hyperlink>
    </w:p>
    <w:p w14:paraId="0E5CAF9C" w14:textId="77777777" w:rsidR="002F0AD5" w:rsidRPr="0030135F" w:rsidRDefault="002F0AD5">
      <w:pPr>
        <w:rPr>
          <w:rFonts w:ascii="Segoe UI" w:hAnsi="Segoe UI" w:cs="Segoe UI"/>
          <w:i/>
          <w:iCs/>
          <w:color w:val="231F20"/>
          <w:sz w:val="24"/>
          <w:szCs w:val="24"/>
        </w:rPr>
      </w:pPr>
    </w:p>
    <w:p w14:paraId="33ED6505" w14:textId="77777777" w:rsidR="00617AA6" w:rsidRPr="0030135F" w:rsidRDefault="002F0AD5" w:rsidP="002F0AD5">
      <w:pPr>
        <w:pStyle w:val="Heading2"/>
        <w:rPr>
          <w:rStyle w:val="SubtleEmphasis"/>
          <w:rFonts w:ascii="Segoe UI" w:hAnsi="Segoe UI" w:cs="Segoe UI"/>
        </w:rPr>
      </w:pPr>
      <w:r w:rsidRPr="0030135F">
        <w:rPr>
          <w:rStyle w:val="SubtleEmphasis"/>
          <w:rFonts w:ascii="Segoe UI" w:hAnsi="Segoe UI" w:cs="Segoe UI"/>
        </w:rPr>
        <w:t>Default Bearer Creation</w:t>
      </w:r>
    </w:p>
    <w:p w14:paraId="1E5C3133" w14:textId="5803F54F" w:rsidR="00AD6C15" w:rsidRPr="0030135F" w:rsidRDefault="00F04D77" w:rsidP="0053714B">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The </w:t>
      </w:r>
      <w:r w:rsidRPr="0030135F">
        <w:rPr>
          <w:rFonts w:ascii="Segoe UI" w:hAnsi="Segoe UI" w:cs="Segoe UI"/>
          <w:color w:val="00B0F0"/>
        </w:rPr>
        <w:t>MME</w:t>
      </w:r>
      <w:r w:rsidRPr="0030135F">
        <w:rPr>
          <w:rFonts w:ascii="Segoe UI" w:hAnsi="Segoe UI" w:cs="Segoe UI"/>
        </w:rPr>
        <w:t xml:space="preserve"> now has all the information that it needs to set up the default EPS bearer</w:t>
      </w:r>
      <w:r w:rsidR="00B501AC" w:rsidRPr="0030135F">
        <w:rPr>
          <w:rFonts w:ascii="Segoe UI" w:hAnsi="Segoe UI" w:cs="Segoe UI"/>
        </w:rPr>
        <w:t xml:space="preserve">. </w:t>
      </w:r>
      <w:r w:rsidRPr="0030135F">
        <w:rPr>
          <w:rFonts w:ascii="Segoe UI" w:hAnsi="Segoe UI" w:cs="Segoe UI"/>
        </w:rPr>
        <w:t>It begins by selecting a suitable PDN gateway, using the mobile’s preferred</w:t>
      </w:r>
      <w:r w:rsidR="00BA6A90" w:rsidRPr="0030135F">
        <w:rPr>
          <w:rFonts w:ascii="Segoe UI" w:hAnsi="Segoe UI" w:cs="Segoe UI"/>
        </w:rPr>
        <w:t xml:space="preserve"> </w:t>
      </w:r>
      <w:r w:rsidRPr="0030135F">
        <w:rPr>
          <w:rFonts w:ascii="Segoe UI" w:hAnsi="Segoe UI" w:cs="Segoe UI"/>
          <w:color w:val="00B0F0"/>
        </w:rPr>
        <w:t>APN</w:t>
      </w:r>
      <w:r w:rsidRPr="0030135F">
        <w:rPr>
          <w:rFonts w:ascii="Segoe UI" w:hAnsi="Segoe UI" w:cs="Segoe UI"/>
        </w:rPr>
        <w:t xml:space="preserve"> if it supplied one and the subscription data support it, or the default </w:t>
      </w:r>
      <w:r w:rsidRPr="0030135F">
        <w:rPr>
          <w:rFonts w:ascii="Segoe UI" w:hAnsi="Segoe UI" w:cs="Segoe UI"/>
          <w:color w:val="00B0F0"/>
        </w:rPr>
        <w:t>APN</w:t>
      </w:r>
      <w:r w:rsidRPr="0030135F">
        <w:rPr>
          <w:rFonts w:ascii="Segoe UI" w:hAnsi="Segoe UI" w:cs="Segoe UI"/>
        </w:rPr>
        <w:t xml:space="preserve"> otherwise.</w:t>
      </w:r>
      <w:r w:rsidR="00BA6A90" w:rsidRPr="0030135F">
        <w:rPr>
          <w:rFonts w:ascii="Segoe UI" w:hAnsi="Segoe UI" w:cs="Segoe UI"/>
        </w:rPr>
        <w:t xml:space="preserve"> </w:t>
      </w:r>
      <w:r w:rsidRPr="0030135F">
        <w:rPr>
          <w:rFonts w:ascii="Segoe UI" w:hAnsi="Segoe UI" w:cs="Segoe UI"/>
        </w:rPr>
        <w:t>It then selects a serving gateway and sends it a Create Session Request. In this</w:t>
      </w:r>
      <w:r w:rsidR="00BA6A90" w:rsidRPr="0030135F">
        <w:rPr>
          <w:rFonts w:ascii="Segoe UI" w:hAnsi="Segoe UI" w:cs="Segoe UI"/>
        </w:rPr>
        <w:t xml:space="preserve"> </w:t>
      </w:r>
      <w:r w:rsidRPr="0030135F">
        <w:rPr>
          <w:rFonts w:ascii="Segoe UI" w:hAnsi="Segoe UI" w:cs="Segoe UI"/>
        </w:rPr>
        <w:t xml:space="preserve">message, the </w:t>
      </w:r>
      <w:r w:rsidRPr="0030135F">
        <w:rPr>
          <w:rFonts w:ascii="Segoe UI" w:hAnsi="Segoe UI" w:cs="Segoe UI"/>
          <w:color w:val="00B0F0"/>
        </w:rPr>
        <w:t>MME</w:t>
      </w:r>
      <w:r w:rsidRPr="0030135F">
        <w:rPr>
          <w:rFonts w:ascii="Segoe UI" w:hAnsi="Segoe UI" w:cs="Segoe UI"/>
        </w:rPr>
        <w:t xml:space="preserve"> includes the relevant subscription data and identifies the mobile’s </w:t>
      </w:r>
      <w:r w:rsidRPr="0030135F">
        <w:rPr>
          <w:rFonts w:ascii="Segoe UI" w:hAnsi="Segoe UI" w:cs="Segoe UI"/>
          <w:u w:val="single"/>
        </w:rPr>
        <w:t>IMSI</w:t>
      </w:r>
      <w:r w:rsidR="00AD0B7F" w:rsidRPr="0030135F">
        <w:rPr>
          <w:rFonts w:ascii="Segoe UI" w:hAnsi="Segoe UI" w:cs="Segoe UI"/>
        </w:rPr>
        <w:t xml:space="preserve"> </w:t>
      </w:r>
      <w:r w:rsidRPr="0030135F">
        <w:rPr>
          <w:rFonts w:ascii="Segoe UI" w:hAnsi="Segoe UI" w:cs="Segoe UI"/>
        </w:rPr>
        <w:t>and the destination PDN gateway.</w:t>
      </w:r>
      <w:r w:rsidR="0053714B" w:rsidRPr="0030135F">
        <w:rPr>
          <w:rFonts w:ascii="Segoe UI" w:hAnsi="Segoe UI" w:cs="Segoe UI"/>
        </w:rPr>
        <w:t xml:space="preserve"> </w:t>
      </w:r>
      <w:r w:rsidRPr="0030135F">
        <w:rPr>
          <w:rFonts w:ascii="Segoe UI" w:hAnsi="Segoe UI" w:cs="Segoe UI"/>
        </w:rPr>
        <w:t xml:space="preserve">The serving gateway receives the message and forwards it to the PDN gateway. If the message does not contain a static </w:t>
      </w:r>
      <w:r w:rsidRPr="0030135F">
        <w:rPr>
          <w:rFonts w:ascii="Segoe UI" w:hAnsi="Segoe UI" w:cs="Segoe UI"/>
          <w:u w:val="single"/>
        </w:rPr>
        <w:t>IP address</w:t>
      </w:r>
      <w:r w:rsidRPr="0030135F">
        <w:rPr>
          <w:rFonts w:ascii="Segoe UI" w:hAnsi="Segoe UI" w:cs="Segoe UI"/>
        </w:rPr>
        <w:t>, then the PDN gateway can allocate a</w:t>
      </w:r>
      <w:r w:rsidR="00AD0B7F" w:rsidRPr="0030135F">
        <w:rPr>
          <w:rFonts w:ascii="Segoe UI" w:hAnsi="Segoe UI" w:cs="Segoe UI"/>
        </w:rPr>
        <w:t xml:space="preserve"> </w:t>
      </w:r>
      <w:r w:rsidRPr="0030135F">
        <w:rPr>
          <w:rFonts w:ascii="Segoe UI" w:hAnsi="Segoe UI" w:cs="Segoe UI"/>
        </w:rPr>
        <w:t>dynamic IPv4 and/or IPv6 address for the mobile. The PDN gateway can also run a procedure known as</w:t>
      </w:r>
      <w:r w:rsidR="00AD0B7F" w:rsidRPr="0030135F">
        <w:rPr>
          <w:rFonts w:ascii="Segoe UI" w:hAnsi="Segoe UI" w:cs="Segoe UI"/>
        </w:rPr>
        <w:t xml:space="preserve"> </w:t>
      </w:r>
      <w:r w:rsidRPr="0030135F">
        <w:rPr>
          <w:rFonts w:ascii="Segoe UI" w:hAnsi="Segoe UI" w:cs="Segoe UI"/>
        </w:rPr>
        <w:t>IP connectivity access network (IP-CAN) session establishment, during which it receives</w:t>
      </w:r>
      <w:r w:rsidR="00AD0B7F" w:rsidRPr="0030135F">
        <w:rPr>
          <w:rFonts w:ascii="Segoe UI" w:hAnsi="Segoe UI" w:cs="Segoe UI"/>
        </w:rPr>
        <w:t xml:space="preserve"> </w:t>
      </w:r>
      <w:r w:rsidRPr="0030135F">
        <w:rPr>
          <w:rFonts w:ascii="Segoe UI" w:hAnsi="Segoe UI" w:cs="Segoe UI"/>
        </w:rPr>
        <w:t>authorization for the default bearer’s quality of service</w:t>
      </w:r>
      <w:r w:rsidR="0053714B" w:rsidRPr="0030135F">
        <w:rPr>
          <w:rFonts w:ascii="Segoe UI" w:hAnsi="Segoe UI" w:cs="Segoe UI"/>
        </w:rPr>
        <w:t>.</w:t>
      </w:r>
    </w:p>
    <w:p w14:paraId="2AE6C5C5" w14:textId="77777777" w:rsidR="0053714B" w:rsidRPr="0030135F" w:rsidRDefault="0053714B" w:rsidP="0053714B">
      <w:pPr>
        <w:autoSpaceDE w:val="0"/>
        <w:autoSpaceDN w:val="0"/>
        <w:adjustRightInd w:val="0"/>
        <w:spacing w:after="0" w:line="240" w:lineRule="auto"/>
        <w:jc w:val="both"/>
        <w:rPr>
          <w:rFonts w:ascii="Segoe UI" w:hAnsi="Segoe UI" w:cs="Segoe UI"/>
        </w:rPr>
      </w:pPr>
    </w:p>
    <w:p w14:paraId="6A8422B6" w14:textId="77777777" w:rsidR="00AD6C15" w:rsidRPr="0030135F" w:rsidRDefault="00AD6C15" w:rsidP="00AD6C15">
      <w:pPr>
        <w:keepNext/>
        <w:autoSpaceDE w:val="0"/>
        <w:autoSpaceDN w:val="0"/>
        <w:adjustRightInd w:val="0"/>
        <w:spacing w:after="0" w:line="240" w:lineRule="auto"/>
        <w:jc w:val="center"/>
        <w:rPr>
          <w:rFonts w:ascii="Segoe UI" w:hAnsi="Segoe UI" w:cs="Segoe UI"/>
        </w:rPr>
      </w:pPr>
      <w:r w:rsidRPr="0030135F">
        <w:rPr>
          <w:rFonts w:ascii="Segoe UI" w:hAnsi="Segoe UI" w:cs="Segoe UI"/>
          <w:noProof/>
        </w:rPr>
        <w:drawing>
          <wp:inline distT="0" distB="0" distL="0" distR="0" wp14:anchorId="595411D3" wp14:editId="2AC9CB9D">
            <wp:extent cx="3658621" cy="2256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biLevel thresh="75000"/>
                    </a:blip>
                    <a:stretch>
                      <a:fillRect/>
                    </a:stretch>
                  </pic:blipFill>
                  <pic:spPr>
                    <a:xfrm>
                      <a:off x="0" y="0"/>
                      <a:ext cx="3682228" cy="2271495"/>
                    </a:xfrm>
                    <a:prstGeom prst="rect">
                      <a:avLst/>
                    </a:prstGeom>
                  </pic:spPr>
                </pic:pic>
              </a:graphicData>
            </a:graphic>
          </wp:inline>
        </w:drawing>
      </w:r>
    </w:p>
    <w:p w14:paraId="6A34953A" w14:textId="5BB264E4" w:rsidR="00AD6C15" w:rsidRPr="0030135F" w:rsidRDefault="00AD6C15" w:rsidP="00AD6C15">
      <w:pPr>
        <w:pStyle w:val="Caption"/>
        <w:jc w:val="center"/>
        <w:rPr>
          <w:rFonts w:ascii="Segoe UI" w:hAnsi="Segoe UI" w:cs="Segoe UI"/>
          <w:color w:val="auto"/>
        </w:rPr>
      </w:pPr>
      <w:r w:rsidRPr="0030135F">
        <w:rPr>
          <w:rFonts w:ascii="Segoe UI" w:hAnsi="Segoe UI" w:cs="Segoe UI"/>
          <w:color w:val="auto"/>
        </w:rPr>
        <w:t xml:space="preserve">Figure </w:t>
      </w:r>
      <w:r w:rsidRPr="0030135F">
        <w:rPr>
          <w:rFonts w:ascii="Segoe UI" w:hAnsi="Segoe UI" w:cs="Segoe UI"/>
          <w:color w:val="auto"/>
        </w:rPr>
        <w:fldChar w:fldCharType="begin"/>
      </w:r>
      <w:r w:rsidRPr="0030135F">
        <w:rPr>
          <w:rFonts w:ascii="Segoe UI" w:hAnsi="Segoe UI" w:cs="Segoe UI"/>
          <w:color w:val="auto"/>
        </w:rPr>
        <w:instrText xml:space="preserve"> SEQ Figure \* ARABIC </w:instrText>
      </w:r>
      <w:r w:rsidRPr="0030135F">
        <w:rPr>
          <w:rFonts w:ascii="Segoe UI" w:hAnsi="Segoe UI" w:cs="Segoe UI"/>
          <w:color w:val="auto"/>
        </w:rPr>
        <w:fldChar w:fldCharType="separate"/>
      </w:r>
      <w:r w:rsidR="000D32E2" w:rsidRPr="0030135F">
        <w:rPr>
          <w:rFonts w:ascii="Segoe UI" w:hAnsi="Segoe UI" w:cs="Segoe UI"/>
          <w:noProof/>
          <w:color w:val="auto"/>
        </w:rPr>
        <w:t>5</w:t>
      </w:r>
      <w:r w:rsidRPr="0030135F">
        <w:rPr>
          <w:rFonts w:ascii="Segoe UI" w:hAnsi="Segoe UI" w:cs="Segoe UI"/>
          <w:color w:val="auto"/>
        </w:rPr>
        <w:fldChar w:fldCharType="end"/>
      </w:r>
      <w:r w:rsidRPr="0030135F">
        <w:rPr>
          <w:rFonts w:ascii="Segoe UI" w:hAnsi="Segoe UI" w:cs="Segoe UI"/>
          <w:color w:val="auto"/>
        </w:rPr>
        <w:t>Attach procedure. (4) Default bearer creation. Source: TS 23.401. Reproduced by permission</w:t>
      </w:r>
    </w:p>
    <w:p w14:paraId="5E990ACE" w14:textId="77777777" w:rsidR="0053714B" w:rsidRPr="0030135F" w:rsidRDefault="0053714B" w:rsidP="0053714B">
      <w:pPr>
        <w:autoSpaceDE w:val="0"/>
        <w:autoSpaceDN w:val="0"/>
        <w:adjustRightInd w:val="0"/>
        <w:spacing w:after="0" w:line="240" w:lineRule="auto"/>
        <w:jc w:val="both"/>
        <w:rPr>
          <w:rFonts w:ascii="Segoe UI" w:hAnsi="Segoe UI" w:cs="Segoe UI"/>
        </w:rPr>
      </w:pPr>
    </w:p>
    <w:p w14:paraId="61F9CF99" w14:textId="7BF77038" w:rsidR="00103C67" w:rsidRPr="0030135F" w:rsidRDefault="00103C67" w:rsidP="0053714B">
      <w:pPr>
        <w:autoSpaceDE w:val="0"/>
        <w:autoSpaceDN w:val="0"/>
        <w:adjustRightInd w:val="0"/>
        <w:spacing w:after="0" w:line="240" w:lineRule="auto"/>
        <w:jc w:val="both"/>
        <w:rPr>
          <w:rFonts w:ascii="Segoe UI" w:hAnsi="Segoe UI" w:cs="Segoe UI"/>
        </w:rPr>
      </w:pPr>
      <w:r w:rsidRPr="0030135F">
        <w:rPr>
          <w:rFonts w:ascii="Segoe UI" w:hAnsi="Segoe UI" w:cs="Segoe UI"/>
        </w:rPr>
        <w:t xml:space="preserve">The PDN gateway now acknowledges the serving gateway’s request by means of a Create Session Response. In the message, it includes any </w:t>
      </w:r>
      <w:r w:rsidRPr="0030135F">
        <w:rPr>
          <w:rFonts w:ascii="Segoe UI" w:hAnsi="Segoe UI" w:cs="Segoe UI"/>
          <w:u w:val="single"/>
        </w:rPr>
        <w:t>IP address that the mobile has</w:t>
      </w:r>
      <w:r w:rsidR="0053714B" w:rsidRPr="0030135F">
        <w:rPr>
          <w:rFonts w:ascii="Segoe UI" w:hAnsi="Segoe UI" w:cs="Segoe UI"/>
          <w:u w:val="single"/>
        </w:rPr>
        <w:t xml:space="preserve"> </w:t>
      </w:r>
      <w:r w:rsidRPr="0030135F">
        <w:rPr>
          <w:rFonts w:ascii="Segoe UI" w:hAnsi="Segoe UI" w:cs="Segoe UI"/>
          <w:u w:val="single"/>
        </w:rPr>
        <w:t>been allocated</w:t>
      </w:r>
      <w:r w:rsidRPr="0030135F">
        <w:rPr>
          <w:rFonts w:ascii="Segoe UI" w:hAnsi="Segoe UI" w:cs="Segoe UI"/>
        </w:rPr>
        <w:t xml:space="preserve">, as well as the quality of service of the default EPS bearer. </w:t>
      </w:r>
    </w:p>
    <w:p w14:paraId="139407CA" w14:textId="77777777" w:rsidR="00103C67" w:rsidRPr="0030135F" w:rsidRDefault="00103C67" w:rsidP="00103C67">
      <w:pPr>
        <w:autoSpaceDE w:val="0"/>
        <w:autoSpaceDN w:val="0"/>
        <w:adjustRightInd w:val="0"/>
        <w:spacing w:after="0" w:line="240" w:lineRule="auto"/>
        <w:jc w:val="both"/>
        <w:rPr>
          <w:rFonts w:ascii="Segoe UI" w:hAnsi="Segoe UI" w:cs="Segoe UI"/>
        </w:rPr>
      </w:pPr>
    </w:p>
    <w:p w14:paraId="24E7D280" w14:textId="2EC7F5C6" w:rsidR="00103C67" w:rsidRPr="0030135F" w:rsidRDefault="00103C67" w:rsidP="00621667">
      <w:pPr>
        <w:autoSpaceDE w:val="0"/>
        <w:autoSpaceDN w:val="0"/>
        <w:adjustRightInd w:val="0"/>
        <w:spacing w:after="0" w:line="240" w:lineRule="auto"/>
        <w:jc w:val="both"/>
        <w:rPr>
          <w:rFonts w:ascii="Segoe UI" w:hAnsi="Segoe UI" w:cs="Segoe UI"/>
          <w:i/>
          <w:iCs/>
        </w:rPr>
      </w:pPr>
      <w:r w:rsidRPr="0030135F">
        <w:rPr>
          <w:rFonts w:ascii="Segoe UI" w:hAnsi="Segoe UI" w:cs="Segoe UI"/>
          <w:i/>
          <w:iCs/>
        </w:rPr>
        <w:t xml:space="preserve">Resources </w:t>
      </w:r>
    </w:p>
    <w:p w14:paraId="1273773F" w14:textId="77777777" w:rsidR="007714A8" w:rsidRPr="0030135F" w:rsidRDefault="004A0DA9" w:rsidP="007714A8">
      <w:pPr>
        <w:autoSpaceDE w:val="0"/>
        <w:autoSpaceDN w:val="0"/>
        <w:adjustRightInd w:val="0"/>
        <w:spacing w:after="0" w:line="240" w:lineRule="auto"/>
        <w:jc w:val="both"/>
        <w:rPr>
          <w:rFonts w:ascii="Segoe UI" w:hAnsi="Segoe UI" w:cs="Segoe UI"/>
        </w:rPr>
      </w:pPr>
      <w:hyperlink r:id="rId27" w:history="1">
        <w:r w:rsidR="007714A8" w:rsidRPr="0030135F">
          <w:rPr>
            <w:rStyle w:val="Hyperlink"/>
            <w:rFonts w:ascii="Segoe UI" w:hAnsi="Segoe UI" w:cs="Segoe UI"/>
          </w:rPr>
          <w:t>https://en.wikipedia.org/wiki/System_Architecture_Evolution</w:t>
        </w:r>
      </w:hyperlink>
    </w:p>
    <w:p w14:paraId="0BCB3314" w14:textId="77777777" w:rsidR="007714A8" w:rsidRPr="0030135F" w:rsidRDefault="004A0DA9" w:rsidP="007714A8">
      <w:pPr>
        <w:autoSpaceDE w:val="0"/>
        <w:autoSpaceDN w:val="0"/>
        <w:adjustRightInd w:val="0"/>
        <w:spacing w:after="0" w:line="240" w:lineRule="auto"/>
        <w:jc w:val="both"/>
        <w:rPr>
          <w:rFonts w:ascii="Segoe UI" w:hAnsi="Segoe UI" w:cs="Segoe UI"/>
        </w:rPr>
      </w:pPr>
      <w:hyperlink r:id="rId28" w:history="1">
        <w:r w:rsidR="007714A8" w:rsidRPr="0030135F">
          <w:rPr>
            <w:rStyle w:val="Hyperlink"/>
            <w:rFonts w:ascii="Segoe UI" w:hAnsi="Segoe UI" w:cs="Segoe UI"/>
          </w:rPr>
          <w:t>https://en.wikipedia.org/wiki/Public_data_network</w:t>
        </w:r>
      </w:hyperlink>
    </w:p>
    <w:p w14:paraId="5CDC76F2" w14:textId="3F466CDD" w:rsidR="00117876" w:rsidRPr="0030135F" w:rsidRDefault="004A0DA9" w:rsidP="007714A8">
      <w:pPr>
        <w:autoSpaceDE w:val="0"/>
        <w:autoSpaceDN w:val="0"/>
        <w:adjustRightInd w:val="0"/>
        <w:spacing w:after="0" w:line="240" w:lineRule="auto"/>
        <w:jc w:val="both"/>
        <w:rPr>
          <w:rFonts w:ascii="Segoe UI" w:hAnsi="Segoe UI" w:cs="Segoe UI"/>
        </w:rPr>
      </w:pPr>
      <w:hyperlink r:id="rId29" w:history="1">
        <w:r w:rsidR="00117876" w:rsidRPr="0030135F">
          <w:rPr>
            <w:rStyle w:val="Hyperlink"/>
            <w:rFonts w:ascii="Segoe UI" w:hAnsi="Segoe UI" w:cs="Segoe UI"/>
          </w:rPr>
          <w:t>https://en.wikipedia.org/wiki/Access_Point_Name</w:t>
        </w:r>
      </w:hyperlink>
    </w:p>
    <w:p w14:paraId="54E377D6" w14:textId="77777777" w:rsidR="00117876" w:rsidRPr="0030135F" w:rsidRDefault="00117876" w:rsidP="00103C67">
      <w:pPr>
        <w:autoSpaceDE w:val="0"/>
        <w:autoSpaceDN w:val="0"/>
        <w:adjustRightInd w:val="0"/>
        <w:spacing w:after="0" w:line="240" w:lineRule="auto"/>
        <w:jc w:val="both"/>
        <w:rPr>
          <w:rFonts w:ascii="Segoe UI" w:hAnsi="Segoe UI" w:cs="Segoe UI"/>
        </w:rPr>
      </w:pPr>
    </w:p>
    <w:p w14:paraId="6217D288" w14:textId="77777777" w:rsidR="00745BA1" w:rsidRDefault="00745BA1" w:rsidP="00103C67">
      <w:pPr>
        <w:autoSpaceDE w:val="0"/>
        <w:autoSpaceDN w:val="0"/>
        <w:adjustRightInd w:val="0"/>
        <w:spacing w:after="0" w:line="240" w:lineRule="auto"/>
        <w:jc w:val="both"/>
        <w:rPr>
          <w:rStyle w:val="Strong"/>
          <w:rFonts w:ascii="Segoe UI" w:eastAsiaTheme="majorEastAsia" w:hAnsi="Segoe UI" w:cs="Segoe UI"/>
          <w:color w:val="1481AB" w:themeColor="accent1" w:themeShade="BF"/>
          <w:sz w:val="26"/>
          <w:szCs w:val="26"/>
        </w:rPr>
      </w:pPr>
    </w:p>
    <w:p w14:paraId="03067BC9" w14:textId="1A95061A" w:rsidR="00103C67" w:rsidRDefault="00103C67" w:rsidP="00103C67">
      <w:pPr>
        <w:autoSpaceDE w:val="0"/>
        <w:autoSpaceDN w:val="0"/>
        <w:adjustRightInd w:val="0"/>
        <w:spacing w:after="0" w:line="240" w:lineRule="auto"/>
        <w:jc w:val="both"/>
        <w:rPr>
          <w:rStyle w:val="Strong"/>
          <w:rFonts w:ascii="Segoe UI" w:eastAsiaTheme="majorEastAsia" w:hAnsi="Segoe UI" w:cs="Segoe UI"/>
          <w:color w:val="1481AB" w:themeColor="accent1" w:themeShade="BF"/>
          <w:sz w:val="26"/>
          <w:szCs w:val="26"/>
        </w:rPr>
      </w:pPr>
      <w:r w:rsidRPr="0030135F">
        <w:rPr>
          <w:rStyle w:val="Strong"/>
          <w:rFonts w:ascii="Segoe UI" w:eastAsiaTheme="majorEastAsia" w:hAnsi="Segoe UI" w:cs="Segoe UI"/>
          <w:color w:val="1481AB" w:themeColor="accent1" w:themeShade="BF"/>
          <w:sz w:val="26"/>
          <w:szCs w:val="26"/>
        </w:rPr>
        <w:lastRenderedPageBreak/>
        <w:t>Theory Question</w:t>
      </w:r>
    </w:p>
    <w:p w14:paraId="673922AB" w14:textId="77777777" w:rsidR="00745BA1" w:rsidRPr="0030135F" w:rsidRDefault="00745BA1" w:rsidP="00103C67">
      <w:pPr>
        <w:autoSpaceDE w:val="0"/>
        <w:autoSpaceDN w:val="0"/>
        <w:adjustRightInd w:val="0"/>
        <w:spacing w:after="0" w:line="240" w:lineRule="auto"/>
        <w:jc w:val="both"/>
        <w:rPr>
          <w:rFonts w:ascii="Segoe UI" w:eastAsiaTheme="majorEastAsia" w:hAnsi="Segoe UI" w:cs="Segoe UI"/>
          <w:b/>
          <w:bCs/>
          <w:color w:val="1481AB" w:themeColor="accent1" w:themeShade="BF"/>
          <w:sz w:val="26"/>
          <w:szCs w:val="26"/>
        </w:rPr>
      </w:pPr>
    </w:p>
    <w:p w14:paraId="2AC77535" w14:textId="6A472F9A" w:rsidR="00103C67" w:rsidRPr="0030135F" w:rsidRDefault="00103C67" w:rsidP="00EA4682">
      <w:pPr>
        <w:pStyle w:val="ListParagraph"/>
        <w:numPr>
          <w:ilvl w:val="0"/>
          <w:numId w:val="3"/>
        </w:numPr>
        <w:rPr>
          <w:rFonts w:ascii="Segoe UI" w:hAnsi="Segoe UI" w:cs="Segoe UI"/>
        </w:rPr>
      </w:pPr>
      <w:r w:rsidRPr="0030135F">
        <w:rPr>
          <w:rFonts w:ascii="Segoe UI" w:hAnsi="Segoe UI" w:cs="Segoe UI"/>
        </w:rPr>
        <w:t xml:space="preserve">What is </w:t>
      </w:r>
      <w:r w:rsidR="00117876" w:rsidRPr="0030135F">
        <w:rPr>
          <w:rFonts w:ascii="Segoe UI" w:hAnsi="Segoe UI" w:cs="Segoe UI"/>
        </w:rPr>
        <w:t xml:space="preserve">an </w:t>
      </w:r>
      <w:r w:rsidR="00117876" w:rsidRPr="0030135F">
        <w:rPr>
          <w:rFonts w:ascii="Segoe UI" w:hAnsi="Segoe UI" w:cs="Segoe UI"/>
          <w:color w:val="00B0F0"/>
        </w:rPr>
        <w:t>APN</w:t>
      </w:r>
      <w:r w:rsidR="00117876" w:rsidRPr="0030135F">
        <w:rPr>
          <w:rFonts w:ascii="Segoe UI" w:hAnsi="Segoe UI" w:cs="Segoe UI"/>
        </w:rPr>
        <w:t xml:space="preserve">? </w:t>
      </w:r>
      <w:r w:rsidR="001411E5" w:rsidRPr="0030135F">
        <w:rPr>
          <w:rFonts w:ascii="Segoe UI" w:hAnsi="Segoe UI" w:cs="Segoe UI"/>
        </w:rPr>
        <w:t>Why do we need it?</w:t>
      </w:r>
      <w:r w:rsidR="001C3595" w:rsidRPr="0030135F">
        <w:rPr>
          <w:rFonts w:ascii="Segoe UI" w:hAnsi="Segoe UI" w:cs="Segoe UI"/>
        </w:rPr>
        <w:t xml:space="preserve"> What can we do with it?</w:t>
      </w:r>
      <w:r w:rsidR="00693C17" w:rsidRPr="0030135F">
        <w:rPr>
          <w:rFonts w:ascii="Segoe UI" w:hAnsi="Segoe UI" w:cs="Segoe UI"/>
        </w:rPr>
        <w:t xml:space="preserve"> (Give at least 2 examples) </w:t>
      </w:r>
    </w:p>
    <w:p w14:paraId="2AB93D86" w14:textId="6037EC53" w:rsidR="00103C67" w:rsidRPr="0030135F" w:rsidRDefault="0053714B" w:rsidP="00FD26E7">
      <w:pPr>
        <w:pStyle w:val="ListParagraph"/>
        <w:numPr>
          <w:ilvl w:val="0"/>
          <w:numId w:val="3"/>
        </w:numPr>
        <w:rPr>
          <w:rFonts w:ascii="Segoe UI" w:hAnsi="Segoe UI" w:cs="Segoe UI"/>
        </w:rPr>
      </w:pPr>
      <w:r w:rsidRPr="0030135F">
        <w:rPr>
          <w:rFonts w:ascii="Segoe UI" w:hAnsi="Segoe UI" w:cs="Segoe UI"/>
        </w:rPr>
        <w:t xml:space="preserve">Why </w:t>
      </w:r>
      <w:r w:rsidR="00E22278" w:rsidRPr="0030135F">
        <w:rPr>
          <w:rFonts w:ascii="Segoe UI" w:hAnsi="Segoe UI" w:cs="Segoe UI"/>
        </w:rPr>
        <w:t>does</w:t>
      </w:r>
      <w:r w:rsidRPr="0030135F">
        <w:rPr>
          <w:rFonts w:ascii="Segoe UI" w:hAnsi="Segoe UI" w:cs="Segoe UI"/>
        </w:rPr>
        <w:t xml:space="preserve"> the mobile </w:t>
      </w:r>
      <w:r w:rsidR="00A9308D" w:rsidRPr="0030135F">
        <w:rPr>
          <w:rFonts w:ascii="Segoe UI" w:hAnsi="Segoe UI" w:cs="Segoe UI"/>
        </w:rPr>
        <w:t>send</w:t>
      </w:r>
      <w:r w:rsidRPr="0030135F">
        <w:rPr>
          <w:rFonts w:ascii="Segoe UI" w:hAnsi="Segoe UI" w:cs="Segoe UI"/>
        </w:rPr>
        <w:t xml:space="preserve"> relevant subscription data to the </w:t>
      </w:r>
      <w:r w:rsidR="00F56EE8" w:rsidRPr="0030135F">
        <w:rPr>
          <w:rFonts w:ascii="Segoe UI" w:hAnsi="Segoe UI" w:cs="Segoe UI"/>
          <w:color w:val="00B0F0"/>
        </w:rPr>
        <w:t>MME</w:t>
      </w:r>
      <w:r w:rsidR="00F56EE8" w:rsidRPr="0030135F">
        <w:rPr>
          <w:rFonts w:ascii="Segoe UI" w:hAnsi="Segoe UI" w:cs="Segoe UI"/>
        </w:rPr>
        <w:t>?</w:t>
      </w:r>
    </w:p>
    <w:p w14:paraId="3604039F" w14:textId="77777777" w:rsidR="00103C67" w:rsidRPr="0030135F" w:rsidRDefault="00103C67" w:rsidP="00103C67">
      <w:pPr>
        <w:rPr>
          <w:rFonts w:ascii="Segoe UI" w:hAnsi="Segoe UI" w:cs="Segoe UI"/>
          <w:color w:val="231F20"/>
          <w:sz w:val="20"/>
          <w:szCs w:val="20"/>
        </w:rPr>
      </w:pPr>
    </w:p>
    <w:p w14:paraId="7A6D7B3E" w14:textId="1E36C3D8" w:rsidR="00103C67" w:rsidRPr="0030135F" w:rsidRDefault="00103C67" w:rsidP="002E6394">
      <w:pPr>
        <w:pStyle w:val="Heading2"/>
        <w:rPr>
          <w:rStyle w:val="SubtleEmphasis"/>
          <w:rFonts w:ascii="Segoe UI" w:hAnsi="Segoe UI" w:cs="Segoe UI"/>
        </w:rPr>
      </w:pPr>
      <w:r w:rsidRPr="0030135F">
        <w:rPr>
          <w:rStyle w:val="SubtleEmphasis"/>
          <w:rFonts w:ascii="Segoe UI" w:hAnsi="Segoe UI" w:cs="Segoe UI"/>
        </w:rPr>
        <w:t>Attach Accept</w:t>
      </w:r>
    </w:p>
    <w:p w14:paraId="337123A7" w14:textId="5CBD7F2E" w:rsidR="00103C67" w:rsidRPr="0030135F" w:rsidRDefault="00103C67" w:rsidP="00FD26E7">
      <w:pPr>
        <w:autoSpaceDE w:val="0"/>
        <w:autoSpaceDN w:val="0"/>
        <w:adjustRightInd w:val="0"/>
        <w:spacing w:after="0" w:line="240" w:lineRule="auto"/>
        <w:jc w:val="both"/>
        <w:rPr>
          <w:rFonts w:ascii="Segoe UI" w:hAnsi="Segoe UI" w:cs="Segoe UI"/>
        </w:rPr>
      </w:pPr>
      <w:r w:rsidRPr="0030135F">
        <w:rPr>
          <w:rFonts w:ascii="Segoe UI" w:hAnsi="Segoe UI" w:cs="Segoe UI"/>
        </w:rPr>
        <w:t>The</w:t>
      </w:r>
      <w:r w:rsidR="00325BE2" w:rsidRPr="0030135F">
        <w:rPr>
          <w:rFonts w:ascii="Segoe UI" w:hAnsi="Segoe UI" w:cs="Segoe UI"/>
        </w:rPr>
        <w:t xml:space="preserve"> </w:t>
      </w:r>
      <w:r w:rsidRPr="0030135F">
        <w:rPr>
          <w:rFonts w:ascii="Segoe UI" w:hAnsi="Segoe UI" w:cs="Segoe UI"/>
        </w:rPr>
        <w:t>MME</w:t>
      </w:r>
      <w:r w:rsidR="00325BE2" w:rsidRPr="0030135F">
        <w:rPr>
          <w:rFonts w:ascii="Segoe UI" w:hAnsi="Segoe UI" w:cs="Segoe UI"/>
        </w:rPr>
        <w:t xml:space="preserve"> </w:t>
      </w:r>
      <w:r w:rsidRPr="0030135F">
        <w:rPr>
          <w:rFonts w:ascii="Segoe UI" w:hAnsi="Segoe UI" w:cs="Segoe UI"/>
        </w:rPr>
        <w:t>can now</w:t>
      </w:r>
      <w:r w:rsidR="00325BE2" w:rsidRPr="0030135F">
        <w:rPr>
          <w:rFonts w:ascii="Segoe UI" w:hAnsi="Segoe UI" w:cs="Segoe UI"/>
        </w:rPr>
        <w:t xml:space="preserve"> </w:t>
      </w:r>
      <w:r w:rsidRPr="0030135F">
        <w:rPr>
          <w:rFonts w:ascii="Segoe UI" w:hAnsi="Segoe UI" w:cs="Segoe UI"/>
        </w:rPr>
        <w:t>reply to the mobile’s attach request</w:t>
      </w:r>
      <w:r w:rsidR="008642B3" w:rsidRPr="0030135F">
        <w:rPr>
          <w:rFonts w:ascii="Segoe UI" w:hAnsi="Segoe UI" w:cs="Segoe UI"/>
        </w:rPr>
        <w:t>.</w:t>
      </w:r>
      <w:r w:rsidRPr="0030135F">
        <w:rPr>
          <w:rFonts w:ascii="Segoe UI" w:hAnsi="Segoe UI" w:cs="Segoe UI"/>
        </w:rPr>
        <w:t xml:space="preserve"> It first initiates</w:t>
      </w:r>
      <w:r w:rsidR="00FD26E7" w:rsidRPr="0030135F">
        <w:rPr>
          <w:rFonts w:ascii="Segoe UI" w:hAnsi="Segoe UI" w:cs="Segoe UI"/>
        </w:rPr>
        <w:t xml:space="preserve"> </w:t>
      </w:r>
      <w:r w:rsidRPr="0030135F">
        <w:rPr>
          <w:rFonts w:ascii="Segoe UI" w:hAnsi="Segoe UI" w:cs="Segoe UI"/>
        </w:rPr>
        <w:t>an ESM procedure known as Default EPS bearer context activation, which is a response to</w:t>
      </w:r>
      <w:r w:rsidR="00FD26E7" w:rsidRPr="0030135F">
        <w:rPr>
          <w:rFonts w:ascii="Segoe UI" w:hAnsi="Segoe UI" w:cs="Segoe UI"/>
        </w:rPr>
        <w:t xml:space="preserve"> </w:t>
      </w:r>
      <w:r w:rsidRPr="0030135F">
        <w:rPr>
          <w:rFonts w:ascii="Segoe UI" w:hAnsi="Segoe UI" w:cs="Segoe UI"/>
        </w:rPr>
        <w:t>the mobile’s PDN Connectivity Request and which starts with a message known as Activate</w:t>
      </w:r>
      <w:r w:rsidR="00FD26E7" w:rsidRPr="0030135F">
        <w:rPr>
          <w:rFonts w:ascii="Segoe UI" w:hAnsi="Segoe UI" w:cs="Segoe UI"/>
        </w:rPr>
        <w:t xml:space="preserve"> </w:t>
      </w:r>
      <w:r w:rsidRPr="0030135F">
        <w:rPr>
          <w:rFonts w:ascii="Segoe UI" w:hAnsi="Segoe UI" w:cs="Segoe UI"/>
        </w:rPr>
        <w:t>Default EPS Bearer Context Request. The message includes the EPS bearer identity, the access</w:t>
      </w:r>
      <w:r w:rsidR="00FD26E7" w:rsidRPr="0030135F">
        <w:rPr>
          <w:rFonts w:ascii="Segoe UI" w:hAnsi="Segoe UI" w:cs="Segoe UI"/>
        </w:rPr>
        <w:t xml:space="preserve"> </w:t>
      </w:r>
      <w:r w:rsidRPr="0030135F">
        <w:rPr>
          <w:rFonts w:ascii="Segoe UI" w:hAnsi="Segoe UI" w:cs="Segoe UI"/>
        </w:rPr>
        <w:t>point name, the quality of service and any IP address that the network has allocated to the</w:t>
      </w:r>
      <w:r w:rsidR="00FD26E7" w:rsidRPr="0030135F">
        <w:rPr>
          <w:rFonts w:ascii="Segoe UI" w:hAnsi="Segoe UI" w:cs="Segoe UI"/>
        </w:rPr>
        <w:t xml:space="preserve"> </w:t>
      </w:r>
      <w:r w:rsidRPr="0030135F">
        <w:rPr>
          <w:rFonts w:ascii="Segoe UI" w:hAnsi="Segoe UI" w:cs="Segoe UI"/>
        </w:rPr>
        <w:t>mobile.</w:t>
      </w:r>
      <w:r w:rsidR="00FD26E7" w:rsidRPr="0030135F">
        <w:rPr>
          <w:rFonts w:ascii="Segoe UI" w:hAnsi="Segoe UI" w:cs="Segoe UI"/>
        </w:rPr>
        <w:t xml:space="preserve"> </w:t>
      </w:r>
      <w:r w:rsidRPr="0030135F">
        <w:rPr>
          <w:rFonts w:ascii="Segoe UI" w:hAnsi="Segoe UI" w:cs="Segoe UI"/>
        </w:rPr>
        <w:t>The MME embeds the ESM message into an EMM Attach Accept, which is a response to</w:t>
      </w:r>
      <w:r w:rsidR="00FD26E7" w:rsidRPr="0030135F">
        <w:rPr>
          <w:rFonts w:ascii="Segoe UI" w:hAnsi="Segoe UI" w:cs="Segoe UI"/>
        </w:rPr>
        <w:t xml:space="preserve"> </w:t>
      </w:r>
      <w:r w:rsidRPr="0030135F">
        <w:rPr>
          <w:rFonts w:ascii="Segoe UI" w:hAnsi="Segoe UI" w:cs="Segoe UI"/>
        </w:rPr>
        <w:t>the mobile’s original attach request. The message includes a list of tracking areas in which the</w:t>
      </w:r>
      <w:r w:rsidR="00FD26E7" w:rsidRPr="0030135F">
        <w:rPr>
          <w:rFonts w:ascii="Segoe UI" w:hAnsi="Segoe UI" w:cs="Segoe UI"/>
        </w:rPr>
        <w:t xml:space="preserve"> </w:t>
      </w:r>
      <w:r w:rsidRPr="0030135F">
        <w:rPr>
          <w:rFonts w:ascii="Segoe UI" w:hAnsi="Segoe UI" w:cs="Segoe UI"/>
        </w:rPr>
        <w:t>MME has registered the mobile and a new globally unique temporary identity.</w:t>
      </w:r>
      <w:r w:rsidR="00FD26E7" w:rsidRPr="0030135F">
        <w:rPr>
          <w:rFonts w:ascii="Segoe UI" w:hAnsi="Segoe UI" w:cs="Segoe UI"/>
        </w:rPr>
        <w:t xml:space="preserve"> </w:t>
      </w:r>
      <w:r w:rsidRPr="0030135F">
        <w:rPr>
          <w:rFonts w:ascii="Segoe UI" w:hAnsi="Segoe UI" w:cs="Segoe UI"/>
        </w:rPr>
        <w:t>In turn, the MME embeds both messages into an S1-AP Initial Context Setup Request. This</w:t>
      </w:r>
      <w:r w:rsidR="00FD26E7" w:rsidRPr="0030135F">
        <w:rPr>
          <w:rFonts w:ascii="Segoe UI" w:hAnsi="Segoe UI" w:cs="Segoe UI"/>
        </w:rPr>
        <w:t xml:space="preserve"> </w:t>
      </w:r>
      <w:r w:rsidRPr="0030135F">
        <w:rPr>
          <w:rFonts w:ascii="Segoe UI" w:hAnsi="Segoe UI" w:cs="Segoe UI"/>
        </w:rPr>
        <w:t>is the start of a procedure known as Initial context setup, which was triggered by the base</w:t>
      </w:r>
      <w:r w:rsidR="00016EA6" w:rsidRPr="0030135F">
        <w:rPr>
          <w:rFonts w:ascii="Segoe UI" w:hAnsi="Segoe UI" w:cs="Segoe UI"/>
        </w:rPr>
        <w:t xml:space="preserve"> station’s Initial UE Message</w:t>
      </w:r>
      <w:r w:rsidR="0008397C" w:rsidRPr="0030135F">
        <w:rPr>
          <w:rFonts w:ascii="Segoe UI" w:hAnsi="Segoe UI" w:cs="Segoe UI"/>
        </w:rPr>
        <w:t>. Afterwards the mobile can now send uplink data as far as the PDN gateway.</w:t>
      </w:r>
    </w:p>
    <w:p w14:paraId="4B705DBA" w14:textId="4B68CAC5" w:rsidR="00F1141D" w:rsidRPr="0030135F" w:rsidRDefault="00F1141D" w:rsidP="002E6394">
      <w:pPr>
        <w:autoSpaceDE w:val="0"/>
        <w:autoSpaceDN w:val="0"/>
        <w:adjustRightInd w:val="0"/>
        <w:spacing w:after="0" w:line="240" w:lineRule="auto"/>
        <w:jc w:val="both"/>
        <w:rPr>
          <w:rFonts w:ascii="Segoe UI" w:hAnsi="Segoe UI" w:cs="Segoe UI"/>
          <w:b/>
          <w:bCs/>
        </w:rPr>
      </w:pPr>
    </w:p>
    <w:p w14:paraId="0B234E8B" w14:textId="46A86DD3" w:rsidR="00724E7C" w:rsidRPr="0030135F" w:rsidRDefault="00724E7C" w:rsidP="00724E7C">
      <w:pPr>
        <w:autoSpaceDE w:val="0"/>
        <w:autoSpaceDN w:val="0"/>
        <w:adjustRightInd w:val="0"/>
        <w:spacing w:after="0" w:line="240" w:lineRule="auto"/>
        <w:jc w:val="both"/>
        <w:rPr>
          <w:rFonts w:ascii="Segoe UI" w:hAnsi="Segoe UI" w:cs="Segoe UI"/>
          <w:i/>
          <w:iCs/>
        </w:rPr>
      </w:pPr>
      <w:r w:rsidRPr="0030135F">
        <w:rPr>
          <w:rFonts w:ascii="Segoe UI" w:hAnsi="Segoe UI" w:cs="Segoe UI"/>
          <w:i/>
          <w:iCs/>
        </w:rPr>
        <w:t xml:space="preserve">Resources </w:t>
      </w:r>
    </w:p>
    <w:p w14:paraId="4689FFA9" w14:textId="2CFF3FA0" w:rsidR="00724E7C" w:rsidRPr="0030135F" w:rsidRDefault="004A0DA9" w:rsidP="00724E7C">
      <w:pPr>
        <w:autoSpaceDE w:val="0"/>
        <w:autoSpaceDN w:val="0"/>
        <w:adjustRightInd w:val="0"/>
        <w:spacing w:after="0" w:line="240" w:lineRule="auto"/>
        <w:jc w:val="both"/>
        <w:rPr>
          <w:rFonts w:ascii="Segoe UI" w:hAnsi="Segoe UI" w:cs="Segoe UI"/>
          <w:i/>
          <w:iCs/>
        </w:rPr>
      </w:pPr>
      <w:hyperlink r:id="rId30" w:history="1">
        <w:r w:rsidR="00724E7C" w:rsidRPr="0030135F">
          <w:rPr>
            <w:rStyle w:val="Hyperlink"/>
            <w:rFonts w:ascii="Segoe UI" w:hAnsi="Segoe UI" w:cs="Segoe UI"/>
            <w:i/>
            <w:iCs/>
          </w:rPr>
          <w:t>https://www.eventhelix.com/lte/tracking-area-update/lte-tracking-area-update.pdf</w:t>
        </w:r>
      </w:hyperlink>
    </w:p>
    <w:p w14:paraId="594E0EBE" w14:textId="77777777" w:rsidR="00724E7C" w:rsidRPr="0030135F" w:rsidRDefault="00724E7C" w:rsidP="00724E7C">
      <w:pPr>
        <w:autoSpaceDE w:val="0"/>
        <w:autoSpaceDN w:val="0"/>
        <w:adjustRightInd w:val="0"/>
        <w:spacing w:after="0" w:line="240" w:lineRule="auto"/>
        <w:jc w:val="both"/>
        <w:rPr>
          <w:rFonts w:ascii="Segoe UI" w:hAnsi="Segoe UI" w:cs="Segoe UI"/>
          <w:i/>
          <w:iCs/>
        </w:rPr>
      </w:pPr>
    </w:p>
    <w:p w14:paraId="73D4D2D0" w14:textId="77777777" w:rsidR="00724E7C" w:rsidRPr="0030135F" w:rsidRDefault="00724E7C" w:rsidP="002E6394">
      <w:pPr>
        <w:autoSpaceDE w:val="0"/>
        <w:autoSpaceDN w:val="0"/>
        <w:adjustRightInd w:val="0"/>
        <w:spacing w:after="0" w:line="240" w:lineRule="auto"/>
        <w:jc w:val="both"/>
        <w:rPr>
          <w:rFonts w:ascii="Segoe UI" w:hAnsi="Segoe UI" w:cs="Segoe UI"/>
          <w:b/>
          <w:bCs/>
        </w:rPr>
      </w:pPr>
    </w:p>
    <w:p w14:paraId="7E7796C1" w14:textId="46F4A95C" w:rsidR="007604BA" w:rsidRDefault="007604BA" w:rsidP="007604BA">
      <w:pPr>
        <w:autoSpaceDE w:val="0"/>
        <w:autoSpaceDN w:val="0"/>
        <w:adjustRightInd w:val="0"/>
        <w:spacing w:after="0" w:line="240" w:lineRule="auto"/>
        <w:jc w:val="both"/>
        <w:rPr>
          <w:rStyle w:val="Strong"/>
          <w:rFonts w:ascii="Segoe UI" w:eastAsiaTheme="majorEastAsia" w:hAnsi="Segoe UI" w:cs="Segoe UI"/>
          <w:color w:val="1481AB" w:themeColor="accent1" w:themeShade="BF"/>
          <w:sz w:val="26"/>
          <w:szCs w:val="26"/>
        </w:rPr>
      </w:pPr>
      <w:r w:rsidRPr="0030135F">
        <w:rPr>
          <w:rStyle w:val="Strong"/>
          <w:rFonts w:ascii="Segoe UI" w:eastAsiaTheme="majorEastAsia" w:hAnsi="Segoe UI" w:cs="Segoe UI"/>
          <w:color w:val="1481AB" w:themeColor="accent1" w:themeShade="BF"/>
          <w:sz w:val="26"/>
          <w:szCs w:val="26"/>
        </w:rPr>
        <w:t>Theory Question</w:t>
      </w:r>
    </w:p>
    <w:p w14:paraId="33121539" w14:textId="77777777" w:rsidR="00745BA1" w:rsidRPr="0030135F" w:rsidRDefault="00745BA1" w:rsidP="007604BA">
      <w:pPr>
        <w:autoSpaceDE w:val="0"/>
        <w:autoSpaceDN w:val="0"/>
        <w:adjustRightInd w:val="0"/>
        <w:spacing w:after="0" w:line="240" w:lineRule="auto"/>
        <w:jc w:val="both"/>
        <w:rPr>
          <w:rFonts w:ascii="Segoe UI" w:eastAsiaTheme="majorEastAsia" w:hAnsi="Segoe UI" w:cs="Segoe UI"/>
          <w:b/>
          <w:bCs/>
          <w:color w:val="1481AB" w:themeColor="accent1" w:themeShade="BF"/>
          <w:sz w:val="26"/>
          <w:szCs w:val="26"/>
        </w:rPr>
      </w:pPr>
    </w:p>
    <w:p w14:paraId="4CDF60B9" w14:textId="6059485C" w:rsidR="007604BA" w:rsidRPr="0030135F" w:rsidRDefault="0008397C" w:rsidP="00066006">
      <w:pPr>
        <w:pStyle w:val="ListParagraph"/>
        <w:numPr>
          <w:ilvl w:val="0"/>
          <w:numId w:val="3"/>
        </w:numPr>
        <w:rPr>
          <w:rFonts w:ascii="Segoe UI" w:hAnsi="Segoe UI" w:cs="Segoe UI"/>
        </w:rPr>
      </w:pPr>
      <w:r w:rsidRPr="0030135F">
        <w:rPr>
          <w:rFonts w:ascii="Segoe UI" w:hAnsi="Segoe UI" w:cs="Segoe UI"/>
        </w:rPr>
        <w:t>After attach accept</w:t>
      </w:r>
      <w:r w:rsidR="007D037B" w:rsidRPr="0030135F">
        <w:rPr>
          <w:rFonts w:ascii="Segoe UI" w:hAnsi="Segoe UI" w:cs="Segoe UI"/>
        </w:rPr>
        <w:t>, the mobile is connected to the LTE network. What kind of messages do you think the mobile will transmit</w:t>
      </w:r>
      <w:r w:rsidR="007604BA" w:rsidRPr="0030135F">
        <w:rPr>
          <w:rFonts w:ascii="Segoe UI" w:hAnsi="Segoe UI" w:cs="Segoe UI"/>
        </w:rPr>
        <w:t>?</w:t>
      </w:r>
      <w:r w:rsidR="007D037B" w:rsidRPr="0030135F">
        <w:rPr>
          <w:rFonts w:ascii="Segoe UI" w:hAnsi="Segoe UI" w:cs="Segoe UI"/>
        </w:rPr>
        <w:t xml:space="preserve"> (include both control plane and data plane descriptions).</w:t>
      </w:r>
    </w:p>
    <w:p w14:paraId="5C39D453" w14:textId="576310B1" w:rsidR="007F2721" w:rsidRPr="0030135F" w:rsidRDefault="007F2721" w:rsidP="00066006">
      <w:pPr>
        <w:pStyle w:val="ListParagraph"/>
        <w:numPr>
          <w:ilvl w:val="0"/>
          <w:numId w:val="3"/>
        </w:numPr>
        <w:rPr>
          <w:rFonts w:ascii="Segoe UI" w:hAnsi="Segoe UI" w:cs="Segoe UI"/>
        </w:rPr>
      </w:pPr>
      <w:r w:rsidRPr="0030135F">
        <w:rPr>
          <w:rFonts w:ascii="Segoe UI" w:hAnsi="Segoe UI" w:cs="Segoe UI"/>
        </w:rPr>
        <w:t xml:space="preserve">If the mobile is moving and becomes out of reach of its base station, </w:t>
      </w:r>
      <w:r w:rsidR="00724E7C" w:rsidRPr="0030135F">
        <w:rPr>
          <w:rFonts w:ascii="Segoe UI" w:hAnsi="Segoe UI" w:cs="Segoe UI"/>
        </w:rPr>
        <w:t xml:space="preserve">describe </w:t>
      </w:r>
      <w:r w:rsidRPr="0030135F">
        <w:rPr>
          <w:rFonts w:ascii="Segoe UI" w:hAnsi="Segoe UI" w:cs="Segoe UI"/>
        </w:rPr>
        <w:t>what would you think needs to happen in order to keep a connection to the network?</w:t>
      </w:r>
    </w:p>
    <w:p w14:paraId="0F4D83DB" w14:textId="2BC825A0" w:rsidR="005A0F4C" w:rsidRPr="0030135F" w:rsidRDefault="005A0F4C" w:rsidP="005A0F4C">
      <w:pPr>
        <w:rPr>
          <w:rFonts w:ascii="Segoe UI" w:hAnsi="Segoe UI" w:cs="Segoe UI"/>
        </w:rPr>
      </w:pPr>
    </w:p>
    <w:p w14:paraId="38584663" w14:textId="2D9126F2" w:rsidR="005A0F4C" w:rsidRPr="0030135F" w:rsidRDefault="005A0F4C" w:rsidP="005A0F4C">
      <w:pPr>
        <w:rPr>
          <w:rFonts w:ascii="Segoe UI" w:hAnsi="Segoe UI" w:cs="Segoe UI"/>
        </w:rPr>
      </w:pPr>
    </w:p>
    <w:p w14:paraId="2108615B" w14:textId="00346453" w:rsidR="00390FA6" w:rsidRPr="0030135F" w:rsidRDefault="00704B8D">
      <w:pPr>
        <w:rPr>
          <w:rFonts w:ascii="Segoe UI" w:eastAsiaTheme="majorEastAsia" w:hAnsi="Segoe UI" w:cs="Segoe UI"/>
          <w:color w:val="1481AB" w:themeColor="accent1" w:themeShade="BF"/>
          <w:sz w:val="32"/>
          <w:szCs w:val="32"/>
        </w:rPr>
      </w:pPr>
      <w:r w:rsidRPr="0030135F">
        <w:rPr>
          <w:rFonts w:ascii="Segoe UI" w:hAnsi="Segoe UI" w:cs="Segoe UI"/>
        </w:rPr>
        <w:t xml:space="preserve">That was enough theory, </w:t>
      </w:r>
      <w:r w:rsidR="00CB0772" w:rsidRPr="0030135F">
        <w:rPr>
          <w:rFonts w:ascii="Segoe UI" w:hAnsi="Segoe UI" w:cs="Segoe UI"/>
        </w:rPr>
        <w:t>in the practical session you’ll find these procedures and messages when your mobile connects to the CSE LTE network.</w:t>
      </w:r>
      <w:r w:rsidR="00390FA6" w:rsidRPr="0030135F">
        <w:rPr>
          <w:rFonts w:ascii="Segoe UI" w:hAnsi="Segoe UI" w:cs="Segoe UI"/>
        </w:rPr>
        <w:br w:type="page"/>
      </w:r>
    </w:p>
    <w:sdt>
      <w:sdtPr>
        <w:rPr>
          <w:rFonts w:ascii="Segoe UI" w:eastAsiaTheme="minorHAnsi" w:hAnsi="Segoe UI" w:cs="Segoe UI"/>
          <w:color w:val="auto"/>
          <w:sz w:val="22"/>
          <w:szCs w:val="22"/>
        </w:rPr>
        <w:id w:val="-1954394549"/>
        <w:docPartObj>
          <w:docPartGallery w:val="Bibliographies"/>
          <w:docPartUnique/>
        </w:docPartObj>
      </w:sdtPr>
      <w:sdtEndPr/>
      <w:sdtContent>
        <w:p w14:paraId="7BF337EF" w14:textId="0006D43A" w:rsidR="005A0F4C" w:rsidRPr="0030135F" w:rsidRDefault="005A0F4C" w:rsidP="00E65AB4">
          <w:pPr>
            <w:pStyle w:val="Heading1"/>
            <w:jc w:val="both"/>
            <w:rPr>
              <w:rFonts w:ascii="Segoe UI" w:hAnsi="Segoe UI" w:cs="Segoe UI"/>
            </w:rPr>
          </w:pPr>
          <w:r w:rsidRPr="0030135F">
            <w:rPr>
              <w:rFonts w:ascii="Segoe UI" w:hAnsi="Segoe UI" w:cs="Segoe UI"/>
            </w:rPr>
            <w:t>References</w:t>
          </w:r>
        </w:p>
        <w:sdt>
          <w:sdtPr>
            <w:rPr>
              <w:rFonts w:ascii="Segoe UI" w:hAnsi="Segoe UI" w:cs="Segoe UI"/>
            </w:rPr>
            <w:id w:val="-573587230"/>
            <w:bibliography/>
          </w:sdtPr>
          <w:sdtEndPr>
            <w:rPr>
              <w:u w:val="single"/>
            </w:rPr>
          </w:sdtEndPr>
          <w:sdtContent>
            <w:p w14:paraId="3C13ACAB" w14:textId="2C46EAD3" w:rsidR="00511C1B" w:rsidRPr="0030135F" w:rsidRDefault="004520BD" w:rsidP="004520BD">
              <w:pPr>
                <w:autoSpaceDE w:val="0"/>
                <w:autoSpaceDN w:val="0"/>
                <w:adjustRightInd w:val="0"/>
                <w:spacing w:after="0" w:line="240" w:lineRule="auto"/>
                <w:jc w:val="both"/>
                <w:rPr>
                  <w:rFonts w:ascii="Segoe UI" w:hAnsi="Segoe UI" w:cs="Segoe UI"/>
                  <w:b/>
                  <w:bCs/>
                  <w:color w:val="231F20"/>
                  <w:sz w:val="24"/>
                  <w:szCs w:val="24"/>
                  <w:u w:val="single"/>
                </w:rPr>
              </w:pPr>
              <w:r w:rsidRPr="0030135F">
                <w:rPr>
                  <w:rFonts w:ascii="Segoe UI" w:hAnsi="Segoe UI" w:cs="Segoe UI"/>
                  <w:u w:val="single"/>
                </w:rPr>
                <w:t>Main</w:t>
              </w:r>
              <w:r w:rsidR="00480B30" w:rsidRPr="0030135F">
                <w:rPr>
                  <w:rFonts w:ascii="Segoe UI" w:hAnsi="Segoe UI" w:cs="Segoe UI"/>
                  <w:u w:val="single"/>
                </w:rPr>
                <w:t xml:space="preserve"> source </w:t>
              </w:r>
            </w:p>
            <w:bookmarkStart w:id="3" w:name="_Hlk3561327"/>
            <w:p w14:paraId="5CE6C6AC" w14:textId="77777777" w:rsidR="00A03F70" w:rsidRPr="0030135F" w:rsidRDefault="00511C1B" w:rsidP="004520BD">
              <w:pPr>
                <w:autoSpaceDE w:val="0"/>
                <w:autoSpaceDN w:val="0"/>
                <w:adjustRightInd w:val="0"/>
                <w:spacing w:after="0" w:line="240" w:lineRule="auto"/>
                <w:jc w:val="both"/>
                <w:rPr>
                  <w:rFonts w:ascii="Segoe UI" w:hAnsi="Segoe UI" w:cs="Segoe UI"/>
                  <w:b/>
                  <w:bCs/>
                  <w:color w:val="231F20"/>
                  <w:sz w:val="18"/>
                  <w:szCs w:val="18"/>
                </w:rPr>
              </w:pPr>
              <w:r w:rsidRPr="0030135F">
                <w:rPr>
                  <w:rFonts w:ascii="Segoe UI" w:hAnsi="Segoe UI" w:cs="Segoe UI"/>
                  <w:b/>
                  <w:bCs/>
                  <w:color w:val="00B0F0"/>
                  <w:sz w:val="18"/>
                  <w:szCs w:val="18"/>
                </w:rPr>
                <w:fldChar w:fldCharType="begin"/>
              </w:r>
              <w:r w:rsidRPr="0030135F">
                <w:rPr>
                  <w:rFonts w:ascii="Segoe UI" w:hAnsi="Segoe UI" w:cs="Segoe UI"/>
                  <w:b/>
                  <w:bCs/>
                  <w:color w:val="00B0F0"/>
                  <w:sz w:val="18"/>
                  <w:szCs w:val="18"/>
                </w:rPr>
                <w:instrText xml:space="preserve"> HYPERLINK "http://honorcup.ru/upload/iblock/542/542b5f58788c60b2864ffe71d920e820.pdf" </w:instrText>
              </w:r>
              <w:r w:rsidRPr="0030135F">
                <w:rPr>
                  <w:rFonts w:ascii="Segoe UI" w:hAnsi="Segoe UI" w:cs="Segoe UI"/>
                  <w:b/>
                  <w:bCs/>
                  <w:color w:val="00B0F0"/>
                  <w:sz w:val="18"/>
                  <w:szCs w:val="18"/>
                </w:rPr>
                <w:fldChar w:fldCharType="separate"/>
              </w:r>
              <w:r w:rsidRPr="0030135F">
                <w:rPr>
                  <w:rFonts w:ascii="Segoe UI" w:hAnsi="Segoe UI" w:cs="Segoe UI"/>
                  <w:b/>
                  <w:bCs/>
                  <w:color w:val="00B0F0"/>
                  <w:sz w:val="18"/>
                  <w:szCs w:val="18"/>
                </w:rPr>
                <w:t>An Introduction to LTE: LTE, LTE-Advanced, SAE and 4G Mobile Communications</w:t>
              </w:r>
              <w:r w:rsidRPr="0030135F">
                <w:rPr>
                  <w:rFonts w:ascii="Segoe UI" w:hAnsi="Segoe UI" w:cs="Segoe UI"/>
                  <w:b/>
                  <w:bCs/>
                  <w:color w:val="00B0F0"/>
                  <w:sz w:val="18"/>
                  <w:szCs w:val="18"/>
                </w:rPr>
                <w:fldChar w:fldCharType="end"/>
              </w:r>
              <w:r w:rsidR="004520BD" w:rsidRPr="0030135F">
                <w:rPr>
                  <w:rFonts w:ascii="Segoe UI" w:hAnsi="Segoe UI" w:cs="Segoe UI"/>
                  <w:b/>
                  <w:bCs/>
                  <w:color w:val="231F20"/>
                  <w:sz w:val="18"/>
                  <w:szCs w:val="18"/>
                </w:rPr>
                <w:t xml:space="preserve">, Christopher Cox, </w:t>
              </w:r>
            </w:p>
            <w:p w14:paraId="3AA90820" w14:textId="00050D95" w:rsidR="004520BD" w:rsidRPr="0030135F" w:rsidRDefault="004520BD" w:rsidP="004520BD">
              <w:pPr>
                <w:autoSpaceDE w:val="0"/>
                <w:autoSpaceDN w:val="0"/>
                <w:adjustRightInd w:val="0"/>
                <w:spacing w:after="0" w:line="240" w:lineRule="auto"/>
                <w:jc w:val="both"/>
                <w:rPr>
                  <w:rFonts w:ascii="Segoe UI" w:hAnsi="Segoe UI" w:cs="Segoe UI"/>
                  <w:b/>
                  <w:bCs/>
                  <w:color w:val="231F20"/>
                  <w:sz w:val="18"/>
                  <w:szCs w:val="18"/>
                </w:rPr>
              </w:pPr>
              <w:r w:rsidRPr="0030135F">
                <w:rPr>
                  <w:rFonts w:ascii="Segoe UI" w:hAnsi="Segoe UI" w:cs="Segoe UI"/>
                  <w:b/>
                  <w:bCs/>
                  <w:color w:val="231F20"/>
                  <w:sz w:val="18"/>
                  <w:szCs w:val="18"/>
                </w:rPr>
                <w:t>Wiley, 2 edition (July 28, 2014), ISBN-13: 978-1118818039</w:t>
              </w:r>
            </w:p>
            <w:bookmarkEnd w:id="3"/>
            <w:p w14:paraId="0794723A" w14:textId="31C0B7B6" w:rsidR="00511C1B" w:rsidRPr="0030135F" w:rsidRDefault="00511C1B" w:rsidP="00511C1B">
              <w:pPr>
                <w:autoSpaceDE w:val="0"/>
                <w:autoSpaceDN w:val="0"/>
                <w:adjustRightInd w:val="0"/>
                <w:spacing w:after="0" w:line="240" w:lineRule="auto"/>
                <w:jc w:val="both"/>
                <w:rPr>
                  <w:rFonts w:ascii="Segoe UI" w:hAnsi="Segoe UI" w:cs="Segoe UI"/>
                  <w:b/>
                  <w:bCs/>
                  <w:color w:val="231F20"/>
                  <w:sz w:val="24"/>
                  <w:szCs w:val="24"/>
                </w:rPr>
              </w:pPr>
            </w:p>
            <w:p w14:paraId="49549722" w14:textId="47A0B546" w:rsidR="00480B30" w:rsidRPr="0030135F" w:rsidRDefault="00480B30" w:rsidP="00480B30">
              <w:pPr>
                <w:autoSpaceDE w:val="0"/>
                <w:autoSpaceDN w:val="0"/>
                <w:adjustRightInd w:val="0"/>
                <w:spacing w:after="0" w:line="240" w:lineRule="auto"/>
                <w:jc w:val="both"/>
                <w:rPr>
                  <w:rFonts w:ascii="Segoe UI" w:hAnsi="Segoe UI" w:cs="Segoe UI"/>
                  <w:b/>
                  <w:bCs/>
                  <w:color w:val="231F20"/>
                  <w:sz w:val="24"/>
                  <w:szCs w:val="24"/>
                  <w:u w:val="single"/>
                </w:rPr>
              </w:pPr>
              <w:r w:rsidRPr="0030135F">
                <w:rPr>
                  <w:rFonts w:ascii="Segoe UI" w:hAnsi="Segoe UI" w:cs="Segoe UI"/>
                  <w:u w:val="single"/>
                </w:rPr>
                <w:t xml:space="preserve">Other sources </w:t>
              </w:r>
            </w:p>
            <w:p w14:paraId="45493BDA" w14:textId="28CEE89E"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 3GPP TS 23.122 (2012) Non-Access-Stratum (NAS) Functions Related to Mobile Station (MS) in Idle Mode,</w:t>
              </w:r>
            </w:p>
            <w:p w14:paraId="258A04E5"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Release 11, December 2012.</w:t>
              </w:r>
            </w:p>
            <w:p w14:paraId="3AEA91D8"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2. 3GPP TS 36.304 (2013) User Equipment (UE) Procedures in Idle Mode, Release 11, September 2013.</w:t>
              </w:r>
            </w:p>
            <w:p w14:paraId="53E9DE57"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3. 3GPP TS 23.401 (2013) General Packet Radio Service (GPRS) Enhancements for Evolved Universal Terrestrial</w:t>
              </w:r>
            </w:p>
            <w:p w14:paraId="4E038566"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Radio Access Network (E-UTRAN) Access, Release 11, September 2013.</w:t>
              </w:r>
            </w:p>
            <w:p w14:paraId="78217311"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4. 3GPP TS 36.300 (2013) Evolved Universal Terrestrial Radio Access (E-UTRA) and Evolved Universal Terrestrial</w:t>
              </w:r>
            </w:p>
            <w:p w14:paraId="36484B49"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Radio Access Network (E-UTRAN); Overall Description; Stage 2, Release 11, September 2013.</w:t>
              </w:r>
            </w:p>
            <w:p w14:paraId="0E7D0FF5"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5. 3GPP TS 24.301 (2013) Non-Access-Stratum (NAS) Protocol for Evolved Packet System (EPS); Stage 3, Release</w:t>
              </w:r>
            </w:p>
            <w:p w14:paraId="6ED9D4B6"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11, September 2013.</w:t>
              </w:r>
            </w:p>
            <w:p w14:paraId="35C2387D" w14:textId="08DB3AE3"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6. 3GPP TS 29.272 (2013) Evolved Packet System (EPS);</w:t>
              </w:r>
              <w:r w:rsidR="009A4472" w:rsidRPr="0030135F">
                <w:rPr>
                  <w:rFonts w:ascii="Segoe UI" w:hAnsi="Segoe UI" w:cs="Segoe UI"/>
                  <w:color w:val="231F20"/>
                  <w:sz w:val="16"/>
                  <w:szCs w:val="16"/>
                </w:rPr>
                <w:t xml:space="preserve"> </w:t>
              </w:r>
              <w:r w:rsidRPr="0030135F">
                <w:rPr>
                  <w:rFonts w:ascii="Segoe UI" w:hAnsi="Segoe UI" w:cs="Segoe UI"/>
                  <w:color w:val="231F20"/>
                  <w:sz w:val="16"/>
                  <w:szCs w:val="16"/>
                </w:rPr>
                <w:t>Mobility Management Entity (MME) and Serving GPRS</w:t>
              </w:r>
            </w:p>
            <w:p w14:paraId="76FDDC50"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Support Node (SGSN) Related Interfaces Based on Diameter Protocol, Release 11, September 2013.</w:t>
              </w:r>
            </w:p>
            <w:p w14:paraId="03F9DF27"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7. 3GPP TS 29.274 (2013) 3GPP Evolved Packet System (EPS); Evolved General Packet Radio Service (GPRS)</w:t>
              </w:r>
            </w:p>
            <w:p w14:paraId="23F298D6" w14:textId="0543564B" w:rsidR="005A0F4C" w:rsidRPr="0030135F" w:rsidRDefault="001F4E66"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Tunneling</w:t>
              </w:r>
              <w:r w:rsidR="005A0F4C" w:rsidRPr="0030135F">
                <w:rPr>
                  <w:rFonts w:ascii="Segoe UI" w:hAnsi="Segoe UI" w:cs="Segoe UI"/>
                  <w:color w:val="231F20"/>
                  <w:sz w:val="16"/>
                  <w:szCs w:val="16"/>
                </w:rPr>
                <w:t xml:space="preserve"> Protocol for Control Plane (GTPv2-C); Stage 3, Release 11, September 2013.</w:t>
              </w:r>
            </w:p>
            <w:p w14:paraId="2CDE1007"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8. 3GPP TS 36.331 (2013) Radio Resource Control (RRC); Protocol Specification, Release 11, September 2013.</w:t>
              </w:r>
            </w:p>
            <w:p w14:paraId="5E199E8E"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9. 3GPP TS 36.413 (2013) Evolved Universal Terrestrial Radio Access Network (E-UTRAN); S1 Application Protocol</w:t>
              </w:r>
            </w:p>
            <w:p w14:paraId="17E48867"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(S1AP), Release 11, September 2013.</w:t>
              </w:r>
            </w:p>
            <w:p w14:paraId="35519097"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10. 3GPP TS 23.122 (2012) Non-Access-Stratum (NAS) Functions Related to Mobile Station (MS) in Idle Mode,</w:t>
              </w:r>
            </w:p>
            <w:p w14:paraId="1524BB0A"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Release 11, Sections 3.1, 4.3.1, 4.4, December 2012.</w:t>
              </w:r>
            </w:p>
            <w:p w14:paraId="3D281B5E"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11. 3GPP TS 36.304 (2013) User Equipment (UE) Procedures in Idle Mode, Release 11, Sections 4, 5.1, September</w:t>
              </w:r>
            </w:p>
            <w:p w14:paraId="46AEA97C"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2013.</w:t>
              </w:r>
            </w:p>
            <w:p w14:paraId="35A8C6B3" w14:textId="035240DC"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12. 3GPP TS 31.102 (2013) Characteristics of the</w:t>
              </w:r>
              <w:r w:rsidR="001F4E66" w:rsidRPr="0030135F">
                <w:rPr>
                  <w:rFonts w:ascii="Segoe UI" w:hAnsi="Segoe UI" w:cs="Segoe UI"/>
                  <w:color w:val="231F20"/>
                  <w:sz w:val="16"/>
                  <w:szCs w:val="16"/>
                </w:rPr>
                <w:t xml:space="preserve"> </w:t>
              </w:r>
              <w:r w:rsidRPr="0030135F">
                <w:rPr>
                  <w:rFonts w:ascii="Segoe UI" w:hAnsi="Segoe UI" w:cs="Segoe UI"/>
                  <w:color w:val="231F20"/>
                  <w:sz w:val="16"/>
                  <w:szCs w:val="16"/>
                </w:rPr>
                <w:t>Universal Subscriber Identity Module (USIM) Application, Release</w:t>
              </w:r>
            </w:p>
            <w:p w14:paraId="26DB93E6" w14:textId="77777777"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11, Sections 4.2.2, 4.2.5, 4.2.53, 4.2.54, 4.2.84, 4.2.91, September 2013.</w:t>
              </w:r>
            </w:p>
            <w:p w14:paraId="50C5B459" w14:textId="058EE196" w:rsidR="005A0F4C" w:rsidRPr="0030135F" w:rsidRDefault="005A0F4C" w:rsidP="00E65AB4">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13. 3GPP TS 31.102 (2013) Characteristics of the</w:t>
              </w:r>
              <w:r w:rsidR="001F4E66" w:rsidRPr="0030135F">
                <w:rPr>
                  <w:rFonts w:ascii="Segoe UI" w:hAnsi="Segoe UI" w:cs="Segoe UI"/>
                  <w:color w:val="231F20"/>
                  <w:sz w:val="16"/>
                  <w:szCs w:val="16"/>
                </w:rPr>
                <w:t xml:space="preserve"> </w:t>
              </w:r>
              <w:r w:rsidRPr="0030135F">
                <w:rPr>
                  <w:rFonts w:ascii="Segoe UI" w:hAnsi="Segoe UI" w:cs="Segoe UI"/>
                  <w:color w:val="231F20"/>
                  <w:sz w:val="16"/>
                  <w:szCs w:val="16"/>
                </w:rPr>
                <w:t>Universal Subscriber Identity Module (USIM) Application, Release</w:t>
              </w:r>
            </w:p>
            <w:p w14:paraId="49C6E792" w14:textId="77777777" w:rsidR="001F4E66" w:rsidRPr="0030135F" w:rsidRDefault="005A0F4C" w:rsidP="00697218">
              <w:pPr>
                <w:autoSpaceDE w:val="0"/>
                <w:autoSpaceDN w:val="0"/>
                <w:adjustRightInd w:val="0"/>
                <w:spacing w:after="0" w:line="240" w:lineRule="auto"/>
                <w:jc w:val="both"/>
                <w:rPr>
                  <w:rFonts w:ascii="Segoe UI" w:hAnsi="Segoe UI" w:cs="Segoe UI"/>
                  <w:color w:val="231F20"/>
                  <w:sz w:val="16"/>
                  <w:szCs w:val="16"/>
                </w:rPr>
              </w:pPr>
              <w:r w:rsidRPr="0030135F">
                <w:rPr>
                  <w:rFonts w:ascii="Segoe UI" w:hAnsi="Segoe UI" w:cs="Segoe UI"/>
                  <w:color w:val="231F20"/>
                  <w:sz w:val="16"/>
                  <w:szCs w:val="16"/>
                </w:rPr>
                <w:t>11, Section 4.4.6, September 2013</w:t>
              </w:r>
            </w:p>
            <w:p w14:paraId="3D077B72" w14:textId="77777777" w:rsidR="001F4E66" w:rsidRPr="0030135F" w:rsidRDefault="001F4E66" w:rsidP="00697218">
              <w:pPr>
                <w:autoSpaceDE w:val="0"/>
                <w:autoSpaceDN w:val="0"/>
                <w:adjustRightInd w:val="0"/>
                <w:spacing w:after="0" w:line="240" w:lineRule="auto"/>
                <w:jc w:val="both"/>
                <w:rPr>
                  <w:rFonts w:ascii="Segoe UI" w:hAnsi="Segoe UI" w:cs="Segoe UI"/>
                  <w:color w:val="231F20"/>
                  <w:sz w:val="16"/>
                  <w:szCs w:val="16"/>
                  <w:u w:val="single"/>
                </w:rPr>
              </w:pPr>
            </w:p>
            <w:p w14:paraId="6473F95C" w14:textId="33536775" w:rsidR="005A0F4C" w:rsidRPr="0030135F" w:rsidRDefault="004A0F3B" w:rsidP="00697218">
              <w:pPr>
                <w:autoSpaceDE w:val="0"/>
                <w:autoSpaceDN w:val="0"/>
                <w:adjustRightInd w:val="0"/>
                <w:spacing w:after="0" w:line="240" w:lineRule="auto"/>
                <w:jc w:val="both"/>
                <w:rPr>
                  <w:rFonts w:ascii="Segoe UI" w:hAnsi="Segoe UI" w:cs="Segoe UI"/>
                </w:rPr>
              </w:pPr>
              <w:r w:rsidRPr="0030135F">
                <w:rPr>
                  <w:rFonts w:ascii="Segoe UI" w:hAnsi="Segoe UI" w:cs="Segoe UI"/>
                  <w:u w:val="single"/>
                </w:rPr>
                <w:t xml:space="preserve">All </w:t>
              </w:r>
              <w:r w:rsidR="00DB5957" w:rsidRPr="0030135F">
                <w:rPr>
                  <w:rFonts w:ascii="Segoe UI" w:hAnsi="Segoe UI" w:cs="Segoe UI"/>
                  <w:u w:val="single"/>
                </w:rPr>
                <w:t>websites</w:t>
              </w:r>
              <w:r w:rsidRPr="0030135F">
                <w:rPr>
                  <w:rFonts w:ascii="Segoe UI" w:hAnsi="Segoe UI" w:cs="Segoe UI"/>
                  <w:u w:val="single"/>
                </w:rPr>
                <w:t xml:space="preserve"> </w:t>
              </w:r>
              <w:r w:rsidR="00DB5957" w:rsidRPr="0030135F">
                <w:rPr>
                  <w:rFonts w:ascii="Segoe UI" w:hAnsi="Segoe UI" w:cs="Segoe UI"/>
                  <w:u w:val="single"/>
                </w:rPr>
                <w:t>above</w:t>
              </w:r>
            </w:p>
          </w:sdtContent>
        </w:sdt>
      </w:sdtContent>
    </w:sdt>
    <w:p w14:paraId="2307C9CD" w14:textId="77777777" w:rsidR="004C24BC" w:rsidRPr="0030135F" w:rsidRDefault="004C24BC" w:rsidP="00A06E63">
      <w:pPr>
        <w:rPr>
          <w:rFonts w:ascii="Segoe UI" w:hAnsi="Segoe UI" w:cs="Segoe UI"/>
        </w:rPr>
      </w:pPr>
    </w:p>
    <w:sectPr w:rsidR="004C24BC" w:rsidRPr="003013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FI" w:date="2019-03-15T17:47:00Z" w:initials="E">
    <w:p w14:paraId="528B4897" w14:textId="5D344E90" w:rsidR="00CB68A1" w:rsidRDefault="00CB68A1">
      <w:pPr>
        <w:pStyle w:val="CommentText"/>
      </w:pPr>
      <w:r>
        <w:rPr>
          <w:rStyle w:val="CommentReference"/>
        </w:rPr>
        <w:annotationRef/>
      </w:r>
      <w:r>
        <w:t xml:space="preserve">This document assumes that the reader is familiar with basic LTE architecture (UE, </w:t>
      </w:r>
      <w:proofErr w:type="spellStart"/>
      <w:r>
        <w:t>eNodeB</w:t>
      </w:r>
      <w:proofErr w:type="spellEnd"/>
      <w:r>
        <w:t xml:space="preserve">, EPC, </w:t>
      </w:r>
      <w:proofErr w:type="gramStart"/>
      <w:r>
        <w:t>MME,..</w:t>
      </w:r>
      <w:proofErr w:type="gramEnd"/>
      <w:r>
        <w:t>)</w:t>
      </w:r>
    </w:p>
  </w:comment>
  <w:comment w:id="2" w:author="EFI" w:date="2019-03-15T18:03:00Z" w:initials="E">
    <w:p w14:paraId="1BB317CD" w14:textId="6FF8C3BC" w:rsidR="00082385" w:rsidRDefault="00082385">
      <w:pPr>
        <w:pStyle w:val="CommentText"/>
      </w:pPr>
      <w:r>
        <w:rPr>
          <w:rStyle w:val="CommentReference"/>
        </w:rPr>
        <w:annotationRef/>
      </w:r>
      <w:r w:rsidR="00E309AD">
        <w:t>MCC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8B4897" w15:done="0"/>
  <w15:commentEx w15:paraId="1BB317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8B4897" w16cid:durableId="20366396"/>
  <w16cid:commentId w16cid:paraId="1BB317CD" w16cid:durableId="203667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00"/>
    <w:family w:val="auto"/>
    <w:pitch w:val="variable"/>
    <w:sig w:usb0="00000803" w:usb1="00000000" w:usb2="00000000" w:usb3="00000000" w:csb0="00000021"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1C5C"/>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1C39"/>
    <w:multiLevelType w:val="hybridMultilevel"/>
    <w:tmpl w:val="860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7605C"/>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92915"/>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120D2"/>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A0848"/>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173AC"/>
    <w:multiLevelType w:val="hybridMultilevel"/>
    <w:tmpl w:val="5D2C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167A"/>
    <w:multiLevelType w:val="hybridMultilevel"/>
    <w:tmpl w:val="37AA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B1FFF"/>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275E39"/>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0"/>
  </w:num>
  <w:num w:numId="5">
    <w:abstractNumId w:val="8"/>
  </w:num>
  <w:num w:numId="6">
    <w:abstractNumId w:val="5"/>
  </w:num>
  <w:num w:numId="7">
    <w:abstractNumId w:val="4"/>
  </w:num>
  <w:num w:numId="8">
    <w:abstractNumId w:val="2"/>
  </w:num>
  <w:num w:numId="9">
    <w:abstractNumId w:val="3"/>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FI">
    <w15:presenceInfo w15:providerId="None" w15:userId="EF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A8"/>
    <w:rsid w:val="000003C0"/>
    <w:rsid w:val="00004933"/>
    <w:rsid w:val="00016EA6"/>
    <w:rsid w:val="00037486"/>
    <w:rsid w:val="000512E2"/>
    <w:rsid w:val="00054E0F"/>
    <w:rsid w:val="00066006"/>
    <w:rsid w:val="00072B18"/>
    <w:rsid w:val="00075BB7"/>
    <w:rsid w:val="00082385"/>
    <w:rsid w:val="0008397C"/>
    <w:rsid w:val="000A0718"/>
    <w:rsid w:val="000A467C"/>
    <w:rsid w:val="000A5CC3"/>
    <w:rsid w:val="000B6288"/>
    <w:rsid w:val="000D32E2"/>
    <w:rsid w:val="000D778E"/>
    <w:rsid w:val="000F2B9F"/>
    <w:rsid w:val="00103C67"/>
    <w:rsid w:val="00117876"/>
    <w:rsid w:val="00134562"/>
    <w:rsid w:val="00137A16"/>
    <w:rsid w:val="001411E5"/>
    <w:rsid w:val="0017043F"/>
    <w:rsid w:val="00180744"/>
    <w:rsid w:val="00185AA8"/>
    <w:rsid w:val="00192175"/>
    <w:rsid w:val="001B1B1F"/>
    <w:rsid w:val="001C3595"/>
    <w:rsid w:val="001F4E66"/>
    <w:rsid w:val="001F5E72"/>
    <w:rsid w:val="00217586"/>
    <w:rsid w:val="002244E5"/>
    <w:rsid w:val="002410E2"/>
    <w:rsid w:val="002411F1"/>
    <w:rsid w:val="0025063E"/>
    <w:rsid w:val="00275EE0"/>
    <w:rsid w:val="00283026"/>
    <w:rsid w:val="0029500E"/>
    <w:rsid w:val="002A3168"/>
    <w:rsid w:val="002C06DD"/>
    <w:rsid w:val="002E6394"/>
    <w:rsid w:val="002F04C7"/>
    <w:rsid w:val="002F0AD5"/>
    <w:rsid w:val="002F29FF"/>
    <w:rsid w:val="002F38BA"/>
    <w:rsid w:val="0030135F"/>
    <w:rsid w:val="0030641C"/>
    <w:rsid w:val="003117F9"/>
    <w:rsid w:val="003227D4"/>
    <w:rsid w:val="00325BE2"/>
    <w:rsid w:val="00351B82"/>
    <w:rsid w:val="00353ADA"/>
    <w:rsid w:val="00360E0A"/>
    <w:rsid w:val="003633E0"/>
    <w:rsid w:val="00375836"/>
    <w:rsid w:val="00390FA6"/>
    <w:rsid w:val="003F56B3"/>
    <w:rsid w:val="004108AE"/>
    <w:rsid w:val="004520BD"/>
    <w:rsid w:val="00480B30"/>
    <w:rsid w:val="00482B1A"/>
    <w:rsid w:val="004A0DA9"/>
    <w:rsid w:val="004A0F3B"/>
    <w:rsid w:val="004C24BC"/>
    <w:rsid w:val="00511C1B"/>
    <w:rsid w:val="00516A78"/>
    <w:rsid w:val="00521033"/>
    <w:rsid w:val="005211CD"/>
    <w:rsid w:val="00533DBE"/>
    <w:rsid w:val="005359CF"/>
    <w:rsid w:val="0053714B"/>
    <w:rsid w:val="005406E5"/>
    <w:rsid w:val="005411FF"/>
    <w:rsid w:val="00543910"/>
    <w:rsid w:val="0057683B"/>
    <w:rsid w:val="005A0F4C"/>
    <w:rsid w:val="005A6FBD"/>
    <w:rsid w:val="005A76E3"/>
    <w:rsid w:val="005B481E"/>
    <w:rsid w:val="005E42D7"/>
    <w:rsid w:val="006063AC"/>
    <w:rsid w:val="00617AA6"/>
    <w:rsid w:val="00621667"/>
    <w:rsid w:val="00637D0E"/>
    <w:rsid w:val="0068178E"/>
    <w:rsid w:val="00685E3C"/>
    <w:rsid w:val="00693C17"/>
    <w:rsid w:val="0069652C"/>
    <w:rsid w:val="00697218"/>
    <w:rsid w:val="006A1CF0"/>
    <w:rsid w:val="006E0FDA"/>
    <w:rsid w:val="006E7973"/>
    <w:rsid w:val="007018A1"/>
    <w:rsid w:val="00704B8D"/>
    <w:rsid w:val="00724E7C"/>
    <w:rsid w:val="00745BA1"/>
    <w:rsid w:val="007566B0"/>
    <w:rsid w:val="007604BA"/>
    <w:rsid w:val="007714A8"/>
    <w:rsid w:val="007A2F40"/>
    <w:rsid w:val="007B4995"/>
    <w:rsid w:val="007C7E34"/>
    <w:rsid w:val="007D037B"/>
    <w:rsid w:val="007D0CDA"/>
    <w:rsid w:val="007D1EF1"/>
    <w:rsid w:val="007E1870"/>
    <w:rsid w:val="007E2947"/>
    <w:rsid w:val="007F2721"/>
    <w:rsid w:val="00800008"/>
    <w:rsid w:val="0080494D"/>
    <w:rsid w:val="00804977"/>
    <w:rsid w:val="00812865"/>
    <w:rsid w:val="00827605"/>
    <w:rsid w:val="008576FA"/>
    <w:rsid w:val="008642B3"/>
    <w:rsid w:val="008A4357"/>
    <w:rsid w:val="008B00DD"/>
    <w:rsid w:val="008B04F5"/>
    <w:rsid w:val="00907D3B"/>
    <w:rsid w:val="00911003"/>
    <w:rsid w:val="00935F2E"/>
    <w:rsid w:val="00941475"/>
    <w:rsid w:val="009A1574"/>
    <w:rsid w:val="009A4472"/>
    <w:rsid w:val="009C2A44"/>
    <w:rsid w:val="009D107E"/>
    <w:rsid w:val="009D7D1C"/>
    <w:rsid w:val="00A02FE9"/>
    <w:rsid w:val="00A03F70"/>
    <w:rsid w:val="00A06E63"/>
    <w:rsid w:val="00A07F0F"/>
    <w:rsid w:val="00A126A3"/>
    <w:rsid w:val="00A42392"/>
    <w:rsid w:val="00A9308D"/>
    <w:rsid w:val="00AB2E6F"/>
    <w:rsid w:val="00AD0B7F"/>
    <w:rsid w:val="00AD6C15"/>
    <w:rsid w:val="00AE30F0"/>
    <w:rsid w:val="00AE7935"/>
    <w:rsid w:val="00B31A94"/>
    <w:rsid w:val="00B501AC"/>
    <w:rsid w:val="00B64614"/>
    <w:rsid w:val="00B76859"/>
    <w:rsid w:val="00BA6777"/>
    <w:rsid w:val="00BA6A90"/>
    <w:rsid w:val="00BB6649"/>
    <w:rsid w:val="00BC4E8A"/>
    <w:rsid w:val="00BE5342"/>
    <w:rsid w:val="00C21AD8"/>
    <w:rsid w:val="00C242C7"/>
    <w:rsid w:val="00C33C5F"/>
    <w:rsid w:val="00C365C2"/>
    <w:rsid w:val="00C57ED9"/>
    <w:rsid w:val="00C81BD2"/>
    <w:rsid w:val="00CA50AC"/>
    <w:rsid w:val="00CB0772"/>
    <w:rsid w:val="00CB64FE"/>
    <w:rsid w:val="00CB68A1"/>
    <w:rsid w:val="00CC17CD"/>
    <w:rsid w:val="00CF329C"/>
    <w:rsid w:val="00CF615A"/>
    <w:rsid w:val="00CF6BB4"/>
    <w:rsid w:val="00D10817"/>
    <w:rsid w:val="00D24C54"/>
    <w:rsid w:val="00D523E5"/>
    <w:rsid w:val="00DB5957"/>
    <w:rsid w:val="00DB76FE"/>
    <w:rsid w:val="00DD7E10"/>
    <w:rsid w:val="00DE131C"/>
    <w:rsid w:val="00DF5A06"/>
    <w:rsid w:val="00E109A2"/>
    <w:rsid w:val="00E22278"/>
    <w:rsid w:val="00E24225"/>
    <w:rsid w:val="00E2627D"/>
    <w:rsid w:val="00E2695D"/>
    <w:rsid w:val="00E309AD"/>
    <w:rsid w:val="00E3290D"/>
    <w:rsid w:val="00E41387"/>
    <w:rsid w:val="00E43E1A"/>
    <w:rsid w:val="00E6580D"/>
    <w:rsid w:val="00E65AB4"/>
    <w:rsid w:val="00E71F19"/>
    <w:rsid w:val="00E82C6B"/>
    <w:rsid w:val="00E9210F"/>
    <w:rsid w:val="00EA4682"/>
    <w:rsid w:val="00EB3450"/>
    <w:rsid w:val="00ED6245"/>
    <w:rsid w:val="00EF158D"/>
    <w:rsid w:val="00F04D77"/>
    <w:rsid w:val="00F06EE3"/>
    <w:rsid w:val="00F1141D"/>
    <w:rsid w:val="00F14AD9"/>
    <w:rsid w:val="00F256A2"/>
    <w:rsid w:val="00F56EE8"/>
    <w:rsid w:val="00F718BB"/>
    <w:rsid w:val="00F7574C"/>
    <w:rsid w:val="00F86E95"/>
    <w:rsid w:val="00FA29E3"/>
    <w:rsid w:val="00FA4CD7"/>
    <w:rsid w:val="00FD26E7"/>
    <w:rsid w:val="00FD7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7BE5"/>
  <w15:chartTrackingRefBased/>
  <w15:docId w15:val="{132D7904-3F30-458D-B989-40DCC348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AA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A6FBD"/>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2A316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D523E5"/>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A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85AA8"/>
    <w:rPr>
      <w:b/>
      <w:bCs/>
      <w:smallCaps/>
      <w:color w:val="1CADE4" w:themeColor="accent1"/>
      <w:spacing w:val="5"/>
    </w:rPr>
  </w:style>
  <w:style w:type="character" w:customStyle="1" w:styleId="Heading1Char">
    <w:name w:val="Heading 1 Char"/>
    <w:basedOn w:val="DefaultParagraphFont"/>
    <w:link w:val="Heading1"/>
    <w:uiPriority w:val="9"/>
    <w:rsid w:val="00185AA8"/>
    <w:rPr>
      <w:rFonts w:asciiTheme="majorHAnsi" w:eastAsiaTheme="majorEastAsia" w:hAnsiTheme="majorHAnsi" w:cstheme="majorBidi"/>
      <w:color w:val="1481AB" w:themeColor="accent1" w:themeShade="BF"/>
      <w:sz w:val="32"/>
      <w:szCs w:val="32"/>
    </w:rPr>
  </w:style>
  <w:style w:type="paragraph" w:styleId="ListParagraph">
    <w:name w:val="List Paragraph"/>
    <w:basedOn w:val="Normal"/>
    <w:uiPriority w:val="34"/>
    <w:qFormat/>
    <w:rsid w:val="00185AA8"/>
    <w:pPr>
      <w:ind w:left="720"/>
      <w:contextualSpacing/>
    </w:pPr>
  </w:style>
  <w:style w:type="paragraph" w:styleId="Caption">
    <w:name w:val="caption"/>
    <w:basedOn w:val="Normal"/>
    <w:next w:val="Normal"/>
    <w:uiPriority w:val="35"/>
    <w:unhideWhenUsed/>
    <w:qFormat/>
    <w:rsid w:val="00A06E63"/>
    <w:pPr>
      <w:spacing w:after="200" w:line="240" w:lineRule="auto"/>
    </w:pPr>
    <w:rPr>
      <w:i/>
      <w:iCs/>
      <w:color w:val="335B74" w:themeColor="text2"/>
      <w:sz w:val="18"/>
      <w:szCs w:val="18"/>
    </w:rPr>
  </w:style>
  <w:style w:type="character" w:styleId="Emphasis">
    <w:name w:val="Emphasis"/>
    <w:basedOn w:val="DefaultParagraphFont"/>
    <w:uiPriority w:val="20"/>
    <w:qFormat/>
    <w:rsid w:val="005A6FBD"/>
    <w:rPr>
      <w:i/>
      <w:iCs/>
    </w:rPr>
  </w:style>
  <w:style w:type="character" w:customStyle="1" w:styleId="Heading2Char">
    <w:name w:val="Heading 2 Char"/>
    <w:basedOn w:val="DefaultParagraphFont"/>
    <w:link w:val="Heading2"/>
    <w:uiPriority w:val="9"/>
    <w:rsid w:val="005A6FBD"/>
    <w:rPr>
      <w:rFonts w:asciiTheme="majorHAnsi" w:eastAsiaTheme="majorEastAsia" w:hAnsiTheme="majorHAnsi" w:cstheme="majorBidi"/>
      <w:color w:val="1481AB" w:themeColor="accent1" w:themeShade="BF"/>
      <w:sz w:val="26"/>
      <w:szCs w:val="26"/>
    </w:rPr>
  </w:style>
  <w:style w:type="paragraph" w:styleId="Subtitle">
    <w:name w:val="Subtitle"/>
    <w:basedOn w:val="Normal"/>
    <w:next w:val="Normal"/>
    <w:link w:val="SubtitleChar"/>
    <w:uiPriority w:val="11"/>
    <w:qFormat/>
    <w:rsid w:val="005A6F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FBD"/>
    <w:rPr>
      <w:rFonts w:eastAsiaTheme="minorEastAsia"/>
      <w:color w:val="5A5A5A" w:themeColor="text1" w:themeTint="A5"/>
      <w:spacing w:val="15"/>
    </w:rPr>
  </w:style>
  <w:style w:type="character" w:styleId="Strong">
    <w:name w:val="Strong"/>
    <w:basedOn w:val="DefaultParagraphFont"/>
    <w:uiPriority w:val="22"/>
    <w:qFormat/>
    <w:rsid w:val="005A6FBD"/>
    <w:rPr>
      <w:b/>
      <w:bCs/>
    </w:rPr>
  </w:style>
  <w:style w:type="character" w:customStyle="1" w:styleId="Heading3Char">
    <w:name w:val="Heading 3 Char"/>
    <w:basedOn w:val="DefaultParagraphFont"/>
    <w:link w:val="Heading3"/>
    <w:uiPriority w:val="9"/>
    <w:semiHidden/>
    <w:rsid w:val="002A3168"/>
    <w:rPr>
      <w:rFonts w:asciiTheme="majorHAnsi" w:eastAsiaTheme="majorEastAsia" w:hAnsiTheme="majorHAnsi" w:cstheme="majorBidi"/>
      <w:color w:val="0D5571" w:themeColor="accent1" w:themeShade="7F"/>
      <w:sz w:val="24"/>
      <w:szCs w:val="24"/>
    </w:rPr>
  </w:style>
  <w:style w:type="character" w:styleId="Hyperlink">
    <w:name w:val="Hyperlink"/>
    <w:basedOn w:val="DefaultParagraphFont"/>
    <w:uiPriority w:val="99"/>
    <w:unhideWhenUsed/>
    <w:rsid w:val="00F14AD9"/>
    <w:rPr>
      <w:color w:val="6B9F25" w:themeColor="hyperlink"/>
      <w:u w:val="single"/>
    </w:rPr>
  </w:style>
  <w:style w:type="character" w:styleId="UnresolvedMention">
    <w:name w:val="Unresolved Mention"/>
    <w:basedOn w:val="DefaultParagraphFont"/>
    <w:uiPriority w:val="99"/>
    <w:semiHidden/>
    <w:unhideWhenUsed/>
    <w:rsid w:val="00F14AD9"/>
    <w:rPr>
      <w:color w:val="605E5C"/>
      <w:shd w:val="clear" w:color="auto" w:fill="E1DFDD"/>
    </w:rPr>
  </w:style>
  <w:style w:type="character" w:styleId="SubtleEmphasis">
    <w:name w:val="Subtle Emphasis"/>
    <w:basedOn w:val="DefaultParagraphFont"/>
    <w:uiPriority w:val="19"/>
    <w:qFormat/>
    <w:rsid w:val="000F2B9F"/>
    <w:rPr>
      <w:i/>
      <w:iCs/>
      <w:color w:val="404040" w:themeColor="text1" w:themeTint="BF"/>
    </w:rPr>
  </w:style>
  <w:style w:type="character" w:customStyle="1" w:styleId="a-size-large">
    <w:name w:val="a-size-large"/>
    <w:basedOn w:val="DefaultParagraphFont"/>
    <w:rsid w:val="004520BD"/>
  </w:style>
  <w:style w:type="character" w:customStyle="1" w:styleId="Heading4Char">
    <w:name w:val="Heading 4 Char"/>
    <w:basedOn w:val="DefaultParagraphFont"/>
    <w:link w:val="Heading4"/>
    <w:uiPriority w:val="9"/>
    <w:semiHidden/>
    <w:rsid w:val="00D523E5"/>
    <w:rPr>
      <w:rFonts w:asciiTheme="majorHAnsi" w:eastAsiaTheme="majorEastAsia" w:hAnsiTheme="majorHAnsi" w:cstheme="majorBidi"/>
      <w:i/>
      <w:iCs/>
      <w:color w:val="1481AB" w:themeColor="accent1" w:themeShade="BF"/>
    </w:rPr>
  </w:style>
  <w:style w:type="character" w:styleId="CommentReference">
    <w:name w:val="annotation reference"/>
    <w:basedOn w:val="DefaultParagraphFont"/>
    <w:uiPriority w:val="99"/>
    <w:semiHidden/>
    <w:unhideWhenUsed/>
    <w:rsid w:val="00CB68A1"/>
    <w:rPr>
      <w:sz w:val="16"/>
      <w:szCs w:val="16"/>
    </w:rPr>
  </w:style>
  <w:style w:type="paragraph" w:styleId="CommentText">
    <w:name w:val="annotation text"/>
    <w:basedOn w:val="Normal"/>
    <w:link w:val="CommentTextChar"/>
    <w:uiPriority w:val="99"/>
    <w:semiHidden/>
    <w:unhideWhenUsed/>
    <w:rsid w:val="00CB68A1"/>
    <w:pPr>
      <w:spacing w:line="240" w:lineRule="auto"/>
    </w:pPr>
    <w:rPr>
      <w:sz w:val="20"/>
      <w:szCs w:val="20"/>
    </w:rPr>
  </w:style>
  <w:style w:type="character" w:customStyle="1" w:styleId="CommentTextChar">
    <w:name w:val="Comment Text Char"/>
    <w:basedOn w:val="DefaultParagraphFont"/>
    <w:link w:val="CommentText"/>
    <w:uiPriority w:val="99"/>
    <w:semiHidden/>
    <w:rsid w:val="00CB68A1"/>
    <w:rPr>
      <w:sz w:val="20"/>
      <w:szCs w:val="20"/>
    </w:rPr>
  </w:style>
  <w:style w:type="paragraph" w:styleId="CommentSubject">
    <w:name w:val="annotation subject"/>
    <w:basedOn w:val="CommentText"/>
    <w:next w:val="CommentText"/>
    <w:link w:val="CommentSubjectChar"/>
    <w:uiPriority w:val="99"/>
    <w:semiHidden/>
    <w:unhideWhenUsed/>
    <w:rsid w:val="00CB68A1"/>
    <w:rPr>
      <w:b/>
      <w:bCs/>
    </w:rPr>
  </w:style>
  <w:style w:type="character" w:customStyle="1" w:styleId="CommentSubjectChar">
    <w:name w:val="Comment Subject Char"/>
    <w:basedOn w:val="CommentTextChar"/>
    <w:link w:val="CommentSubject"/>
    <w:uiPriority w:val="99"/>
    <w:semiHidden/>
    <w:rsid w:val="00CB68A1"/>
    <w:rPr>
      <w:b/>
      <w:bCs/>
      <w:sz w:val="20"/>
      <w:szCs w:val="20"/>
    </w:rPr>
  </w:style>
  <w:style w:type="paragraph" w:styleId="BalloonText">
    <w:name w:val="Balloon Text"/>
    <w:basedOn w:val="Normal"/>
    <w:link w:val="BalloonTextChar"/>
    <w:uiPriority w:val="99"/>
    <w:semiHidden/>
    <w:unhideWhenUsed/>
    <w:rsid w:val="00CB6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A1"/>
    <w:rPr>
      <w:rFonts w:ascii="Segoe UI" w:hAnsi="Segoe UI" w:cs="Segoe UI"/>
      <w:sz w:val="18"/>
      <w:szCs w:val="18"/>
    </w:rPr>
  </w:style>
  <w:style w:type="character" w:styleId="FollowedHyperlink">
    <w:name w:val="FollowedHyperlink"/>
    <w:basedOn w:val="DefaultParagraphFont"/>
    <w:uiPriority w:val="99"/>
    <w:semiHidden/>
    <w:unhideWhenUsed/>
    <w:rsid w:val="0008238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4387">
      <w:bodyDiv w:val="1"/>
      <w:marLeft w:val="0"/>
      <w:marRight w:val="0"/>
      <w:marTop w:val="0"/>
      <w:marBottom w:val="0"/>
      <w:divBdr>
        <w:top w:val="none" w:sz="0" w:space="0" w:color="auto"/>
        <w:left w:val="none" w:sz="0" w:space="0" w:color="auto"/>
        <w:bottom w:val="none" w:sz="0" w:space="0" w:color="auto"/>
        <w:right w:val="none" w:sz="0" w:space="0" w:color="auto"/>
      </w:divBdr>
    </w:div>
    <w:div w:id="713503756">
      <w:bodyDiv w:val="1"/>
      <w:marLeft w:val="0"/>
      <w:marRight w:val="0"/>
      <w:marTop w:val="0"/>
      <w:marBottom w:val="0"/>
      <w:divBdr>
        <w:top w:val="none" w:sz="0" w:space="0" w:color="auto"/>
        <w:left w:val="none" w:sz="0" w:space="0" w:color="auto"/>
        <w:bottom w:val="none" w:sz="0" w:space="0" w:color="auto"/>
        <w:right w:val="none" w:sz="0" w:space="0" w:color="auto"/>
      </w:divBdr>
    </w:div>
    <w:div w:id="967395056">
      <w:bodyDiv w:val="1"/>
      <w:marLeft w:val="0"/>
      <w:marRight w:val="0"/>
      <w:marTop w:val="0"/>
      <w:marBottom w:val="0"/>
      <w:divBdr>
        <w:top w:val="none" w:sz="0" w:space="0" w:color="auto"/>
        <w:left w:val="none" w:sz="0" w:space="0" w:color="auto"/>
        <w:bottom w:val="none" w:sz="0" w:space="0" w:color="auto"/>
        <w:right w:val="none" w:sz="0" w:space="0" w:color="auto"/>
      </w:divBdr>
    </w:div>
    <w:div w:id="1672178795">
      <w:bodyDiv w:val="1"/>
      <w:marLeft w:val="0"/>
      <w:marRight w:val="0"/>
      <w:marTop w:val="0"/>
      <w:marBottom w:val="0"/>
      <w:divBdr>
        <w:top w:val="none" w:sz="0" w:space="0" w:color="auto"/>
        <w:left w:val="none" w:sz="0" w:space="0" w:color="auto"/>
        <w:bottom w:val="none" w:sz="0" w:space="0" w:color="auto"/>
        <w:right w:val="none" w:sz="0" w:space="0" w:color="auto"/>
      </w:divBdr>
      <w:divsChild>
        <w:div w:id="618487698">
          <w:marLeft w:val="0"/>
          <w:marRight w:val="0"/>
          <w:marTop w:val="0"/>
          <w:marBottom w:val="450"/>
          <w:divBdr>
            <w:top w:val="none" w:sz="0" w:space="0" w:color="auto"/>
            <w:left w:val="none" w:sz="0" w:space="0" w:color="auto"/>
            <w:bottom w:val="none" w:sz="0" w:space="0" w:color="auto"/>
            <w:right w:val="none" w:sz="0" w:space="0" w:color="auto"/>
          </w:divBdr>
          <w:divsChild>
            <w:div w:id="78866270">
              <w:marLeft w:val="0"/>
              <w:marRight w:val="0"/>
              <w:marTop w:val="2850"/>
              <w:marBottom w:val="0"/>
              <w:divBdr>
                <w:top w:val="none" w:sz="0" w:space="0" w:color="auto"/>
                <w:left w:val="none" w:sz="0" w:space="0" w:color="auto"/>
                <w:bottom w:val="none" w:sz="0" w:space="0" w:color="auto"/>
                <w:right w:val="none" w:sz="0" w:space="0" w:color="auto"/>
              </w:divBdr>
              <w:divsChild>
                <w:div w:id="288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12">
          <w:marLeft w:val="0"/>
          <w:marRight w:val="0"/>
          <w:marTop w:val="0"/>
          <w:marBottom w:val="0"/>
          <w:divBdr>
            <w:top w:val="none" w:sz="0" w:space="0" w:color="auto"/>
            <w:left w:val="none" w:sz="0" w:space="0" w:color="auto"/>
            <w:bottom w:val="none" w:sz="0" w:space="0" w:color="auto"/>
            <w:right w:val="none" w:sz="0" w:space="0" w:color="auto"/>
          </w:divBdr>
          <w:divsChild>
            <w:div w:id="248470286">
              <w:marLeft w:val="0"/>
              <w:marRight w:val="0"/>
              <w:marTop w:val="0"/>
              <w:marBottom w:val="150"/>
              <w:divBdr>
                <w:top w:val="none" w:sz="0" w:space="0" w:color="auto"/>
                <w:left w:val="none" w:sz="0" w:space="0" w:color="auto"/>
                <w:bottom w:val="none" w:sz="0" w:space="0" w:color="auto"/>
                <w:right w:val="none" w:sz="0" w:space="0" w:color="auto"/>
              </w:divBdr>
            </w:div>
            <w:div w:id="20848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numberportabilitylookup.com/networks?s=" TargetMode="Externa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Non-access_stratum" TargetMode="External"/><Relationship Id="rId7" Type="http://schemas.microsoft.com/office/2011/relationships/commentsExtended" Target="commentsExtended.xml"/><Relationship Id="rId12" Type="http://schemas.openxmlformats.org/officeDocument/2006/relationships/hyperlink" Target="https://en.wikipedia.org/wiki/Public_land_mobile_network" TargetMode="External"/><Relationship Id="rId17" Type="http://schemas.openxmlformats.org/officeDocument/2006/relationships/hyperlink" Target="https://www.youtube.com/watch?v=FVjVe7SUYGU" TargetMode="External"/><Relationship Id="rId25" Type="http://schemas.openxmlformats.org/officeDocument/2006/relationships/hyperlink" Target="http://honorcup.ru/upload/iblock/542/542b5f58788c60b2864ffe71d920e820.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venthelix.com/lte/random-access-procedure/lte-random-access-procedure.pdf" TargetMode="External"/><Relationship Id="rId20" Type="http://schemas.openxmlformats.org/officeDocument/2006/relationships/hyperlink" Target="http://www.eventhelix.com/lte/attach/LTE-RRC-Connection-Setup-Messaging.pdf" TargetMode="External"/><Relationship Id="rId29" Type="http://schemas.openxmlformats.org/officeDocument/2006/relationships/hyperlink" Target="https://en.wikipedia.org/wiki/Access_Point_Name"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n.wikipedia.org/wiki/SIM_card" TargetMode="External"/><Relationship Id="rId24" Type="http://schemas.openxmlformats.org/officeDocument/2006/relationships/hyperlink" Target="https://en.wikipedia.org/wiki/Public_data_network"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System_Architecture_Evolution" TargetMode="External"/><Relationship Id="rId28" Type="http://schemas.openxmlformats.org/officeDocument/2006/relationships/hyperlink" Target="https://en.wikipedia.org/wiki/Public_data_network" TargetMode="External"/><Relationship Id="rId10" Type="http://schemas.microsoft.com/office/2007/relationships/hdphoto" Target="media/hdphoto1.wdp"/><Relationship Id="rId19" Type="http://schemas.openxmlformats.org/officeDocument/2006/relationships/hyperlink" Target="https://en.wikipedia.org/wiki/Radio_Resource_Contro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Closed_subscriber_group" TargetMode="External"/><Relationship Id="rId22" Type="http://schemas.openxmlformats.org/officeDocument/2006/relationships/image" Target="media/image4.png"/><Relationship Id="rId27" Type="http://schemas.openxmlformats.org/officeDocument/2006/relationships/hyperlink" Target="https://en.wikipedia.org/wiki/System_Architecture_Evolution" TargetMode="External"/><Relationship Id="rId30" Type="http://schemas.openxmlformats.org/officeDocument/2006/relationships/hyperlink" Target="https://www.eventhelix.com/lte/tracking-area-update/lte-tracking-area-update.pd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C717-8A70-4F01-BBA8-870FFC3A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8</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EFI</dc:creator>
  <cp:keywords/>
  <dc:description/>
  <cp:lastModifiedBy>Efi Dvirf</cp:lastModifiedBy>
  <cp:revision>183</cp:revision>
  <cp:lastPrinted>2019-03-15T15:59:00Z</cp:lastPrinted>
  <dcterms:created xsi:type="dcterms:W3CDTF">2019-03-14T15:33:00Z</dcterms:created>
  <dcterms:modified xsi:type="dcterms:W3CDTF">2019-08-27T08:13:00Z</dcterms:modified>
</cp:coreProperties>
</file>