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6B1D2F"/>
          <w:sz w:val="32"/>
          <w:szCs w:val="32"/>
        </w:rPr>
        <w:t xml:space="preserve">УЧРЕДИТЕЛЬНЫЙ ПАКЕТ ДОКУМЕНТОВ</w:t>
      </w:r>
    </w:p>
    <w:p>
      <w:pPr>
        <w:spacing w:after="240" w:before="0"/>
        <w:jc w:val="center"/>
      </w:pPr>
      <w:r>
        <w:rPr>
          <w:rFonts w:ascii="Times New Roman" w:cs="Times New Roman" w:eastAsia="Times New Roman" w:hAnsi="Times New Roman"/>
          <w:b/>
          <w:bCs/>
          <w:color w:val="1A1A1A"/>
          <w:sz w:val="26"/>
          <w:szCs w:val="26"/>
        </w:rPr>
        <w:t xml:space="preserve">Общества с ограниченной ответственностью «АСМА Лайнс» (ООО «АСМА Лайнс»)
Модель: 4 УЧРЕДИТЕЛЯ (ФИЗИЧЕСКИЕ / ЮРИДИЧЕСКИЕ ЛИЦА)</w:t>
      </w:r>
    </w:p>
    <w:p>
      <w:pPr>
        <w:spacing w:after="80" w:before="80"/>
        <w:jc w:val="center"/>
      </w:pPr>
      <w:r>
        <w:rPr>
          <w:rFonts w:ascii="Times New Roman" w:cs="Times New Roman" w:eastAsia="Times New Roman" w:hAnsi="Times New Roman"/>
          <w:b/>
          <w:bCs/>
          <w:color w:val="1A1A1A"/>
          <w:sz w:val="23"/>
          <w:szCs w:val="23"/>
        </w:rPr>
        <w:t xml:space="preserve">Республика Беларусь, г. Гомель • 2026 год</w:t>
      </w:r>
    </w:p>
    <w:p>
      <w:pPr>
        <w:spacing w:after="180" w:before="180"/>
      </w:pPr>
    </w:p>
    <w:p>
      <w:pPr>
        <w:shd w:fill="FFF8E7" w:val="clear"/>
        <w:spacing w:after="120" w:before="100"/>
        <w:ind w:left="240" w:right="240"/>
        <w:jc w:val="left"/>
      </w:pPr>
      <w:r>
        <w:rPr>
          <w:rFonts w:ascii="Times New Roman" w:cs="Times New Roman" w:eastAsia="Times New Roman" w:hAnsi="Times New Roman"/>
          <w:b/>
          <w:bCs/>
          <w:color w:val="6B1D2F"/>
          <w:sz w:val="21"/>
          <w:szCs w:val="21"/>
        </w:rPr>
        <w:t xml:space="preserve">ПРИМЕЧАНИЕ ДЛЯ УЧРЕДИТЕЛЕЙ: </w:t>
      </w:r>
      <w:r>
        <w:rPr>
          <w:rFonts w:ascii="Times New Roman" w:cs="Times New Roman" w:eastAsia="Times New Roman" w:hAnsi="Times New Roman"/>
          <w:color w:val="1A1A1A"/>
          <w:sz w:val="21"/>
          <w:szCs w:val="21"/>
        </w:rPr>
        <w:t xml:space="preserve">Настоящий пакет учредительных документов подготовлен строго на 4 (четверых) учредителей в соответствии с Гражданским кодексом Республики Беларусь, Законом Республики Беларусь «О хозяйственных обществах» № 2020-XII и Положением о государственной регистрации субъектов хозяйствования (Декрет Президента РБ № 1). Все условия голосования, кворума и предотвращения тупиковых ситуаций (deadlock) рассчитаны для состава из 4 участников.</w:t>
      </w:r>
    </w:p>
    <w:p>
      <w:pPr>
        <w:pStyle w:val="Heading2"/>
        <w:spacing w:after="80" w:before="180"/>
      </w:pPr>
      <w:r>
        <w:rPr>
          <w:rFonts w:ascii="Times New Roman" w:cs="Times New Roman" w:eastAsia="Times New Roman" w:hAnsi="Times New Roman"/>
          <w:b/>
          <w:bCs/>
          <w:color w:val="1A1A1A"/>
          <w:sz w:val="24"/>
          <w:szCs w:val="24"/>
        </w:rPr>
        <w:t xml:space="preserve">Содержимое пакета:</w:t>
      </w:r>
    </w:p>
    <w:p>
      <w:pPr>
        <w:spacing w:after="40" w:before="40" w:line="276"/>
        <w:ind w:left="400" w:firstLine="0"/>
      </w:pPr>
      <w:r>
        <w:rPr>
          <w:rFonts w:ascii="Times New Roman" w:cs="Times New Roman" w:eastAsia="Times New Roman" w:hAnsi="Times New Roman"/>
          <w:color w:val="1A1A1A"/>
          <w:sz w:val="23"/>
          <w:szCs w:val="23"/>
        </w:rPr>
        <w:t xml:space="preserve">1. </w:t>
      </w:r>
      <w:r>
        <w:rPr>
          <w:rFonts w:ascii="Times New Roman" w:cs="Times New Roman" w:eastAsia="Times New Roman" w:hAnsi="Times New Roman"/>
          <w:b/>
          <w:bCs/>
          <w:color w:val="1A1A1A"/>
          <w:sz w:val="23"/>
          <w:szCs w:val="23"/>
        </w:rPr>
        <w:t xml:space="preserve">Устав ООО «АСМА Лайнс»</w:t>
      </w:r>
      <w:r>
        <w:rPr>
          <w:rFonts w:ascii="Times New Roman" w:cs="Times New Roman" w:eastAsia="Times New Roman" w:hAnsi="Times New Roman"/>
          <w:color w:val="1A1A1A"/>
          <w:sz w:val="23"/>
          <w:szCs w:val="23"/>
        </w:rPr>
        <w:t xml:space="preserve"> (15 подробных статей, учитывающих экспедиторскую модель Asset-Light, 4 участников, распределение долей, порядок голосования и разрешения споров).</w:t>
      </w:r>
    </w:p>
    <w:p>
      <w:pPr>
        <w:spacing w:after="40" w:before="40" w:line="276"/>
        <w:ind w:left="400" w:firstLine="0"/>
      </w:pPr>
      <w:r>
        <w:rPr>
          <w:rFonts w:ascii="Times New Roman" w:cs="Times New Roman" w:eastAsia="Times New Roman" w:hAnsi="Times New Roman"/>
          <w:color w:val="1A1A1A"/>
          <w:sz w:val="23"/>
          <w:szCs w:val="23"/>
        </w:rPr>
        <w:t xml:space="preserve">2. </w:t>
      </w:r>
      <w:r>
        <w:rPr>
          <w:rFonts w:ascii="Times New Roman" w:cs="Times New Roman" w:eastAsia="Times New Roman" w:hAnsi="Times New Roman"/>
          <w:b/>
          <w:bCs/>
          <w:color w:val="1A1A1A"/>
          <w:sz w:val="23"/>
          <w:szCs w:val="23"/>
        </w:rPr>
        <w:t xml:space="preserve">Учредительный договор о создании ООО «АСМА Лайнс»</w:t>
      </w:r>
      <w:r>
        <w:rPr>
          <w:rFonts w:ascii="Times New Roman" w:cs="Times New Roman" w:eastAsia="Times New Roman" w:hAnsi="Times New Roman"/>
          <w:color w:val="1A1A1A"/>
          <w:sz w:val="23"/>
          <w:szCs w:val="23"/>
        </w:rPr>
        <w:t xml:space="preserve"> (подписывается всеми четырьмя учредителями до государственной регистрации; регламентирует внесение вкладов, распределение обязанностей и расходов).</w:t>
      </w:r>
    </w:p>
    <w:p>
      <w:pPr>
        <w:spacing w:after="40" w:before="40" w:line="276"/>
        <w:ind w:left="400" w:firstLine="0"/>
      </w:pPr>
      <w:r>
        <w:rPr>
          <w:rFonts w:ascii="Times New Roman" w:cs="Times New Roman" w:eastAsia="Times New Roman" w:hAnsi="Times New Roman"/>
          <w:color w:val="1A1A1A"/>
          <w:sz w:val="23"/>
          <w:szCs w:val="23"/>
        </w:rPr>
        <w:t xml:space="preserve">3. </w:t>
      </w:r>
      <w:r>
        <w:rPr>
          <w:rFonts w:ascii="Times New Roman" w:cs="Times New Roman" w:eastAsia="Times New Roman" w:hAnsi="Times New Roman"/>
          <w:b/>
          <w:bCs/>
          <w:color w:val="1A1A1A"/>
          <w:sz w:val="23"/>
          <w:szCs w:val="23"/>
        </w:rPr>
        <w:t xml:space="preserve">Протокол № 1 Общего собрания учредителей</w:t>
      </w:r>
      <w:r>
        <w:rPr>
          <w:rFonts w:ascii="Times New Roman" w:cs="Times New Roman" w:eastAsia="Times New Roman" w:hAnsi="Times New Roman"/>
          <w:color w:val="1A1A1A"/>
          <w:sz w:val="23"/>
          <w:szCs w:val="23"/>
        </w:rPr>
        <w:t xml:space="preserve"> (с полноценной повесткой дня: учреждение, устав, уставный фонд и 4 доли, избрание директора, назначение ответственного за регистрацию в Гомельском горисполкоме).</w:t>
      </w:r>
    </w:p>
    <w:p>
      <w:pPr>
        <w:spacing w:after="40" w:before="40" w:line="276"/>
        <w:ind w:left="400" w:firstLine="0"/>
      </w:pPr>
      <w:r>
        <w:rPr>
          <w:rFonts w:ascii="Times New Roman" w:cs="Times New Roman" w:eastAsia="Times New Roman" w:hAnsi="Times New Roman"/>
          <w:color w:val="1A1A1A"/>
          <w:sz w:val="23"/>
          <w:szCs w:val="23"/>
        </w:rPr>
        <w:t xml:space="preserve">4. </w:t>
      </w:r>
      <w:r>
        <w:rPr>
          <w:rFonts w:ascii="Times New Roman" w:cs="Times New Roman" w:eastAsia="Times New Roman" w:hAnsi="Times New Roman"/>
          <w:b/>
          <w:bCs/>
          <w:color w:val="1A1A1A"/>
          <w:sz w:val="23"/>
          <w:szCs w:val="23"/>
        </w:rPr>
        <w:t xml:space="preserve">Акт приёма-передачи документов и согласования долей</w:t>
      </w:r>
      <w:r>
        <w:rPr>
          <w:rFonts w:ascii="Times New Roman" w:cs="Times New Roman" w:eastAsia="Times New Roman" w:hAnsi="Times New Roman"/>
          <w:color w:val="1A1A1A"/>
          <w:sz w:val="23"/>
          <w:szCs w:val="23"/>
        </w:rPr>
        <w:t xml:space="preserve"> между четырьмя учредителями.</w:t>
      </w:r>
    </w:p>
    <w:p>
      <w:r>
        <w:br w:type="page"/>
      </w:r>
    </w:p>
    <w:p>
      <w:pPr>
        <w:spacing w:after="80" w:before="80"/>
        <w:jc w:val="center"/>
      </w:pPr>
      <w:r>
        <w:rPr>
          <w:rFonts w:ascii="Times New Roman" w:cs="Times New Roman" w:eastAsia="Times New Roman" w:hAnsi="Times New Roman"/>
          <w:b w:val="false"/>
          <w:bCs w:val="false"/>
          <w:color w:val="1A1A1A"/>
          <w:sz w:val="23"/>
          <w:szCs w:val="23"/>
        </w:rPr>
        <w:t xml:space="preserve">УТВЕРЖДЁН
Протоколом № 1 Общего собрания учредителей
Общества с ограниченной ответственностью «АСМА Лайнс»
от «___» ____________ 2026 г.</w:t>
      </w:r>
    </w:p>
    <w:p>
      <w:pPr>
        <w:spacing w:after="100" w:before="200"/>
      </w:pPr>
    </w:p>
    <w:p>
      <w:pPr>
        <w:spacing w:after="120" w:before="200"/>
        <w:jc w:val="center"/>
      </w:pPr>
      <w:r>
        <w:rPr>
          <w:rFonts w:ascii="Times New Roman" w:cs="Times New Roman" w:eastAsia="Times New Roman" w:hAnsi="Times New Roman"/>
          <w:b/>
          <w:bCs/>
          <w:color w:val="6B1D2F"/>
          <w:sz w:val="32"/>
          <w:szCs w:val="32"/>
        </w:rPr>
        <w:t xml:space="preserve">УСТАВ</w:t>
      </w:r>
    </w:p>
    <w:p>
      <w:pPr>
        <w:spacing w:after="240" w:before="0"/>
        <w:jc w:val="center"/>
      </w:pPr>
      <w:r>
        <w:rPr>
          <w:rFonts w:ascii="Times New Roman" w:cs="Times New Roman" w:eastAsia="Times New Roman" w:hAnsi="Times New Roman"/>
          <w:b/>
          <w:bCs/>
          <w:color w:val="1A1A1A"/>
          <w:sz w:val="26"/>
          <w:szCs w:val="26"/>
        </w:rPr>
        <w:t xml:space="preserve">Общества с ограниченной ответственностью
«АСМА Лайнс»
(коммерческое обозначение — ASMA Lines)</w:t>
      </w:r>
    </w:p>
    <w:p>
      <w:pPr>
        <w:spacing w:after="80" w:before="80"/>
        <w:jc w:val="center"/>
      </w:pPr>
      <w:r>
        <w:rPr>
          <w:rFonts w:ascii="Times New Roman" w:cs="Times New Roman" w:eastAsia="Times New Roman" w:hAnsi="Times New Roman"/>
          <w:b/>
          <w:bCs/>
          <w:color w:val="1A1A1A"/>
          <w:sz w:val="23"/>
          <w:szCs w:val="23"/>
        </w:rPr>
        <w:t xml:space="preserve">г. Гомель, 2026 год</w:t>
      </w:r>
    </w:p>
    <w:p>
      <w:pPr>
        <w:spacing w:after="160" w:before="160"/>
      </w:pPr>
    </w:p>
    <w:p>
      <w:pPr>
        <w:pStyle w:val="Heading1"/>
        <w:spacing w:after="100" w:before="260"/>
      </w:pPr>
      <w:r>
        <w:rPr>
          <w:rFonts w:ascii="Times New Roman" w:cs="Times New Roman" w:eastAsia="Times New Roman" w:hAnsi="Times New Roman"/>
          <w:b/>
          <w:bCs/>
          <w:color w:val="6B1D2F"/>
          <w:sz w:val="26"/>
          <w:szCs w:val="26"/>
        </w:rPr>
        <w:t xml:space="preserve">Статья 1. Общие положения</w:t>
      </w:r>
    </w:p>
    <w:p>
      <w:pPr>
        <w:spacing w:after="60" w:before="60" w:line="276"/>
        <w:ind w:firstLine="400"/>
      </w:pPr>
      <w:r>
        <w:rPr>
          <w:rFonts w:ascii="Times New Roman" w:cs="Times New Roman" w:eastAsia="Times New Roman" w:hAnsi="Times New Roman"/>
          <w:color w:val="1A1A1A"/>
          <w:sz w:val="23"/>
          <w:szCs w:val="23"/>
        </w:rPr>
        <w:t xml:space="preserve">1.1. Общество с ограниченной ответственностью «АСМА Лайнс» (далее по тексту — «Общество») создано в соответствии с Гражданским кодексом Республики Беларусь, Законом Республики Беларусь «О хозяйственных обществах» и иными актами законодательства Республики Беларусь на основании совместного решения 4 (четверых) учредителей, оформленного Протоколом Общего собрания учредителей № 1 от «___» ____________ 2026 года.</w:t>
      </w:r>
    </w:p>
    <w:p>
      <w:pPr>
        <w:spacing w:after="60" w:before="60" w:line="276"/>
        <w:ind w:firstLine="400"/>
      </w:pPr>
      <w:r>
        <w:rPr>
          <w:rFonts w:ascii="Times New Roman" w:cs="Times New Roman" w:eastAsia="Times New Roman" w:hAnsi="Times New Roman"/>
          <w:color w:val="1A1A1A"/>
          <w:sz w:val="23"/>
          <w:szCs w:val="23"/>
        </w:rPr>
        <w:t xml:space="preserve">1.2. Полное наименование Общества:</w:t>
      </w:r>
    </w:p>
    <w:p>
      <w:pPr>
        <w:spacing w:after="40" w:before="40" w:line="276"/>
        <w:ind w:left="400" w:firstLine="0"/>
      </w:pPr>
      <w:r>
        <w:rPr>
          <w:rFonts w:ascii="Times New Roman" w:cs="Times New Roman" w:eastAsia="Times New Roman" w:hAnsi="Times New Roman"/>
          <w:color w:val="1A1A1A"/>
          <w:sz w:val="23"/>
          <w:szCs w:val="23"/>
        </w:rPr>
        <w:t xml:space="preserve">— на русском языке: </w:t>
      </w:r>
      <w:r>
        <w:rPr>
          <w:rFonts w:ascii="Times New Roman" w:cs="Times New Roman" w:eastAsia="Times New Roman" w:hAnsi="Times New Roman"/>
          <w:b/>
          <w:bCs/>
          <w:color w:val="1A1A1A"/>
          <w:sz w:val="23"/>
          <w:szCs w:val="23"/>
        </w:rPr>
        <w:t xml:space="preserve">Общество с ограниченной ответственностью «АСМА Лайнс»</w:t>
      </w:r>
      <w:r>
        <w:rPr>
          <w:rFonts w:ascii="Times New Roman" w:cs="Times New Roman" w:eastAsia="Times New Roman" w:hAnsi="Times New Roman"/>
          <w:color w:val="1A1A1A"/>
          <w:sz w:val="23"/>
          <w:szCs w:val="23"/>
        </w:rPr>
        <w:t xml:space="preserve">;</w:t>
      </w:r>
    </w:p>
    <w:p>
      <w:pPr>
        <w:spacing w:after="40" w:before="40" w:line="276"/>
        <w:ind w:left="400" w:firstLine="0"/>
      </w:pPr>
      <w:r>
        <w:rPr>
          <w:rFonts w:ascii="Times New Roman" w:cs="Times New Roman" w:eastAsia="Times New Roman" w:hAnsi="Times New Roman"/>
          <w:color w:val="1A1A1A"/>
          <w:sz w:val="23"/>
          <w:szCs w:val="23"/>
        </w:rPr>
        <w:t xml:space="preserve">— на белорусском языке: </w:t>
      </w:r>
      <w:r>
        <w:rPr>
          <w:rFonts w:ascii="Times New Roman" w:cs="Times New Roman" w:eastAsia="Times New Roman" w:hAnsi="Times New Roman"/>
          <w:b/>
          <w:bCs/>
          <w:color w:val="1A1A1A"/>
          <w:sz w:val="23"/>
          <w:szCs w:val="23"/>
        </w:rPr>
        <w:t xml:space="preserve">Таварыства з абмежаванай адказнасцю «АСМА Лайнс»</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Сокращённое наименование Общества:</w:t>
      </w:r>
    </w:p>
    <w:p>
      <w:pPr>
        <w:spacing w:after="40" w:before="40" w:line="276"/>
        <w:ind w:left="400" w:firstLine="0"/>
      </w:pPr>
      <w:r>
        <w:rPr>
          <w:rFonts w:ascii="Times New Roman" w:cs="Times New Roman" w:eastAsia="Times New Roman" w:hAnsi="Times New Roman"/>
          <w:color w:val="1A1A1A"/>
          <w:sz w:val="23"/>
          <w:szCs w:val="23"/>
        </w:rPr>
        <w:t xml:space="preserve">— на русском языке: </w:t>
      </w:r>
      <w:r>
        <w:rPr>
          <w:rFonts w:ascii="Times New Roman" w:cs="Times New Roman" w:eastAsia="Times New Roman" w:hAnsi="Times New Roman"/>
          <w:b/>
          <w:bCs/>
          <w:color w:val="1A1A1A"/>
          <w:sz w:val="23"/>
          <w:szCs w:val="23"/>
        </w:rPr>
        <w:t xml:space="preserve">ООО «АСМА Лайнс»</w:t>
      </w:r>
      <w:r>
        <w:rPr>
          <w:rFonts w:ascii="Times New Roman" w:cs="Times New Roman" w:eastAsia="Times New Roman" w:hAnsi="Times New Roman"/>
          <w:color w:val="1A1A1A"/>
          <w:sz w:val="23"/>
          <w:szCs w:val="23"/>
        </w:rPr>
        <w:t xml:space="preserve">;</w:t>
      </w:r>
    </w:p>
    <w:p>
      <w:pPr>
        <w:spacing w:after="40" w:before="40" w:line="276"/>
        <w:ind w:left="400" w:firstLine="0"/>
      </w:pPr>
      <w:r>
        <w:rPr>
          <w:rFonts w:ascii="Times New Roman" w:cs="Times New Roman" w:eastAsia="Times New Roman" w:hAnsi="Times New Roman"/>
          <w:color w:val="1A1A1A"/>
          <w:sz w:val="23"/>
          <w:szCs w:val="23"/>
        </w:rPr>
        <w:t xml:space="preserve">— на белорусском языке: </w:t>
      </w:r>
      <w:r>
        <w:rPr>
          <w:rFonts w:ascii="Times New Roman" w:cs="Times New Roman" w:eastAsia="Times New Roman" w:hAnsi="Times New Roman"/>
          <w:b/>
          <w:bCs/>
          <w:color w:val="1A1A1A"/>
          <w:sz w:val="23"/>
          <w:szCs w:val="23"/>
        </w:rPr>
        <w:t xml:space="preserve">ТАА «АСМА Лайнс»</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Коммерческое обозначение, используемое в гражданском обороте, деловой переписке и маркетинге: </w:t>
      </w:r>
      <w:r>
        <w:rPr>
          <w:rFonts w:ascii="Times New Roman" w:cs="Times New Roman" w:eastAsia="Times New Roman" w:hAnsi="Times New Roman"/>
          <w:b/>
          <w:bCs/>
          <w:color w:val="1A1A1A"/>
          <w:sz w:val="23"/>
          <w:szCs w:val="23"/>
        </w:rPr>
        <w:t xml:space="preserve">ASMA Lines / ASMA</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1.3. Общество является юридическим лицом — коммерческой корпоративной организацией по праву Республики Беларусь с момента его государственной регистрации в Едином государственном регистре юридических лиц и индивидуальных предпринимателей.</w:t>
      </w:r>
    </w:p>
    <w:p>
      <w:pPr>
        <w:spacing w:after="60" w:before="60" w:line="276"/>
        <w:ind w:firstLine="400"/>
      </w:pPr>
      <w:r>
        <w:rPr>
          <w:rFonts w:ascii="Times New Roman" w:cs="Times New Roman" w:eastAsia="Times New Roman" w:hAnsi="Times New Roman"/>
          <w:color w:val="1A1A1A"/>
          <w:sz w:val="23"/>
          <w:szCs w:val="23"/>
        </w:rPr>
        <w:t xml:space="preserve">1.4. Общество имеет в собственности обособленное имущество, учитываемое на его самостоятельном балансе, может от своего имени приобретать и осуществлять имущественные и личные неимущественные права, исполнять обязанности, заключать договоры и совершать любые не запрещённые законом сделки, быть истцом, ответчиком и третьим лицом в судах общей юрисдикции, экономических и третейских судах.</w:t>
      </w:r>
    </w:p>
    <w:p>
      <w:pPr>
        <w:spacing w:after="60" w:before="60" w:line="276"/>
        <w:ind w:firstLine="400"/>
      </w:pPr>
      <w:r>
        <w:rPr>
          <w:rFonts w:ascii="Times New Roman" w:cs="Times New Roman" w:eastAsia="Times New Roman" w:hAnsi="Times New Roman"/>
          <w:color w:val="1A1A1A"/>
          <w:sz w:val="23"/>
          <w:szCs w:val="23"/>
        </w:rPr>
        <w:t xml:space="preserve">1.5. Общество вправе в установленном законом порядке открывать текущие (расчётные), валютные, депозитные и иные счета в банках и небанковских кредитно-финансовых организациях в Республике Беларусь и за её пределами. Общество имеет круглую печать со своим полным наименованием на русском языке, штампы, фирменные бланки, а также товарный знак (знак обслуживания) и иные средства индивидуализации.</w:t>
      </w:r>
    </w:p>
    <w:p>
      <w:pPr>
        <w:pStyle w:val="Heading1"/>
        <w:spacing w:after="100" w:before="260"/>
      </w:pPr>
      <w:r>
        <w:rPr>
          <w:rFonts w:ascii="Times New Roman" w:cs="Times New Roman" w:eastAsia="Times New Roman" w:hAnsi="Times New Roman"/>
          <w:b/>
          <w:bCs/>
          <w:color w:val="6B1D2F"/>
          <w:sz w:val="26"/>
          <w:szCs w:val="26"/>
        </w:rPr>
        <w:t xml:space="preserve">Статья 2. Место нахождения Общества</w:t>
      </w:r>
    </w:p>
    <w:p>
      <w:pPr>
        <w:spacing w:after="60" w:before="60" w:line="276"/>
        <w:ind w:firstLine="400"/>
      </w:pPr>
      <w:r>
        <w:rPr>
          <w:rFonts w:ascii="Times New Roman" w:cs="Times New Roman" w:eastAsia="Times New Roman" w:hAnsi="Times New Roman"/>
          <w:color w:val="1A1A1A"/>
          <w:sz w:val="23"/>
          <w:szCs w:val="23"/>
        </w:rPr>
        <w:t xml:space="preserve">2.1. Место нахождения (юридический адрес) Общества: Республика Беларусь, г. Гомель, [указать улицу, номер дома, корпус, офис/комнату], почтовый индекс [______].</w:t>
      </w:r>
    </w:p>
    <w:p>
      <w:pPr>
        <w:spacing w:after="60" w:before="60" w:line="276"/>
        <w:ind w:firstLine="400"/>
      </w:pPr>
      <w:r>
        <w:rPr>
          <w:rFonts w:ascii="Times New Roman" w:cs="Times New Roman" w:eastAsia="Times New Roman" w:hAnsi="Times New Roman"/>
          <w:color w:val="1A1A1A"/>
          <w:sz w:val="23"/>
          <w:szCs w:val="23"/>
        </w:rPr>
        <w:t xml:space="preserve">2.2. Место нахождения Общества определяется местом нахождения его постоянно действующего исполнительного органа (Директора). В случае изменения места нахождения Общество в течение 10 (десяти) рабочих дней со дня изменения направляет в регистрирующий орган соответствующее письменное либо электронное уведомление в порядке, установленном законодательством.</w:t>
      </w:r>
    </w:p>
    <w:p>
      <w:pPr>
        <w:pStyle w:val="Heading1"/>
        <w:spacing w:after="100" w:before="260"/>
      </w:pPr>
      <w:r>
        <w:rPr>
          <w:rFonts w:ascii="Times New Roman" w:cs="Times New Roman" w:eastAsia="Times New Roman" w:hAnsi="Times New Roman"/>
          <w:b/>
          <w:bCs/>
          <w:color w:val="6B1D2F"/>
          <w:sz w:val="26"/>
          <w:szCs w:val="26"/>
        </w:rPr>
        <w:t xml:space="preserve">Статья 3. Цели и предмет деятельности</w:t>
      </w:r>
    </w:p>
    <w:p>
      <w:pPr>
        <w:spacing w:after="60" w:before="60" w:line="276"/>
        <w:ind w:firstLine="400"/>
      </w:pPr>
      <w:r>
        <w:rPr>
          <w:rFonts w:ascii="Times New Roman" w:cs="Times New Roman" w:eastAsia="Times New Roman" w:hAnsi="Times New Roman"/>
          <w:color w:val="1A1A1A"/>
          <w:sz w:val="23"/>
          <w:szCs w:val="23"/>
        </w:rPr>
        <w:t xml:space="preserve">3.1. Основной целью деятельности Общества является извлечение прибыли от осуществления хозяйственной деятельности, удовлетворение общественных потребностей в высококачественных услугах по организации логистики и грузовых перевозок, а также реализация экономических интересов его участников и трудового коллектива.</w:t>
      </w:r>
    </w:p>
    <w:p>
      <w:pPr>
        <w:spacing w:after="60" w:before="60" w:line="276"/>
        <w:ind w:firstLine="400"/>
      </w:pPr>
      <w:r>
        <w:rPr>
          <w:rFonts w:ascii="Times New Roman" w:cs="Times New Roman" w:eastAsia="Times New Roman" w:hAnsi="Times New Roman"/>
          <w:color w:val="1A1A1A"/>
          <w:sz w:val="23"/>
          <w:szCs w:val="23"/>
        </w:rPr>
        <w:t xml:space="preserve">3.2. Основным предметом деятельности Общества является организация автомобильных грузоперевозок и транспортно-экспедиционная деятельность по модели Asset-Light (организация перевозок с привлечением автомобильного грузового транспорта сторонних перевозчиков — юридических лиц и индивидуальных предпринимателей без обременения собственным подвижным составом на начальном этапе).</w:t>
      </w:r>
    </w:p>
    <w:p>
      <w:pPr>
        <w:spacing w:after="60" w:before="60" w:line="276"/>
        <w:ind w:firstLine="400"/>
      </w:pPr>
      <w:r>
        <w:rPr>
          <w:rFonts w:ascii="Times New Roman" w:cs="Times New Roman" w:eastAsia="Times New Roman" w:hAnsi="Times New Roman"/>
          <w:color w:val="1A1A1A"/>
          <w:sz w:val="23"/>
          <w:szCs w:val="23"/>
        </w:rPr>
        <w:t xml:space="preserve">3.3. Виды экономической деятельности Общества в соответствии с ОКЭД:</w:t>
      </w:r>
    </w:p>
    <w:p>
      <w:pPr>
        <w:spacing w:after="40" w:before="40" w:line="276"/>
        <w:ind w:left="400" w:firstLine="0"/>
      </w:pPr>
      <w:r>
        <w:rPr>
          <w:rFonts w:ascii="Times New Roman" w:cs="Times New Roman" w:eastAsia="Times New Roman" w:hAnsi="Times New Roman"/>
          <w:color w:val="1A1A1A"/>
          <w:sz w:val="23"/>
          <w:szCs w:val="23"/>
        </w:rPr>
        <w:t xml:space="preserve">— деятельность вспомогательная прочая, связанная с перевозками (транспортная экспедиция, логистическая координация, организация FTL и LTL перевозок);</w:t>
      </w:r>
    </w:p>
    <w:p>
      <w:pPr>
        <w:spacing w:after="40" w:before="40" w:line="276"/>
        <w:ind w:left="400" w:firstLine="0"/>
      </w:pPr>
      <w:r>
        <w:rPr>
          <w:rFonts w:ascii="Times New Roman" w:cs="Times New Roman" w:eastAsia="Times New Roman" w:hAnsi="Times New Roman"/>
          <w:color w:val="1A1A1A"/>
          <w:sz w:val="23"/>
          <w:szCs w:val="23"/>
        </w:rPr>
        <w:t xml:space="preserve">— деятельность автомобильного грузового транспорта;</w:t>
      </w:r>
    </w:p>
    <w:p>
      <w:pPr>
        <w:spacing w:after="40" w:before="40" w:line="276"/>
        <w:ind w:left="400" w:firstLine="0"/>
      </w:pPr>
      <w:r>
        <w:rPr>
          <w:rFonts w:ascii="Times New Roman" w:cs="Times New Roman" w:eastAsia="Times New Roman" w:hAnsi="Times New Roman"/>
          <w:color w:val="1A1A1A"/>
          <w:sz w:val="23"/>
          <w:szCs w:val="23"/>
        </w:rPr>
        <w:t xml:space="preserve">— транспортная обработка грузов и складское хозяйство;</w:t>
      </w:r>
    </w:p>
    <w:p>
      <w:pPr>
        <w:spacing w:after="40" w:before="40" w:line="276"/>
        <w:ind w:left="400" w:firstLine="0"/>
      </w:pPr>
      <w:r>
        <w:rPr>
          <w:rFonts w:ascii="Times New Roman" w:cs="Times New Roman" w:eastAsia="Times New Roman" w:hAnsi="Times New Roman"/>
          <w:color w:val="1A1A1A"/>
          <w:sz w:val="23"/>
          <w:szCs w:val="23"/>
        </w:rPr>
        <w:t xml:space="preserve">— информационно-консультационные услуги в сфере логистики и цепей поставок;</w:t>
      </w:r>
    </w:p>
    <w:p>
      <w:pPr>
        <w:spacing w:after="40" w:before="40" w:line="276"/>
        <w:ind w:left="400" w:firstLine="0"/>
      </w:pPr>
      <w:r>
        <w:rPr>
          <w:rFonts w:ascii="Times New Roman" w:cs="Times New Roman" w:eastAsia="Times New Roman" w:hAnsi="Times New Roman"/>
          <w:color w:val="1A1A1A"/>
          <w:sz w:val="23"/>
          <w:szCs w:val="23"/>
        </w:rPr>
        <w:t xml:space="preserve">— оптовая и розничная торговля, агентская деятельность и иные виды деятельности, не запрещённые законодательством Республики Беларусь.</w:t>
      </w:r>
    </w:p>
    <w:p>
      <w:pPr>
        <w:spacing w:after="60" w:before="60" w:line="276"/>
        <w:ind w:firstLine="400"/>
      </w:pPr>
      <w:r>
        <w:rPr>
          <w:rFonts w:ascii="Times New Roman" w:cs="Times New Roman" w:eastAsia="Times New Roman" w:hAnsi="Times New Roman"/>
          <w:color w:val="1A1A1A"/>
          <w:sz w:val="23"/>
          <w:szCs w:val="23"/>
        </w:rPr>
        <w:t xml:space="preserve">3.4. Виды деятельности, подлежащие лицензированию либо требующие включения в специальные регистры, осуществляются Обществом после получения специальных разрешений (лицензий) либо прохождения установленных процедур допуска.</w:t>
      </w:r>
    </w:p>
    <w:p>
      <w:pPr>
        <w:spacing w:after="60" w:before="60" w:line="276"/>
        <w:ind w:firstLine="400"/>
      </w:pPr>
      <w:r>
        <w:rPr>
          <w:rFonts w:ascii="Times New Roman" w:cs="Times New Roman" w:eastAsia="Times New Roman" w:hAnsi="Times New Roman"/>
          <w:color w:val="1A1A1A"/>
          <w:sz w:val="23"/>
          <w:szCs w:val="23"/>
        </w:rPr>
        <w:t xml:space="preserve">3.5. На момент утверждения настоящего Устава Общество не осуществляет международные автомобильные перевозки опасных или крупногабаритных грузов, требующие лицензирования, до момента оформления всей разрешительной документации.</w:t>
      </w:r>
    </w:p>
    <w:p>
      <w:pPr>
        <w:pStyle w:val="Heading1"/>
        <w:spacing w:after="100" w:before="260"/>
      </w:pPr>
      <w:r>
        <w:rPr>
          <w:rFonts w:ascii="Times New Roman" w:cs="Times New Roman" w:eastAsia="Times New Roman" w:hAnsi="Times New Roman"/>
          <w:b/>
          <w:bCs/>
          <w:color w:val="6B1D2F"/>
          <w:sz w:val="26"/>
          <w:szCs w:val="26"/>
        </w:rPr>
        <w:t xml:space="preserve">Статья 4. Правовой статус и ответственность Общества</w:t>
      </w:r>
    </w:p>
    <w:p>
      <w:pPr>
        <w:spacing w:after="60" w:before="60" w:line="276"/>
        <w:ind w:firstLine="400"/>
      </w:pPr>
      <w:r>
        <w:rPr>
          <w:rFonts w:ascii="Times New Roman" w:cs="Times New Roman" w:eastAsia="Times New Roman" w:hAnsi="Times New Roman"/>
          <w:color w:val="1A1A1A"/>
          <w:sz w:val="23"/>
          <w:szCs w:val="23"/>
        </w:rPr>
        <w:t xml:space="preserve">4.1. Общество несет ответственность по своим обязательствам всем принадлежащим ему имуществом.</w:t>
      </w:r>
    </w:p>
    <w:p>
      <w:pPr>
        <w:spacing w:after="60" w:before="60" w:line="276"/>
        <w:ind w:firstLine="400"/>
      </w:pPr>
      <w:r>
        <w:rPr>
          <w:rFonts w:ascii="Times New Roman" w:cs="Times New Roman" w:eastAsia="Times New Roman" w:hAnsi="Times New Roman"/>
          <w:color w:val="1A1A1A"/>
          <w:sz w:val="23"/>
          <w:szCs w:val="23"/>
        </w:rPr>
        <w:t xml:space="preserve">4.2. Общество не отвечает по обязательствам своих участников, за исключением случаев, прямо предусмотренных законодательством Республики Беларусь либо вступившим в законную силу судебным актом.</w:t>
      </w:r>
    </w:p>
    <w:p>
      <w:pPr>
        <w:spacing w:after="60" w:before="60" w:line="276"/>
        <w:ind w:firstLine="400"/>
      </w:pPr>
      <w:r>
        <w:rPr>
          <w:rFonts w:ascii="Times New Roman" w:cs="Times New Roman" w:eastAsia="Times New Roman" w:hAnsi="Times New Roman"/>
          <w:color w:val="1A1A1A"/>
          <w:sz w:val="23"/>
          <w:szCs w:val="23"/>
        </w:rPr>
        <w:t xml:space="preserve">4.3. Участники Общества не отвечают по обязательствам Общества и несут риск убытков, связанных с деятельностью Общества, в пределах стоимости внесенных ими вкладов в уставный фонд. Участники Общества, внесшие вклады не полностью, несут солидарную ответственность по обязательствам Общества в пределах стоимости невнесенной части вклада каждого из участников.</w:t>
      </w:r>
    </w:p>
    <w:p>
      <w:pPr>
        <w:spacing w:after="60" w:before="60" w:line="276"/>
        <w:ind w:firstLine="400"/>
      </w:pPr>
      <w:r>
        <w:rPr>
          <w:rFonts w:ascii="Times New Roman" w:cs="Times New Roman" w:eastAsia="Times New Roman" w:hAnsi="Times New Roman"/>
          <w:color w:val="1A1A1A"/>
          <w:sz w:val="23"/>
          <w:szCs w:val="23"/>
        </w:rPr>
        <w:t xml:space="preserve">4.4. Если экономическая несостоятельность (банкротство) Общества вызвана действиями (бездействием) его участников или иных лиц, имеющих право давать обязательные указания, на таких лиц при недостаточности имущества Общества может быть возложена субсидиарная ответственность по обязательствам Общества в случаях и порядке, определенных законодательством.</w:t>
      </w:r>
    </w:p>
    <w:p>
      <w:pPr>
        <w:pStyle w:val="Heading1"/>
        <w:spacing w:after="100" w:before="260"/>
      </w:pPr>
      <w:r>
        <w:rPr>
          <w:rFonts w:ascii="Times New Roman" w:cs="Times New Roman" w:eastAsia="Times New Roman" w:hAnsi="Times New Roman"/>
          <w:b/>
          <w:bCs/>
          <w:color w:val="6B1D2F"/>
          <w:sz w:val="26"/>
          <w:szCs w:val="26"/>
        </w:rPr>
        <w:t xml:space="preserve">Статья 5. Уставный фонд. Доли четырёх участников</w:t>
      </w:r>
    </w:p>
    <w:p>
      <w:pPr>
        <w:spacing w:after="60" w:before="60" w:line="276"/>
        <w:ind w:firstLine="400"/>
      </w:pPr>
      <w:r>
        <w:rPr>
          <w:rFonts w:ascii="Times New Roman" w:cs="Times New Roman" w:eastAsia="Times New Roman" w:hAnsi="Times New Roman"/>
          <w:color w:val="1A1A1A"/>
          <w:sz w:val="23"/>
          <w:szCs w:val="23"/>
        </w:rPr>
        <w:t xml:space="preserve">5.1. Для обеспечения деятельности Общества образуется уставный фонд в размере: </w:t>
      </w:r>
      <w:r>
        <w:rPr>
          <w:rFonts w:ascii="Times New Roman" w:cs="Times New Roman" w:eastAsia="Times New Roman" w:hAnsi="Times New Roman"/>
          <w:b/>
          <w:bCs/>
          <w:color w:val="1A1A1A"/>
          <w:sz w:val="23"/>
          <w:szCs w:val="23"/>
        </w:rPr>
        <w:t xml:space="preserve">[Сумма цифрами] ([Сумма прописью]) белорусских рублей (BYN)</w:t>
      </w:r>
      <w:r>
        <w:rPr>
          <w:rFonts w:ascii="Times New Roman" w:cs="Times New Roman" w:eastAsia="Times New Roman" w:hAnsi="Times New Roman"/>
          <w:color w:val="1A1A1A"/>
          <w:sz w:val="23"/>
          <w:szCs w:val="23"/>
        </w:rPr>
        <w:t xml:space="preserve">.</w:t>
      </w:r>
    </w:p>
    <w:p>
      <w:pPr>
        <w:shd w:fill="FFF8E7" w:val="clear"/>
        <w:spacing w:after="120" w:before="100"/>
        <w:ind w:left="240" w:right="240"/>
        <w:jc w:val="left"/>
      </w:pPr>
      <w:r>
        <w:rPr>
          <w:rFonts w:ascii="Times New Roman" w:cs="Times New Roman" w:eastAsia="Times New Roman" w:hAnsi="Times New Roman"/>
          <w:b/>
          <w:bCs/>
          <w:color w:val="6B1D2F"/>
          <w:sz w:val="21"/>
          <w:szCs w:val="21"/>
        </w:rPr>
        <w:t xml:space="preserve">ПРИМЕЧАНИЕ ДЛЯ УЧРЕДИТЕЛЕЙ: </w:t>
      </w:r>
      <w:r>
        <w:rPr>
          <w:rFonts w:ascii="Times New Roman" w:cs="Times New Roman" w:eastAsia="Times New Roman" w:hAnsi="Times New Roman"/>
          <w:color w:val="1A1A1A"/>
          <w:sz w:val="21"/>
          <w:szCs w:val="21"/>
        </w:rPr>
        <w:t xml:space="preserve">Размер уставного фонда определяется соглашением учредителей при создании ООО. Законодательством РБ минимальный размер уставного фонда для ООО не ограничен (может составлять, например, 100, 400 или 1000 BYN). Ниже зафиксирована пропорция для 4 участников (по 25% при равном участии, либо иное согласованное распределение).</w:t>
      </w:r>
    </w:p>
    <w:p>
      <w:pPr>
        <w:spacing w:after="60" w:before="60" w:line="276"/>
        <w:ind w:firstLine="400"/>
      </w:pPr>
      <w:r>
        <w:rPr>
          <w:rFonts w:ascii="Times New Roman" w:cs="Times New Roman" w:eastAsia="Times New Roman" w:hAnsi="Times New Roman"/>
          <w:color w:val="1A1A1A"/>
          <w:sz w:val="23"/>
          <w:szCs w:val="23"/>
        </w:rPr>
        <w:t xml:space="preserve">5.2. Уставный фонд Общества формируется за счёт вкладов 4 (четверых) участников и на момент утверждения Устава разделен на 4 доли в следующем соотношении: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w:t>
            </w:r>
          </w:p>
        </w:tc>
        <w:tc>
          <w:tcPr>
            <w:tcW w:type="pct" w:w="52%"/>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Участник (ФИО / Наименование, паспортные / рег. данные)</w:t>
            </w:r>
          </w:p>
        </w:tc>
        <w:tc>
          <w:tcPr>
            <w:tcW w:type="pct" w:w="20%"/>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Вклад (BYN)</w:t>
            </w:r>
          </w:p>
        </w:tc>
        <w:tc>
          <w:tcPr>
            <w:tcW w:type="pct" w:w="20%"/>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Доля в УФ (%)</w:t>
            </w:r>
          </w:p>
        </w:tc>
      </w:tr>
      <w:tr>
        <w:tc>
          <w:tcPr>
            <w:tcW w:type="pct" w:w="8%"/>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1.</w:t>
            </w:r>
          </w:p>
        </w:tc>
        <w:tc>
          <w:tcPr>
            <w:tcW w:type="pct" w:w="52%"/>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Участник 1: [ФИО Участника 1, идентификационный номер / паспорт, адрес регистрации]</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[____] BYN</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[25]% ([___]%)</w:t>
            </w:r>
          </w:p>
        </w:tc>
      </w:tr>
      <w:tr>
        <w:tc>
          <w:tcPr>
            <w:tcW w:type="pct" w:w="8%"/>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2.</w:t>
            </w:r>
          </w:p>
        </w:tc>
        <w:tc>
          <w:tcPr>
            <w:tcW w:type="pct" w:w="52%"/>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Участник 2: [ФИО Участника 2, идентификационный номер / паспорт, адрес регистрации]</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[____] BYN</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[25]% ([___]%)</w:t>
            </w:r>
          </w:p>
        </w:tc>
      </w:tr>
      <w:tr>
        <w:tc>
          <w:tcPr>
            <w:tcW w:type="pct" w:w="8%"/>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3.</w:t>
            </w:r>
          </w:p>
        </w:tc>
        <w:tc>
          <w:tcPr>
            <w:tcW w:type="pct" w:w="52%"/>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Участник 3: [ФИО Участника 3, идентификационный номер / паспорт, адрес регистрации]</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[____] BYN</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[25]% ([___]%)</w:t>
            </w:r>
          </w:p>
        </w:tc>
      </w:tr>
      <w:tr>
        <w:tc>
          <w:tcPr>
            <w:tcW w:type="pct" w:w="8%"/>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4.</w:t>
            </w:r>
          </w:p>
        </w:tc>
        <w:tc>
          <w:tcPr>
            <w:tcW w:type="pct" w:w="52%"/>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Участник 4: [ФИО Участника 4, идентификационный номер / паспорт, адрес регистрации]</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[____] BYN</w:t>
            </w:r>
          </w:p>
        </w:tc>
        <w:tc>
          <w:tcPr>
            <w:tcW w:type="pct" w:w="20%"/>
            <w:tcMar>
              <w:top w:type="dxa" w:w="120"/>
              <w:left w:type="dxa" w:w="160"/>
              <w:bottom w:type="dxa" w:w="120"/>
              <w:right w:type="dxa" w:w="160"/>
            </w:tcMar>
          </w:tcPr>
          <w:p>
            <w:pPr>
              <w:spacing w:after="40" w:before="40"/>
              <w:jc w:val="left"/>
            </w:pPr>
            <w:r>
              <w:rPr>
                <w:rFonts w:ascii="Times New Roman" w:cs="Times New Roman" w:eastAsia="Times New Roman" w:hAnsi="Times New Roman"/>
                <w:b w:val="false"/>
                <w:bCs w:val="false"/>
                <w:color w:val="1A1A1A"/>
                <w:sz w:val="21"/>
                <w:szCs w:val="21"/>
              </w:rPr>
              <w:t xml:space="preserve">[25]% ([___]%)</w:t>
            </w:r>
          </w:p>
        </w:tc>
      </w:tr>
      <w:tr>
        <w:tc>
          <w:tcPr>
            <w:tcW w:type="pct" w:w="8%"/>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ИТОГО</w:t>
            </w:r>
          </w:p>
        </w:tc>
        <w:tc>
          <w:tcPr>
            <w:tcW w:type="pct" w:w="52%"/>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4 УЧАСТНИКА (ПОЛНЫЙ СОСТАВ)</w:t>
            </w:r>
          </w:p>
        </w:tc>
        <w:tc>
          <w:tcPr>
            <w:tcW w:type="pct" w:w="20%"/>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[Сумма УФ] BYN</w:t>
            </w:r>
          </w:p>
        </w:tc>
        <w:tc>
          <w:tcPr>
            <w:tcW w:type="pct" w:w="20%"/>
            <w:shd w:fill="F4F1EE" w:val="clear"/>
            <w:tcMar>
              <w:top w:type="dxa" w:w="120"/>
              <w:left w:type="dxa" w:w="160"/>
              <w:bottom w:type="dxa" w:w="120"/>
              <w:right w:type="dxa" w:w="160"/>
            </w:tcMar>
          </w:tcPr>
          <w:p>
            <w:pPr>
              <w:spacing w:after="40" w:before="40"/>
              <w:jc w:val="center"/>
            </w:pPr>
            <w:r>
              <w:rPr>
                <w:rFonts w:ascii="Times New Roman" w:cs="Times New Roman" w:eastAsia="Times New Roman" w:hAnsi="Times New Roman"/>
                <w:b/>
                <w:bCs/>
                <w:color w:val="1A1A1A"/>
                <w:sz w:val="21"/>
                <w:szCs w:val="21"/>
              </w:rPr>
              <w:t xml:space="preserve">100.00 %</w:t>
            </w:r>
          </w:p>
        </w:tc>
      </w:tr>
    </w:tbl>
    <w:p>
      <w:pPr>
        <w:spacing w:after="80" w:before="80"/>
      </w:pPr>
    </w:p>
    <w:p>
      <w:pPr>
        <w:spacing w:after="60" w:before="60" w:line="276"/>
        <w:ind w:firstLine="400"/>
      </w:pPr>
      <w:r>
        <w:rPr>
          <w:rFonts w:ascii="Times New Roman" w:cs="Times New Roman" w:eastAsia="Times New Roman" w:hAnsi="Times New Roman"/>
          <w:color w:val="1A1A1A"/>
          <w:sz w:val="23"/>
          <w:szCs w:val="23"/>
        </w:rPr>
        <w:t xml:space="preserve">5.3. Вклады участников вносятся в полном объёме денежными средствами на временный накопительный счёт в банке Республики Беларусь либо на текущий (расчётный) счёт Общества в срок не позднее 12 (двенадцати) месяцев со дня государственной регистрации Общества, если иной более короткий срок не определён Учредительным договором.</w:t>
      </w:r>
    </w:p>
    <w:p>
      <w:pPr>
        <w:spacing w:after="60" w:before="60" w:line="276"/>
        <w:ind w:firstLine="400"/>
      </w:pPr>
      <w:r>
        <w:rPr>
          <w:rFonts w:ascii="Times New Roman" w:cs="Times New Roman" w:eastAsia="Times New Roman" w:hAnsi="Times New Roman"/>
          <w:color w:val="1A1A1A"/>
          <w:sz w:val="23"/>
          <w:szCs w:val="23"/>
        </w:rPr>
        <w:t xml:space="preserve">5.4. Вкладом в уставный фонд могут быть денежные средства, вещи, имущественные права, исключительные права на результаты интеллектуальной деятельности, имеющие денежную оценку, проведённую в установленном законодательством порядке.</w:t>
      </w:r>
    </w:p>
    <w:p>
      <w:pPr>
        <w:spacing w:after="60" w:before="60" w:line="276"/>
        <w:ind w:firstLine="400"/>
      </w:pPr>
      <w:r>
        <w:rPr>
          <w:rFonts w:ascii="Times New Roman" w:cs="Times New Roman" w:eastAsia="Times New Roman" w:hAnsi="Times New Roman"/>
          <w:color w:val="1A1A1A"/>
          <w:sz w:val="23"/>
          <w:szCs w:val="23"/>
        </w:rPr>
        <w:t xml:space="preserve">5.5. Изменение размера уставного фонда (увеличение или уменьшение) производится по единогласному решению Общего собрания участников с внесением соответствующих изменений в настоящий Устав и их государственной регистрацией.</w:t>
      </w:r>
    </w:p>
    <w:p>
      <w:pPr>
        <w:pStyle w:val="Heading1"/>
        <w:spacing w:after="100" w:before="260"/>
      </w:pPr>
      <w:r>
        <w:rPr>
          <w:rFonts w:ascii="Times New Roman" w:cs="Times New Roman" w:eastAsia="Times New Roman" w:hAnsi="Times New Roman"/>
          <w:b/>
          <w:bCs/>
          <w:color w:val="6B1D2F"/>
          <w:sz w:val="26"/>
          <w:szCs w:val="26"/>
        </w:rPr>
        <w:t xml:space="preserve">Статья 6. Права и обязанности участников Общества</w:t>
      </w:r>
    </w:p>
    <w:p>
      <w:pPr>
        <w:spacing w:after="60" w:before="60" w:line="276"/>
        <w:ind w:firstLine="400"/>
      </w:pPr>
      <w:r>
        <w:rPr>
          <w:rFonts w:ascii="Times New Roman" w:cs="Times New Roman" w:eastAsia="Times New Roman" w:hAnsi="Times New Roman"/>
          <w:color w:val="1A1A1A"/>
          <w:sz w:val="23"/>
          <w:szCs w:val="23"/>
        </w:rPr>
        <w:t xml:space="preserve">6.1. Каждый из 4 участников Общества имеет право:</w:t>
      </w:r>
    </w:p>
    <w:p>
      <w:pPr>
        <w:spacing w:after="40" w:before="40" w:line="276"/>
        <w:ind w:left="400" w:firstLine="0"/>
      </w:pPr>
      <w:r>
        <w:rPr>
          <w:rFonts w:ascii="Times New Roman" w:cs="Times New Roman" w:eastAsia="Times New Roman" w:hAnsi="Times New Roman"/>
          <w:color w:val="1A1A1A"/>
          <w:sz w:val="23"/>
          <w:szCs w:val="23"/>
        </w:rPr>
        <w:t xml:space="preserve">— участвовать в управлении делами Общества в порядке, определённом настоящим Уставом и законодательством;</w:t>
      </w:r>
    </w:p>
    <w:p>
      <w:pPr>
        <w:spacing w:after="40" w:before="40" w:line="276"/>
        <w:ind w:left="400" w:firstLine="0"/>
      </w:pPr>
      <w:r>
        <w:rPr>
          <w:rFonts w:ascii="Times New Roman" w:cs="Times New Roman" w:eastAsia="Times New Roman" w:hAnsi="Times New Roman"/>
          <w:color w:val="1A1A1A"/>
          <w:sz w:val="23"/>
          <w:szCs w:val="23"/>
        </w:rPr>
        <w:t xml:space="preserve">— принимать участие в Общих собраниях участников лично либо через надлежаще уполномоченного представителя по доверенности;</w:t>
      </w:r>
    </w:p>
    <w:p>
      <w:pPr>
        <w:spacing w:after="40" w:before="40" w:line="276"/>
        <w:ind w:left="400" w:firstLine="0"/>
      </w:pPr>
      <w:r>
        <w:rPr>
          <w:rFonts w:ascii="Times New Roman" w:cs="Times New Roman" w:eastAsia="Times New Roman" w:hAnsi="Times New Roman"/>
          <w:color w:val="1A1A1A"/>
          <w:sz w:val="23"/>
          <w:szCs w:val="23"/>
        </w:rPr>
        <w:t xml:space="preserve">— получать полную и достоверную информацию о деятельности Общества, знакомиться с данными бухгалтерского учёта, кассовыми книгами, договорами, клиентской базой и CRM-статистикой в любое рабочее время;</w:t>
      </w:r>
    </w:p>
    <w:p>
      <w:pPr>
        <w:spacing w:after="40" w:before="40" w:line="276"/>
        <w:ind w:left="400" w:firstLine="0"/>
      </w:pPr>
      <w:r>
        <w:rPr>
          <w:rFonts w:ascii="Times New Roman" w:cs="Times New Roman" w:eastAsia="Times New Roman" w:hAnsi="Times New Roman"/>
          <w:color w:val="1A1A1A"/>
          <w:sz w:val="23"/>
          <w:szCs w:val="23"/>
        </w:rPr>
        <w:t xml:space="preserve">— принимать участие в распределении чистой прибыли Общества пропорционально своей доле в уставном фонде;</w:t>
      </w:r>
    </w:p>
    <w:p>
      <w:pPr>
        <w:spacing w:after="40" w:before="40" w:line="276"/>
        <w:ind w:left="400" w:firstLine="0"/>
      </w:pPr>
      <w:r>
        <w:rPr>
          <w:rFonts w:ascii="Times New Roman" w:cs="Times New Roman" w:eastAsia="Times New Roman" w:hAnsi="Times New Roman"/>
          <w:color w:val="1A1A1A"/>
          <w:sz w:val="23"/>
          <w:szCs w:val="23"/>
        </w:rPr>
        <w:t xml:space="preserve">— продать или иным образом произвести отчуждение своей доли (части доли) в уставном фонде Общества одному или нескольким участникам Общества либо третьим лицам с обязательным соблюдением преимущественного права покупки других участников;</w:t>
      </w:r>
    </w:p>
    <w:p>
      <w:pPr>
        <w:spacing w:after="40" w:before="40" w:line="276"/>
        <w:ind w:left="400" w:firstLine="0"/>
      </w:pPr>
      <w:r>
        <w:rPr>
          <w:rFonts w:ascii="Times New Roman" w:cs="Times New Roman" w:eastAsia="Times New Roman" w:hAnsi="Times New Roman"/>
          <w:color w:val="1A1A1A"/>
          <w:sz w:val="23"/>
          <w:szCs w:val="23"/>
        </w:rPr>
        <w:t xml:space="preserve">— выйти из Общества в любое время независимо от согласия других участников в порядке статьи 12 настоящего Устава;</w:t>
      </w:r>
    </w:p>
    <w:p>
      <w:pPr>
        <w:spacing w:after="40" w:before="40" w:line="276"/>
        <w:ind w:left="400" w:firstLine="0"/>
      </w:pPr>
      <w:r>
        <w:rPr>
          <w:rFonts w:ascii="Times New Roman" w:cs="Times New Roman" w:eastAsia="Times New Roman" w:hAnsi="Times New Roman"/>
          <w:color w:val="1A1A1A"/>
          <w:sz w:val="23"/>
          <w:szCs w:val="23"/>
        </w:rPr>
        <w:t xml:space="preserve">— получить в случае ликвидации Общества часть имущества, оставшегося после расчётов с кредиторами, или его стоимость пропорционально своей доле.</w:t>
      </w:r>
    </w:p>
    <w:p>
      <w:pPr>
        <w:spacing w:after="60" w:before="60" w:line="276"/>
        <w:ind w:firstLine="400"/>
      </w:pPr>
      <w:r>
        <w:rPr>
          <w:rFonts w:ascii="Times New Roman" w:cs="Times New Roman" w:eastAsia="Times New Roman" w:hAnsi="Times New Roman"/>
          <w:color w:val="1A1A1A"/>
          <w:sz w:val="23"/>
          <w:szCs w:val="23"/>
        </w:rPr>
        <w:t xml:space="preserve">6.2. Участники Общества обязаны:</w:t>
      </w:r>
    </w:p>
    <w:p>
      <w:pPr>
        <w:spacing w:after="40" w:before="40" w:line="276"/>
        <w:ind w:left="400" w:firstLine="0"/>
      </w:pPr>
      <w:r>
        <w:rPr>
          <w:rFonts w:ascii="Times New Roman" w:cs="Times New Roman" w:eastAsia="Times New Roman" w:hAnsi="Times New Roman"/>
          <w:color w:val="1A1A1A"/>
          <w:sz w:val="23"/>
          <w:szCs w:val="23"/>
        </w:rPr>
        <w:t xml:space="preserve">— своевременно и в полном объёме вносить вклады в уставный фонд в порядке и размерах, предусмотренных Учредительным договором и настоящим Уставом;</w:t>
      </w:r>
    </w:p>
    <w:p>
      <w:pPr>
        <w:spacing w:after="40" w:before="40" w:line="276"/>
        <w:ind w:left="400" w:firstLine="0"/>
      </w:pPr>
      <w:r>
        <w:rPr>
          <w:rFonts w:ascii="Times New Roman" w:cs="Times New Roman" w:eastAsia="Times New Roman" w:hAnsi="Times New Roman"/>
          <w:color w:val="1A1A1A"/>
          <w:sz w:val="23"/>
          <w:szCs w:val="23"/>
        </w:rPr>
        <w:t xml:space="preserve">— соблюдать требования настоящего Устава и выполнять решения Общего собрания участников, принятые в пределах его компетенции;</w:t>
      </w:r>
    </w:p>
    <w:p>
      <w:pPr>
        <w:spacing w:after="40" w:before="40" w:line="276"/>
        <w:ind w:left="400" w:firstLine="0"/>
      </w:pPr>
      <w:r>
        <w:rPr>
          <w:rFonts w:ascii="Times New Roman" w:cs="Times New Roman" w:eastAsia="Times New Roman" w:hAnsi="Times New Roman"/>
          <w:color w:val="1A1A1A"/>
          <w:sz w:val="23"/>
          <w:szCs w:val="23"/>
        </w:rPr>
        <w:t xml:space="preserve">— строго хранить коммерческую тайну, ноу-хау и конфиденциальную информацию Общества (включая клиентскую базу, данные о перевозчиках, маржинальности рейсов и алгоритмах CRM);</w:t>
      </w:r>
    </w:p>
    <w:p>
      <w:pPr>
        <w:spacing w:after="40" w:before="40" w:line="276"/>
        <w:ind w:left="400" w:firstLine="0"/>
      </w:pPr>
      <w:r>
        <w:rPr>
          <w:rFonts w:ascii="Times New Roman" w:cs="Times New Roman" w:eastAsia="Times New Roman" w:hAnsi="Times New Roman"/>
          <w:color w:val="1A1A1A"/>
          <w:sz w:val="23"/>
          <w:szCs w:val="23"/>
        </w:rPr>
        <w:t xml:space="preserve">— не разглашать информацию третьим лицам и воздерживаться от действий, могущих причинить имущественный или репутационный вред Обществу или конкурировать с его основной деятельностью без письменного согласия всех участников.</w:t>
      </w:r>
    </w:p>
    <w:p>
      <w:pPr>
        <w:pStyle w:val="Heading1"/>
        <w:spacing w:after="100" w:before="260"/>
      </w:pPr>
      <w:r>
        <w:rPr>
          <w:rFonts w:ascii="Times New Roman" w:cs="Times New Roman" w:eastAsia="Times New Roman" w:hAnsi="Times New Roman"/>
          <w:b/>
          <w:bCs/>
          <w:color w:val="6B1D2F"/>
          <w:sz w:val="26"/>
          <w:szCs w:val="26"/>
        </w:rPr>
        <w:t xml:space="preserve">Статья 7. Органы управления и контроля Общества</w:t>
      </w:r>
    </w:p>
    <w:p>
      <w:pPr>
        <w:spacing w:after="60" w:before="60" w:line="276"/>
        <w:ind w:firstLine="400"/>
      </w:pPr>
      <w:r>
        <w:rPr>
          <w:rFonts w:ascii="Times New Roman" w:cs="Times New Roman" w:eastAsia="Times New Roman" w:hAnsi="Times New Roman"/>
          <w:color w:val="1A1A1A"/>
          <w:sz w:val="23"/>
          <w:szCs w:val="23"/>
        </w:rPr>
        <w:t xml:space="preserve">7.1. Органами управления Общества являются:</w:t>
      </w:r>
    </w:p>
    <w:p>
      <w:pPr>
        <w:spacing w:after="40" w:before="40" w:line="276"/>
        <w:ind w:left="400" w:firstLine="0"/>
      </w:pPr>
      <w:r>
        <w:rPr>
          <w:rFonts w:ascii="Times New Roman" w:cs="Times New Roman" w:eastAsia="Times New Roman" w:hAnsi="Times New Roman"/>
          <w:color w:val="1A1A1A"/>
          <w:sz w:val="23"/>
          <w:szCs w:val="23"/>
        </w:rPr>
        <w:t xml:space="preserve">— высший орган управления — </w:t>
      </w:r>
      <w:r>
        <w:rPr>
          <w:rFonts w:ascii="Times New Roman" w:cs="Times New Roman" w:eastAsia="Times New Roman" w:hAnsi="Times New Roman"/>
          <w:b/>
          <w:bCs/>
          <w:color w:val="1A1A1A"/>
          <w:sz w:val="23"/>
          <w:szCs w:val="23"/>
        </w:rPr>
        <w:t xml:space="preserve">Общее собрание участников</w:t>
      </w:r>
      <w:r>
        <w:rPr>
          <w:rFonts w:ascii="Times New Roman" w:cs="Times New Roman" w:eastAsia="Times New Roman" w:hAnsi="Times New Roman"/>
          <w:color w:val="1A1A1A"/>
          <w:sz w:val="23"/>
          <w:szCs w:val="23"/>
        </w:rPr>
        <w:t xml:space="preserve">;</w:t>
      </w:r>
    </w:p>
    <w:p>
      <w:pPr>
        <w:spacing w:after="40" w:before="40" w:line="276"/>
        <w:ind w:left="400" w:firstLine="0"/>
      </w:pPr>
      <w:r>
        <w:rPr>
          <w:rFonts w:ascii="Times New Roman" w:cs="Times New Roman" w:eastAsia="Times New Roman" w:hAnsi="Times New Roman"/>
          <w:color w:val="1A1A1A"/>
          <w:sz w:val="23"/>
          <w:szCs w:val="23"/>
        </w:rPr>
        <w:t xml:space="preserve">— единоличный исполнительный орган — </w:t>
      </w:r>
      <w:r>
        <w:rPr>
          <w:rFonts w:ascii="Times New Roman" w:cs="Times New Roman" w:eastAsia="Times New Roman" w:hAnsi="Times New Roman"/>
          <w:b/>
          <w:bCs/>
          <w:color w:val="1A1A1A"/>
          <w:sz w:val="23"/>
          <w:szCs w:val="23"/>
        </w:rPr>
        <w:t xml:space="preserve">Директор Общества</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7.2. Для осуществления контроля за финансово-хозяйственной деятельностью Общества Общее собрание участников вправе избрать Ревизора Общества либо поручить проведение ежегодного независимого аудита сертифицированной аудиторской организации (аудитору).</w:t>
      </w:r>
    </w:p>
    <w:p>
      <w:pPr>
        <w:pStyle w:val="Heading1"/>
        <w:spacing w:after="100" w:before="260"/>
      </w:pPr>
      <w:r>
        <w:rPr>
          <w:rFonts w:ascii="Times New Roman" w:cs="Times New Roman" w:eastAsia="Times New Roman" w:hAnsi="Times New Roman"/>
          <w:b/>
          <w:bCs/>
          <w:color w:val="6B1D2F"/>
          <w:sz w:val="26"/>
          <w:szCs w:val="26"/>
        </w:rPr>
        <w:t xml:space="preserve">Статья 8. Общее собрание участников (4 участника)</w:t>
      </w:r>
    </w:p>
    <w:p>
      <w:pPr>
        <w:spacing w:after="60" w:before="60" w:line="276"/>
        <w:ind w:firstLine="400"/>
      </w:pPr>
      <w:r>
        <w:rPr>
          <w:rFonts w:ascii="Times New Roman" w:cs="Times New Roman" w:eastAsia="Times New Roman" w:hAnsi="Times New Roman"/>
          <w:color w:val="1A1A1A"/>
          <w:sz w:val="23"/>
          <w:szCs w:val="23"/>
        </w:rPr>
        <w:t xml:space="preserve">8.1. Общее собрание участников является высшим органом управления Общества. В Общем собрании имеют право участвовать все 4 участника Общества.</w:t>
      </w:r>
    </w:p>
    <w:p>
      <w:pPr>
        <w:spacing w:after="60" w:before="60" w:line="276"/>
        <w:ind w:firstLine="400"/>
      </w:pPr>
      <w:r>
        <w:rPr>
          <w:rFonts w:ascii="Times New Roman" w:cs="Times New Roman" w:eastAsia="Times New Roman" w:hAnsi="Times New Roman"/>
          <w:color w:val="1A1A1A"/>
          <w:sz w:val="23"/>
          <w:szCs w:val="23"/>
        </w:rPr>
        <w:t xml:space="preserve">8.2. К исключительной компетенции Общего собрания участников относятся:</w:t>
      </w:r>
    </w:p>
    <w:p>
      <w:pPr>
        <w:spacing w:after="40" w:before="40" w:line="276"/>
        <w:ind w:left="400" w:firstLine="0"/>
      </w:pPr>
      <w:r>
        <w:rPr>
          <w:rFonts w:ascii="Times New Roman" w:cs="Times New Roman" w:eastAsia="Times New Roman" w:hAnsi="Times New Roman"/>
          <w:color w:val="1A1A1A"/>
          <w:sz w:val="23"/>
          <w:szCs w:val="23"/>
        </w:rPr>
        <w:t xml:space="preserve">1) изменение Устава Общества, в том числе изменение размера его уставного фонда;</w:t>
      </w:r>
    </w:p>
    <w:p>
      <w:pPr>
        <w:spacing w:after="40" w:before="40" w:line="276"/>
        <w:ind w:left="400" w:firstLine="0"/>
      </w:pPr>
      <w:r>
        <w:rPr>
          <w:rFonts w:ascii="Times New Roman" w:cs="Times New Roman" w:eastAsia="Times New Roman" w:hAnsi="Times New Roman"/>
          <w:color w:val="1A1A1A"/>
          <w:sz w:val="23"/>
          <w:szCs w:val="23"/>
        </w:rPr>
        <w:t xml:space="preserve">2) изменение наименования Общества, утверждение и смена коммерческих обозначений и товарных знаков;</w:t>
      </w:r>
    </w:p>
    <w:p>
      <w:pPr>
        <w:spacing w:after="40" w:before="40" w:line="276"/>
        <w:ind w:left="400" w:firstLine="0"/>
      </w:pPr>
      <w:r>
        <w:rPr>
          <w:rFonts w:ascii="Times New Roman" w:cs="Times New Roman" w:eastAsia="Times New Roman" w:hAnsi="Times New Roman"/>
          <w:color w:val="1A1A1A"/>
          <w:sz w:val="23"/>
          <w:szCs w:val="23"/>
        </w:rPr>
        <w:t xml:space="preserve">3) избрание (назначение) Директора Общества, досрочное прекращение его полномочий, утверждение условий контракта с Директором и определение размера его оплаты труда;</w:t>
      </w:r>
    </w:p>
    <w:p>
      <w:pPr>
        <w:spacing w:after="40" w:before="40" w:line="276"/>
        <w:ind w:left="400" w:firstLine="0"/>
      </w:pPr>
      <w:r>
        <w:rPr>
          <w:rFonts w:ascii="Times New Roman" w:cs="Times New Roman" w:eastAsia="Times New Roman" w:hAnsi="Times New Roman"/>
          <w:color w:val="1A1A1A"/>
          <w:sz w:val="23"/>
          <w:szCs w:val="23"/>
        </w:rPr>
        <w:t xml:space="preserve">4) утверждение годовых отчётов, годовой бухгалтерской (финансовой) отчётности и распределение чистой прибыли и убытков Общества;</w:t>
      </w:r>
    </w:p>
    <w:p>
      <w:pPr>
        <w:spacing w:after="40" w:before="40" w:line="276"/>
        <w:ind w:left="400" w:firstLine="0"/>
      </w:pPr>
      <w:r>
        <w:rPr>
          <w:rFonts w:ascii="Times New Roman" w:cs="Times New Roman" w:eastAsia="Times New Roman" w:hAnsi="Times New Roman"/>
          <w:color w:val="1A1A1A"/>
          <w:sz w:val="23"/>
          <w:szCs w:val="23"/>
        </w:rPr>
        <w:t xml:space="preserve">5) принятие решений о реорганизации или ликвидации Общества, назначение ликвидационной комиссии (ликвидатора) и утверждение ликвидационных балансов;</w:t>
      </w:r>
    </w:p>
    <w:p>
      <w:pPr>
        <w:spacing w:after="40" w:before="40" w:line="276"/>
        <w:ind w:left="400" w:firstLine="0"/>
      </w:pPr>
      <w:r>
        <w:rPr>
          <w:rFonts w:ascii="Times New Roman" w:cs="Times New Roman" w:eastAsia="Times New Roman" w:hAnsi="Times New Roman"/>
          <w:color w:val="1A1A1A"/>
          <w:sz w:val="23"/>
          <w:szCs w:val="23"/>
        </w:rPr>
        <w:t xml:space="preserve">6) принятие решений о создании других юридических лиц, а также об участии в них, открытие и закрытие филиалов и представительств;</w:t>
      </w:r>
    </w:p>
    <w:p>
      <w:pPr>
        <w:spacing w:after="40" w:before="40" w:line="276"/>
        <w:ind w:left="400" w:firstLine="0"/>
      </w:pPr>
      <w:r>
        <w:rPr>
          <w:rFonts w:ascii="Times New Roman" w:cs="Times New Roman" w:eastAsia="Times New Roman" w:hAnsi="Times New Roman"/>
          <w:color w:val="1A1A1A"/>
          <w:sz w:val="23"/>
          <w:szCs w:val="23"/>
        </w:rPr>
        <w:t xml:space="preserve">7) согласование совершения крупных сделок и сделок с заинтересованностью участников/Директора, если сумма сделки превышает 10 (десять) процентов балансовой стоимости активов Общества;</w:t>
      </w:r>
    </w:p>
    <w:p>
      <w:pPr>
        <w:spacing w:after="40" w:before="40" w:line="276"/>
        <w:ind w:left="400" w:firstLine="0"/>
      </w:pPr>
      <w:r>
        <w:rPr>
          <w:rFonts w:ascii="Times New Roman" w:cs="Times New Roman" w:eastAsia="Times New Roman" w:hAnsi="Times New Roman"/>
          <w:color w:val="1A1A1A"/>
          <w:sz w:val="23"/>
          <w:szCs w:val="23"/>
        </w:rPr>
        <w:t xml:space="preserve">8) утверждение планов развития, ключевых логистических направлений и стратегии инвестиций в автопарк/программное обеспечение.</w:t>
      </w:r>
    </w:p>
    <w:p>
      <w:pPr>
        <w:spacing w:after="60" w:before="60" w:line="276"/>
        <w:ind w:firstLine="400"/>
      </w:pPr>
      <w:r>
        <w:rPr>
          <w:rFonts w:ascii="Times New Roman" w:cs="Times New Roman" w:eastAsia="Times New Roman" w:hAnsi="Times New Roman"/>
          <w:color w:val="1A1A1A"/>
          <w:sz w:val="23"/>
          <w:szCs w:val="23"/>
        </w:rPr>
        <w:t xml:space="preserve">8.3. Порядок голосования и кворум для 4 участников:</w:t>
      </w:r>
    </w:p>
    <w:p>
      <w:pPr>
        <w:spacing w:after="40" w:before="40" w:line="276"/>
        <w:ind w:left="400" w:firstLine="0"/>
      </w:pPr>
      <w:r>
        <w:rPr>
          <w:rFonts w:ascii="Times New Roman" w:cs="Times New Roman" w:eastAsia="Times New Roman" w:hAnsi="Times New Roman"/>
          <w:color w:val="1A1A1A"/>
          <w:sz w:val="23"/>
          <w:szCs w:val="23"/>
        </w:rPr>
        <w:t xml:space="preserve">— Каждый участник на Общем собрании обладает количеством голосов, пропорциональным его доле в уставном фонде (при равных долях — по 25% голосов у каждого участника, что составляет 25 голосов из 100).</w:t>
      </w:r>
    </w:p>
    <w:p>
      <w:pPr>
        <w:spacing w:after="40" w:before="40" w:line="276"/>
        <w:ind w:left="400" w:firstLine="0"/>
      </w:pPr>
      <w:r>
        <w:rPr>
          <w:rFonts w:ascii="Times New Roman" w:cs="Times New Roman" w:eastAsia="Times New Roman" w:hAnsi="Times New Roman"/>
          <w:color w:val="1A1A1A"/>
          <w:sz w:val="23"/>
          <w:szCs w:val="23"/>
        </w:rPr>
        <w:t xml:space="preserve">— Общее собрание правомочно (имеет кворум), если в нём принимают участие участники (их представители), обладающие в совокупности </w:t>
      </w:r>
      <w:r>
        <w:rPr>
          <w:rFonts w:ascii="Times New Roman" w:cs="Times New Roman" w:eastAsia="Times New Roman" w:hAnsi="Times New Roman"/>
          <w:b/>
          <w:bCs/>
          <w:color w:val="1A1A1A"/>
          <w:sz w:val="23"/>
          <w:szCs w:val="23"/>
        </w:rPr>
        <w:t xml:space="preserve">более чем 50 (пятьюдесятью) процентами голосов</w:t>
      </w:r>
      <w:r>
        <w:rPr>
          <w:rFonts w:ascii="Times New Roman" w:cs="Times New Roman" w:eastAsia="Times New Roman" w:hAnsi="Times New Roman"/>
          <w:color w:val="1A1A1A"/>
          <w:sz w:val="23"/>
          <w:szCs w:val="23"/>
        </w:rPr>
        <w:t xml:space="preserve"> от общего числа голосов участников.</w:t>
      </w:r>
    </w:p>
    <w:p>
      <w:pPr>
        <w:spacing w:after="40" w:before="40" w:line="276"/>
        <w:ind w:left="400" w:firstLine="0"/>
      </w:pPr>
      <w:r>
        <w:rPr>
          <w:rFonts w:ascii="Times New Roman" w:cs="Times New Roman" w:eastAsia="Times New Roman" w:hAnsi="Times New Roman"/>
          <w:color w:val="1A1A1A"/>
          <w:sz w:val="23"/>
          <w:szCs w:val="23"/>
        </w:rPr>
        <w:t xml:space="preserve">— Решения по вопросам внесения изменений в Устав, изменения уставного фонда, реорганизации или ликвидации Общества принимаются </w:t>
      </w:r>
      <w:r>
        <w:rPr>
          <w:rFonts w:ascii="Times New Roman" w:cs="Times New Roman" w:eastAsia="Times New Roman" w:hAnsi="Times New Roman"/>
          <w:b/>
          <w:bCs/>
          <w:color w:val="1A1A1A"/>
          <w:sz w:val="23"/>
          <w:szCs w:val="23"/>
        </w:rPr>
        <w:t xml:space="preserve">единогласно всеми 4 участниками (100% голосов)</w:t>
      </w:r>
      <w:r>
        <w:rPr>
          <w:rFonts w:ascii="Times New Roman" w:cs="Times New Roman" w:eastAsia="Times New Roman" w:hAnsi="Times New Roman"/>
          <w:color w:val="1A1A1A"/>
          <w:sz w:val="23"/>
          <w:szCs w:val="23"/>
        </w:rPr>
        <w:t xml:space="preserve">.</w:t>
      </w:r>
    </w:p>
    <w:p>
      <w:pPr>
        <w:spacing w:after="40" w:before="40" w:line="276"/>
        <w:ind w:left="400" w:firstLine="0"/>
      </w:pPr>
      <w:r>
        <w:rPr>
          <w:rFonts w:ascii="Times New Roman" w:cs="Times New Roman" w:eastAsia="Times New Roman" w:hAnsi="Times New Roman"/>
          <w:color w:val="1A1A1A"/>
          <w:sz w:val="23"/>
          <w:szCs w:val="23"/>
        </w:rPr>
        <w:t xml:space="preserve">— Решения по вопросу избрания и увольнения Директора, распределения прибыли и одобрения крупных сделок принимаются квалифицированным большинством — </w:t>
      </w:r>
      <w:r>
        <w:rPr>
          <w:rFonts w:ascii="Times New Roman" w:cs="Times New Roman" w:eastAsia="Times New Roman" w:hAnsi="Times New Roman"/>
          <w:b/>
          <w:bCs/>
          <w:color w:val="1A1A1A"/>
          <w:sz w:val="23"/>
          <w:szCs w:val="23"/>
        </w:rPr>
        <w:t xml:space="preserve">не менее 75 (семидесяти пяти) процентов голосов</w:t>
      </w:r>
      <w:r>
        <w:rPr>
          <w:rFonts w:ascii="Times New Roman" w:cs="Times New Roman" w:eastAsia="Times New Roman" w:hAnsi="Times New Roman"/>
          <w:color w:val="1A1A1A"/>
          <w:sz w:val="23"/>
          <w:szCs w:val="23"/>
        </w:rPr>
        <w:t xml:space="preserve"> (то есть согласным голосованием не менее 3 из 4 участников при равных долях).</w:t>
      </w:r>
    </w:p>
    <w:p>
      <w:pPr>
        <w:spacing w:after="40" w:before="40" w:line="276"/>
        <w:ind w:left="400" w:firstLine="0"/>
      </w:pPr>
      <w:r>
        <w:rPr>
          <w:rFonts w:ascii="Times New Roman" w:cs="Times New Roman" w:eastAsia="Times New Roman" w:hAnsi="Times New Roman"/>
          <w:color w:val="1A1A1A"/>
          <w:sz w:val="23"/>
          <w:szCs w:val="23"/>
        </w:rPr>
        <w:t xml:space="preserve">— По остальным текущим вопросам решения принимаются простым большинством голосов (более 50% присутствующих голосов).</w:t>
      </w:r>
    </w:p>
    <w:p>
      <w:pPr>
        <w:spacing w:after="60" w:before="60" w:line="276"/>
        <w:ind w:firstLine="400"/>
      </w:pPr>
      <w:r>
        <w:rPr>
          <w:rFonts w:ascii="Times New Roman" w:cs="Times New Roman" w:eastAsia="Times New Roman" w:hAnsi="Times New Roman"/>
          <w:color w:val="1A1A1A"/>
          <w:sz w:val="23"/>
          <w:szCs w:val="23"/>
        </w:rPr>
        <w:t xml:space="preserve">8.4. Очередное Общее собрание участников созывается Директором не реже одного раза в год (годовое собрание проводится не позднее 31 марта года, следующего за отчётным). Внеочередные собрания созываются по требованию любого из участников, обладающего не менее чем 10% голосов, либо Директора.</w:t>
      </w:r>
    </w:p>
    <w:p>
      <w:pPr>
        <w:pStyle w:val="Heading1"/>
        <w:spacing w:after="100" w:before="260"/>
      </w:pPr>
      <w:r>
        <w:rPr>
          <w:rFonts w:ascii="Times New Roman" w:cs="Times New Roman" w:eastAsia="Times New Roman" w:hAnsi="Times New Roman"/>
          <w:b/>
          <w:bCs/>
          <w:color w:val="6B1D2F"/>
          <w:sz w:val="26"/>
          <w:szCs w:val="26"/>
        </w:rPr>
        <w:t xml:space="preserve">Статья 9. Директор Общества</w:t>
      </w:r>
    </w:p>
    <w:p>
      <w:pPr>
        <w:spacing w:after="60" w:before="60" w:line="276"/>
        <w:ind w:firstLine="400"/>
      </w:pPr>
      <w:r>
        <w:rPr>
          <w:rFonts w:ascii="Times New Roman" w:cs="Times New Roman" w:eastAsia="Times New Roman" w:hAnsi="Times New Roman"/>
          <w:color w:val="1A1A1A"/>
          <w:sz w:val="23"/>
          <w:szCs w:val="23"/>
        </w:rPr>
        <w:t xml:space="preserve">9.1. Руководство текущей деятельностью Общества осуществляет единоличный исполнительный орган — Директор, избираемый Общим собранием участников сроком на [1 год / 3 года / 5 лет]. Директором может быть избран как один из 4 участников, так и наёмный специалист.</w:t>
      </w:r>
    </w:p>
    <w:p>
      <w:pPr>
        <w:spacing w:after="60" w:before="60" w:line="276"/>
        <w:ind w:firstLine="400"/>
      </w:pPr>
      <w:r>
        <w:rPr>
          <w:rFonts w:ascii="Times New Roman" w:cs="Times New Roman" w:eastAsia="Times New Roman" w:hAnsi="Times New Roman"/>
          <w:color w:val="1A1A1A"/>
          <w:sz w:val="23"/>
          <w:szCs w:val="23"/>
        </w:rPr>
        <w:t xml:space="preserve">9.2. Директор подотчётен Общему собранию участников и организует выполнение его решений. Трудовой контракт с Директором от имени Общества подписывает лицо, уполномоченное Общим собранием участников.</w:t>
      </w:r>
    </w:p>
    <w:p>
      <w:pPr>
        <w:spacing w:after="60" w:before="60" w:line="276"/>
        <w:ind w:firstLine="400"/>
      </w:pPr>
      <w:r>
        <w:rPr>
          <w:rFonts w:ascii="Times New Roman" w:cs="Times New Roman" w:eastAsia="Times New Roman" w:hAnsi="Times New Roman"/>
          <w:color w:val="1A1A1A"/>
          <w:sz w:val="23"/>
          <w:szCs w:val="23"/>
        </w:rPr>
        <w:t xml:space="preserve">9.3. Директор Общества без доверенности:</w:t>
      </w:r>
    </w:p>
    <w:p>
      <w:pPr>
        <w:spacing w:after="40" w:before="40" w:line="276"/>
        <w:ind w:left="400" w:firstLine="0"/>
      </w:pPr>
      <w:r>
        <w:rPr>
          <w:rFonts w:ascii="Times New Roman" w:cs="Times New Roman" w:eastAsia="Times New Roman" w:hAnsi="Times New Roman"/>
          <w:color w:val="1A1A1A"/>
          <w:sz w:val="23"/>
          <w:szCs w:val="23"/>
        </w:rPr>
        <w:t xml:space="preserve">— действует от имени Общества, представляет его интересы во взаимоотношениях с государственными органами, клиентами-грузовладельцами, перевозчиками, банками и организациями всех форм собственности;</w:t>
      </w:r>
    </w:p>
    <w:p>
      <w:pPr>
        <w:spacing w:after="40" w:before="40" w:line="276"/>
        <w:ind w:left="400" w:firstLine="0"/>
      </w:pPr>
      <w:r>
        <w:rPr>
          <w:rFonts w:ascii="Times New Roman" w:cs="Times New Roman" w:eastAsia="Times New Roman" w:hAnsi="Times New Roman"/>
          <w:color w:val="1A1A1A"/>
          <w:sz w:val="23"/>
          <w:szCs w:val="23"/>
        </w:rPr>
        <w:t xml:space="preserve">— совершает сделки и заключает договоры от имени Общества в пределах полномочий, установленных настоящим Уставом (за исключением крупных сделок, требующих согласования Общего собрания);</w:t>
      </w:r>
    </w:p>
    <w:p>
      <w:pPr>
        <w:spacing w:after="40" w:before="40" w:line="276"/>
        <w:ind w:left="400" w:firstLine="0"/>
      </w:pPr>
      <w:r>
        <w:rPr>
          <w:rFonts w:ascii="Times New Roman" w:cs="Times New Roman" w:eastAsia="Times New Roman" w:hAnsi="Times New Roman"/>
          <w:color w:val="1A1A1A"/>
          <w:sz w:val="23"/>
          <w:szCs w:val="23"/>
        </w:rPr>
        <w:t xml:space="preserve">— открывает и закрывает расчётные и иные банковские счета;</w:t>
      </w:r>
    </w:p>
    <w:p>
      <w:pPr>
        <w:spacing w:after="40" w:before="40" w:line="276"/>
        <w:ind w:left="400" w:firstLine="0"/>
      </w:pPr>
      <w:r>
        <w:rPr>
          <w:rFonts w:ascii="Times New Roman" w:cs="Times New Roman" w:eastAsia="Times New Roman" w:hAnsi="Times New Roman"/>
          <w:color w:val="1A1A1A"/>
          <w:sz w:val="23"/>
          <w:szCs w:val="23"/>
        </w:rPr>
        <w:t xml:space="preserve">— утверждает штатное расписание, принимает на работу и увольняет работников, применяет меры поощрения и дисциплинарного взыскания;</w:t>
      </w:r>
    </w:p>
    <w:p>
      <w:pPr>
        <w:spacing w:after="40" w:before="40" w:line="276"/>
        <w:ind w:left="400" w:firstLine="0"/>
      </w:pPr>
      <w:r>
        <w:rPr>
          <w:rFonts w:ascii="Times New Roman" w:cs="Times New Roman" w:eastAsia="Times New Roman" w:hAnsi="Times New Roman"/>
          <w:color w:val="1A1A1A"/>
          <w:sz w:val="23"/>
          <w:szCs w:val="23"/>
        </w:rPr>
        <w:t xml:space="preserve">— издаёт приказы и распоряжения, обязательные для исполнения всеми работниками Общества;</w:t>
      </w:r>
    </w:p>
    <w:p>
      <w:pPr>
        <w:spacing w:after="40" w:before="40" w:line="276"/>
        <w:ind w:left="400" w:firstLine="0"/>
      </w:pPr>
      <w:r>
        <w:rPr>
          <w:rFonts w:ascii="Times New Roman" w:cs="Times New Roman" w:eastAsia="Times New Roman" w:hAnsi="Times New Roman"/>
          <w:color w:val="1A1A1A"/>
          <w:sz w:val="23"/>
          <w:szCs w:val="23"/>
        </w:rPr>
        <w:t xml:space="preserve">— выдаёт доверенности на право представительства от имени Общества;</w:t>
      </w:r>
    </w:p>
    <w:p>
      <w:pPr>
        <w:spacing w:after="40" w:before="40" w:line="276"/>
        <w:ind w:left="400" w:firstLine="0"/>
      </w:pPr>
      <w:r>
        <w:rPr>
          <w:rFonts w:ascii="Times New Roman" w:cs="Times New Roman" w:eastAsia="Times New Roman" w:hAnsi="Times New Roman"/>
          <w:color w:val="1A1A1A"/>
          <w:sz w:val="23"/>
          <w:szCs w:val="23"/>
        </w:rPr>
        <w:t xml:space="preserve">— обеспечивает организацию бухгалтерского, налогового и статистического учёта, сохранность документации и материальных ценностей.</w:t>
      </w:r>
    </w:p>
    <w:p>
      <w:pPr>
        <w:spacing w:after="60" w:before="60" w:line="276"/>
        <w:ind w:firstLine="400"/>
      </w:pPr>
      <w:r>
        <w:rPr>
          <w:rFonts w:ascii="Times New Roman" w:cs="Times New Roman" w:eastAsia="Times New Roman" w:hAnsi="Times New Roman"/>
          <w:color w:val="1A1A1A"/>
          <w:sz w:val="23"/>
          <w:szCs w:val="23"/>
        </w:rPr>
        <w:t xml:space="preserve">9.4. Директор несёт персональную имущественную ответственность перед Обществом за убытки, причинённые Обществу его виновными противоправными действиями (бездействием), в соответствии с законодательством Республики Беларусь.</w:t>
      </w:r>
    </w:p>
    <w:p>
      <w:pPr>
        <w:pStyle w:val="Heading1"/>
        <w:spacing w:after="100" w:before="260"/>
      </w:pPr>
      <w:r>
        <w:rPr>
          <w:rFonts w:ascii="Times New Roman" w:cs="Times New Roman" w:eastAsia="Times New Roman" w:hAnsi="Times New Roman"/>
          <w:b/>
          <w:bCs/>
          <w:color w:val="6B1D2F"/>
          <w:sz w:val="26"/>
          <w:szCs w:val="26"/>
        </w:rPr>
        <w:t xml:space="preserve">Статья 10. Порядок разрешения разногласий и тупиковых ситуаций (Deadlock)</w:t>
      </w:r>
    </w:p>
    <w:p>
      <w:pPr>
        <w:shd w:fill="FFF8E7" w:val="clear"/>
        <w:spacing w:after="120" w:before="100"/>
        <w:ind w:left="240" w:right="240"/>
        <w:jc w:val="left"/>
      </w:pPr>
      <w:r>
        <w:rPr>
          <w:rFonts w:ascii="Times New Roman" w:cs="Times New Roman" w:eastAsia="Times New Roman" w:hAnsi="Times New Roman"/>
          <w:b/>
          <w:bCs/>
          <w:color w:val="6B1D2F"/>
          <w:sz w:val="21"/>
          <w:szCs w:val="21"/>
        </w:rPr>
        <w:t xml:space="preserve">ПРИМЕЧАНИЕ ДЛЯ УЧРЕДИТЕЛЕЙ: </w:t>
      </w:r>
      <w:r>
        <w:rPr>
          <w:rFonts w:ascii="Times New Roman" w:cs="Times New Roman" w:eastAsia="Times New Roman" w:hAnsi="Times New Roman"/>
          <w:color w:val="1A1A1A"/>
          <w:sz w:val="21"/>
          <w:szCs w:val="21"/>
        </w:rPr>
        <w:t xml:space="preserve">Для состава из 4 участников при равных долях (25% / 25% / 25% / 25%) критически важно предусмотреть алгоритм для ситуаций равенства голосов («2 против 2» либо блокировки квалифицированного большинства). Ниже сформулирован трёхступенчатый механизм преодоления разногласий.</w:t>
      </w:r>
    </w:p>
    <w:p>
      <w:pPr>
        <w:spacing w:after="60" w:before="60" w:line="276"/>
        <w:ind w:firstLine="400"/>
      </w:pPr>
      <w:r>
        <w:rPr>
          <w:rFonts w:ascii="Times New Roman" w:cs="Times New Roman" w:eastAsia="Times New Roman" w:hAnsi="Times New Roman"/>
          <w:color w:val="1A1A1A"/>
          <w:sz w:val="23"/>
          <w:szCs w:val="23"/>
        </w:rPr>
        <w:t xml:space="preserve">10.1. В случае возникновения ситуации, при которой голоса 4 участников разделились поровну (50% на 50%) либо не достигнуто необходимое большинство в 75% голосов, и решение по принципиальному вопросу повестки дня не может быть принято в течение 2 (двух) последовательных заседаний Общего собрания («тупиковая ситуация» / Deadlock), участники применяют следующий обязательный регламент:</w:t>
      </w:r>
    </w:p>
    <w:p>
      <w:pPr>
        <w:spacing w:after="40" w:before="40" w:line="276"/>
        <w:ind w:left="400" w:firstLine="0"/>
      </w:pPr>
      <w:r>
        <w:rPr>
          <w:rFonts w:ascii="Times New Roman" w:cs="Times New Roman" w:eastAsia="Times New Roman" w:hAnsi="Times New Roman"/>
          <w:color w:val="1A1A1A"/>
          <w:sz w:val="23"/>
          <w:szCs w:val="23"/>
        </w:rPr>
        <w:t xml:space="preserve">а) </w:t>
      </w:r>
      <w:r>
        <w:rPr>
          <w:rFonts w:ascii="Times New Roman" w:cs="Times New Roman" w:eastAsia="Times New Roman" w:hAnsi="Times New Roman"/>
          <w:b/>
          <w:bCs/>
          <w:color w:val="1A1A1A"/>
          <w:sz w:val="23"/>
          <w:szCs w:val="23"/>
        </w:rPr>
        <w:t xml:space="preserve">Этап 1 (Переговорный процесс):</w:t>
      </w:r>
      <w:r>
        <w:rPr>
          <w:rFonts w:ascii="Times New Roman" w:cs="Times New Roman" w:eastAsia="Times New Roman" w:hAnsi="Times New Roman"/>
          <w:color w:val="1A1A1A"/>
          <w:sz w:val="23"/>
          <w:szCs w:val="23"/>
        </w:rPr>
        <w:t xml:space="preserve"> В течение 14 (четырнадцати) календарных дней со дня второго собрания участники проводят очную согласительную сессию с участием всех 4 участников, на которой фиксируются аргументы сторон в Протоколе разногласий;</w:t>
      </w:r>
    </w:p>
    <w:p>
      <w:pPr>
        <w:spacing w:after="40" w:before="40" w:line="276"/>
        <w:ind w:left="400" w:firstLine="0"/>
      </w:pPr>
      <w:r>
        <w:rPr>
          <w:rFonts w:ascii="Times New Roman" w:cs="Times New Roman" w:eastAsia="Times New Roman" w:hAnsi="Times New Roman"/>
          <w:color w:val="1A1A1A"/>
          <w:sz w:val="23"/>
          <w:szCs w:val="23"/>
        </w:rPr>
        <w:t xml:space="preserve">б) </w:t>
      </w:r>
      <w:r>
        <w:rPr>
          <w:rFonts w:ascii="Times New Roman" w:cs="Times New Roman" w:eastAsia="Times New Roman" w:hAnsi="Times New Roman"/>
          <w:b/>
          <w:bCs/>
          <w:color w:val="1A1A1A"/>
          <w:sz w:val="23"/>
          <w:szCs w:val="23"/>
        </w:rPr>
        <w:t xml:space="preserve">Этап 2 (Профессиональная медиация):</w:t>
      </w:r>
      <w:r>
        <w:rPr>
          <w:rFonts w:ascii="Times New Roman" w:cs="Times New Roman" w:eastAsia="Times New Roman" w:hAnsi="Times New Roman"/>
          <w:color w:val="1A1A1A"/>
          <w:sz w:val="23"/>
          <w:szCs w:val="23"/>
        </w:rPr>
        <w:t xml:space="preserve"> В случае недостижения компромисса вопрос передается на рассмотрение независимому сертифицированному медиатору (из реестра медиаторов Министерства юстиции Республики Беларусь), согласованному большинством участников;</w:t>
      </w:r>
    </w:p>
    <w:p>
      <w:pPr>
        <w:spacing w:after="40" w:before="40" w:line="276"/>
        <w:ind w:left="400" w:firstLine="0"/>
      </w:pPr>
      <w:r>
        <w:rPr>
          <w:rFonts w:ascii="Times New Roman" w:cs="Times New Roman" w:eastAsia="Times New Roman" w:hAnsi="Times New Roman"/>
          <w:color w:val="1A1A1A"/>
          <w:sz w:val="23"/>
          <w:szCs w:val="23"/>
        </w:rPr>
        <w:t xml:space="preserve">в) </w:t>
      </w:r>
      <w:r>
        <w:rPr>
          <w:rFonts w:ascii="Times New Roman" w:cs="Times New Roman" w:eastAsia="Times New Roman" w:hAnsi="Times New Roman"/>
          <w:b/>
          <w:bCs/>
          <w:color w:val="1A1A1A"/>
          <w:sz w:val="23"/>
          <w:szCs w:val="23"/>
        </w:rPr>
        <w:t xml:space="preserve">Этап 3 (Механизм преимущественного выкупа / Русская рулетка):</w:t>
      </w:r>
      <w:r>
        <w:rPr>
          <w:rFonts w:ascii="Times New Roman" w:cs="Times New Roman" w:eastAsia="Times New Roman" w:hAnsi="Times New Roman"/>
          <w:color w:val="1A1A1A"/>
          <w:sz w:val="23"/>
          <w:szCs w:val="23"/>
        </w:rPr>
        <w:t xml:space="preserve"> Если спорный стратегический вопрос не разрешён в течение 60 календарных дней, любой участник (или группа из 2 участников) вправе направить несогласной стороне письменную безотзывную оферту с указанием цены за 1% доли. Получившая оферту сторона обязана в течение 30 календарных дней либо продать свою долю по предложенной цене, либо выкупить долю оферента по той же удельной цене.</w:t>
      </w:r>
    </w:p>
    <w:p>
      <w:pPr>
        <w:spacing w:after="60" w:before="60" w:line="276"/>
        <w:ind w:firstLine="400"/>
      </w:pPr>
      <w:r>
        <w:rPr>
          <w:rFonts w:ascii="Times New Roman" w:cs="Times New Roman" w:eastAsia="Times New Roman" w:hAnsi="Times New Roman"/>
          <w:color w:val="1A1A1A"/>
          <w:sz w:val="23"/>
          <w:szCs w:val="23"/>
        </w:rPr>
        <w:t xml:space="preserve">10.2. Все споры и разногласия, вытекающие из настоящего Устава и Учредительного договора, которые не удалось урегулировать процедурой медиации, подлежат рассмотрению в Экономическом суде Гомельской области в соответствии с законодательством Республики Беларусь.</w:t>
      </w:r>
    </w:p>
    <w:p>
      <w:pPr>
        <w:pStyle w:val="Heading1"/>
        <w:spacing w:after="100" w:before="260"/>
      </w:pPr>
      <w:r>
        <w:rPr>
          <w:rFonts w:ascii="Times New Roman" w:cs="Times New Roman" w:eastAsia="Times New Roman" w:hAnsi="Times New Roman"/>
          <w:b/>
          <w:bCs/>
          <w:color w:val="6B1D2F"/>
          <w:sz w:val="26"/>
          <w:szCs w:val="26"/>
        </w:rPr>
        <w:t xml:space="preserve">Статья 11. Распределение прибыли и фонды Общества</w:t>
      </w:r>
    </w:p>
    <w:p>
      <w:pPr>
        <w:spacing w:after="60" w:before="60" w:line="276"/>
        <w:ind w:firstLine="400"/>
      </w:pPr>
      <w:r>
        <w:rPr>
          <w:rFonts w:ascii="Times New Roman" w:cs="Times New Roman" w:eastAsia="Times New Roman" w:hAnsi="Times New Roman"/>
          <w:color w:val="1A1A1A"/>
          <w:sz w:val="23"/>
          <w:szCs w:val="23"/>
        </w:rPr>
        <w:t xml:space="preserve">11.1. Прибыль Общества образуется из выручки от хозяйственной деятельности после возмещения материальных и приравненных к ним затрат, уплаты налогов, сборов и иных обязательных платежей в бюджет и внебюджетные фонды.</w:t>
      </w:r>
    </w:p>
    <w:p>
      <w:pPr>
        <w:spacing w:after="60" w:before="60" w:line="276"/>
        <w:ind w:firstLine="400"/>
      </w:pPr>
      <w:r>
        <w:rPr>
          <w:rFonts w:ascii="Times New Roman" w:cs="Times New Roman" w:eastAsia="Times New Roman" w:hAnsi="Times New Roman"/>
          <w:color w:val="1A1A1A"/>
          <w:sz w:val="23"/>
          <w:szCs w:val="23"/>
        </w:rPr>
        <w:t xml:space="preserve">11.2. Чистая прибыль, остающаяся в распоряжении Общества по итогам квартала, полугодия или финансового года, подлежит распределению между 4 участниками Общества </w:t>
      </w:r>
      <w:r>
        <w:rPr>
          <w:rFonts w:ascii="Times New Roman" w:cs="Times New Roman" w:eastAsia="Times New Roman" w:hAnsi="Times New Roman"/>
          <w:b/>
          <w:bCs/>
          <w:color w:val="1A1A1A"/>
          <w:sz w:val="23"/>
          <w:szCs w:val="23"/>
        </w:rPr>
        <w:t xml:space="preserve">пропорционально их долям в уставном фонде</w:t>
      </w:r>
      <w:r>
        <w:rPr>
          <w:rFonts w:ascii="Times New Roman" w:cs="Times New Roman" w:eastAsia="Times New Roman" w:hAnsi="Times New Roman"/>
          <w:color w:val="1A1A1A"/>
          <w:sz w:val="23"/>
          <w:szCs w:val="23"/>
        </w:rPr>
        <w:t xml:space="preserve"> на основании решения Общего собрания участников.</w:t>
      </w:r>
    </w:p>
    <w:p>
      <w:pPr>
        <w:spacing w:after="60" w:before="60" w:line="276"/>
        <w:ind w:firstLine="400"/>
      </w:pPr>
      <w:r>
        <w:rPr>
          <w:rFonts w:ascii="Times New Roman" w:cs="Times New Roman" w:eastAsia="Times New Roman" w:hAnsi="Times New Roman"/>
          <w:color w:val="1A1A1A"/>
          <w:sz w:val="23"/>
          <w:szCs w:val="23"/>
        </w:rPr>
        <w:t xml:space="preserve">11.3. Общество не вправе принимать решение о распределении прибыли и выплачивать дивиденды участникам в случаях:</w:t>
      </w:r>
    </w:p>
    <w:p>
      <w:pPr>
        <w:spacing w:after="40" w:before="40" w:line="276"/>
        <w:ind w:left="400" w:firstLine="0"/>
      </w:pPr>
      <w:r>
        <w:rPr>
          <w:rFonts w:ascii="Times New Roman" w:cs="Times New Roman" w:eastAsia="Times New Roman" w:hAnsi="Times New Roman"/>
          <w:color w:val="1A1A1A"/>
          <w:sz w:val="23"/>
          <w:szCs w:val="23"/>
        </w:rPr>
        <w:t xml:space="preserve">— до полной оплаты всего уставного фонда Общества всеми 4 участниками;</w:t>
      </w:r>
    </w:p>
    <w:p>
      <w:pPr>
        <w:spacing w:after="40" w:before="40" w:line="276"/>
        <w:ind w:left="400" w:firstLine="0"/>
      </w:pPr>
      <w:r>
        <w:rPr>
          <w:rFonts w:ascii="Times New Roman" w:cs="Times New Roman" w:eastAsia="Times New Roman" w:hAnsi="Times New Roman"/>
          <w:color w:val="1A1A1A"/>
          <w:sz w:val="23"/>
          <w:szCs w:val="23"/>
        </w:rPr>
        <w:t xml:space="preserve">— если на момент выплаты Общество отвечает признакам неплатежеспособности или если указанные признаки появятся в результате выплаты;</w:t>
      </w:r>
    </w:p>
    <w:p>
      <w:pPr>
        <w:spacing w:after="40" w:before="40" w:line="276"/>
        <w:ind w:left="400" w:firstLine="0"/>
      </w:pPr>
      <w:r>
        <w:rPr>
          <w:rFonts w:ascii="Times New Roman" w:cs="Times New Roman" w:eastAsia="Times New Roman" w:hAnsi="Times New Roman"/>
          <w:color w:val="1A1A1A"/>
          <w:sz w:val="23"/>
          <w:szCs w:val="23"/>
        </w:rPr>
        <w:t xml:space="preserve">— если стоимость чистых активов Общества меньше его уставного фонда либо станет меньше в результате принятия такого решения.</w:t>
      </w:r>
    </w:p>
    <w:p>
      <w:pPr>
        <w:spacing w:after="60" w:before="60" w:line="276"/>
        <w:ind w:firstLine="400"/>
      </w:pPr>
      <w:r>
        <w:rPr>
          <w:rFonts w:ascii="Times New Roman" w:cs="Times New Roman" w:eastAsia="Times New Roman" w:hAnsi="Times New Roman"/>
          <w:color w:val="1A1A1A"/>
          <w:sz w:val="23"/>
          <w:szCs w:val="23"/>
        </w:rPr>
        <w:t xml:space="preserve">11.4. Общество вправе решением Общего собрания участников формировать резервный фонд и иные целевые фонды за счёт отчислений от чистой прибыли.</w:t>
      </w:r>
    </w:p>
    <w:p>
      <w:pPr>
        <w:pStyle w:val="Heading1"/>
        <w:spacing w:after="100" w:before="260"/>
      </w:pPr>
      <w:r>
        <w:rPr>
          <w:rFonts w:ascii="Times New Roman" w:cs="Times New Roman" w:eastAsia="Times New Roman" w:hAnsi="Times New Roman"/>
          <w:b/>
          <w:bCs/>
          <w:color w:val="6B1D2F"/>
          <w:sz w:val="26"/>
          <w:szCs w:val="26"/>
        </w:rPr>
        <w:t xml:space="preserve">Статья 12. Выход участника из Общества. Переход доли</w:t>
      </w:r>
    </w:p>
    <w:p>
      <w:pPr>
        <w:spacing w:after="60" w:before="60" w:line="276"/>
        <w:ind w:firstLine="400"/>
      </w:pPr>
      <w:r>
        <w:rPr>
          <w:rFonts w:ascii="Times New Roman" w:cs="Times New Roman" w:eastAsia="Times New Roman" w:hAnsi="Times New Roman"/>
          <w:color w:val="1A1A1A"/>
          <w:sz w:val="23"/>
          <w:szCs w:val="23"/>
        </w:rPr>
        <w:t xml:space="preserve">12.1. Участник Общества вправе в любое время выйти из состава участников Общества независимо от согласия других участников, направив в Общество письменное заявление о выходе.</w:t>
      </w:r>
    </w:p>
    <w:p>
      <w:pPr>
        <w:spacing w:after="60" w:before="60" w:line="276"/>
        <w:ind w:firstLine="400"/>
      </w:pPr>
      <w:r>
        <w:rPr>
          <w:rFonts w:ascii="Times New Roman" w:cs="Times New Roman" w:eastAsia="Times New Roman" w:hAnsi="Times New Roman"/>
          <w:color w:val="1A1A1A"/>
          <w:sz w:val="23"/>
          <w:szCs w:val="23"/>
        </w:rPr>
        <w:t xml:space="preserve">12.2. При выходе участника Общество обязано выплатить ему действительную стоимость его доли в уставном фонде Общества, определяемую по данным бухгалтерского баланса за последний отчётный период, предшествующий дню подачи заявления о выходе, либо с согласия выходящего участника выдать ему в натуре имущество такой же стоимости.</w:t>
      </w:r>
    </w:p>
    <w:p>
      <w:pPr>
        <w:spacing w:after="60" w:before="60" w:line="276"/>
        <w:ind w:firstLine="400"/>
      </w:pPr>
      <w:r>
        <w:rPr>
          <w:rFonts w:ascii="Times New Roman" w:cs="Times New Roman" w:eastAsia="Times New Roman" w:hAnsi="Times New Roman"/>
          <w:color w:val="1A1A1A"/>
          <w:sz w:val="23"/>
          <w:szCs w:val="23"/>
        </w:rPr>
        <w:t xml:space="preserve">12.3. Выплата действительной стоимости доли или выдача имущества производится в срок не позднее 12 (двенадцати) месяцев со дня подачи заявления о выходе.</w:t>
      </w:r>
    </w:p>
    <w:p>
      <w:pPr>
        <w:spacing w:after="60" w:before="60" w:line="276"/>
        <w:ind w:firstLine="400"/>
      </w:pPr>
      <w:r>
        <w:rPr>
          <w:rFonts w:ascii="Times New Roman" w:cs="Times New Roman" w:eastAsia="Times New Roman" w:hAnsi="Times New Roman"/>
          <w:color w:val="1A1A1A"/>
          <w:sz w:val="23"/>
          <w:szCs w:val="23"/>
        </w:rPr>
        <w:t xml:space="preserve">12.4. Участники Общества пользуются преимущественным правом покупки доли (части доли) участника, продаваемой третьему лицу, по цене предложения третьему лицу пропорционально размерам своих долей в уставном фонде. Срок осуществления преимущественного права составляет 30 (тридцать) календарных дней со дня извещения.</w:t>
      </w:r>
    </w:p>
    <w:p>
      <w:pPr>
        <w:spacing w:after="60" w:before="60" w:line="276"/>
        <w:ind w:firstLine="400"/>
      </w:pPr>
      <w:r>
        <w:rPr>
          <w:rFonts w:ascii="Times New Roman" w:cs="Times New Roman" w:eastAsia="Times New Roman" w:hAnsi="Times New Roman"/>
          <w:color w:val="1A1A1A"/>
          <w:sz w:val="23"/>
          <w:szCs w:val="23"/>
        </w:rPr>
        <w:t xml:space="preserve">12.5. Продажа доли третьим лицам допускается только с письменного согласия остальных участников Общества. Доли, не выкупленные участниками, могут быть приобретены самим Обществом.</w:t>
      </w:r>
    </w:p>
    <w:p>
      <w:pPr>
        <w:pStyle w:val="Heading1"/>
        <w:spacing w:after="100" w:before="260"/>
      </w:pPr>
      <w:r>
        <w:rPr>
          <w:rFonts w:ascii="Times New Roman" w:cs="Times New Roman" w:eastAsia="Times New Roman" w:hAnsi="Times New Roman"/>
          <w:b/>
          <w:bCs/>
          <w:color w:val="6B1D2F"/>
          <w:sz w:val="26"/>
          <w:szCs w:val="26"/>
        </w:rPr>
        <w:t xml:space="preserve">Статья 13. Учёт, отчётность и хранение документов</w:t>
      </w:r>
    </w:p>
    <w:p>
      <w:pPr>
        <w:spacing w:after="60" w:before="60" w:line="276"/>
        <w:ind w:firstLine="400"/>
      </w:pPr>
      <w:r>
        <w:rPr>
          <w:rFonts w:ascii="Times New Roman" w:cs="Times New Roman" w:eastAsia="Times New Roman" w:hAnsi="Times New Roman"/>
          <w:color w:val="1A1A1A"/>
          <w:sz w:val="23"/>
          <w:szCs w:val="23"/>
        </w:rPr>
        <w:t xml:space="preserve">13.1. Общество ведёт бухгалтерский и оперативный учёт результатов своей деятельности, составляет статистическую и бухгалтерскую отчётность в порядке, установленном законодательством Республики Беларусь.</w:t>
      </w:r>
    </w:p>
    <w:p>
      <w:pPr>
        <w:spacing w:after="60" w:before="60" w:line="276"/>
        <w:ind w:firstLine="400"/>
      </w:pPr>
      <w:r>
        <w:rPr>
          <w:rFonts w:ascii="Times New Roman" w:cs="Times New Roman" w:eastAsia="Times New Roman" w:hAnsi="Times New Roman"/>
          <w:color w:val="1A1A1A"/>
          <w:sz w:val="23"/>
          <w:szCs w:val="23"/>
        </w:rPr>
        <w:t xml:space="preserve">13.2. Финансовый год Общества совпадает с календарным годом и начинается 1 января и заканчивается 31 декабря.</w:t>
      </w:r>
    </w:p>
    <w:p>
      <w:pPr>
        <w:spacing w:after="60" w:before="60" w:line="276"/>
        <w:ind w:firstLine="400"/>
      </w:pPr>
      <w:r>
        <w:rPr>
          <w:rFonts w:ascii="Times New Roman" w:cs="Times New Roman" w:eastAsia="Times New Roman" w:hAnsi="Times New Roman"/>
          <w:color w:val="1A1A1A"/>
          <w:sz w:val="23"/>
          <w:szCs w:val="23"/>
        </w:rPr>
        <w:t xml:space="preserve">13.3. Общество обязано хранить по месту нахождения своего исполнительного органа: учредительные документы со всеми изменениями, свидетельство о государственной регистрации, протоколы Общих собраний учредителей и участников, приказы Директора, договоры с клиентами и перевозчиками, экспедиторские расписки, первичные учётные документы и иную документацию в течение сроков, установленных актами законодательства об архивном деле.</w:t>
      </w:r>
    </w:p>
    <w:p>
      <w:pPr>
        <w:pStyle w:val="Heading1"/>
        <w:spacing w:after="100" w:before="260"/>
      </w:pPr>
      <w:r>
        <w:rPr>
          <w:rFonts w:ascii="Times New Roman" w:cs="Times New Roman" w:eastAsia="Times New Roman" w:hAnsi="Times New Roman"/>
          <w:b/>
          <w:bCs/>
          <w:color w:val="6B1D2F"/>
          <w:sz w:val="26"/>
          <w:szCs w:val="26"/>
        </w:rPr>
        <w:t xml:space="preserve">Статья 14. Реорганизация и ликвидация Общества</w:t>
      </w:r>
    </w:p>
    <w:p>
      <w:pPr>
        <w:spacing w:after="60" w:before="60" w:line="276"/>
        <w:ind w:firstLine="400"/>
      </w:pPr>
      <w:r>
        <w:rPr>
          <w:rFonts w:ascii="Times New Roman" w:cs="Times New Roman" w:eastAsia="Times New Roman" w:hAnsi="Times New Roman"/>
          <w:color w:val="1A1A1A"/>
          <w:sz w:val="23"/>
          <w:szCs w:val="23"/>
        </w:rPr>
        <w:t xml:space="preserve">14.1. Общество может быть добровольно реорганизовано (слияние, присоединение, разделение, выделение, преобразование) по единогласному решению Общего собрания 4 участников.</w:t>
      </w:r>
    </w:p>
    <w:p>
      <w:pPr>
        <w:spacing w:after="60" w:before="60" w:line="276"/>
        <w:ind w:firstLine="400"/>
      </w:pPr>
      <w:r>
        <w:rPr>
          <w:rFonts w:ascii="Times New Roman" w:cs="Times New Roman" w:eastAsia="Times New Roman" w:hAnsi="Times New Roman"/>
          <w:color w:val="1A1A1A"/>
          <w:sz w:val="23"/>
          <w:szCs w:val="23"/>
        </w:rPr>
        <w:t xml:space="preserve">14.2. Общество ликвидируется:</w:t>
      </w:r>
    </w:p>
    <w:p>
      <w:pPr>
        <w:spacing w:after="40" w:before="40" w:line="276"/>
        <w:ind w:left="400" w:firstLine="0"/>
      </w:pPr>
      <w:r>
        <w:rPr>
          <w:rFonts w:ascii="Times New Roman" w:cs="Times New Roman" w:eastAsia="Times New Roman" w:hAnsi="Times New Roman"/>
          <w:color w:val="1A1A1A"/>
          <w:sz w:val="23"/>
          <w:szCs w:val="23"/>
        </w:rPr>
        <w:t xml:space="preserve">— по единогласному решению Общего собрания его участников;</w:t>
      </w:r>
    </w:p>
    <w:p>
      <w:pPr>
        <w:spacing w:after="40" w:before="40" w:line="276"/>
        <w:ind w:left="400" w:firstLine="0"/>
      </w:pPr>
      <w:r>
        <w:rPr>
          <w:rFonts w:ascii="Times New Roman" w:cs="Times New Roman" w:eastAsia="Times New Roman" w:hAnsi="Times New Roman"/>
          <w:color w:val="1A1A1A"/>
          <w:sz w:val="23"/>
          <w:szCs w:val="23"/>
        </w:rPr>
        <w:t xml:space="preserve">— по решению суда (в том числе экономического) в случаях, предусмотренных законодательными актами Республики Беларусь;</w:t>
      </w:r>
    </w:p>
    <w:p>
      <w:pPr>
        <w:spacing w:after="40" w:before="40" w:line="276"/>
        <w:ind w:left="400" w:firstLine="0"/>
      </w:pPr>
      <w:r>
        <w:rPr>
          <w:rFonts w:ascii="Times New Roman" w:cs="Times New Roman" w:eastAsia="Times New Roman" w:hAnsi="Times New Roman"/>
          <w:color w:val="1A1A1A"/>
          <w:sz w:val="23"/>
          <w:szCs w:val="23"/>
        </w:rPr>
        <w:t xml:space="preserve">— по решению регистрирующего органа в случаях, установленных законодательством.</w:t>
      </w:r>
    </w:p>
    <w:p>
      <w:pPr>
        <w:spacing w:after="60" w:before="60" w:line="276"/>
        <w:ind w:firstLine="400"/>
      </w:pPr>
      <w:r>
        <w:rPr>
          <w:rFonts w:ascii="Times New Roman" w:cs="Times New Roman" w:eastAsia="Times New Roman" w:hAnsi="Times New Roman"/>
          <w:color w:val="1A1A1A"/>
          <w:sz w:val="23"/>
          <w:szCs w:val="23"/>
        </w:rPr>
        <w:t xml:space="preserve">14.3. Оставшееся после удовлетворения требований всех кредиторов имущество ликвидируемого Общества передается его участникам пропорционально их долям в уставном фонде.</w:t>
      </w:r>
    </w:p>
    <w:p>
      <w:pPr>
        <w:pStyle w:val="Heading1"/>
        <w:spacing w:after="100" w:before="260"/>
      </w:pPr>
      <w:r>
        <w:rPr>
          <w:rFonts w:ascii="Times New Roman" w:cs="Times New Roman" w:eastAsia="Times New Roman" w:hAnsi="Times New Roman"/>
          <w:b/>
          <w:bCs/>
          <w:color w:val="6B1D2F"/>
          <w:sz w:val="26"/>
          <w:szCs w:val="26"/>
        </w:rPr>
        <w:t xml:space="preserve">Статья 15. Заключительные положения</w:t>
      </w:r>
    </w:p>
    <w:p>
      <w:pPr>
        <w:spacing w:after="60" w:before="60" w:line="276"/>
        <w:ind w:firstLine="400"/>
      </w:pPr>
      <w:r>
        <w:rPr>
          <w:rFonts w:ascii="Times New Roman" w:cs="Times New Roman" w:eastAsia="Times New Roman" w:hAnsi="Times New Roman"/>
          <w:color w:val="1A1A1A"/>
          <w:sz w:val="23"/>
          <w:szCs w:val="23"/>
        </w:rPr>
        <w:t xml:space="preserve">15.1. Настоящий Устав составлен в 2 (двух) подлинных экземплярах, имеющих одинаковую юридическую силу, один из которых хранится в регистрирующем органе (Гомельский городской исполнительный комитет), второй — в делах Общества.</w:t>
      </w:r>
    </w:p>
    <w:p>
      <w:pPr>
        <w:spacing w:after="60" w:before="60" w:line="276"/>
        <w:ind w:firstLine="400"/>
      </w:pPr>
      <w:r>
        <w:rPr>
          <w:rFonts w:ascii="Times New Roman" w:cs="Times New Roman" w:eastAsia="Times New Roman" w:hAnsi="Times New Roman"/>
          <w:color w:val="1A1A1A"/>
          <w:sz w:val="23"/>
          <w:szCs w:val="23"/>
        </w:rPr>
        <w:t xml:space="preserve">15.2. Если какое-либо положение настоящего Устава станет недействительным вследствие изменения законодательства Республики Беларусь, оно заменяется соответствующей императивной нормой законодательства, что не влечёт недействительности остальных статей Устава.</w:t>
      </w:r>
    </w:p>
    <w:p>
      <w:pPr>
        <w:spacing w:after="100" w:before="200"/>
      </w:pPr>
    </w:p>
    <w:p>
      <w:pPr>
        <w:pStyle w:val="Heading2"/>
        <w:spacing w:after="80" w:before="180"/>
      </w:pPr>
      <w:r>
        <w:rPr>
          <w:rFonts w:ascii="Times New Roman" w:cs="Times New Roman" w:eastAsia="Times New Roman" w:hAnsi="Times New Roman"/>
          <w:b/>
          <w:bCs/>
          <w:color w:val="1A1A1A"/>
          <w:sz w:val="24"/>
          <w:szCs w:val="24"/>
        </w:rPr>
        <w:t xml:space="preserve">Подписи 4 (четверых) учредителей:</w:t>
      </w:r>
    </w:p>
    <w:p>
      <w:pPr>
        <w:spacing w:after="40" w:before="40" w:line="276"/>
        <w:ind w:left="400" w:firstLine="0"/>
      </w:pPr>
      <w:r>
        <w:rPr>
          <w:rFonts w:ascii="Times New Roman" w:cs="Times New Roman" w:eastAsia="Times New Roman" w:hAnsi="Times New Roman"/>
          <w:color w:val="1A1A1A"/>
          <w:sz w:val="23"/>
          <w:szCs w:val="23"/>
        </w:rPr>
        <w:t xml:space="preserve">Учредитель 1: ____________________ / [ФИО Учредителя 1] /</w:t>
      </w:r>
    </w:p>
    <w:p>
      <w:pPr>
        <w:spacing w:after="40" w:before="40" w:line="276"/>
        <w:ind w:left="400" w:firstLine="0"/>
      </w:pPr>
      <w:r>
        <w:rPr>
          <w:rFonts w:ascii="Times New Roman" w:cs="Times New Roman" w:eastAsia="Times New Roman" w:hAnsi="Times New Roman"/>
          <w:color w:val="1A1A1A"/>
          <w:sz w:val="23"/>
          <w:szCs w:val="23"/>
        </w:rPr>
        <w:t xml:space="preserve">Учредитель 2: ____________________ / [ФИО Учредителя 2] /</w:t>
      </w:r>
    </w:p>
    <w:p>
      <w:pPr>
        <w:spacing w:after="40" w:before="40" w:line="276"/>
        <w:ind w:left="400" w:firstLine="0"/>
      </w:pPr>
      <w:r>
        <w:rPr>
          <w:rFonts w:ascii="Times New Roman" w:cs="Times New Roman" w:eastAsia="Times New Roman" w:hAnsi="Times New Roman"/>
          <w:color w:val="1A1A1A"/>
          <w:sz w:val="23"/>
          <w:szCs w:val="23"/>
        </w:rPr>
        <w:t xml:space="preserve">Учредитель 3: ____________________ / [ФИО Учредителя 3] /</w:t>
      </w:r>
    </w:p>
    <w:p>
      <w:pPr>
        <w:spacing w:after="40" w:before="40" w:line="276"/>
        <w:ind w:left="400" w:firstLine="0"/>
      </w:pPr>
      <w:r>
        <w:rPr>
          <w:rFonts w:ascii="Times New Roman" w:cs="Times New Roman" w:eastAsia="Times New Roman" w:hAnsi="Times New Roman"/>
          <w:color w:val="1A1A1A"/>
          <w:sz w:val="23"/>
          <w:szCs w:val="23"/>
        </w:rPr>
        <w:t xml:space="preserve">Учредитель 4: ____________________ / [ФИО Учредителя 4] /</w:t>
      </w:r>
    </w:p>
    <w:p>
      <w:r>
        <w:br w:type="page"/>
      </w:r>
    </w:p>
    <w:p>
      <w:pPr>
        <w:spacing w:after="120" w:before="200"/>
        <w:jc w:val="center"/>
      </w:pPr>
      <w:r>
        <w:rPr>
          <w:rFonts w:ascii="Times New Roman" w:cs="Times New Roman" w:eastAsia="Times New Roman" w:hAnsi="Times New Roman"/>
          <w:b/>
          <w:bCs/>
          <w:color w:val="6B1D2F"/>
          <w:sz w:val="32"/>
          <w:szCs w:val="32"/>
        </w:rPr>
        <w:t xml:space="preserve">УЧРЕДИТЕЛЬНЫЙ ДОГОВОР</w:t>
      </w:r>
    </w:p>
    <w:p>
      <w:pPr>
        <w:spacing w:after="240" w:before="0"/>
        <w:jc w:val="center"/>
      </w:pPr>
      <w:r>
        <w:rPr>
          <w:rFonts w:ascii="Times New Roman" w:cs="Times New Roman" w:eastAsia="Times New Roman" w:hAnsi="Times New Roman"/>
          <w:b/>
          <w:bCs/>
          <w:color w:val="1A1A1A"/>
          <w:sz w:val="26"/>
          <w:szCs w:val="26"/>
        </w:rPr>
        <w:t xml:space="preserve">о создании Общества с ограниченной ответственностью
«АСМА Лайнс» (ООО «АСМА Лайнс»)
между 4 (четырьмя) учредителями</w:t>
      </w:r>
    </w:p>
    <w:p>
      <w:pPr>
        <w:spacing w:after="80" w:before="80"/>
        <w:jc w:val="center"/>
      </w:pPr>
      <w:r>
        <w:rPr>
          <w:rFonts w:ascii="Times New Roman" w:cs="Times New Roman" w:eastAsia="Times New Roman" w:hAnsi="Times New Roman"/>
          <w:b/>
          <w:bCs/>
          <w:color w:val="1A1A1A"/>
          <w:sz w:val="23"/>
          <w:szCs w:val="23"/>
        </w:rPr>
        <w:t xml:space="preserve">г. Гомель                                                               «___» ____________ 2026 г.</w:t>
      </w:r>
    </w:p>
    <w:p>
      <w:pPr>
        <w:spacing w:after="120" w:before="160"/>
      </w:pPr>
    </w:p>
    <w:p>
      <w:pPr>
        <w:spacing w:after="60" w:before="60" w:line="276"/>
        <w:ind w:firstLine="400"/>
      </w:pPr>
      <w:r>
        <w:rPr>
          <w:rFonts w:ascii="Times New Roman" w:cs="Times New Roman" w:eastAsia="Times New Roman" w:hAnsi="Times New Roman"/>
          <w:color w:val="1A1A1A"/>
          <w:sz w:val="23"/>
          <w:szCs w:val="23"/>
        </w:rPr>
        <w:t xml:space="preserve">Мы, нижеподписавшиеся граждане (юридические лица):</w:t>
      </w:r>
    </w:p>
    <w:p>
      <w:pPr>
        <w:spacing w:after="40" w:before="40" w:line="276"/>
        <w:ind w:left="400" w:firstLine="0"/>
      </w:pPr>
      <w:r>
        <w:rPr>
          <w:rFonts w:ascii="Times New Roman" w:cs="Times New Roman" w:eastAsia="Times New Roman" w:hAnsi="Times New Roman"/>
          <w:color w:val="1A1A1A"/>
          <w:sz w:val="23"/>
          <w:szCs w:val="23"/>
        </w:rPr>
        <w:t xml:space="preserve">1. </w:t>
      </w:r>
      <w:r>
        <w:rPr>
          <w:rFonts w:ascii="Times New Roman" w:cs="Times New Roman" w:eastAsia="Times New Roman" w:hAnsi="Times New Roman"/>
          <w:b/>
          <w:bCs/>
          <w:color w:val="1A1A1A"/>
          <w:sz w:val="23"/>
          <w:szCs w:val="23"/>
        </w:rPr>
        <w:t xml:space="preserve">[ФИО Учредителя 1]</w:t>
      </w:r>
      <w:r>
        <w:rPr>
          <w:rFonts w:ascii="Times New Roman" w:cs="Times New Roman" w:eastAsia="Times New Roman" w:hAnsi="Times New Roman"/>
          <w:color w:val="1A1A1A"/>
          <w:sz w:val="23"/>
          <w:szCs w:val="23"/>
        </w:rPr>
        <w:t xml:space="preserve">, паспорт серия [__] № [______], выдан [кем и когда], идентификационный номер [______________], зарегистрированный по адресу: [индекс, город, улица, дом, кв.];</w:t>
      </w:r>
    </w:p>
    <w:p>
      <w:pPr>
        <w:spacing w:after="40" w:before="40" w:line="276"/>
        <w:ind w:left="400" w:firstLine="0"/>
      </w:pPr>
      <w:r>
        <w:rPr>
          <w:rFonts w:ascii="Times New Roman" w:cs="Times New Roman" w:eastAsia="Times New Roman" w:hAnsi="Times New Roman"/>
          <w:color w:val="1A1A1A"/>
          <w:sz w:val="23"/>
          <w:szCs w:val="23"/>
        </w:rPr>
        <w:t xml:space="preserve">2. </w:t>
      </w:r>
      <w:r>
        <w:rPr>
          <w:rFonts w:ascii="Times New Roman" w:cs="Times New Roman" w:eastAsia="Times New Roman" w:hAnsi="Times New Roman"/>
          <w:b/>
          <w:bCs/>
          <w:color w:val="1A1A1A"/>
          <w:sz w:val="23"/>
          <w:szCs w:val="23"/>
        </w:rPr>
        <w:t xml:space="preserve">[ФИО Учредителя 2]</w:t>
      </w:r>
      <w:r>
        <w:rPr>
          <w:rFonts w:ascii="Times New Roman" w:cs="Times New Roman" w:eastAsia="Times New Roman" w:hAnsi="Times New Roman"/>
          <w:color w:val="1A1A1A"/>
          <w:sz w:val="23"/>
          <w:szCs w:val="23"/>
        </w:rPr>
        <w:t xml:space="preserve">, паспорт серия [__] № [______], выдан [кем и когда], идентификационный номер [______________], зарегистрированный по адресу: [индекс, город, улица, дом, кв.];</w:t>
      </w:r>
    </w:p>
    <w:p>
      <w:pPr>
        <w:spacing w:after="40" w:before="40" w:line="276"/>
        <w:ind w:left="400" w:firstLine="0"/>
      </w:pPr>
      <w:r>
        <w:rPr>
          <w:rFonts w:ascii="Times New Roman" w:cs="Times New Roman" w:eastAsia="Times New Roman" w:hAnsi="Times New Roman"/>
          <w:color w:val="1A1A1A"/>
          <w:sz w:val="23"/>
          <w:szCs w:val="23"/>
        </w:rPr>
        <w:t xml:space="preserve">3. </w:t>
      </w:r>
      <w:r>
        <w:rPr>
          <w:rFonts w:ascii="Times New Roman" w:cs="Times New Roman" w:eastAsia="Times New Roman" w:hAnsi="Times New Roman"/>
          <w:b/>
          <w:bCs/>
          <w:color w:val="1A1A1A"/>
          <w:sz w:val="23"/>
          <w:szCs w:val="23"/>
        </w:rPr>
        <w:t xml:space="preserve">[ФИО Учредителя 3]</w:t>
      </w:r>
      <w:r>
        <w:rPr>
          <w:rFonts w:ascii="Times New Roman" w:cs="Times New Roman" w:eastAsia="Times New Roman" w:hAnsi="Times New Roman"/>
          <w:color w:val="1A1A1A"/>
          <w:sz w:val="23"/>
          <w:szCs w:val="23"/>
        </w:rPr>
        <w:t xml:space="preserve">, паспорт серия [__] № [______], выдан [кем и когда], идентификационный номер [______________], зарегистрированный по адресу: [индекс, город, улица, дом, кв.];</w:t>
      </w:r>
    </w:p>
    <w:p>
      <w:pPr>
        <w:spacing w:after="40" w:before="40" w:line="276"/>
        <w:ind w:left="400" w:firstLine="0"/>
      </w:pPr>
      <w:r>
        <w:rPr>
          <w:rFonts w:ascii="Times New Roman" w:cs="Times New Roman" w:eastAsia="Times New Roman" w:hAnsi="Times New Roman"/>
          <w:color w:val="1A1A1A"/>
          <w:sz w:val="23"/>
          <w:szCs w:val="23"/>
        </w:rPr>
        <w:t xml:space="preserve">4. </w:t>
      </w:r>
      <w:r>
        <w:rPr>
          <w:rFonts w:ascii="Times New Roman" w:cs="Times New Roman" w:eastAsia="Times New Roman" w:hAnsi="Times New Roman"/>
          <w:b/>
          <w:bCs/>
          <w:color w:val="1A1A1A"/>
          <w:sz w:val="23"/>
          <w:szCs w:val="23"/>
        </w:rPr>
        <w:t xml:space="preserve">[ФИО Учредителя 4]</w:t>
      </w:r>
      <w:r>
        <w:rPr>
          <w:rFonts w:ascii="Times New Roman" w:cs="Times New Roman" w:eastAsia="Times New Roman" w:hAnsi="Times New Roman"/>
          <w:color w:val="1A1A1A"/>
          <w:sz w:val="23"/>
          <w:szCs w:val="23"/>
        </w:rPr>
        <w:t xml:space="preserve">, паспорт серия [__] № [______], выдан [кем и когда], идентификационный номер [______________], зарегистрированный по адресу: [индекс, город, улица, дом, кв.],</w:t>
      </w:r>
    </w:p>
    <w:p>
      <w:pPr>
        <w:spacing w:after="60" w:before="60" w:line="276"/>
        <w:ind w:firstLine="400"/>
      </w:pPr>
      <w:r>
        <w:rPr>
          <w:rFonts w:ascii="Times New Roman" w:cs="Times New Roman" w:eastAsia="Times New Roman" w:hAnsi="Times New Roman"/>
          <w:color w:val="1A1A1A"/>
          <w:sz w:val="23"/>
          <w:szCs w:val="23"/>
        </w:rPr>
        <w:t xml:space="preserve">именуемые в дальнейшем совместно «Учредители», а каждый по отдельности — «Учредитель», заключили настоящий Учредительный договор о нижеследующем:</w:t>
      </w:r>
    </w:p>
    <w:p>
      <w:pPr>
        <w:pStyle w:val="Heading1"/>
        <w:spacing w:after="100" w:before="260"/>
      </w:pPr>
      <w:r>
        <w:rPr>
          <w:rFonts w:ascii="Times New Roman" w:cs="Times New Roman" w:eastAsia="Times New Roman" w:hAnsi="Times New Roman"/>
          <w:b/>
          <w:bCs/>
          <w:color w:val="6B1D2F"/>
          <w:sz w:val="26"/>
          <w:szCs w:val="26"/>
        </w:rPr>
        <w:t xml:space="preserve">1. Предмет договора</w:t>
      </w:r>
    </w:p>
    <w:p>
      <w:pPr>
        <w:spacing w:after="60" w:before="60" w:line="276"/>
        <w:ind w:firstLine="400"/>
      </w:pPr>
      <w:r>
        <w:rPr>
          <w:rFonts w:ascii="Times New Roman" w:cs="Times New Roman" w:eastAsia="Times New Roman" w:hAnsi="Times New Roman"/>
          <w:color w:val="1A1A1A"/>
          <w:sz w:val="23"/>
          <w:szCs w:val="23"/>
        </w:rPr>
        <w:t xml:space="preserve">1.1. Учредители обязуются совместными согласованными действиями создать коммерческую организацию в форме Общества с ограниченной ответственностью с наименованием: </w:t>
      </w:r>
      <w:r>
        <w:rPr>
          <w:rFonts w:ascii="Times New Roman" w:cs="Times New Roman" w:eastAsia="Times New Roman" w:hAnsi="Times New Roman"/>
          <w:b/>
          <w:bCs/>
          <w:color w:val="1A1A1A"/>
          <w:sz w:val="23"/>
          <w:szCs w:val="23"/>
        </w:rPr>
        <w:t xml:space="preserve">Общество с ограниченной ответственностью «АСМА Лайнс»</w:t>
      </w:r>
      <w:r>
        <w:rPr>
          <w:rFonts w:ascii="Times New Roman" w:cs="Times New Roman" w:eastAsia="Times New Roman" w:hAnsi="Times New Roman"/>
          <w:color w:val="1A1A1A"/>
          <w:sz w:val="23"/>
          <w:szCs w:val="23"/>
        </w:rPr>
        <w:t xml:space="preserve"> (сокращённо — ООО «АСМА Лайнс», коммерческое обозначение — ASMA Lines).</w:t>
      </w:r>
    </w:p>
    <w:p>
      <w:pPr>
        <w:spacing w:after="60" w:before="60" w:line="276"/>
        <w:ind w:firstLine="400"/>
      </w:pPr>
      <w:r>
        <w:rPr>
          <w:rFonts w:ascii="Times New Roman" w:cs="Times New Roman" w:eastAsia="Times New Roman" w:hAnsi="Times New Roman"/>
          <w:color w:val="1A1A1A"/>
          <w:sz w:val="23"/>
          <w:szCs w:val="23"/>
        </w:rPr>
        <w:t xml:space="preserve">1.2. Место нахождения создаваемого Общества: Республика Беларусь, г. Гомель, [указать адрес офиса/помещения].</w:t>
      </w:r>
    </w:p>
    <w:p>
      <w:pPr>
        <w:spacing w:after="60" w:before="60" w:line="276"/>
        <w:ind w:firstLine="400"/>
      </w:pPr>
      <w:r>
        <w:rPr>
          <w:rFonts w:ascii="Times New Roman" w:cs="Times New Roman" w:eastAsia="Times New Roman" w:hAnsi="Times New Roman"/>
          <w:color w:val="1A1A1A"/>
          <w:sz w:val="23"/>
          <w:szCs w:val="23"/>
        </w:rPr>
        <w:t xml:space="preserve">1.3. Основная цель создания Общества — извлечение прибыли от осуществления транспортно-экспедиционной и логистической деятельности по модели Asset-Light (организация грузовых автомобильных перевозок грузовладельцев силами привлеченного транспорта по Республике Беларусь).</w:t>
      </w:r>
    </w:p>
    <w:p>
      <w:pPr>
        <w:pStyle w:val="Heading1"/>
        <w:spacing w:after="100" w:before="260"/>
      </w:pPr>
      <w:r>
        <w:rPr>
          <w:rFonts w:ascii="Times New Roman" w:cs="Times New Roman" w:eastAsia="Times New Roman" w:hAnsi="Times New Roman"/>
          <w:b/>
          <w:bCs/>
          <w:color w:val="6B1D2F"/>
          <w:sz w:val="26"/>
          <w:szCs w:val="26"/>
        </w:rPr>
        <w:t xml:space="preserve">2. Размер уставного фонда и доли четырёх учредителей</w:t>
      </w:r>
    </w:p>
    <w:p>
      <w:pPr>
        <w:spacing w:after="60" w:before="60" w:line="276"/>
        <w:ind w:firstLine="400"/>
      </w:pPr>
      <w:r>
        <w:rPr>
          <w:rFonts w:ascii="Times New Roman" w:cs="Times New Roman" w:eastAsia="Times New Roman" w:hAnsi="Times New Roman"/>
          <w:color w:val="1A1A1A"/>
          <w:sz w:val="23"/>
          <w:szCs w:val="23"/>
        </w:rPr>
        <w:t xml:space="preserve">2.1. Уставный фонд Общества составляет </w:t>
      </w:r>
      <w:r>
        <w:rPr>
          <w:rFonts w:ascii="Times New Roman" w:cs="Times New Roman" w:eastAsia="Times New Roman" w:hAnsi="Times New Roman"/>
          <w:b/>
          <w:bCs/>
          <w:color w:val="1A1A1A"/>
          <w:sz w:val="23"/>
          <w:szCs w:val="23"/>
        </w:rPr>
        <w:t xml:space="preserve">[______] ([прописью]) белорусских рублей (BYN)</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2.2. Уставный фонд разделен на 4 доли между всеми Учредителями в следующих размерах:</w:t>
      </w:r>
    </w:p>
    <w:p>
      <w:pPr>
        <w:spacing w:after="40" w:before="40" w:line="276"/>
        <w:ind w:left="400" w:firstLine="0"/>
      </w:pPr>
      <w:r>
        <w:rPr>
          <w:rFonts w:ascii="Times New Roman" w:cs="Times New Roman" w:eastAsia="Times New Roman" w:hAnsi="Times New Roman"/>
          <w:color w:val="1A1A1A"/>
          <w:sz w:val="23"/>
          <w:szCs w:val="23"/>
        </w:rPr>
        <w:t xml:space="preserve">— Учредитель 1: вклад </w:t>
      </w:r>
      <w:r>
        <w:rPr>
          <w:rFonts w:ascii="Times New Roman" w:cs="Times New Roman" w:eastAsia="Times New Roman" w:hAnsi="Times New Roman"/>
          <w:b/>
          <w:bCs/>
          <w:color w:val="1A1A1A"/>
          <w:sz w:val="23"/>
          <w:szCs w:val="23"/>
        </w:rPr>
        <w:t xml:space="preserve">[____] BYN</w:t>
      </w:r>
      <w:r>
        <w:rPr>
          <w:rFonts w:ascii="Times New Roman" w:cs="Times New Roman" w:eastAsia="Times New Roman" w:hAnsi="Times New Roman"/>
          <w:color w:val="1A1A1A"/>
          <w:sz w:val="23"/>
          <w:szCs w:val="23"/>
        </w:rPr>
        <w:t xml:space="preserve">, что составляет </w:t>
      </w:r>
      <w:r>
        <w:rPr>
          <w:rFonts w:ascii="Times New Roman" w:cs="Times New Roman" w:eastAsia="Times New Roman" w:hAnsi="Times New Roman"/>
          <w:b/>
          <w:bCs/>
          <w:color w:val="1A1A1A"/>
          <w:sz w:val="23"/>
          <w:szCs w:val="23"/>
        </w:rPr>
        <w:t xml:space="preserve">[25]% ([___]%)</w:t>
      </w:r>
      <w:r>
        <w:rPr>
          <w:rFonts w:ascii="Times New Roman" w:cs="Times New Roman" w:eastAsia="Times New Roman" w:hAnsi="Times New Roman"/>
          <w:color w:val="1A1A1A"/>
          <w:sz w:val="23"/>
          <w:szCs w:val="23"/>
        </w:rPr>
        <w:t xml:space="preserve"> уставного фонда;</w:t>
      </w:r>
    </w:p>
    <w:p>
      <w:pPr>
        <w:spacing w:after="40" w:before="40" w:line="276"/>
        <w:ind w:left="400" w:firstLine="0"/>
      </w:pPr>
      <w:r>
        <w:rPr>
          <w:rFonts w:ascii="Times New Roman" w:cs="Times New Roman" w:eastAsia="Times New Roman" w:hAnsi="Times New Roman"/>
          <w:color w:val="1A1A1A"/>
          <w:sz w:val="23"/>
          <w:szCs w:val="23"/>
        </w:rPr>
        <w:t xml:space="preserve">— Учредитель 2: вклад </w:t>
      </w:r>
      <w:r>
        <w:rPr>
          <w:rFonts w:ascii="Times New Roman" w:cs="Times New Roman" w:eastAsia="Times New Roman" w:hAnsi="Times New Roman"/>
          <w:b/>
          <w:bCs/>
          <w:color w:val="1A1A1A"/>
          <w:sz w:val="23"/>
          <w:szCs w:val="23"/>
        </w:rPr>
        <w:t xml:space="preserve">[____] BYN</w:t>
      </w:r>
      <w:r>
        <w:rPr>
          <w:rFonts w:ascii="Times New Roman" w:cs="Times New Roman" w:eastAsia="Times New Roman" w:hAnsi="Times New Roman"/>
          <w:color w:val="1A1A1A"/>
          <w:sz w:val="23"/>
          <w:szCs w:val="23"/>
        </w:rPr>
        <w:t xml:space="preserve">, что составляет </w:t>
      </w:r>
      <w:r>
        <w:rPr>
          <w:rFonts w:ascii="Times New Roman" w:cs="Times New Roman" w:eastAsia="Times New Roman" w:hAnsi="Times New Roman"/>
          <w:b/>
          <w:bCs/>
          <w:color w:val="1A1A1A"/>
          <w:sz w:val="23"/>
          <w:szCs w:val="23"/>
        </w:rPr>
        <w:t xml:space="preserve">[25]% ([___]%)</w:t>
      </w:r>
      <w:r>
        <w:rPr>
          <w:rFonts w:ascii="Times New Roman" w:cs="Times New Roman" w:eastAsia="Times New Roman" w:hAnsi="Times New Roman"/>
          <w:color w:val="1A1A1A"/>
          <w:sz w:val="23"/>
          <w:szCs w:val="23"/>
        </w:rPr>
        <w:t xml:space="preserve"> уставного фонда;</w:t>
      </w:r>
    </w:p>
    <w:p>
      <w:pPr>
        <w:spacing w:after="40" w:before="40" w:line="276"/>
        <w:ind w:left="400" w:firstLine="0"/>
      </w:pPr>
      <w:r>
        <w:rPr>
          <w:rFonts w:ascii="Times New Roman" w:cs="Times New Roman" w:eastAsia="Times New Roman" w:hAnsi="Times New Roman"/>
          <w:color w:val="1A1A1A"/>
          <w:sz w:val="23"/>
          <w:szCs w:val="23"/>
        </w:rPr>
        <w:t xml:space="preserve">— Учредитель 3: вклад </w:t>
      </w:r>
      <w:r>
        <w:rPr>
          <w:rFonts w:ascii="Times New Roman" w:cs="Times New Roman" w:eastAsia="Times New Roman" w:hAnsi="Times New Roman"/>
          <w:b/>
          <w:bCs/>
          <w:color w:val="1A1A1A"/>
          <w:sz w:val="23"/>
          <w:szCs w:val="23"/>
        </w:rPr>
        <w:t xml:space="preserve">[____] BYN</w:t>
      </w:r>
      <w:r>
        <w:rPr>
          <w:rFonts w:ascii="Times New Roman" w:cs="Times New Roman" w:eastAsia="Times New Roman" w:hAnsi="Times New Roman"/>
          <w:color w:val="1A1A1A"/>
          <w:sz w:val="23"/>
          <w:szCs w:val="23"/>
        </w:rPr>
        <w:t xml:space="preserve">, что составляет </w:t>
      </w:r>
      <w:r>
        <w:rPr>
          <w:rFonts w:ascii="Times New Roman" w:cs="Times New Roman" w:eastAsia="Times New Roman" w:hAnsi="Times New Roman"/>
          <w:b/>
          <w:bCs/>
          <w:color w:val="1A1A1A"/>
          <w:sz w:val="23"/>
          <w:szCs w:val="23"/>
        </w:rPr>
        <w:t xml:space="preserve">[25]% ([___]%)</w:t>
      </w:r>
      <w:r>
        <w:rPr>
          <w:rFonts w:ascii="Times New Roman" w:cs="Times New Roman" w:eastAsia="Times New Roman" w:hAnsi="Times New Roman"/>
          <w:color w:val="1A1A1A"/>
          <w:sz w:val="23"/>
          <w:szCs w:val="23"/>
        </w:rPr>
        <w:t xml:space="preserve"> уставного фонда;</w:t>
      </w:r>
    </w:p>
    <w:p>
      <w:pPr>
        <w:spacing w:after="40" w:before="40" w:line="276"/>
        <w:ind w:left="400" w:firstLine="0"/>
      </w:pPr>
      <w:r>
        <w:rPr>
          <w:rFonts w:ascii="Times New Roman" w:cs="Times New Roman" w:eastAsia="Times New Roman" w:hAnsi="Times New Roman"/>
          <w:color w:val="1A1A1A"/>
          <w:sz w:val="23"/>
          <w:szCs w:val="23"/>
        </w:rPr>
        <w:t xml:space="preserve">— Учредитель 4: вклад </w:t>
      </w:r>
      <w:r>
        <w:rPr>
          <w:rFonts w:ascii="Times New Roman" w:cs="Times New Roman" w:eastAsia="Times New Roman" w:hAnsi="Times New Roman"/>
          <w:b/>
          <w:bCs/>
          <w:color w:val="1A1A1A"/>
          <w:sz w:val="23"/>
          <w:szCs w:val="23"/>
        </w:rPr>
        <w:t xml:space="preserve">[____] BYN</w:t>
      </w:r>
      <w:r>
        <w:rPr>
          <w:rFonts w:ascii="Times New Roman" w:cs="Times New Roman" w:eastAsia="Times New Roman" w:hAnsi="Times New Roman"/>
          <w:color w:val="1A1A1A"/>
          <w:sz w:val="23"/>
          <w:szCs w:val="23"/>
        </w:rPr>
        <w:t xml:space="preserve">, что составляет </w:t>
      </w:r>
      <w:r>
        <w:rPr>
          <w:rFonts w:ascii="Times New Roman" w:cs="Times New Roman" w:eastAsia="Times New Roman" w:hAnsi="Times New Roman"/>
          <w:b/>
          <w:bCs/>
          <w:color w:val="1A1A1A"/>
          <w:sz w:val="23"/>
          <w:szCs w:val="23"/>
        </w:rPr>
        <w:t xml:space="preserve">[25]% ([___]%)</w:t>
      </w:r>
      <w:r>
        <w:rPr>
          <w:rFonts w:ascii="Times New Roman" w:cs="Times New Roman" w:eastAsia="Times New Roman" w:hAnsi="Times New Roman"/>
          <w:color w:val="1A1A1A"/>
          <w:sz w:val="23"/>
          <w:szCs w:val="23"/>
        </w:rPr>
        <w:t xml:space="preserve"> уставного фонда.</w:t>
      </w:r>
    </w:p>
    <w:p>
      <w:pPr>
        <w:spacing w:after="60" w:before="60" w:line="276"/>
        <w:ind w:firstLine="400"/>
      </w:pPr>
      <w:r>
        <w:rPr>
          <w:rFonts w:ascii="Times New Roman" w:cs="Times New Roman" w:eastAsia="Times New Roman" w:hAnsi="Times New Roman"/>
          <w:color w:val="1A1A1A"/>
          <w:sz w:val="23"/>
          <w:szCs w:val="23"/>
        </w:rPr>
        <w:t xml:space="preserve">2.3. Вклады вносятся всеми 4 Учредителями в денежной форме в белорусских рублях в срок не позднее 12 месяцев со дня государственной регистрации Общества.</w:t>
      </w:r>
    </w:p>
    <w:p>
      <w:pPr>
        <w:pStyle w:val="Heading1"/>
        <w:spacing w:after="100" w:before="260"/>
      </w:pPr>
      <w:r>
        <w:rPr>
          <w:rFonts w:ascii="Times New Roman" w:cs="Times New Roman" w:eastAsia="Times New Roman" w:hAnsi="Times New Roman"/>
          <w:b/>
          <w:bCs/>
          <w:color w:val="6B1D2F"/>
          <w:sz w:val="26"/>
          <w:szCs w:val="26"/>
        </w:rPr>
        <w:t xml:space="preserve">3. Порядок совместной деятельности и распределение расходов</w:t>
      </w:r>
    </w:p>
    <w:p>
      <w:pPr>
        <w:spacing w:after="60" w:before="60" w:line="276"/>
        <w:ind w:firstLine="400"/>
      </w:pPr>
      <w:r>
        <w:rPr>
          <w:rFonts w:ascii="Times New Roman" w:cs="Times New Roman" w:eastAsia="Times New Roman" w:hAnsi="Times New Roman"/>
          <w:color w:val="1A1A1A"/>
          <w:sz w:val="23"/>
          <w:szCs w:val="23"/>
        </w:rPr>
        <w:t xml:space="preserve">3.1. Учредители обязуются совместно подготовить и утвердить Устав Общества, избрать Директора, согласовать место нахождения (юридический адрес) и обеспечить подачу документов в регистрирующий орган.</w:t>
      </w:r>
    </w:p>
    <w:p>
      <w:pPr>
        <w:spacing w:after="60" w:before="60" w:line="276"/>
        <w:ind w:firstLine="400"/>
      </w:pPr>
      <w:r>
        <w:rPr>
          <w:rFonts w:ascii="Times New Roman" w:cs="Times New Roman" w:eastAsia="Times New Roman" w:hAnsi="Times New Roman"/>
          <w:color w:val="1A1A1A"/>
          <w:sz w:val="23"/>
          <w:szCs w:val="23"/>
        </w:rPr>
        <w:t xml:space="preserve">3.2. Ответственным за подачу документов на государственную регистрацию Общества в регистрирующий орган (Гомельский городской исполнительный комитет) назначается: </w:t>
      </w:r>
      <w:r>
        <w:rPr>
          <w:rFonts w:ascii="Times New Roman" w:cs="Times New Roman" w:eastAsia="Times New Roman" w:hAnsi="Times New Roman"/>
          <w:b/>
          <w:bCs/>
          <w:color w:val="1A1A1A"/>
          <w:sz w:val="23"/>
          <w:szCs w:val="23"/>
        </w:rPr>
        <w:t xml:space="preserve">[ФИО назначенного Учредителя]</w:t>
      </w:r>
      <w:r>
        <w:rPr>
          <w:rFonts w:ascii="Times New Roman" w:cs="Times New Roman" w:eastAsia="Times New Roman" w:hAnsi="Times New Roman"/>
          <w:color w:val="1A1A1A"/>
          <w:sz w:val="23"/>
          <w:szCs w:val="23"/>
        </w:rPr>
        <w:t xml:space="preserve">.</w:t>
      </w:r>
    </w:p>
    <w:p>
      <w:pPr>
        <w:spacing w:after="60" w:before="60" w:line="276"/>
        <w:ind w:firstLine="400"/>
      </w:pPr>
      <w:r>
        <w:rPr>
          <w:rFonts w:ascii="Times New Roman" w:cs="Times New Roman" w:eastAsia="Times New Roman" w:hAnsi="Times New Roman"/>
          <w:color w:val="1A1A1A"/>
          <w:sz w:val="23"/>
          <w:szCs w:val="23"/>
        </w:rPr>
        <w:t xml:space="preserve">3.3. Расходы, связанные с созданием и регистрацией Общества (государственная пошлина, согласование наименования, нотариальные расходы, аренда юридического адреса, открытие счетов), Учредители несут [поровну в равных долях — по 1/4 части каждый / пропорционально долям в уставном фонде].</w:t>
      </w:r>
    </w:p>
    <w:p>
      <w:pPr>
        <w:pStyle w:val="Heading1"/>
        <w:spacing w:after="100" w:before="260"/>
      </w:pPr>
      <w:r>
        <w:rPr>
          <w:rFonts w:ascii="Times New Roman" w:cs="Times New Roman" w:eastAsia="Times New Roman" w:hAnsi="Times New Roman"/>
          <w:b/>
          <w:bCs/>
          <w:color w:val="6B1D2F"/>
          <w:sz w:val="26"/>
          <w:szCs w:val="26"/>
        </w:rPr>
        <w:t xml:space="preserve">4. Ответственность учредителей</w:t>
      </w:r>
    </w:p>
    <w:p>
      <w:pPr>
        <w:spacing w:after="60" w:before="60" w:line="276"/>
        <w:ind w:firstLine="400"/>
      </w:pPr>
      <w:r>
        <w:rPr>
          <w:rFonts w:ascii="Times New Roman" w:cs="Times New Roman" w:eastAsia="Times New Roman" w:hAnsi="Times New Roman"/>
          <w:color w:val="1A1A1A"/>
          <w:sz w:val="23"/>
          <w:szCs w:val="23"/>
        </w:rPr>
        <w:t xml:space="preserve">4.1. Учредители несут солидарную ответственность по обязательствам, связанным с созданием Общества и возникшим до его государственной регистрации.</w:t>
      </w:r>
    </w:p>
    <w:p>
      <w:pPr>
        <w:spacing w:after="60" w:before="60" w:line="276"/>
        <w:ind w:firstLine="400"/>
      </w:pPr>
      <w:r>
        <w:rPr>
          <w:rFonts w:ascii="Times New Roman" w:cs="Times New Roman" w:eastAsia="Times New Roman" w:hAnsi="Times New Roman"/>
          <w:color w:val="1A1A1A"/>
          <w:sz w:val="23"/>
          <w:szCs w:val="23"/>
        </w:rPr>
        <w:t xml:space="preserve">4.2. Учредитель, не исполнивший обязательство по внесению своей части вклада в уставный фонд в согласованный срок, несёт ответственность в соответствии с законодательством Республики Беларусь и обязан возместить остальным Учредителям причинённые этим убытки.</w:t>
      </w:r>
    </w:p>
    <w:p>
      <w:pPr>
        <w:pStyle w:val="Heading1"/>
        <w:spacing w:after="100" w:before="260"/>
      </w:pPr>
      <w:r>
        <w:rPr>
          <w:rFonts w:ascii="Times New Roman" w:cs="Times New Roman" w:eastAsia="Times New Roman" w:hAnsi="Times New Roman"/>
          <w:b/>
          <w:bCs/>
          <w:color w:val="6B1D2F"/>
          <w:sz w:val="26"/>
          <w:szCs w:val="26"/>
        </w:rPr>
        <w:t xml:space="preserve">5. Срок действия договора и подписи сторон</w:t>
      </w:r>
    </w:p>
    <w:p>
      <w:pPr>
        <w:spacing w:after="60" w:before="60" w:line="276"/>
        <w:ind w:firstLine="400"/>
      </w:pPr>
      <w:r>
        <w:rPr>
          <w:rFonts w:ascii="Times New Roman" w:cs="Times New Roman" w:eastAsia="Times New Roman" w:hAnsi="Times New Roman"/>
          <w:color w:val="1A1A1A"/>
          <w:sz w:val="23"/>
          <w:szCs w:val="23"/>
        </w:rPr>
        <w:t xml:space="preserve">5.1. Настоящий Договор вступает в силу с момента его подписания всеми четырьмя Учредителями и действует до момента государственной регистрации Общества, после чего права и обязанности участников определяются Уставом Общества.</w:t>
      </w:r>
    </w:p>
    <w:p>
      <w:pPr>
        <w:spacing w:after="60" w:before="60" w:line="276"/>
        <w:ind w:firstLine="400"/>
      </w:pPr>
      <w:r>
        <w:rPr>
          <w:rFonts w:ascii="Times New Roman" w:cs="Times New Roman" w:eastAsia="Times New Roman" w:hAnsi="Times New Roman"/>
          <w:color w:val="1A1A1A"/>
          <w:sz w:val="23"/>
          <w:szCs w:val="23"/>
        </w:rPr>
        <w:t xml:space="preserve">5.2. Настоящий Договор составлен в 5 (пяти) аутентичных экземплярах — по одному экземпляру для каждого из 4 Учредителей и один экземпляр для дела регистрирующего органа.</w:t>
      </w:r>
    </w:p>
    <w:p>
      <w:pPr>
        <w:spacing w:after="100" w:before="180"/>
      </w:pPr>
    </w:p>
    <w:p>
      <w:pPr>
        <w:pStyle w:val="Heading2"/>
        <w:spacing w:after="80" w:before="180"/>
      </w:pPr>
      <w:r>
        <w:rPr>
          <w:rFonts w:ascii="Times New Roman" w:cs="Times New Roman" w:eastAsia="Times New Roman" w:hAnsi="Times New Roman"/>
          <w:b/>
          <w:bCs/>
          <w:color w:val="1A1A1A"/>
          <w:sz w:val="24"/>
          <w:szCs w:val="24"/>
        </w:rPr>
        <w:t xml:space="preserve">Подписи 4 Учредителей:</w:t>
      </w:r>
    </w:p>
    <w:p>
      <w:pPr>
        <w:spacing w:after="40" w:before="40" w:line="276"/>
        <w:ind w:left="400" w:firstLine="0"/>
      </w:pPr>
      <w:r>
        <w:rPr>
          <w:rFonts w:ascii="Times New Roman" w:cs="Times New Roman" w:eastAsia="Times New Roman" w:hAnsi="Times New Roman"/>
          <w:color w:val="1A1A1A"/>
          <w:sz w:val="23"/>
          <w:szCs w:val="23"/>
        </w:rPr>
        <w:t xml:space="preserve">1. Учредитель 1: _____________________ / [ФИО Учредителя 1] /</w:t>
      </w:r>
    </w:p>
    <w:p>
      <w:pPr>
        <w:spacing w:after="40" w:before="40" w:line="276"/>
        <w:ind w:left="400" w:firstLine="0"/>
      </w:pPr>
      <w:r>
        <w:rPr>
          <w:rFonts w:ascii="Times New Roman" w:cs="Times New Roman" w:eastAsia="Times New Roman" w:hAnsi="Times New Roman"/>
          <w:color w:val="1A1A1A"/>
          <w:sz w:val="23"/>
          <w:szCs w:val="23"/>
        </w:rPr>
        <w:t xml:space="preserve">2. Учредитель 2: _____________________ / [ФИО Учредителя 2] /</w:t>
      </w:r>
    </w:p>
    <w:p>
      <w:pPr>
        <w:spacing w:after="40" w:before="40" w:line="276"/>
        <w:ind w:left="400" w:firstLine="0"/>
      </w:pPr>
      <w:r>
        <w:rPr>
          <w:rFonts w:ascii="Times New Roman" w:cs="Times New Roman" w:eastAsia="Times New Roman" w:hAnsi="Times New Roman"/>
          <w:color w:val="1A1A1A"/>
          <w:sz w:val="23"/>
          <w:szCs w:val="23"/>
        </w:rPr>
        <w:t xml:space="preserve">3. Учредитель 3: _____________________ / [ФИО Учредителя 3] /</w:t>
      </w:r>
    </w:p>
    <w:p>
      <w:pPr>
        <w:spacing w:after="40" w:before="40" w:line="276"/>
        <w:ind w:left="400" w:firstLine="0"/>
      </w:pPr>
      <w:r>
        <w:rPr>
          <w:rFonts w:ascii="Times New Roman" w:cs="Times New Roman" w:eastAsia="Times New Roman" w:hAnsi="Times New Roman"/>
          <w:color w:val="1A1A1A"/>
          <w:sz w:val="23"/>
          <w:szCs w:val="23"/>
        </w:rPr>
        <w:t xml:space="preserve">4. Учредитель 4: _____________________ / [ФИО Учредителя 4] /</w:t>
      </w:r>
    </w:p>
    <w:p>
      <w:r>
        <w:br w:type="page"/>
      </w:r>
    </w:p>
    <w:p>
      <w:pPr>
        <w:spacing w:after="120" w:before="200"/>
        <w:jc w:val="center"/>
      </w:pPr>
      <w:r>
        <w:rPr>
          <w:rFonts w:ascii="Times New Roman" w:cs="Times New Roman" w:eastAsia="Times New Roman" w:hAnsi="Times New Roman"/>
          <w:b/>
          <w:bCs/>
          <w:color w:val="6B1D2F"/>
          <w:sz w:val="32"/>
          <w:szCs w:val="32"/>
        </w:rPr>
        <w:t xml:space="preserve">ПРОТОКОЛ № 1</w:t>
      </w:r>
    </w:p>
    <w:p>
      <w:pPr>
        <w:spacing w:after="240" w:before="0"/>
        <w:jc w:val="center"/>
      </w:pPr>
      <w:r>
        <w:rPr>
          <w:rFonts w:ascii="Times New Roman" w:cs="Times New Roman" w:eastAsia="Times New Roman" w:hAnsi="Times New Roman"/>
          <w:b/>
          <w:bCs/>
          <w:color w:val="1A1A1A"/>
          <w:sz w:val="26"/>
          <w:szCs w:val="26"/>
        </w:rPr>
        <w:t xml:space="preserve">Общего собрания учредителей
Общества с ограниченной ответственностью «АСМА Лайнс»
(состав участников: 4 учредителя)</w:t>
      </w:r>
    </w:p>
    <w:p>
      <w:pPr>
        <w:spacing w:after="80" w:before="80"/>
        <w:jc w:val="center"/>
      </w:pPr>
      <w:r>
        <w:rPr>
          <w:rFonts w:ascii="Times New Roman" w:cs="Times New Roman" w:eastAsia="Times New Roman" w:hAnsi="Times New Roman"/>
          <w:b/>
          <w:bCs/>
          <w:color w:val="1A1A1A"/>
          <w:sz w:val="23"/>
          <w:szCs w:val="23"/>
        </w:rPr>
        <w:t xml:space="preserve">г. Гомель                                                               «___» ____________ 2026 г.</w:t>
      </w:r>
    </w:p>
    <w:p>
      <w:pPr>
        <w:spacing w:after="100" w:before="140"/>
      </w:pPr>
    </w:p>
    <w:p>
      <w:pPr>
        <w:spacing w:after="60" w:before="60" w:line="276"/>
        <w:ind w:firstLine="400"/>
      </w:pPr>
      <w:r>
        <w:rPr>
          <w:rFonts w:ascii="Times New Roman" w:cs="Times New Roman" w:eastAsia="Times New Roman" w:hAnsi="Times New Roman"/>
          <w:b/>
          <w:bCs/>
          <w:color w:val="1A1A1A"/>
          <w:sz w:val="23"/>
          <w:szCs w:val="23"/>
        </w:rPr>
        <w:t xml:space="preserve">Присутствовали все 4 (четверо) учредителей создаваемого Общества:</w:t>
      </w:r>
    </w:p>
    <w:p>
      <w:pPr>
        <w:spacing w:after="40" w:before="40" w:line="276"/>
        <w:ind w:left="400" w:firstLine="0"/>
      </w:pPr>
      <w:r>
        <w:rPr>
          <w:rFonts w:ascii="Times New Roman" w:cs="Times New Roman" w:eastAsia="Times New Roman" w:hAnsi="Times New Roman"/>
          <w:color w:val="1A1A1A"/>
          <w:sz w:val="23"/>
          <w:szCs w:val="23"/>
        </w:rPr>
        <w:t xml:space="preserve">1. [ФИО Учредителя 1], паспорт [______], проживающий по адресу: [адрес];</w:t>
      </w:r>
    </w:p>
    <w:p>
      <w:pPr>
        <w:spacing w:after="40" w:before="40" w:line="276"/>
        <w:ind w:left="400" w:firstLine="0"/>
      </w:pPr>
      <w:r>
        <w:rPr>
          <w:rFonts w:ascii="Times New Roman" w:cs="Times New Roman" w:eastAsia="Times New Roman" w:hAnsi="Times New Roman"/>
          <w:color w:val="1A1A1A"/>
          <w:sz w:val="23"/>
          <w:szCs w:val="23"/>
        </w:rPr>
        <w:t xml:space="preserve">2. [ФИО Учредителя 2], паспорт [______], проживающий по адресу: [адрес];</w:t>
      </w:r>
    </w:p>
    <w:p>
      <w:pPr>
        <w:spacing w:after="40" w:before="40" w:line="276"/>
        <w:ind w:left="400" w:firstLine="0"/>
      </w:pPr>
      <w:r>
        <w:rPr>
          <w:rFonts w:ascii="Times New Roman" w:cs="Times New Roman" w:eastAsia="Times New Roman" w:hAnsi="Times New Roman"/>
          <w:color w:val="1A1A1A"/>
          <w:sz w:val="23"/>
          <w:szCs w:val="23"/>
        </w:rPr>
        <w:t xml:space="preserve">3. [ФИО Учредителя 3], паспорт [______], проживающий по адресу: [адрес];</w:t>
      </w:r>
    </w:p>
    <w:p>
      <w:pPr>
        <w:spacing w:after="40" w:before="40" w:line="276"/>
        <w:ind w:left="400" w:firstLine="0"/>
      </w:pPr>
      <w:r>
        <w:rPr>
          <w:rFonts w:ascii="Times New Roman" w:cs="Times New Roman" w:eastAsia="Times New Roman" w:hAnsi="Times New Roman"/>
          <w:color w:val="1A1A1A"/>
          <w:sz w:val="23"/>
          <w:szCs w:val="23"/>
        </w:rPr>
        <w:t xml:space="preserve">4. [ФИО Учредителя 4], паспорт [______], проживающий по адресу: [адрес].</w:t>
      </w:r>
    </w:p>
    <w:p>
      <w:pPr>
        <w:spacing w:after="60" w:before="60" w:line="276"/>
        <w:ind w:firstLine="400"/>
      </w:pPr>
      <w:r>
        <w:rPr>
          <w:rFonts w:ascii="Times New Roman" w:cs="Times New Roman" w:eastAsia="Times New Roman" w:hAnsi="Times New Roman"/>
          <w:color w:val="1A1A1A"/>
          <w:sz w:val="23"/>
          <w:szCs w:val="23"/>
        </w:rPr>
        <w:t xml:space="preserve">Всего присутствуют 4 учредителя, обладающие совокупностью 100% голосов. Кворум для принятия решений по всем вопросам повестки дня имеется (100%). Собрание правомочно принимать решения.</w:t>
      </w:r>
    </w:p>
    <w:p>
      <w:pPr>
        <w:pStyle w:val="Heading2"/>
        <w:spacing w:after="80" w:before="180"/>
      </w:pPr>
      <w:r>
        <w:rPr>
          <w:rFonts w:ascii="Times New Roman" w:cs="Times New Roman" w:eastAsia="Times New Roman" w:hAnsi="Times New Roman"/>
          <w:b/>
          <w:bCs/>
          <w:color w:val="1A1A1A"/>
          <w:sz w:val="24"/>
          <w:szCs w:val="24"/>
        </w:rPr>
        <w:t xml:space="preserve">Избрание рабочих органов собрания:</w:t>
      </w:r>
    </w:p>
    <w:p>
      <w:pPr>
        <w:spacing w:after="40" w:before="40" w:line="276"/>
        <w:ind w:left="400" w:firstLine="0"/>
      </w:pPr>
      <w:r>
        <w:rPr>
          <w:rFonts w:ascii="Times New Roman" w:cs="Times New Roman" w:eastAsia="Times New Roman" w:hAnsi="Times New Roman"/>
          <w:color w:val="1A1A1A"/>
          <w:sz w:val="23"/>
          <w:szCs w:val="23"/>
        </w:rPr>
        <w:t xml:space="preserve">Председателем собрания избран: </w:t>
      </w:r>
      <w:r>
        <w:rPr>
          <w:rFonts w:ascii="Times New Roman" w:cs="Times New Roman" w:eastAsia="Times New Roman" w:hAnsi="Times New Roman"/>
          <w:b/>
          <w:bCs/>
          <w:color w:val="1A1A1A"/>
          <w:sz w:val="23"/>
          <w:szCs w:val="23"/>
        </w:rPr>
        <w:t xml:space="preserve">[ФИО Учредителя 1]</w:t>
      </w:r>
      <w:r>
        <w:rPr>
          <w:rFonts w:ascii="Times New Roman" w:cs="Times New Roman" w:eastAsia="Times New Roman" w:hAnsi="Times New Roman"/>
          <w:color w:val="1A1A1A"/>
          <w:sz w:val="23"/>
          <w:szCs w:val="23"/>
        </w:rPr>
        <w:t xml:space="preserve"> («ЗА» — 100%, единогласно).</w:t>
      </w:r>
    </w:p>
    <w:p>
      <w:pPr>
        <w:spacing w:after="40" w:before="40" w:line="276"/>
        <w:ind w:left="400" w:firstLine="0"/>
      </w:pPr>
      <w:r>
        <w:rPr>
          <w:rFonts w:ascii="Times New Roman" w:cs="Times New Roman" w:eastAsia="Times New Roman" w:hAnsi="Times New Roman"/>
          <w:color w:val="1A1A1A"/>
          <w:sz w:val="23"/>
          <w:szCs w:val="23"/>
        </w:rPr>
        <w:t xml:space="preserve">Секретарём собрания избран: </w:t>
      </w:r>
      <w:r>
        <w:rPr>
          <w:rFonts w:ascii="Times New Roman" w:cs="Times New Roman" w:eastAsia="Times New Roman" w:hAnsi="Times New Roman"/>
          <w:b/>
          <w:bCs/>
          <w:color w:val="1A1A1A"/>
          <w:sz w:val="23"/>
          <w:szCs w:val="23"/>
        </w:rPr>
        <w:t xml:space="preserve">[ФИО Учредителя 2]</w:t>
      </w:r>
      <w:r>
        <w:rPr>
          <w:rFonts w:ascii="Times New Roman" w:cs="Times New Roman" w:eastAsia="Times New Roman" w:hAnsi="Times New Roman"/>
          <w:color w:val="1A1A1A"/>
          <w:sz w:val="23"/>
          <w:szCs w:val="23"/>
        </w:rPr>
        <w:t xml:space="preserve"> («ЗА» — 100%, единогласно).</w:t>
      </w:r>
    </w:p>
    <w:p>
      <w:pPr>
        <w:pStyle w:val="Heading1"/>
        <w:spacing w:after="100" w:before="260"/>
      </w:pPr>
      <w:r>
        <w:rPr>
          <w:rFonts w:ascii="Times New Roman" w:cs="Times New Roman" w:eastAsia="Times New Roman" w:hAnsi="Times New Roman"/>
          <w:b/>
          <w:bCs/>
          <w:color w:val="6B1D2F"/>
          <w:sz w:val="26"/>
          <w:szCs w:val="26"/>
        </w:rPr>
        <w:t xml:space="preserve">ПОВЕСТКА ДНЯ:</w:t>
      </w:r>
    </w:p>
    <w:p>
      <w:pPr>
        <w:spacing w:after="40" w:before="40" w:line="276"/>
        <w:ind w:left="400" w:firstLine="0"/>
      </w:pPr>
      <w:r>
        <w:rPr>
          <w:rFonts w:ascii="Times New Roman" w:cs="Times New Roman" w:eastAsia="Times New Roman" w:hAnsi="Times New Roman"/>
          <w:color w:val="1A1A1A"/>
          <w:sz w:val="23"/>
          <w:szCs w:val="23"/>
        </w:rPr>
        <w:t xml:space="preserve">1. О создании коммерческой организации — Общества с ограниченной ответственностью «АСМА Лайнс».</w:t>
      </w:r>
    </w:p>
    <w:p>
      <w:pPr>
        <w:spacing w:after="40" w:before="40" w:line="276"/>
        <w:ind w:left="400" w:firstLine="0"/>
      </w:pPr>
      <w:r>
        <w:rPr>
          <w:rFonts w:ascii="Times New Roman" w:cs="Times New Roman" w:eastAsia="Times New Roman" w:hAnsi="Times New Roman"/>
          <w:color w:val="1A1A1A"/>
          <w:sz w:val="23"/>
          <w:szCs w:val="23"/>
        </w:rPr>
        <w:t xml:space="preserve">2. Об определении места нахождения (юридического адреса) создаваемого Общества в г. Гомеле.</w:t>
      </w:r>
    </w:p>
    <w:p>
      <w:pPr>
        <w:spacing w:after="40" w:before="40" w:line="276"/>
        <w:ind w:left="400" w:firstLine="0"/>
      </w:pPr>
      <w:r>
        <w:rPr>
          <w:rFonts w:ascii="Times New Roman" w:cs="Times New Roman" w:eastAsia="Times New Roman" w:hAnsi="Times New Roman"/>
          <w:color w:val="1A1A1A"/>
          <w:sz w:val="23"/>
          <w:szCs w:val="23"/>
        </w:rPr>
        <w:t xml:space="preserve">3. Об определении размера уставного фонда Общества и утверждении долей 4 учредителей в уставном фонде.</w:t>
      </w:r>
    </w:p>
    <w:p>
      <w:pPr>
        <w:spacing w:after="40" w:before="40" w:line="276"/>
        <w:ind w:left="400" w:firstLine="0"/>
      </w:pPr>
      <w:r>
        <w:rPr>
          <w:rFonts w:ascii="Times New Roman" w:cs="Times New Roman" w:eastAsia="Times New Roman" w:hAnsi="Times New Roman"/>
          <w:color w:val="1A1A1A"/>
          <w:sz w:val="23"/>
          <w:szCs w:val="23"/>
        </w:rPr>
        <w:t xml:space="preserve">4. Об утверждении Учредительного договора и Устава ООО «АСМА Лайнс».</w:t>
      </w:r>
    </w:p>
    <w:p>
      <w:pPr>
        <w:spacing w:after="40" w:before="40" w:line="276"/>
        <w:ind w:left="400" w:firstLine="0"/>
      </w:pPr>
      <w:r>
        <w:rPr>
          <w:rFonts w:ascii="Times New Roman" w:cs="Times New Roman" w:eastAsia="Times New Roman" w:hAnsi="Times New Roman"/>
          <w:color w:val="1A1A1A"/>
          <w:sz w:val="23"/>
          <w:szCs w:val="23"/>
        </w:rPr>
        <w:t xml:space="preserve">5. Об избрании единоличного исполнительного органа — Директора Общества и определении условий трудового контракта.</w:t>
      </w:r>
    </w:p>
    <w:p>
      <w:pPr>
        <w:spacing w:after="40" w:before="40" w:line="276"/>
        <w:ind w:left="400" w:firstLine="0"/>
      </w:pPr>
      <w:r>
        <w:rPr>
          <w:rFonts w:ascii="Times New Roman" w:cs="Times New Roman" w:eastAsia="Times New Roman" w:hAnsi="Times New Roman"/>
          <w:color w:val="1A1A1A"/>
          <w:sz w:val="23"/>
          <w:szCs w:val="23"/>
        </w:rPr>
        <w:t xml:space="preserve">6. Об определении лица, уполномоченного на подписание контракта с избранным Директором Общества.</w:t>
      </w:r>
    </w:p>
    <w:p>
      <w:pPr>
        <w:spacing w:after="40" w:before="40" w:line="276"/>
        <w:ind w:left="400" w:firstLine="0"/>
      </w:pPr>
      <w:r>
        <w:rPr>
          <w:rFonts w:ascii="Times New Roman" w:cs="Times New Roman" w:eastAsia="Times New Roman" w:hAnsi="Times New Roman"/>
          <w:color w:val="1A1A1A"/>
          <w:sz w:val="23"/>
          <w:szCs w:val="23"/>
        </w:rPr>
        <w:t xml:space="preserve">7. Об определении лица, ответственного за совершение всех действий по государственной регистрации Общества в регистрирующем органе (Гомельский горисполком).</w:t>
      </w:r>
    </w:p>
    <w:p>
      <w:pPr>
        <w:spacing w:after="40" w:before="40" w:line="276"/>
        <w:ind w:left="400" w:firstLine="0"/>
      </w:pPr>
      <w:r>
        <w:rPr>
          <w:rFonts w:ascii="Times New Roman" w:cs="Times New Roman" w:eastAsia="Times New Roman" w:hAnsi="Times New Roman"/>
          <w:color w:val="1A1A1A"/>
          <w:sz w:val="23"/>
          <w:szCs w:val="23"/>
        </w:rPr>
        <w:t xml:space="preserve">8. Об определении системы налогообложения создаваемого Общества (подача уведомления на УСН).</w:t>
      </w:r>
    </w:p>
    <w:p>
      <w:pPr>
        <w:pStyle w:val="Heading2"/>
        <w:spacing w:after="80" w:before="180"/>
      </w:pPr>
      <w:r>
        <w:rPr>
          <w:rFonts w:ascii="Times New Roman" w:cs="Times New Roman" w:eastAsia="Times New Roman" w:hAnsi="Times New Roman"/>
          <w:b/>
          <w:bCs/>
          <w:color w:val="1A1A1A"/>
          <w:sz w:val="24"/>
          <w:szCs w:val="24"/>
        </w:rPr>
        <w:t xml:space="preserve">ПО ВОПРОСАМ ПОВЕСТКИ ДНЯ ПРИНЯТЫ РЕШЕНИЯ:</w:t>
      </w:r>
    </w:p>
    <w:p>
      <w:pPr>
        <w:spacing w:after="60" w:before="60" w:line="276"/>
        <w:ind w:firstLine="400"/>
      </w:pPr>
      <w:r>
        <w:rPr>
          <w:rFonts w:ascii="Times New Roman" w:cs="Times New Roman" w:eastAsia="Times New Roman" w:hAnsi="Times New Roman"/>
          <w:b/>
          <w:bCs/>
          <w:color w:val="1A1A1A"/>
          <w:sz w:val="23"/>
          <w:szCs w:val="23"/>
        </w:rPr>
        <w:t xml:space="preserve">1. По первому вопросу:</w:t>
      </w:r>
      <w:r>
        <w:rPr>
          <w:rFonts w:ascii="Times New Roman" w:cs="Times New Roman" w:eastAsia="Times New Roman" w:hAnsi="Times New Roman"/>
          <w:color w:val="1A1A1A"/>
          <w:sz w:val="23"/>
          <w:szCs w:val="23"/>
        </w:rPr>
        <w:t xml:space="preserve"> Создать Общество с ограниченной ответственностью «АСМА Лайнс» (сокращённо — ООО «АСМА Лайнс», коммерческое обозначение — ASMA Lines). Голосовали: «ЗА» — 100% (все 4 учредителя).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2. По второму вопросу:</w:t>
      </w:r>
      <w:r>
        <w:rPr>
          <w:rFonts w:ascii="Times New Roman" w:cs="Times New Roman" w:eastAsia="Times New Roman" w:hAnsi="Times New Roman"/>
          <w:color w:val="1A1A1A"/>
          <w:sz w:val="23"/>
          <w:szCs w:val="23"/>
        </w:rPr>
        <w:t xml:space="preserve"> Определить место нахождения Общества по адресу: Республика Беларусь, г. Гомель, [указать точный адрес офиса/помещения].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3. По третьему вопросу:</w:t>
      </w:r>
      <w:r>
        <w:rPr>
          <w:rFonts w:ascii="Times New Roman" w:cs="Times New Roman" w:eastAsia="Times New Roman" w:hAnsi="Times New Roman"/>
          <w:color w:val="1A1A1A"/>
          <w:sz w:val="23"/>
          <w:szCs w:val="23"/>
        </w:rPr>
        <w:t xml:space="preserve"> Определить уставный фонд Общества в размере [______] ([прописью]) белорусских рублей. Распределить доли в уставном фонде между 4 учредителями следующим образом: Учредитель 1 — вклад [____] BYN ([25]%), Учредитель 2 — вклад [____] BYN ([25]%), Учредитель 3 — вклад [____] BYN ([25]%), Учредитель 4 — вклад [____] BYN ([25]%). Вклады внести денежными средствами в течение 12 месяцев.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4. По четвертому вопросу:</w:t>
      </w:r>
      <w:r>
        <w:rPr>
          <w:rFonts w:ascii="Times New Roman" w:cs="Times New Roman" w:eastAsia="Times New Roman" w:hAnsi="Times New Roman"/>
          <w:color w:val="1A1A1A"/>
          <w:sz w:val="23"/>
          <w:szCs w:val="23"/>
        </w:rPr>
        <w:t xml:space="preserve"> Заключить Учредительный договор между 4 учредителями и утвердить Устав ООО «АСМА Лайнс».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5. По пятому вопросу:</w:t>
      </w:r>
      <w:r>
        <w:rPr>
          <w:rFonts w:ascii="Times New Roman" w:cs="Times New Roman" w:eastAsia="Times New Roman" w:hAnsi="Times New Roman"/>
          <w:color w:val="1A1A1A"/>
          <w:sz w:val="23"/>
          <w:szCs w:val="23"/>
        </w:rPr>
        <w:t xml:space="preserve"> Избрать на должность Директора ООО «АСМА Лайнс» [ФИО избираемого Директора] сроком на [3 года] с даты государственной регистрации Общества.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6. По шестому вопросу:</w:t>
      </w:r>
      <w:r>
        <w:rPr>
          <w:rFonts w:ascii="Times New Roman" w:cs="Times New Roman" w:eastAsia="Times New Roman" w:hAnsi="Times New Roman"/>
          <w:color w:val="1A1A1A"/>
          <w:sz w:val="23"/>
          <w:szCs w:val="23"/>
        </w:rPr>
        <w:t xml:space="preserve"> Уполномочить [ФИО уполномоченного Учредителя] подписать от имени Общества трудовой контракт с избранным Директором Общества.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7. По седьмому вопросу:</w:t>
      </w:r>
      <w:r>
        <w:rPr>
          <w:rFonts w:ascii="Times New Roman" w:cs="Times New Roman" w:eastAsia="Times New Roman" w:hAnsi="Times New Roman"/>
          <w:color w:val="1A1A1A"/>
          <w:sz w:val="23"/>
          <w:szCs w:val="23"/>
        </w:rPr>
        <w:t xml:space="preserve"> Возложить обязанность по формированию пакета документов, согласованию наименования и представлению документов для государственной регистрации ООО «АСМА Лайнс» в Гомельский городской исполнительный комитет на [ФИО ответственного Учредителя], с правом подписи всех необходимых заявлений и документов. Голосовали: «ЗА» — 100%. Решение принято единогласно.</w:t>
      </w:r>
    </w:p>
    <w:p>
      <w:pPr>
        <w:spacing w:after="60" w:before="60" w:line="276"/>
        <w:ind w:firstLine="400"/>
      </w:pPr>
      <w:r>
        <w:rPr>
          <w:rFonts w:ascii="Times New Roman" w:cs="Times New Roman" w:eastAsia="Times New Roman" w:hAnsi="Times New Roman"/>
          <w:b/>
          <w:bCs/>
          <w:color w:val="1A1A1A"/>
          <w:sz w:val="23"/>
          <w:szCs w:val="23"/>
        </w:rPr>
        <w:t xml:space="preserve">8. По восьмому вопросу:</w:t>
      </w:r>
      <w:r>
        <w:rPr>
          <w:rFonts w:ascii="Times New Roman" w:cs="Times New Roman" w:eastAsia="Times New Roman" w:hAnsi="Times New Roman"/>
          <w:color w:val="1A1A1A"/>
          <w:sz w:val="23"/>
          <w:szCs w:val="23"/>
        </w:rPr>
        <w:t xml:space="preserve"> Поручить назначенному Директору Общества в течение 20 рабочих дней со дня государственной регистрации подать в налоговый орган по месту постановки на учёт Уведомление о переходе на упрощённую систему налогообложения (УСН, ставка 6% без НДС) в соответствии с Налоговым кодексом Республики Беларусь. Голосовали: «ЗА» — 100%. Решение принято единогласно.</w:t>
      </w:r>
    </w:p>
    <w:p>
      <w:pPr>
        <w:spacing w:after="80" w:before="180"/>
      </w:pPr>
    </w:p>
    <w:p>
      <w:pPr>
        <w:spacing w:after="80" w:before="80"/>
        <w:jc w:val="center"/>
      </w:pPr>
      <w:r>
        <w:rPr>
          <w:rFonts w:ascii="Times New Roman" w:cs="Times New Roman" w:eastAsia="Times New Roman" w:hAnsi="Times New Roman"/>
          <w:b/>
          <w:bCs/>
          <w:color w:val="1A1A1A"/>
          <w:sz w:val="23"/>
          <w:szCs w:val="23"/>
        </w:rPr>
        <w:t xml:space="preserve">Подписи всех 4 учредителей:</w:t>
      </w:r>
    </w:p>
    <w:p>
      <w:pPr>
        <w:spacing w:after="60" w:before="80"/>
      </w:pPr>
    </w:p>
    <w:p>
      <w:pPr>
        <w:spacing w:after="40" w:before="40" w:line="276"/>
        <w:ind w:left="400" w:firstLine="0"/>
      </w:pPr>
      <w:r>
        <w:rPr>
          <w:rFonts w:ascii="Times New Roman" w:cs="Times New Roman" w:eastAsia="Times New Roman" w:hAnsi="Times New Roman"/>
          <w:color w:val="1A1A1A"/>
          <w:sz w:val="23"/>
          <w:szCs w:val="23"/>
        </w:rPr>
        <w:t xml:space="preserve">Председатель собрания / Учредитель 1: ________________ / [ФИО] /</w:t>
      </w:r>
    </w:p>
    <w:p>
      <w:pPr>
        <w:spacing w:after="40" w:before="40" w:line="276"/>
        <w:ind w:left="400" w:firstLine="0"/>
      </w:pPr>
      <w:r>
        <w:rPr>
          <w:rFonts w:ascii="Times New Roman" w:cs="Times New Roman" w:eastAsia="Times New Roman" w:hAnsi="Times New Roman"/>
          <w:color w:val="1A1A1A"/>
          <w:sz w:val="23"/>
          <w:szCs w:val="23"/>
        </w:rPr>
        <w:t xml:space="preserve">Секретарь собрания / Учредитель 2:    ________________ / [ФИО] /</w:t>
      </w:r>
    </w:p>
    <w:p>
      <w:pPr>
        <w:spacing w:after="40" w:before="40" w:line="276"/>
        <w:ind w:left="400" w:firstLine="0"/>
      </w:pPr>
      <w:r>
        <w:rPr>
          <w:rFonts w:ascii="Times New Roman" w:cs="Times New Roman" w:eastAsia="Times New Roman" w:hAnsi="Times New Roman"/>
          <w:color w:val="1A1A1A"/>
          <w:sz w:val="23"/>
          <w:szCs w:val="23"/>
        </w:rPr>
        <w:t xml:space="preserve">Учредитель 3:                         ________________ / [ФИО] /</w:t>
      </w:r>
    </w:p>
    <w:p>
      <w:pPr>
        <w:spacing w:after="40" w:before="40" w:line="276"/>
        <w:ind w:left="400" w:firstLine="0"/>
      </w:pPr>
      <w:r>
        <w:rPr>
          <w:rFonts w:ascii="Times New Roman" w:cs="Times New Roman" w:eastAsia="Times New Roman" w:hAnsi="Times New Roman"/>
          <w:color w:val="1A1A1A"/>
          <w:sz w:val="23"/>
          <w:szCs w:val="23"/>
        </w:rPr>
        <w:t xml:space="preserve">Учредитель 4:                         ________________ / [ФИО] /</w:t>
      </w:r>
    </w:p>
    <w:p>
      <w:pPr>
        <w:spacing w:after="60" w:before="120"/>
      </w:pPr>
    </w:p>
    <w:sectPr>
      <w:headerReference w:type="default" r:id="rId7"/>
      <w:footerReference w:type="default" r:id="rId8"/>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ООО «АСМА Лайнс» • Учредительные документы (4 учредителя)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Учредительные документы ООО «АСМА Лайнс» — 4 учредителя</dc:title>
  <dc:creator>ASMA Lines Legal System</dc:creator>
  <dc:description>Комплект документов Этапа 1 для создания ООО АСМА Лайнс с 4 учредителями (Устав, Учредительный договор, Протокол № 1)</dc:description>
  <cp:lastModifiedBy>Un-named</cp:lastModifiedBy>
  <cp:revision>1</cp:revision>
  <dcterms:created xsi:type="dcterms:W3CDTF">2026-09-22T10:10:51.432Z</dcterms:created>
  <dcterms:modified xsi:type="dcterms:W3CDTF">2026-09-22T10:10:51.432Z</dcterms:modified>
</cp:coreProperties>
</file>

<file path=docProps/custom.xml><?xml version="1.0" encoding="utf-8"?>
<Properties xmlns="http://schemas.openxmlformats.org/officeDocument/2006/custom-properties" xmlns:vt="http://schemas.openxmlformats.org/officeDocument/2006/docPropsVTypes"/>
</file>