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0EF239" w14:textId="5B27CB52" w:rsidR="00C06909" w:rsidRPr="008432E1" w:rsidRDefault="00F81748" w:rsidP="0020564D">
      <w:pPr>
        <w:spacing w:line="480" w:lineRule="auto"/>
        <w:jc w:val="both"/>
        <w:rPr>
          <w:rFonts w:asciiTheme="majorBidi" w:hAnsiTheme="majorBidi" w:cstheme="majorBidi"/>
        </w:rPr>
      </w:pPr>
      <w:r w:rsidRPr="008432E1">
        <w:rPr>
          <w:rFonts w:asciiTheme="majorBidi" w:hAnsiTheme="majorBidi" w:cstheme="majorBidi"/>
        </w:rPr>
        <w:t xml:space="preserve">ALI GOLDASTEH 22500593 (master </w:t>
      </w:r>
      <w:proofErr w:type="gramStart"/>
      <w:r w:rsidRPr="008432E1">
        <w:rPr>
          <w:rFonts w:asciiTheme="majorBidi" w:hAnsiTheme="majorBidi" w:cstheme="majorBidi"/>
        </w:rPr>
        <w:t>student)</w:t>
      </w:r>
      <w:r w:rsidR="00F16CF6" w:rsidRPr="008432E1">
        <w:rPr>
          <w:rFonts w:asciiTheme="majorBidi" w:hAnsiTheme="majorBidi" w:cstheme="majorBidi"/>
        </w:rPr>
        <w:t>_</w:t>
      </w:r>
      <w:proofErr w:type="gramEnd"/>
      <w:r w:rsidR="00F16CF6" w:rsidRPr="008432E1">
        <w:rPr>
          <w:rFonts w:asciiTheme="majorBidi" w:hAnsiTheme="majorBidi" w:cstheme="majorBidi"/>
        </w:rPr>
        <w:t>__________________________reaction paper 5</w:t>
      </w:r>
    </w:p>
    <w:p w14:paraId="16C6E9F7" w14:textId="77777777" w:rsidR="00F16CF6" w:rsidRPr="008432E1" w:rsidRDefault="00F16CF6" w:rsidP="0020564D">
      <w:pPr>
        <w:spacing w:line="480" w:lineRule="auto"/>
        <w:jc w:val="both"/>
        <w:rPr>
          <w:rFonts w:asciiTheme="majorBidi" w:hAnsiTheme="majorBidi" w:cstheme="majorBidi"/>
        </w:rPr>
      </w:pPr>
    </w:p>
    <w:p w14:paraId="323541B9" w14:textId="77777777" w:rsidR="00A70730" w:rsidRPr="008432E1" w:rsidRDefault="00A70730" w:rsidP="0020564D">
      <w:pPr>
        <w:spacing w:line="480" w:lineRule="auto"/>
        <w:jc w:val="both"/>
        <w:rPr>
          <w:rFonts w:asciiTheme="majorBidi" w:hAnsiTheme="majorBidi" w:cstheme="majorBidi"/>
        </w:rPr>
      </w:pPr>
    </w:p>
    <w:p w14:paraId="375D3135" w14:textId="77777777" w:rsidR="00A70730" w:rsidRPr="008432E1" w:rsidRDefault="00A70730" w:rsidP="0020564D">
      <w:pPr>
        <w:spacing w:line="480" w:lineRule="auto"/>
        <w:jc w:val="both"/>
        <w:rPr>
          <w:rFonts w:asciiTheme="majorBidi" w:hAnsiTheme="majorBidi" w:cstheme="majorBidi"/>
        </w:rPr>
      </w:pPr>
    </w:p>
    <w:p w14:paraId="4A979E8C" w14:textId="5A179814" w:rsidR="00F16CF6" w:rsidRPr="008432E1" w:rsidRDefault="00F16CF6" w:rsidP="0020564D">
      <w:pPr>
        <w:spacing w:line="480" w:lineRule="auto"/>
        <w:jc w:val="center"/>
        <w:rPr>
          <w:rFonts w:asciiTheme="majorBidi" w:hAnsiTheme="majorBidi" w:cstheme="majorBidi"/>
          <w:b/>
          <w:bCs/>
        </w:rPr>
      </w:pPr>
      <w:r w:rsidRPr="008432E1">
        <w:rPr>
          <w:rFonts w:asciiTheme="majorBidi" w:hAnsiTheme="majorBidi" w:cstheme="majorBidi"/>
          <w:b/>
          <w:bCs/>
        </w:rPr>
        <w:t>Critical Theory</w:t>
      </w:r>
    </w:p>
    <w:p w14:paraId="716EC430" w14:textId="641D3F74" w:rsidR="00F16CF6" w:rsidRPr="008432E1" w:rsidRDefault="001B5EE5" w:rsidP="008432E1">
      <w:pPr>
        <w:spacing w:line="480" w:lineRule="auto"/>
        <w:jc w:val="both"/>
        <w:rPr>
          <w:rFonts w:asciiTheme="majorBidi" w:hAnsiTheme="majorBidi" w:cstheme="majorBidi"/>
        </w:rPr>
      </w:pPr>
      <w:r w:rsidRPr="008432E1">
        <w:rPr>
          <w:rFonts w:asciiTheme="majorBidi" w:hAnsiTheme="majorBidi" w:cstheme="majorBidi"/>
        </w:rPr>
        <w:t xml:space="preserve">In Britanica Academic, </w:t>
      </w:r>
      <w:r w:rsidR="0011345F" w:rsidRPr="008432E1">
        <w:rPr>
          <w:rFonts w:asciiTheme="majorBidi" w:hAnsiTheme="majorBidi" w:cstheme="majorBidi"/>
        </w:rPr>
        <w:t xml:space="preserve">critical theory is associated with </w:t>
      </w:r>
      <w:r w:rsidR="009F6BEE" w:rsidRPr="008432E1">
        <w:rPr>
          <w:rFonts w:asciiTheme="majorBidi" w:hAnsiTheme="majorBidi" w:cstheme="majorBidi"/>
        </w:rPr>
        <w:t>the Frankfurt School</w:t>
      </w:r>
      <w:r w:rsidR="00284ED8" w:rsidRPr="008432E1">
        <w:rPr>
          <w:rFonts w:asciiTheme="majorBidi" w:hAnsiTheme="majorBidi" w:cstheme="majorBidi"/>
        </w:rPr>
        <w:t xml:space="preserve"> that by using the thought of </w:t>
      </w:r>
      <w:r w:rsidR="00CC3277" w:rsidRPr="008432E1">
        <w:rPr>
          <w:rFonts w:asciiTheme="majorBidi" w:hAnsiTheme="majorBidi" w:cstheme="majorBidi"/>
        </w:rPr>
        <w:t>Karl Marx</w:t>
      </w:r>
      <w:r w:rsidR="0074066C" w:rsidRPr="008432E1">
        <w:rPr>
          <w:rFonts w:asciiTheme="majorBidi" w:hAnsiTheme="majorBidi" w:cstheme="majorBidi"/>
        </w:rPr>
        <w:t xml:space="preserve"> aims </w:t>
      </w:r>
      <w:r w:rsidR="00205C5F" w:rsidRPr="008432E1">
        <w:rPr>
          <w:rFonts w:asciiTheme="majorBidi" w:hAnsiTheme="majorBidi" w:cstheme="majorBidi"/>
        </w:rPr>
        <w:t xml:space="preserve">to overcome social structures in which </w:t>
      </w:r>
      <w:r w:rsidR="00B92B58" w:rsidRPr="008432E1">
        <w:rPr>
          <w:rFonts w:asciiTheme="majorBidi" w:hAnsiTheme="majorBidi" w:cstheme="majorBidi"/>
        </w:rPr>
        <w:t>human</w:t>
      </w:r>
      <w:r w:rsidR="00ED1CBE" w:rsidRPr="008432E1">
        <w:rPr>
          <w:rFonts w:asciiTheme="majorBidi" w:hAnsiTheme="majorBidi" w:cstheme="majorBidi"/>
        </w:rPr>
        <w:t>s</w:t>
      </w:r>
      <w:r w:rsidR="00B92B58" w:rsidRPr="008432E1">
        <w:rPr>
          <w:rFonts w:asciiTheme="majorBidi" w:hAnsiTheme="majorBidi" w:cstheme="majorBidi"/>
        </w:rPr>
        <w:t xml:space="preserve"> are </w:t>
      </w:r>
      <w:r w:rsidR="006D1303" w:rsidRPr="008432E1">
        <w:rPr>
          <w:rFonts w:asciiTheme="majorBidi" w:hAnsiTheme="majorBidi" w:cstheme="majorBidi"/>
        </w:rPr>
        <w:t>oppressed and</w:t>
      </w:r>
      <w:r w:rsidR="00ED1CBE" w:rsidRPr="008432E1">
        <w:rPr>
          <w:rFonts w:asciiTheme="majorBidi" w:hAnsiTheme="majorBidi" w:cstheme="majorBidi"/>
        </w:rPr>
        <w:t xml:space="preserve"> </w:t>
      </w:r>
      <w:r w:rsidR="00B92B58" w:rsidRPr="008432E1">
        <w:rPr>
          <w:rFonts w:asciiTheme="majorBidi" w:hAnsiTheme="majorBidi" w:cstheme="majorBidi"/>
        </w:rPr>
        <w:t>dominated</w:t>
      </w:r>
      <w:r w:rsidR="003A769D" w:rsidRPr="008432E1">
        <w:rPr>
          <w:rFonts w:asciiTheme="majorBidi" w:hAnsiTheme="majorBidi" w:cstheme="majorBidi"/>
        </w:rPr>
        <w:t xml:space="preserve"> </w:t>
      </w:r>
      <w:sdt>
        <w:sdtPr>
          <w:rPr>
            <w:rFonts w:asciiTheme="majorBidi" w:hAnsiTheme="majorBidi" w:cstheme="majorBidi"/>
            <w:color w:val="000000"/>
          </w:rPr>
          <w:tag w:val="MENDELEY_CITATION_v3_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"/>
          <w:id w:val="1810590183"/>
          <w:placeholder>
            <w:docPart w:val="DefaultPlaceholder_-1854013440"/>
          </w:placeholder>
        </w:sdtPr>
        <w:sdtEndPr/>
        <w:sdtContent>
          <w:r w:rsidR="00B4192D" w:rsidRPr="008432E1">
            <w:rPr>
              <w:rFonts w:asciiTheme="majorBidi" w:eastAsia="Times New Roman" w:hAnsiTheme="majorBidi" w:cstheme="majorBidi"/>
              <w:color w:val="000000"/>
            </w:rPr>
            <w:t>(</w:t>
          </w:r>
          <w:r w:rsidR="00B4192D" w:rsidRPr="008432E1">
            <w:rPr>
              <w:rFonts w:asciiTheme="majorBidi" w:eastAsia="Times New Roman" w:hAnsiTheme="majorBidi" w:cstheme="majorBidi"/>
              <w:i/>
              <w:iCs/>
              <w:color w:val="000000"/>
            </w:rPr>
            <w:t>Critical Theory -- Britannica Academic</w:t>
          </w:r>
          <w:r w:rsidR="00B4192D" w:rsidRPr="008432E1">
            <w:rPr>
              <w:rFonts w:asciiTheme="majorBidi" w:eastAsia="Times New Roman" w:hAnsiTheme="majorBidi" w:cstheme="majorBidi"/>
              <w:color w:val="000000"/>
            </w:rPr>
            <w:t>, n.d.)</w:t>
          </w:r>
        </w:sdtContent>
      </w:sdt>
      <w:r w:rsidR="00ED1CBE" w:rsidRPr="008432E1">
        <w:rPr>
          <w:rFonts w:asciiTheme="majorBidi" w:hAnsiTheme="majorBidi" w:cstheme="majorBidi"/>
        </w:rPr>
        <w:t>.</w:t>
      </w:r>
    </w:p>
    <w:p w14:paraId="6C510F58" w14:textId="27D50F67" w:rsidR="008432E1" w:rsidRPr="008432E1" w:rsidRDefault="00812A39" w:rsidP="008432E1">
      <w:pPr>
        <w:spacing w:line="480" w:lineRule="auto"/>
        <w:jc w:val="both"/>
        <w:rPr>
          <w:rFonts w:asciiTheme="majorBidi" w:hAnsiTheme="majorBidi" w:cstheme="majorBidi"/>
        </w:rPr>
      </w:pPr>
      <w:r w:rsidRPr="008432E1">
        <w:rPr>
          <w:rFonts w:asciiTheme="majorBidi" w:hAnsiTheme="majorBidi" w:cstheme="majorBidi"/>
        </w:rPr>
        <w:t>Institute of Social Research in Frankfurt</w:t>
      </w:r>
      <w:r w:rsidR="004473AC" w:rsidRPr="008432E1">
        <w:rPr>
          <w:rFonts w:asciiTheme="majorBidi" w:hAnsiTheme="majorBidi" w:cstheme="majorBidi"/>
        </w:rPr>
        <w:t xml:space="preserve"> was born in </w:t>
      </w:r>
      <w:r w:rsidR="008F597D" w:rsidRPr="008432E1">
        <w:rPr>
          <w:rFonts w:asciiTheme="majorBidi" w:hAnsiTheme="majorBidi" w:cstheme="majorBidi"/>
        </w:rPr>
        <w:t>1924,</w:t>
      </w:r>
      <w:r w:rsidR="00381F56" w:rsidRPr="008432E1">
        <w:rPr>
          <w:rFonts w:asciiTheme="majorBidi" w:hAnsiTheme="majorBidi" w:cstheme="majorBidi"/>
        </w:rPr>
        <w:t xml:space="preserve"> </w:t>
      </w:r>
      <w:r w:rsidR="00056945" w:rsidRPr="008432E1">
        <w:rPr>
          <w:rFonts w:asciiTheme="majorBidi" w:hAnsiTheme="majorBidi" w:cstheme="majorBidi"/>
        </w:rPr>
        <w:t>and</w:t>
      </w:r>
      <w:r w:rsidR="00381F56" w:rsidRPr="008432E1">
        <w:rPr>
          <w:rFonts w:asciiTheme="majorBidi" w:hAnsiTheme="majorBidi" w:cstheme="majorBidi"/>
        </w:rPr>
        <w:t xml:space="preserve"> its f</w:t>
      </w:r>
      <w:r w:rsidR="005F64A4" w:rsidRPr="008432E1">
        <w:rPr>
          <w:rFonts w:asciiTheme="majorBidi" w:hAnsiTheme="majorBidi" w:cstheme="majorBidi"/>
        </w:rPr>
        <w:t>o</w:t>
      </w:r>
      <w:r w:rsidR="00381F56" w:rsidRPr="008432E1">
        <w:rPr>
          <w:rFonts w:asciiTheme="majorBidi" w:hAnsiTheme="majorBidi" w:cstheme="majorBidi"/>
        </w:rPr>
        <w:t>unders were</w:t>
      </w:r>
      <w:r w:rsidR="00056945" w:rsidRPr="008432E1">
        <w:rPr>
          <w:rFonts w:asciiTheme="majorBidi" w:hAnsiTheme="majorBidi" w:cstheme="majorBidi"/>
        </w:rPr>
        <w:t xml:space="preserve"> Max Horkheimer, Theodor Adorno</w:t>
      </w:r>
      <w:r w:rsidR="00F96625" w:rsidRPr="008432E1">
        <w:rPr>
          <w:rFonts w:asciiTheme="majorBidi" w:hAnsiTheme="majorBidi" w:cstheme="majorBidi"/>
        </w:rPr>
        <w:t xml:space="preserve">, Herbert Marcuse. </w:t>
      </w:r>
      <w:r w:rsidR="008F597D" w:rsidRPr="008432E1">
        <w:rPr>
          <w:rFonts w:asciiTheme="majorBidi" w:hAnsiTheme="majorBidi" w:cstheme="majorBidi"/>
        </w:rPr>
        <w:t xml:space="preserve">Jurgen Habermas </w:t>
      </w:r>
      <w:r w:rsidR="009D256D" w:rsidRPr="008432E1">
        <w:rPr>
          <w:rFonts w:asciiTheme="majorBidi" w:hAnsiTheme="majorBidi" w:cstheme="majorBidi"/>
        </w:rPr>
        <w:t>and Axel</w:t>
      </w:r>
      <w:r w:rsidR="0044283C" w:rsidRPr="008432E1">
        <w:rPr>
          <w:rFonts w:asciiTheme="majorBidi" w:hAnsiTheme="majorBidi" w:cstheme="majorBidi"/>
        </w:rPr>
        <w:t xml:space="preserve"> Honneth </w:t>
      </w:r>
      <w:r w:rsidR="002446BA" w:rsidRPr="008432E1">
        <w:rPr>
          <w:rFonts w:asciiTheme="majorBidi" w:hAnsiTheme="majorBidi" w:cstheme="majorBidi"/>
        </w:rPr>
        <w:t>should be adde</w:t>
      </w:r>
      <w:r w:rsidR="004930C3" w:rsidRPr="008432E1">
        <w:rPr>
          <w:rFonts w:asciiTheme="majorBidi" w:hAnsiTheme="majorBidi" w:cstheme="majorBidi"/>
        </w:rPr>
        <w:t xml:space="preserve">d to the list so that the picture of </w:t>
      </w:r>
      <w:r w:rsidR="00B0384C" w:rsidRPr="008432E1">
        <w:rPr>
          <w:rFonts w:asciiTheme="majorBidi" w:hAnsiTheme="majorBidi" w:cstheme="majorBidi"/>
        </w:rPr>
        <w:t>principal theorists</w:t>
      </w:r>
      <w:r w:rsidR="00907F5F" w:rsidRPr="008432E1">
        <w:rPr>
          <w:rFonts w:asciiTheme="majorBidi" w:hAnsiTheme="majorBidi" w:cstheme="majorBidi"/>
        </w:rPr>
        <w:t xml:space="preserve"> of </w:t>
      </w:r>
      <w:r w:rsidR="00E066E8" w:rsidRPr="008432E1">
        <w:rPr>
          <w:rFonts w:asciiTheme="majorBidi" w:hAnsiTheme="majorBidi" w:cstheme="majorBidi"/>
        </w:rPr>
        <w:t>this approach</w:t>
      </w:r>
      <w:r w:rsidR="00907F5F" w:rsidRPr="008432E1">
        <w:rPr>
          <w:rFonts w:asciiTheme="majorBidi" w:hAnsiTheme="majorBidi" w:cstheme="majorBidi"/>
        </w:rPr>
        <w:t xml:space="preserve"> can be completed</w:t>
      </w:r>
      <w:r w:rsidR="00E066E8" w:rsidRPr="008432E1">
        <w:rPr>
          <w:rFonts w:asciiTheme="majorBidi" w:hAnsiTheme="majorBidi" w:cstheme="majorBidi"/>
        </w:rPr>
        <w:t>.</w:t>
      </w:r>
      <w:r w:rsidR="009D256D" w:rsidRPr="008432E1">
        <w:rPr>
          <w:rFonts w:asciiTheme="majorBidi" w:hAnsiTheme="majorBidi" w:cstheme="majorBidi"/>
        </w:rPr>
        <w:t xml:space="preserve"> They </w:t>
      </w:r>
      <w:r w:rsidR="0020779B" w:rsidRPr="008432E1">
        <w:rPr>
          <w:rFonts w:asciiTheme="majorBidi" w:hAnsiTheme="majorBidi" w:cstheme="majorBidi"/>
        </w:rPr>
        <w:t xml:space="preserve">have been inspired by </w:t>
      </w:r>
      <w:r w:rsidR="00C14222" w:rsidRPr="008432E1">
        <w:rPr>
          <w:rFonts w:asciiTheme="majorBidi" w:hAnsiTheme="majorBidi" w:cstheme="majorBidi"/>
        </w:rPr>
        <w:t xml:space="preserve">spirit of </w:t>
      </w:r>
      <w:r w:rsidR="008A4910" w:rsidRPr="008432E1">
        <w:rPr>
          <w:rFonts w:asciiTheme="majorBidi" w:hAnsiTheme="majorBidi" w:cstheme="majorBidi"/>
        </w:rPr>
        <w:t xml:space="preserve">Marxism but </w:t>
      </w:r>
      <w:r w:rsidR="00A776FE" w:rsidRPr="008432E1">
        <w:rPr>
          <w:rFonts w:asciiTheme="majorBidi" w:hAnsiTheme="majorBidi" w:cstheme="majorBidi"/>
        </w:rPr>
        <w:t xml:space="preserve">have distanced themselves from </w:t>
      </w:r>
      <w:r w:rsidR="00812A47" w:rsidRPr="008432E1">
        <w:rPr>
          <w:rFonts w:asciiTheme="majorBidi" w:hAnsiTheme="majorBidi" w:cstheme="majorBidi"/>
        </w:rPr>
        <w:t xml:space="preserve">its </w:t>
      </w:r>
      <w:r w:rsidR="00A776FE" w:rsidRPr="008432E1">
        <w:rPr>
          <w:rFonts w:asciiTheme="majorBidi" w:hAnsiTheme="majorBidi" w:cstheme="majorBidi"/>
        </w:rPr>
        <w:t>letter</w:t>
      </w:r>
      <w:r w:rsidR="00812A47" w:rsidRPr="008432E1">
        <w:rPr>
          <w:rFonts w:asciiTheme="majorBidi" w:hAnsiTheme="majorBidi" w:cstheme="majorBidi"/>
        </w:rPr>
        <w:t>.</w:t>
      </w:r>
      <w:r w:rsidR="006C5C41" w:rsidRPr="008432E1">
        <w:rPr>
          <w:rFonts w:asciiTheme="majorBidi" w:hAnsiTheme="majorBidi" w:cstheme="majorBidi"/>
        </w:rPr>
        <w:t xml:space="preserve"> </w:t>
      </w:r>
      <w:r w:rsidR="002B51B9" w:rsidRPr="008432E1">
        <w:rPr>
          <w:rFonts w:asciiTheme="majorBidi" w:hAnsiTheme="majorBidi" w:cstheme="majorBidi"/>
        </w:rPr>
        <w:t>E</w:t>
      </w:r>
      <w:r w:rsidR="006C5C41" w:rsidRPr="008432E1">
        <w:rPr>
          <w:rFonts w:asciiTheme="majorBidi" w:hAnsiTheme="majorBidi" w:cstheme="majorBidi"/>
        </w:rPr>
        <w:t>mancipat</w:t>
      </w:r>
      <w:r w:rsidR="002B51B9" w:rsidRPr="008432E1">
        <w:rPr>
          <w:rFonts w:asciiTheme="majorBidi" w:hAnsiTheme="majorBidi" w:cstheme="majorBidi"/>
        </w:rPr>
        <w:t xml:space="preserve">ion </w:t>
      </w:r>
      <w:r w:rsidR="006C5C41" w:rsidRPr="008432E1">
        <w:rPr>
          <w:rFonts w:asciiTheme="majorBidi" w:hAnsiTheme="majorBidi" w:cstheme="majorBidi"/>
        </w:rPr>
        <w:t>was the core idea</w:t>
      </w:r>
      <w:r w:rsidR="002B51B9" w:rsidRPr="008432E1">
        <w:rPr>
          <w:rFonts w:asciiTheme="majorBidi" w:hAnsiTheme="majorBidi" w:cstheme="majorBidi"/>
        </w:rPr>
        <w:t xml:space="preserve"> </w:t>
      </w:r>
      <w:r w:rsidR="009051D2" w:rsidRPr="008432E1">
        <w:rPr>
          <w:rFonts w:asciiTheme="majorBidi" w:hAnsiTheme="majorBidi" w:cstheme="majorBidi"/>
        </w:rPr>
        <w:t xml:space="preserve">that </w:t>
      </w:r>
      <w:r w:rsidR="00280985" w:rsidRPr="008432E1">
        <w:rPr>
          <w:rFonts w:asciiTheme="majorBidi" w:hAnsiTheme="majorBidi" w:cstheme="majorBidi"/>
        </w:rPr>
        <w:t xml:space="preserve">they caught from </w:t>
      </w:r>
      <w:r w:rsidR="00F70D29" w:rsidRPr="008432E1">
        <w:rPr>
          <w:rFonts w:asciiTheme="majorBidi" w:hAnsiTheme="majorBidi" w:cstheme="majorBidi"/>
        </w:rPr>
        <w:t xml:space="preserve">Kant, Marx, and </w:t>
      </w:r>
      <w:r w:rsidR="0005352A" w:rsidRPr="008432E1">
        <w:rPr>
          <w:rFonts w:asciiTheme="majorBidi" w:hAnsiTheme="majorBidi" w:cstheme="majorBidi"/>
        </w:rPr>
        <w:t xml:space="preserve">Engels but their paths </w:t>
      </w:r>
      <w:r w:rsidR="002B147E" w:rsidRPr="008432E1">
        <w:rPr>
          <w:rFonts w:asciiTheme="majorBidi" w:hAnsiTheme="majorBidi" w:cstheme="majorBidi"/>
        </w:rPr>
        <w:t xml:space="preserve">have not been </w:t>
      </w:r>
      <w:r w:rsidR="0074115C" w:rsidRPr="008432E1">
        <w:rPr>
          <w:rFonts w:asciiTheme="majorBidi" w:hAnsiTheme="majorBidi" w:cstheme="majorBidi"/>
        </w:rPr>
        <w:t>pursued</w:t>
      </w:r>
      <w:r w:rsidR="002B147E" w:rsidRPr="008432E1">
        <w:rPr>
          <w:rFonts w:asciiTheme="majorBidi" w:hAnsiTheme="majorBidi" w:cstheme="majorBidi"/>
        </w:rPr>
        <w:t xml:space="preserve"> </w:t>
      </w:r>
      <w:r w:rsidR="0074115C" w:rsidRPr="008432E1">
        <w:rPr>
          <w:rFonts w:asciiTheme="majorBidi" w:hAnsiTheme="majorBidi" w:cstheme="majorBidi"/>
        </w:rPr>
        <w:t xml:space="preserve">because </w:t>
      </w:r>
      <w:r w:rsidR="003606C9" w:rsidRPr="008432E1">
        <w:rPr>
          <w:rFonts w:asciiTheme="majorBidi" w:hAnsiTheme="majorBidi" w:cstheme="majorBidi"/>
        </w:rPr>
        <w:t xml:space="preserve">scholars </w:t>
      </w:r>
      <w:r w:rsidR="009F0146" w:rsidRPr="008432E1">
        <w:rPr>
          <w:rFonts w:asciiTheme="majorBidi" w:hAnsiTheme="majorBidi" w:cstheme="majorBidi"/>
        </w:rPr>
        <w:t xml:space="preserve">of Frankfort Schools argued that </w:t>
      </w:r>
      <w:r w:rsidR="00785652" w:rsidRPr="008432E1">
        <w:rPr>
          <w:rFonts w:asciiTheme="majorBidi" w:hAnsiTheme="majorBidi" w:cstheme="majorBidi"/>
        </w:rPr>
        <w:t xml:space="preserve">their solutions couldn’t </w:t>
      </w:r>
      <w:r w:rsidR="00F80216" w:rsidRPr="008432E1">
        <w:rPr>
          <w:rFonts w:asciiTheme="majorBidi" w:hAnsiTheme="majorBidi" w:cstheme="majorBidi"/>
        </w:rPr>
        <w:t xml:space="preserve">help people to achieve </w:t>
      </w:r>
      <w:r w:rsidR="00987A5B" w:rsidRPr="008432E1">
        <w:rPr>
          <w:rFonts w:asciiTheme="majorBidi" w:hAnsiTheme="majorBidi" w:cstheme="majorBidi"/>
        </w:rPr>
        <w:t xml:space="preserve">the aim that is </w:t>
      </w:r>
      <w:r w:rsidR="00981138" w:rsidRPr="008432E1">
        <w:rPr>
          <w:rFonts w:asciiTheme="majorBidi" w:hAnsiTheme="majorBidi" w:cstheme="majorBidi"/>
        </w:rPr>
        <w:t xml:space="preserve">emancipatory project. For instance, </w:t>
      </w:r>
      <w:r w:rsidR="005C6067" w:rsidRPr="008432E1">
        <w:rPr>
          <w:rFonts w:asciiTheme="majorBidi" w:hAnsiTheme="majorBidi" w:cstheme="majorBidi"/>
        </w:rPr>
        <w:t xml:space="preserve">Horkheimer and Adorno </w:t>
      </w:r>
      <w:r w:rsidR="00AB505A" w:rsidRPr="008432E1">
        <w:rPr>
          <w:rFonts w:asciiTheme="majorBidi" w:hAnsiTheme="majorBidi" w:cstheme="majorBidi"/>
        </w:rPr>
        <w:t xml:space="preserve">articulated that </w:t>
      </w:r>
      <w:r w:rsidR="008D61CD" w:rsidRPr="008432E1">
        <w:rPr>
          <w:rFonts w:asciiTheme="majorBidi" w:hAnsiTheme="majorBidi" w:cstheme="majorBidi"/>
        </w:rPr>
        <w:t xml:space="preserve">violent nationalism in the Fascist societies, the outbreak of total war and the rise of totalitarian </w:t>
      </w:r>
      <w:r w:rsidR="00652E5F" w:rsidRPr="008432E1">
        <w:rPr>
          <w:rFonts w:asciiTheme="majorBidi" w:hAnsiTheme="majorBidi" w:cstheme="majorBidi"/>
        </w:rPr>
        <w:t xml:space="preserve">can not be explained </w:t>
      </w:r>
      <w:r w:rsidR="00EE0103" w:rsidRPr="008432E1">
        <w:rPr>
          <w:rFonts w:asciiTheme="majorBidi" w:hAnsiTheme="majorBidi" w:cstheme="majorBidi"/>
        </w:rPr>
        <w:t>by the stress on the centrality of production and class conflict</w:t>
      </w:r>
      <w:r w:rsidR="000B6C0C" w:rsidRPr="008432E1">
        <w:rPr>
          <w:rFonts w:asciiTheme="majorBidi" w:hAnsiTheme="majorBidi" w:cstheme="majorBidi"/>
        </w:rPr>
        <w:t xml:space="preserve"> </w:t>
      </w:r>
      <w:sdt>
        <w:sdtPr>
          <w:rPr>
            <w:rFonts w:asciiTheme="majorBidi" w:hAnsiTheme="majorBidi" w:cstheme="majorBidi"/>
            <w:color w:val="000000"/>
          </w:rPr>
          <w:tag w:val="MENDELEY_CITATION_v3_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"/>
          <w:id w:val="-984461293"/>
          <w:placeholder>
            <w:docPart w:val="DefaultPlaceholder_-1854013440"/>
          </w:placeholder>
        </w:sdtPr>
        <w:sdtEndPr/>
        <w:sdtContent>
          <w:r w:rsidR="00B4192D" w:rsidRPr="008432E1">
            <w:rPr>
              <w:rFonts w:asciiTheme="majorBidi" w:hAnsiTheme="majorBidi" w:cstheme="majorBidi"/>
              <w:color w:val="000000"/>
            </w:rPr>
            <w:t>(Griffiths, 2007)</w:t>
          </w:r>
        </w:sdtContent>
      </w:sdt>
      <w:r w:rsidR="00EE0103" w:rsidRPr="008432E1">
        <w:rPr>
          <w:rFonts w:asciiTheme="majorBidi" w:hAnsiTheme="majorBidi" w:cstheme="majorBidi"/>
        </w:rPr>
        <w:t>.</w:t>
      </w:r>
    </w:p>
    <w:p w14:paraId="23B65562" w14:textId="15C7E31C" w:rsidR="00D373FC" w:rsidRPr="008432E1" w:rsidRDefault="00E06B72" w:rsidP="0020564D">
      <w:pPr>
        <w:spacing w:line="480" w:lineRule="auto"/>
        <w:jc w:val="both"/>
        <w:rPr>
          <w:rFonts w:asciiTheme="majorBidi" w:hAnsiTheme="majorBidi" w:cstheme="majorBidi"/>
          <w:b/>
          <w:bCs/>
        </w:rPr>
      </w:pPr>
      <w:r w:rsidRPr="008432E1">
        <w:rPr>
          <w:rFonts w:asciiTheme="majorBidi" w:hAnsiTheme="majorBidi" w:cstheme="majorBidi"/>
          <w:b/>
          <w:bCs/>
        </w:rPr>
        <w:t>B</w:t>
      </w:r>
      <w:r w:rsidR="00D373FC" w:rsidRPr="008432E1">
        <w:rPr>
          <w:rFonts w:asciiTheme="majorBidi" w:hAnsiTheme="majorBidi" w:cstheme="majorBidi"/>
          <w:b/>
          <w:bCs/>
        </w:rPr>
        <w:t xml:space="preserve">etween </w:t>
      </w:r>
      <w:r w:rsidRPr="008432E1">
        <w:rPr>
          <w:rFonts w:asciiTheme="majorBidi" w:hAnsiTheme="majorBidi" w:cstheme="majorBidi"/>
          <w:b/>
          <w:bCs/>
        </w:rPr>
        <w:t>‘iron cage’ and ‘iron laws’</w:t>
      </w:r>
    </w:p>
    <w:p w14:paraId="779C35D1" w14:textId="1EC7BA33" w:rsidR="00E06B72" w:rsidRPr="008432E1" w:rsidRDefault="009A431E" w:rsidP="0020564D">
      <w:pPr>
        <w:spacing w:line="480" w:lineRule="auto"/>
        <w:jc w:val="both"/>
        <w:rPr>
          <w:rFonts w:asciiTheme="majorBidi" w:hAnsiTheme="majorBidi" w:cstheme="majorBidi"/>
        </w:rPr>
      </w:pPr>
      <w:r w:rsidRPr="008432E1">
        <w:rPr>
          <w:rFonts w:asciiTheme="majorBidi" w:hAnsiTheme="majorBidi" w:cstheme="majorBidi"/>
        </w:rPr>
        <w:t xml:space="preserve">To </w:t>
      </w:r>
      <w:r w:rsidR="0039068D" w:rsidRPr="008432E1">
        <w:rPr>
          <w:rFonts w:asciiTheme="majorBidi" w:hAnsiTheme="majorBidi" w:cstheme="majorBidi"/>
        </w:rPr>
        <w:t xml:space="preserve">clarify the </w:t>
      </w:r>
      <w:r w:rsidR="00C452FA" w:rsidRPr="008432E1">
        <w:rPr>
          <w:rFonts w:asciiTheme="majorBidi" w:hAnsiTheme="majorBidi" w:cstheme="majorBidi"/>
        </w:rPr>
        <w:t>standpoint</w:t>
      </w:r>
      <w:r w:rsidR="0039068D" w:rsidRPr="008432E1">
        <w:rPr>
          <w:rFonts w:asciiTheme="majorBidi" w:hAnsiTheme="majorBidi" w:cstheme="majorBidi"/>
        </w:rPr>
        <w:t xml:space="preserve"> of critical theory</w:t>
      </w:r>
      <w:r w:rsidR="00A51D12" w:rsidRPr="008432E1">
        <w:rPr>
          <w:rFonts w:asciiTheme="majorBidi" w:hAnsiTheme="majorBidi" w:cstheme="majorBidi"/>
        </w:rPr>
        <w:t xml:space="preserve">, first it should explain </w:t>
      </w:r>
      <w:r w:rsidR="000F20D7" w:rsidRPr="008432E1">
        <w:rPr>
          <w:rFonts w:asciiTheme="majorBidi" w:hAnsiTheme="majorBidi" w:cstheme="majorBidi"/>
        </w:rPr>
        <w:t xml:space="preserve">two concepts: </w:t>
      </w:r>
      <w:r w:rsidR="00D108F2" w:rsidRPr="008432E1">
        <w:rPr>
          <w:rFonts w:asciiTheme="majorBidi" w:hAnsiTheme="majorBidi" w:cstheme="majorBidi"/>
        </w:rPr>
        <w:t xml:space="preserve">critical theory versus traditional </w:t>
      </w:r>
      <w:r w:rsidR="00C452FA" w:rsidRPr="008432E1">
        <w:rPr>
          <w:rFonts w:asciiTheme="majorBidi" w:hAnsiTheme="majorBidi" w:cstheme="majorBidi"/>
        </w:rPr>
        <w:t>theories and</w:t>
      </w:r>
      <w:r w:rsidR="00D108F2" w:rsidRPr="008432E1">
        <w:rPr>
          <w:rFonts w:asciiTheme="majorBidi" w:hAnsiTheme="majorBidi" w:cstheme="majorBidi"/>
        </w:rPr>
        <w:t xml:space="preserve"> </w:t>
      </w:r>
      <w:r w:rsidR="006C20F3" w:rsidRPr="008432E1">
        <w:rPr>
          <w:rFonts w:asciiTheme="majorBidi" w:hAnsiTheme="majorBidi" w:cstheme="majorBidi"/>
        </w:rPr>
        <w:t xml:space="preserve">then </w:t>
      </w:r>
      <w:r w:rsidR="00DF184B" w:rsidRPr="008432E1">
        <w:rPr>
          <w:rFonts w:asciiTheme="majorBidi" w:hAnsiTheme="majorBidi" w:cstheme="majorBidi"/>
        </w:rPr>
        <w:t xml:space="preserve">ambivalence </w:t>
      </w:r>
      <w:r w:rsidR="00C452FA" w:rsidRPr="008432E1">
        <w:rPr>
          <w:rFonts w:asciiTheme="majorBidi" w:hAnsiTheme="majorBidi" w:cstheme="majorBidi"/>
        </w:rPr>
        <w:t>in relation between critical theory and Marxism.</w:t>
      </w:r>
    </w:p>
    <w:p w14:paraId="5F27436B" w14:textId="77777777" w:rsidR="00C107DC" w:rsidRPr="008432E1" w:rsidRDefault="00C107DC" w:rsidP="0020564D">
      <w:pPr>
        <w:spacing w:line="480" w:lineRule="auto"/>
        <w:jc w:val="both"/>
        <w:rPr>
          <w:rFonts w:asciiTheme="majorBidi" w:hAnsiTheme="majorBidi" w:cstheme="majorBidi"/>
        </w:rPr>
      </w:pPr>
    </w:p>
    <w:p w14:paraId="6DDE8864" w14:textId="6BF64D39" w:rsidR="00C107DC" w:rsidRPr="008432E1" w:rsidRDefault="00D75C6D" w:rsidP="0020564D">
      <w:pPr>
        <w:spacing w:line="480" w:lineRule="auto"/>
        <w:jc w:val="both"/>
        <w:rPr>
          <w:rFonts w:asciiTheme="majorBidi" w:hAnsiTheme="majorBidi" w:cstheme="majorBidi"/>
          <w:b/>
          <w:bCs/>
        </w:rPr>
      </w:pPr>
      <w:r w:rsidRPr="008432E1">
        <w:rPr>
          <w:rFonts w:asciiTheme="majorBidi" w:hAnsiTheme="majorBidi" w:cstheme="majorBidi"/>
          <w:b/>
          <w:bCs/>
        </w:rPr>
        <w:lastRenderedPageBreak/>
        <w:t>Critical theory versus traditional theor</w:t>
      </w:r>
      <w:r w:rsidR="00351F69" w:rsidRPr="008432E1">
        <w:rPr>
          <w:rFonts w:asciiTheme="majorBidi" w:hAnsiTheme="majorBidi" w:cstheme="majorBidi"/>
          <w:b/>
          <w:bCs/>
        </w:rPr>
        <w:t>y</w:t>
      </w:r>
    </w:p>
    <w:p w14:paraId="78999F3D" w14:textId="6CC25E2D" w:rsidR="00351F69" w:rsidRPr="008432E1" w:rsidRDefault="00EE475F" w:rsidP="008432E1">
      <w:pPr>
        <w:spacing w:line="480" w:lineRule="auto"/>
        <w:jc w:val="both"/>
        <w:rPr>
          <w:rFonts w:asciiTheme="majorBidi" w:hAnsiTheme="majorBidi" w:cstheme="majorBidi"/>
        </w:rPr>
      </w:pPr>
      <w:r w:rsidRPr="008432E1">
        <w:rPr>
          <w:rFonts w:asciiTheme="majorBidi" w:hAnsiTheme="majorBidi" w:cstheme="majorBidi"/>
        </w:rPr>
        <w:t xml:space="preserve">Horkheimer’ essay, </w:t>
      </w:r>
      <w:r w:rsidR="00FB351C" w:rsidRPr="008432E1">
        <w:rPr>
          <w:rFonts w:asciiTheme="majorBidi" w:hAnsiTheme="majorBidi" w:cstheme="majorBidi"/>
        </w:rPr>
        <w:t xml:space="preserve">Traditional and Critical Theory, </w:t>
      </w:r>
      <w:r w:rsidR="008D7F52" w:rsidRPr="008432E1">
        <w:rPr>
          <w:rFonts w:asciiTheme="majorBidi" w:hAnsiTheme="majorBidi" w:cstheme="majorBidi"/>
        </w:rPr>
        <w:t>criticized Positivism</w:t>
      </w:r>
      <w:r w:rsidR="00D333EA" w:rsidRPr="008432E1">
        <w:rPr>
          <w:rFonts w:asciiTheme="majorBidi" w:hAnsiTheme="majorBidi" w:cstheme="majorBidi"/>
        </w:rPr>
        <w:t xml:space="preserve"> as traditional theory. </w:t>
      </w:r>
      <w:r w:rsidR="005E4908" w:rsidRPr="008432E1">
        <w:rPr>
          <w:rFonts w:asciiTheme="majorBidi" w:hAnsiTheme="majorBidi" w:cstheme="majorBidi"/>
        </w:rPr>
        <w:t xml:space="preserve">He believed that </w:t>
      </w:r>
      <w:r w:rsidR="00FB15D1" w:rsidRPr="008432E1">
        <w:rPr>
          <w:rFonts w:asciiTheme="majorBidi" w:hAnsiTheme="majorBidi" w:cstheme="majorBidi"/>
        </w:rPr>
        <w:t xml:space="preserve">it reduced </w:t>
      </w:r>
      <w:r w:rsidR="00022A74" w:rsidRPr="008432E1">
        <w:rPr>
          <w:rFonts w:asciiTheme="majorBidi" w:hAnsiTheme="majorBidi" w:cstheme="majorBidi"/>
        </w:rPr>
        <w:t>human life</w:t>
      </w:r>
      <w:r w:rsidR="00806193" w:rsidRPr="008432E1">
        <w:rPr>
          <w:rFonts w:asciiTheme="majorBidi" w:hAnsiTheme="majorBidi" w:cstheme="majorBidi"/>
        </w:rPr>
        <w:t xml:space="preserve"> to</w:t>
      </w:r>
      <w:r w:rsidR="00FB15D1" w:rsidRPr="008432E1">
        <w:rPr>
          <w:rFonts w:asciiTheme="majorBidi" w:hAnsiTheme="majorBidi" w:cstheme="majorBidi"/>
        </w:rPr>
        <w:t xml:space="preserve"> </w:t>
      </w:r>
      <w:r w:rsidR="00F8227E" w:rsidRPr="008432E1">
        <w:rPr>
          <w:rFonts w:asciiTheme="majorBidi" w:hAnsiTheme="majorBidi" w:cstheme="majorBidi"/>
        </w:rPr>
        <w:t>data points and societal functions</w:t>
      </w:r>
      <w:r w:rsidR="00986A9C" w:rsidRPr="008432E1">
        <w:rPr>
          <w:rFonts w:asciiTheme="majorBidi" w:hAnsiTheme="majorBidi" w:cstheme="majorBidi"/>
        </w:rPr>
        <w:t>, ther</w:t>
      </w:r>
      <w:r w:rsidR="005908D8" w:rsidRPr="008432E1">
        <w:rPr>
          <w:rFonts w:asciiTheme="majorBidi" w:hAnsiTheme="majorBidi" w:cstheme="majorBidi"/>
        </w:rPr>
        <w:t xml:space="preserve">efore subjective experiences and moral complexities of human were ignored. </w:t>
      </w:r>
      <w:r w:rsidR="00FC022D" w:rsidRPr="008432E1">
        <w:rPr>
          <w:rFonts w:asciiTheme="majorBidi" w:hAnsiTheme="majorBidi" w:cstheme="majorBidi"/>
        </w:rPr>
        <w:t xml:space="preserve">Indeed, </w:t>
      </w:r>
      <w:r w:rsidR="009E670B" w:rsidRPr="008432E1">
        <w:rPr>
          <w:rFonts w:asciiTheme="majorBidi" w:hAnsiTheme="majorBidi" w:cstheme="majorBidi"/>
        </w:rPr>
        <w:t xml:space="preserve">Positivism is </w:t>
      </w:r>
      <w:r w:rsidR="00CC1045" w:rsidRPr="008432E1">
        <w:rPr>
          <w:rFonts w:asciiTheme="majorBidi" w:hAnsiTheme="majorBidi" w:cstheme="majorBidi"/>
        </w:rPr>
        <w:t>an instrument</w:t>
      </w:r>
      <w:r w:rsidR="009E670B" w:rsidRPr="008432E1">
        <w:rPr>
          <w:rFonts w:asciiTheme="majorBidi" w:hAnsiTheme="majorBidi" w:cstheme="majorBidi"/>
        </w:rPr>
        <w:t xml:space="preserve"> of control </w:t>
      </w:r>
      <w:r w:rsidR="001613D9" w:rsidRPr="008432E1">
        <w:rPr>
          <w:rFonts w:asciiTheme="majorBidi" w:hAnsiTheme="majorBidi" w:cstheme="majorBidi"/>
        </w:rPr>
        <w:t>through</w:t>
      </w:r>
      <w:r w:rsidR="00CC1045" w:rsidRPr="008432E1">
        <w:rPr>
          <w:rFonts w:asciiTheme="majorBidi" w:hAnsiTheme="majorBidi" w:cstheme="majorBidi"/>
        </w:rPr>
        <w:t xml:space="preserve"> which </w:t>
      </w:r>
      <w:r w:rsidR="00DC11D3" w:rsidRPr="008432E1">
        <w:rPr>
          <w:rFonts w:asciiTheme="majorBidi" w:hAnsiTheme="majorBidi" w:cstheme="majorBidi"/>
        </w:rPr>
        <w:t>the owner of power by using knowledge</w:t>
      </w:r>
      <w:r w:rsidR="001613D9" w:rsidRPr="008432E1">
        <w:rPr>
          <w:rFonts w:asciiTheme="majorBidi" w:hAnsiTheme="majorBidi" w:cstheme="majorBidi"/>
        </w:rPr>
        <w:t xml:space="preserve"> </w:t>
      </w:r>
      <w:r w:rsidR="00806193" w:rsidRPr="008432E1">
        <w:rPr>
          <w:rFonts w:asciiTheme="majorBidi" w:hAnsiTheme="majorBidi" w:cstheme="majorBidi"/>
        </w:rPr>
        <w:t>controls society</w:t>
      </w:r>
      <w:r w:rsidR="001303AF" w:rsidRPr="008432E1">
        <w:rPr>
          <w:rFonts w:asciiTheme="majorBidi" w:hAnsiTheme="majorBidi" w:cstheme="majorBidi"/>
        </w:rPr>
        <w:t>.</w:t>
      </w:r>
      <w:r w:rsidR="00FA741A" w:rsidRPr="008432E1">
        <w:rPr>
          <w:rFonts w:asciiTheme="majorBidi" w:hAnsiTheme="majorBidi" w:cstheme="majorBidi"/>
        </w:rPr>
        <w:t xml:space="preserve"> </w:t>
      </w:r>
      <w:r w:rsidR="0084609B" w:rsidRPr="008432E1">
        <w:rPr>
          <w:rFonts w:asciiTheme="majorBidi" w:hAnsiTheme="majorBidi" w:cstheme="majorBidi"/>
        </w:rPr>
        <w:t xml:space="preserve">Due to </w:t>
      </w:r>
      <w:r w:rsidR="00EE381F" w:rsidRPr="008432E1">
        <w:rPr>
          <w:rFonts w:asciiTheme="majorBidi" w:hAnsiTheme="majorBidi" w:cstheme="majorBidi"/>
        </w:rPr>
        <w:t xml:space="preserve">the lack of </w:t>
      </w:r>
      <w:r w:rsidR="001170B0" w:rsidRPr="008432E1">
        <w:rPr>
          <w:rFonts w:asciiTheme="majorBidi" w:hAnsiTheme="majorBidi" w:cstheme="majorBidi"/>
        </w:rPr>
        <w:t xml:space="preserve">ethical dimension in Positivism, </w:t>
      </w:r>
      <w:r w:rsidR="00836168" w:rsidRPr="008432E1">
        <w:rPr>
          <w:rFonts w:asciiTheme="majorBidi" w:hAnsiTheme="majorBidi" w:cstheme="majorBidi"/>
        </w:rPr>
        <w:t>the reasons why</w:t>
      </w:r>
      <w:r w:rsidR="005033B1" w:rsidRPr="008432E1">
        <w:rPr>
          <w:rFonts w:asciiTheme="majorBidi" w:hAnsiTheme="majorBidi" w:cstheme="majorBidi"/>
        </w:rPr>
        <w:t xml:space="preserve"> </w:t>
      </w:r>
      <w:r w:rsidR="00DD0F1B" w:rsidRPr="008432E1">
        <w:rPr>
          <w:rFonts w:asciiTheme="majorBidi" w:hAnsiTheme="majorBidi" w:cstheme="majorBidi"/>
        </w:rPr>
        <w:t>goals</w:t>
      </w:r>
      <w:r w:rsidR="008509F1" w:rsidRPr="008432E1">
        <w:rPr>
          <w:rFonts w:asciiTheme="majorBidi" w:hAnsiTheme="majorBidi" w:cstheme="majorBidi"/>
        </w:rPr>
        <w:t xml:space="preserve"> should </w:t>
      </w:r>
      <w:r w:rsidR="00AD41D7" w:rsidRPr="008432E1">
        <w:rPr>
          <w:rFonts w:asciiTheme="majorBidi" w:hAnsiTheme="majorBidi" w:cstheme="majorBidi"/>
        </w:rPr>
        <w:t>be achieved</w:t>
      </w:r>
      <w:r w:rsidR="00DD0F1B" w:rsidRPr="008432E1">
        <w:rPr>
          <w:rFonts w:asciiTheme="majorBidi" w:hAnsiTheme="majorBidi" w:cstheme="majorBidi"/>
        </w:rPr>
        <w:t xml:space="preserve"> are not explained but just </w:t>
      </w:r>
      <w:r w:rsidR="00615FBC" w:rsidRPr="008432E1">
        <w:rPr>
          <w:rFonts w:asciiTheme="majorBidi" w:hAnsiTheme="majorBidi" w:cstheme="majorBidi"/>
        </w:rPr>
        <w:t>it can explain how</w:t>
      </w:r>
      <w:r w:rsidR="00AD41D7" w:rsidRPr="008432E1">
        <w:rPr>
          <w:rFonts w:asciiTheme="majorBidi" w:hAnsiTheme="majorBidi" w:cstheme="majorBidi"/>
        </w:rPr>
        <w:t xml:space="preserve"> can </w:t>
      </w:r>
      <w:r w:rsidR="00C87BDF" w:rsidRPr="008432E1">
        <w:rPr>
          <w:rFonts w:asciiTheme="majorBidi" w:hAnsiTheme="majorBidi" w:cstheme="majorBidi"/>
        </w:rPr>
        <w:t>achieve</w:t>
      </w:r>
      <w:r w:rsidR="00AD41D7" w:rsidRPr="008432E1">
        <w:rPr>
          <w:rFonts w:asciiTheme="majorBidi" w:hAnsiTheme="majorBidi" w:cstheme="majorBidi"/>
        </w:rPr>
        <w:t xml:space="preserve"> ends</w:t>
      </w:r>
      <w:r w:rsidR="004F6DD5" w:rsidRPr="008432E1">
        <w:rPr>
          <w:rFonts w:asciiTheme="majorBidi" w:hAnsiTheme="majorBidi" w:cstheme="majorBidi"/>
        </w:rPr>
        <w:t>.</w:t>
      </w:r>
      <w:r w:rsidR="00EF0EB5" w:rsidRPr="008432E1">
        <w:rPr>
          <w:rFonts w:asciiTheme="majorBidi" w:hAnsiTheme="majorBidi" w:cstheme="majorBidi"/>
        </w:rPr>
        <w:t xml:space="preserve"> What Weber </w:t>
      </w:r>
      <w:r w:rsidR="00C61714" w:rsidRPr="008432E1">
        <w:rPr>
          <w:rFonts w:asciiTheme="majorBidi" w:hAnsiTheme="majorBidi" w:cstheme="majorBidi"/>
        </w:rPr>
        <w:t xml:space="preserve">called iron cage is rooted in </w:t>
      </w:r>
      <w:r w:rsidR="0085425F" w:rsidRPr="008432E1">
        <w:rPr>
          <w:rFonts w:asciiTheme="majorBidi" w:hAnsiTheme="majorBidi" w:cstheme="majorBidi"/>
        </w:rPr>
        <w:t>“value-neutral” knowledge</w:t>
      </w:r>
      <w:r w:rsidR="000C315F" w:rsidRPr="008432E1">
        <w:rPr>
          <w:rFonts w:asciiTheme="majorBidi" w:hAnsiTheme="majorBidi" w:cstheme="majorBidi"/>
        </w:rPr>
        <w:t xml:space="preserve"> led to </w:t>
      </w:r>
      <w:r w:rsidR="00930DA7" w:rsidRPr="008432E1">
        <w:rPr>
          <w:rFonts w:asciiTheme="majorBidi" w:hAnsiTheme="majorBidi" w:cstheme="majorBidi"/>
        </w:rPr>
        <w:t xml:space="preserve">prioritize </w:t>
      </w:r>
      <w:r w:rsidR="00D10F23" w:rsidRPr="008432E1">
        <w:rPr>
          <w:rFonts w:asciiTheme="majorBidi" w:hAnsiTheme="majorBidi" w:cstheme="majorBidi"/>
        </w:rPr>
        <w:t>efficiency over humanity.</w:t>
      </w:r>
      <w:r w:rsidR="00C87BDF" w:rsidRPr="008432E1">
        <w:rPr>
          <w:rFonts w:asciiTheme="majorBidi" w:hAnsiTheme="majorBidi" w:cstheme="majorBidi"/>
        </w:rPr>
        <w:t xml:space="preserve"> When reason </w:t>
      </w:r>
      <w:r w:rsidR="00D5485F" w:rsidRPr="008432E1">
        <w:rPr>
          <w:rFonts w:asciiTheme="majorBidi" w:hAnsiTheme="majorBidi" w:cstheme="majorBidi"/>
        </w:rPr>
        <w:t>becomes instrumental</w:t>
      </w:r>
      <w:r w:rsidR="00771EE2" w:rsidRPr="008432E1">
        <w:rPr>
          <w:rFonts w:asciiTheme="majorBidi" w:hAnsiTheme="majorBidi" w:cstheme="majorBidi"/>
        </w:rPr>
        <w:t xml:space="preserve"> (rationality)</w:t>
      </w:r>
      <w:r w:rsidR="00D5485F" w:rsidRPr="008432E1">
        <w:rPr>
          <w:rFonts w:asciiTheme="majorBidi" w:hAnsiTheme="majorBidi" w:cstheme="majorBidi"/>
        </w:rPr>
        <w:t xml:space="preserve">, </w:t>
      </w:r>
      <w:r w:rsidR="00C426EE" w:rsidRPr="008432E1">
        <w:rPr>
          <w:rFonts w:asciiTheme="majorBidi" w:hAnsiTheme="majorBidi" w:cstheme="majorBidi"/>
        </w:rPr>
        <w:t xml:space="preserve">the </w:t>
      </w:r>
      <w:r w:rsidR="00FC2E50" w:rsidRPr="008432E1">
        <w:rPr>
          <w:rFonts w:asciiTheme="majorBidi" w:hAnsiTheme="majorBidi" w:cstheme="majorBidi"/>
        </w:rPr>
        <w:t>potential of emancipation</w:t>
      </w:r>
      <w:r w:rsidR="00AE7211" w:rsidRPr="008432E1">
        <w:rPr>
          <w:rFonts w:asciiTheme="majorBidi" w:hAnsiTheme="majorBidi" w:cstheme="majorBidi"/>
        </w:rPr>
        <w:t xml:space="preserve"> and creative thought</w:t>
      </w:r>
      <w:r w:rsidR="00FC2E50" w:rsidRPr="008432E1">
        <w:rPr>
          <w:rFonts w:asciiTheme="majorBidi" w:hAnsiTheme="majorBidi" w:cstheme="majorBidi"/>
        </w:rPr>
        <w:t xml:space="preserve"> </w:t>
      </w:r>
      <w:r w:rsidR="00AE7211" w:rsidRPr="008432E1">
        <w:rPr>
          <w:rFonts w:asciiTheme="majorBidi" w:hAnsiTheme="majorBidi" w:cstheme="majorBidi"/>
        </w:rPr>
        <w:t>are</w:t>
      </w:r>
      <w:r w:rsidR="00FC2E50" w:rsidRPr="008432E1">
        <w:rPr>
          <w:rFonts w:asciiTheme="majorBidi" w:hAnsiTheme="majorBidi" w:cstheme="majorBidi"/>
        </w:rPr>
        <w:t xml:space="preserve"> lost</w:t>
      </w:r>
      <w:r w:rsidR="00351F69" w:rsidRPr="008432E1">
        <w:rPr>
          <w:rFonts w:asciiTheme="majorBidi" w:hAnsiTheme="majorBidi" w:cstheme="majorBidi"/>
        </w:rPr>
        <w:t xml:space="preserve"> </w:t>
      </w:r>
      <w:sdt>
        <w:sdtPr>
          <w:rPr>
            <w:rFonts w:asciiTheme="majorBidi" w:hAnsiTheme="majorBidi" w:cstheme="majorBidi"/>
            <w:color w:val="000000"/>
          </w:rPr>
          <w:tag w:val="MENDELEY_CITATION_v3_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"/>
          <w:id w:val="-2080051659"/>
          <w:placeholder>
            <w:docPart w:val="DefaultPlaceholder_-1854013440"/>
          </w:placeholder>
        </w:sdtPr>
        <w:sdtEndPr/>
        <w:sdtContent>
          <w:r w:rsidR="00B4192D" w:rsidRPr="008432E1">
            <w:rPr>
              <w:rFonts w:asciiTheme="majorBidi" w:hAnsiTheme="majorBidi" w:cstheme="majorBidi"/>
              <w:color w:val="000000"/>
            </w:rPr>
            <w:t>(Burchill et al., 2005; Griffiths, 2007)</w:t>
          </w:r>
        </w:sdtContent>
      </w:sdt>
      <w:r w:rsidR="00FC2E50" w:rsidRPr="008432E1">
        <w:rPr>
          <w:rFonts w:asciiTheme="majorBidi" w:hAnsiTheme="majorBidi" w:cstheme="majorBidi"/>
        </w:rPr>
        <w:t>.</w:t>
      </w:r>
    </w:p>
    <w:p w14:paraId="78B7FE5B" w14:textId="73A70F95" w:rsidR="00351F69" w:rsidRPr="008432E1" w:rsidRDefault="00351F69" w:rsidP="0020564D">
      <w:pPr>
        <w:spacing w:line="480" w:lineRule="auto"/>
        <w:jc w:val="both"/>
        <w:rPr>
          <w:rFonts w:asciiTheme="majorBidi" w:hAnsiTheme="majorBidi" w:cstheme="majorBidi"/>
          <w:b/>
          <w:bCs/>
        </w:rPr>
      </w:pPr>
      <w:r w:rsidRPr="008432E1">
        <w:rPr>
          <w:rFonts w:asciiTheme="majorBidi" w:hAnsiTheme="majorBidi" w:cstheme="majorBidi"/>
          <w:b/>
          <w:bCs/>
        </w:rPr>
        <w:t>Ambivalence in relation between critical theory and Marxism</w:t>
      </w:r>
    </w:p>
    <w:p w14:paraId="20FA48FF" w14:textId="66456DBC" w:rsidR="00C01FAF" w:rsidRPr="008432E1" w:rsidRDefault="0062069D" w:rsidP="008432E1">
      <w:pPr>
        <w:spacing w:line="480" w:lineRule="auto"/>
        <w:jc w:val="both"/>
        <w:rPr>
          <w:rFonts w:asciiTheme="majorBidi" w:hAnsiTheme="majorBidi" w:cstheme="majorBidi"/>
        </w:rPr>
      </w:pPr>
      <w:r w:rsidRPr="008432E1">
        <w:rPr>
          <w:rFonts w:asciiTheme="majorBidi" w:hAnsiTheme="majorBidi" w:cstheme="majorBidi"/>
        </w:rPr>
        <w:t xml:space="preserve">Criticization of capitalist society is </w:t>
      </w:r>
      <w:r w:rsidR="008646E9" w:rsidRPr="008432E1">
        <w:rPr>
          <w:rFonts w:asciiTheme="majorBidi" w:hAnsiTheme="majorBidi" w:cstheme="majorBidi"/>
        </w:rPr>
        <w:t>a common</w:t>
      </w:r>
      <w:r w:rsidR="00192013" w:rsidRPr="008432E1">
        <w:rPr>
          <w:rFonts w:asciiTheme="majorBidi" w:hAnsiTheme="majorBidi" w:cstheme="majorBidi"/>
        </w:rPr>
        <w:t xml:space="preserve"> point </w:t>
      </w:r>
      <w:r w:rsidR="00417B4B" w:rsidRPr="008432E1">
        <w:rPr>
          <w:rFonts w:asciiTheme="majorBidi" w:hAnsiTheme="majorBidi" w:cstheme="majorBidi"/>
        </w:rPr>
        <w:t xml:space="preserve">between Marxism and </w:t>
      </w:r>
      <w:r w:rsidR="00847ECE" w:rsidRPr="008432E1">
        <w:rPr>
          <w:rFonts w:asciiTheme="majorBidi" w:hAnsiTheme="majorBidi" w:cstheme="majorBidi"/>
        </w:rPr>
        <w:t xml:space="preserve">Frankfort School but </w:t>
      </w:r>
      <w:r w:rsidR="00FA6A45" w:rsidRPr="008432E1">
        <w:rPr>
          <w:rFonts w:asciiTheme="majorBidi" w:hAnsiTheme="majorBidi" w:cstheme="majorBidi"/>
        </w:rPr>
        <w:t xml:space="preserve">deterministic views of </w:t>
      </w:r>
      <w:r w:rsidR="0010633A" w:rsidRPr="008432E1">
        <w:rPr>
          <w:rFonts w:asciiTheme="majorBidi" w:hAnsiTheme="majorBidi" w:cstheme="majorBidi"/>
        </w:rPr>
        <w:t>Marxism</w:t>
      </w:r>
      <w:r w:rsidR="00037BC0" w:rsidRPr="008432E1">
        <w:rPr>
          <w:rFonts w:asciiTheme="majorBidi" w:hAnsiTheme="majorBidi" w:cstheme="majorBidi"/>
        </w:rPr>
        <w:t xml:space="preserve"> such as </w:t>
      </w:r>
      <w:r w:rsidR="00905A52" w:rsidRPr="008432E1">
        <w:rPr>
          <w:rFonts w:asciiTheme="majorBidi" w:hAnsiTheme="majorBidi" w:cstheme="majorBidi"/>
        </w:rPr>
        <w:t>‘iron laws’ that</w:t>
      </w:r>
      <w:r w:rsidR="00CF17DC" w:rsidRPr="008432E1">
        <w:rPr>
          <w:rFonts w:asciiTheme="majorBidi" w:hAnsiTheme="majorBidi" w:cstheme="majorBidi"/>
        </w:rPr>
        <w:t xml:space="preserve"> believe </w:t>
      </w:r>
      <w:r w:rsidR="00912168" w:rsidRPr="008432E1">
        <w:rPr>
          <w:rFonts w:asciiTheme="majorBidi" w:hAnsiTheme="majorBidi" w:cstheme="majorBidi"/>
        </w:rPr>
        <w:t xml:space="preserve">transformation from capitalism to </w:t>
      </w:r>
      <w:r w:rsidR="00201913" w:rsidRPr="008432E1">
        <w:rPr>
          <w:rFonts w:asciiTheme="majorBidi" w:hAnsiTheme="majorBidi" w:cstheme="majorBidi"/>
        </w:rPr>
        <w:t xml:space="preserve">socialism is </w:t>
      </w:r>
      <w:r w:rsidR="00AA56E0" w:rsidRPr="008432E1">
        <w:rPr>
          <w:rFonts w:asciiTheme="majorBidi" w:hAnsiTheme="majorBidi" w:cstheme="majorBidi"/>
        </w:rPr>
        <w:t>inevitable</w:t>
      </w:r>
      <w:r w:rsidR="00201913" w:rsidRPr="008432E1">
        <w:rPr>
          <w:rFonts w:asciiTheme="majorBidi" w:hAnsiTheme="majorBidi" w:cstheme="majorBidi"/>
        </w:rPr>
        <w:t>,</w:t>
      </w:r>
      <w:r w:rsidR="0010633A" w:rsidRPr="008432E1">
        <w:rPr>
          <w:rFonts w:asciiTheme="majorBidi" w:hAnsiTheme="majorBidi" w:cstheme="majorBidi"/>
        </w:rPr>
        <w:t xml:space="preserve"> </w:t>
      </w:r>
      <w:r w:rsidR="00037BC0" w:rsidRPr="008432E1">
        <w:rPr>
          <w:rFonts w:asciiTheme="majorBidi" w:hAnsiTheme="majorBidi" w:cstheme="majorBidi"/>
        </w:rPr>
        <w:t>are</w:t>
      </w:r>
      <w:r w:rsidR="0010633A" w:rsidRPr="008432E1">
        <w:rPr>
          <w:rFonts w:asciiTheme="majorBidi" w:hAnsiTheme="majorBidi" w:cstheme="majorBidi"/>
        </w:rPr>
        <w:t xml:space="preserve"> not accepted </w:t>
      </w:r>
      <w:r w:rsidR="00037BC0" w:rsidRPr="008432E1">
        <w:rPr>
          <w:rFonts w:asciiTheme="majorBidi" w:hAnsiTheme="majorBidi" w:cstheme="majorBidi"/>
        </w:rPr>
        <w:t>by critical theory</w:t>
      </w:r>
      <w:r w:rsidR="00201913" w:rsidRPr="008432E1">
        <w:rPr>
          <w:rFonts w:asciiTheme="majorBidi" w:hAnsiTheme="majorBidi" w:cstheme="majorBidi"/>
        </w:rPr>
        <w:t xml:space="preserve">. </w:t>
      </w:r>
      <w:r w:rsidR="00563969" w:rsidRPr="008432E1">
        <w:rPr>
          <w:rFonts w:asciiTheme="majorBidi" w:hAnsiTheme="majorBidi" w:cstheme="majorBidi"/>
        </w:rPr>
        <w:t>Furthermore, Soviet</w:t>
      </w:r>
      <w:r w:rsidR="0014651F" w:rsidRPr="008432E1">
        <w:rPr>
          <w:rFonts w:asciiTheme="majorBidi" w:hAnsiTheme="majorBidi" w:cstheme="majorBidi"/>
        </w:rPr>
        <w:t xml:space="preserve"> Marxism was transformed </w:t>
      </w:r>
      <w:r w:rsidR="008E71AB" w:rsidRPr="008432E1">
        <w:rPr>
          <w:rFonts w:asciiTheme="majorBidi" w:hAnsiTheme="majorBidi" w:cstheme="majorBidi"/>
        </w:rPr>
        <w:t>into</w:t>
      </w:r>
      <w:r w:rsidR="0014651F" w:rsidRPr="008432E1">
        <w:rPr>
          <w:rFonts w:asciiTheme="majorBidi" w:hAnsiTheme="majorBidi" w:cstheme="majorBidi"/>
        </w:rPr>
        <w:t xml:space="preserve"> </w:t>
      </w:r>
      <w:r w:rsidR="003C4E53" w:rsidRPr="008432E1">
        <w:rPr>
          <w:rFonts w:asciiTheme="majorBidi" w:hAnsiTheme="majorBidi" w:cstheme="majorBidi"/>
        </w:rPr>
        <w:t>positivist theory with scientific</w:t>
      </w:r>
      <w:r w:rsidR="00A34337" w:rsidRPr="008432E1">
        <w:rPr>
          <w:rFonts w:asciiTheme="majorBidi" w:hAnsiTheme="majorBidi" w:cstheme="majorBidi"/>
        </w:rPr>
        <w:t xml:space="preserve"> </w:t>
      </w:r>
      <w:r w:rsidR="008E71AB" w:rsidRPr="008432E1">
        <w:rPr>
          <w:rFonts w:asciiTheme="majorBidi" w:hAnsiTheme="majorBidi" w:cstheme="majorBidi"/>
        </w:rPr>
        <w:t>dimensions, which</w:t>
      </w:r>
      <w:r w:rsidR="00A34337" w:rsidRPr="008432E1">
        <w:rPr>
          <w:rFonts w:asciiTheme="majorBidi" w:hAnsiTheme="majorBidi" w:cstheme="majorBidi"/>
        </w:rPr>
        <w:t xml:space="preserve"> </w:t>
      </w:r>
      <w:r w:rsidR="004555E4" w:rsidRPr="008432E1">
        <w:rPr>
          <w:rFonts w:asciiTheme="majorBidi" w:hAnsiTheme="majorBidi" w:cstheme="majorBidi"/>
        </w:rPr>
        <w:t xml:space="preserve">is the other </w:t>
      </w:r>
      <w:r w:rsidR="00247074" w:rsidRPr="008432E1">
        <w:rPr>
          <w:rFonts w:asciiTheme="majorBidi" w:hAnsiTheme="majorBidi" w:cstheme="majorBidi"/>
        </w:rPr>
        <w:t xml:space="preserve">breaking point. </w:t>
      </w:r>
      <w:r w:rsidR="00B41DE9" w:rsidRPr="008432E1">
        <w:rPr>
          <w:rFonts w:asciiTheme="majorBidi" w:hAnsiTheme="majorBidi" w:cstheme="majorBidi"/>
        </w:rPr>
        <w:t>Accordingl</w:t>
      </w:r>
      <w:r w:rsidR="00A77421" w:rsidRPr="008432E1">
        <w:rPr>
          <w:rFonts w:asciiTheme="majorBidi" w:hAnsiTheme="majorBidi" w:cstheme="majorBidi"/>
        </w:rPr>
        <w:t xml:space="preserve">y, </w:t>
      </w:r>
      <w:r w:rsidR="009B7068" w:rsidRPr="008432E1">
        <w:rPr>
          <w:rFonts w:asciiTheme="majorBidi" w:hAnsiTheme="majorBidi" w:cstheme="majorBidi"/>
        </w:rPr>
        <w:t>elites,</w:t>
      </w:r>
      <w:r w:rsidR="005F37F6" w:rsidRPr="008432E1">
        <w:rPr>
          <w:rFonts w:asciiTheme="majorBidi" w:hAnsiTheme="majorBidi" w:cstheme="majorBidi"/>
        </w:rPr>
        <w:t xml:space="preserve"> </w:t>
      </w:r>
      <w:r w:rsidR="008E71AB" w:rsidRPr="008432E1">
        <w:rPr>
          <w:rFonts w:asciiTheme="majorBidi" w:hAnsiTheme="majorBidi" w:cstheme="majorBidi"/>
        </w:rPr>
        <w:t xml:space="preserve">by </w:t>
      </w:r>
      <w:r w:rsidR="006A6655" w:rsidRPr="008432E1">
        <w:rPr>
          <w:rFonts w:asciiTheme="majorBidi" w:hAnsiTheme="majorBidi" w:cstheme="majorBidi"/>
        </w:rPr>
        <w:t xml:space="preserve">conducting </w:t>
      </w:r>
      <w:r w:rsidR="000E28E1" w:rsidRPr="008432E1">
        <w:rPr>
          <w:rFonts w:asciiTheme="majorBidi" w:hAnsiTheme="majorBidi" w:cstheme="majorBidi"/>
        </w:rPr>
        <w:t xml:space="preserve">technology and central planning </w:t>
      </w:r>
      <w:r w:rsidR="00B50523" w:rsidRPr="008432E1">
        <w:rPr>
          <w:rFonts w:asciiTheme="majorBidi" w:hAnsiTheme="majorBidi" w:cstheme="majorBidi"/>
        </w:rPr>
        <w:t>created</w:t>
      </w:r>
      <w:r w:rsidR="00EE4444" w:rsidRPr="008432E1">
        <w:rPr>
          <w:rFonts w:asciiTheme="majorBidi" w:hAnsiTheme="majorBidi" w:cstheme="majorBidi"/>
        </w:rPr>
        <w:t xml:space="preserve"> authoritarian control</w:t>
      </w:r>
      <w:r w:rsidR="00834A92" w:rsidRPr="008432E1">
        <w:rPr>
          <w:rFonts w:asciiTheme="majorBidi" w:hAnsiTheme="majorBidi" w:cstheme="majorBidi"/>
        </w:rPr>
        <w:t xml:space="preserve"> </w:t>
      </w:r>
      <w:r w:rsidR="009B7068" w:rsidRPr="008432E1">
        <w:rPr>
          <w:rFonts w:asciiTheme="majorBidi" w:hAnsiTheme="majorBidi" w:cstheme="majorBidi"/>
        </w:rPr>
        <w:t xml:space="preserve">instead of freedom </w:t>
      </w:r>
      <w:sdt>
        <w:sdtPr>
          <w:rPr>
            <w:rFonts w:asciiTheme="majorBidi" w:hAnsiTheme="majorBidi" w:cstheme="majorBidi"/>
            <w:color w:val="000000"/>
          </w:rPr>
          <w:tag w:val="MENDELEY_CITATION_v3_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"/>
          <w:id w:val="-1865744892"/>
          <w:placeholder>
            <w:docPart w:val="DefaultPlaceholder_-1854013440"/>
          </w:placeholder>
        </w:sdtPr>
        <w:sdtEndPr/>
        <w:sdtContent>
          <w:r w:rsidR="00B4192D" w:rsidRPr="008432E1">
            <w:rPr>
              <w:rFonts w:asciiTheme="majorBidi" w:hAnsiTheme="majorBidi" w:cstheme="majorBidi"/>
              <w:color w:val="000000"/>
            </w:rPr>
            <w:t>(Griffiths, 2007)</w:t>
          </w:r>
        </w:sdtContent>
      </w:sdt>
      <w:r w:rsidR="00B50523" w:rsidRPr="008432E1">
        <w:rPr>
          <w:rFonts w:asciiTheme="majorBidi" w:hAnsiTheme="majorBidi" w:cstheme="majorBidi"/>
        </w:rPr>
        <w:t xml:space="preserve">. </w:t>
      </w:r>
    </w:p>
    <w:p w14:paraId="7146D990" w14:textId="7FCE8A27" w:rsidR="00C01FAF" w:rsidRPr="008432E1" w:rsidRDefault="00430410" w:rsidP="0020564D">
      <w:pPr>
        <w:spacing w:line="480" w:lineRule="auto"/>
        <w:jc w:val="both"/>
        <w:rPr>
          <w:rFonts w:asciiTheme="majorBidi" w:hAnsiTheme="majorBidi" w:cstheme="majorBidi"/>
          <w:b/>
          <w:bCs/>
        </w:rPr>
      </w:pPr>
      <w:r w:rsidRPr="008432E1">
        <w:rPr>
          <w:rFonts w:asciiTheme="majorBidi" w:hAnsiTheme="majorBidi" w:cstheme="majorBidi"/>
          <w:b/>
          <w:bCs/>
        </w:rPr>
        <w:t>Challenges</w:t>
      </w:r>
    </w:p>
    <w:p w14:paraId="7AA16041" w14:textId="4E89AB3A" w:rsidR="005B1322" w:rsidRPr="008432E1" w:rsidRDefault="00430410" w:rsidP="008432E1">
      <w:pPr>
        <w:spacing w:line="480" w:lineRule="auto"/>
        <w:jc w:val="both"/>
        <w:rPr>
          <w:rFonts w:asciiTheme="majorBidi" w:hAnsiTheme="majorBidi" w:cstheme="majorBidi"/>
        </w:rPr>
      </w:pPr>
      <w:r w:rsidRPr="008432E1">
        <w:rPr>
          <w:rFonts w:asciiTheme="majorBidi" w:hAnsiTheme="majorBidi" w:cstheme="majorBidi"/>
        </w:rPr>
        <w:t xml:space="preserve">Positivism </w:t>
      </w:r>
      <w:r w:rsidR="00050128" w:rsidRPr="008432E1">
        <w:rPr>
          <w:rFonts w:asciiTheme="majorBidi" w:hAnsiTheme="majorBidi" w:cstheme="majorBidi"/>
        </w:rPr>
        <w:t>also criticized the aim</w:t>
      </w:r>
      <w:r w:rsidR="00BF4050" w:rsidRPr="008432E1">
        <w:rPr>
          <w:rFonts w:asciiTheme="majorBidi" w:hAnsiTheme="majorBidi" w:cstheme="majorBidi"/>
        </w:rPr>
        <w:t>s</w:t>
      </w:r>
      <w:r w:rsidR="00050128" w:rsidRPr="008432E1">
        <w:rPr>
          <w:rFonts w:asciiTheme="majorBidi" w:hAnsiTheme="majorBidi" w:cstheme="majorBidi"/>
        </w:rPr>
        <w:t xml:space="preserve"> of </w:t>
      </w:r>
      <w:r w:rsidR="00BF4050" w:rsidRPr="008432E1">
        <w:rPr>
          <w:rFonts w:asciiTheme="majorBidi" w:hAnsiTheme="majorBidi" w:cstheme="majorBidi"/>
        </w:rPr>
        <w:t>critical theory that is</w:t>
      </w:r>
      <w:r w:rsidR="004A787F" w:rsidRPr="008432E1">
        <w:rPr>
          <w:rFonts w:asciiTheme="majorBidi" w:hAnsiTheme="majorBidi" w:cstheme="majorBidi"/>
        </w:rPr>
        <w:t xml:space="preserve"> knowledge of</w:t>
      </w:r>
      <w:r w:rsidR="005F7575" w:rsidRPr="008432E1">
        <w:rPr>
          <w:rFonts w:asciiTheme="majorBidi" w:hAnsiTheme="majorBidi" w:cstheme="majorBidi"/>
        </w:rPr>
        <w:t xml:space="preserve"> the</w:t>
      </w:r>
      <w:r w:rsidR="00EF193D" w:rsidRPr="008432E1">
        <w:rPr>
          <w:rFonts w:asciiTheme="majorBidi" w:hAnsiTheme="majorBidi" w:cstheme="majorBidi"/>
        </w:rPr>
        <w:t xml:space="preserve"> goals (ends)</w:t>
      </w:r>
      <w:r w:rsidR="005F7575" w:rsidRPr="008432E1">
        <w:rPr>
          <w:rFonts w:asciiTheme="majorBidi" w:hAnsiTheme="majorBidi" w:cstheme="majorBidi"/>
        </w:rPr>
        <w:t xml:space="preserve"> and ideals</w:t>
      </w:r>
      <w:r w:rsidR="005B6194" w:rsidRPr="008432E1">
        <w:rPr>
          <w:rFonts w:asciiTheme="majorBidi" w:hAnsiTheme="majorBidi" w:cstheme="majorBidi"/>
        </w:rPr>
        <w:t xml:space="preserve">. What is </w:t>
      </w:r>
      <w:r w:rsidR="00635065" w:rsidRPr="008432E1">
        <w:rPr>
          <w:rFonts w:asciiTheme="majorBidi" w:hAnsiTheme="majorBidi" w:cstheme="majorBidi"/>
        </w:rPr>
        <w:t>th</w:t>
      </w:r>
      <w:r w:rsidR="001463EE" w:rsidRPr="008432E1">
        <w:rPr>
          <w:rFonts w:asciiTheme="majorBidi" w:hAnsiTheme="majorBidi" w:cstheme="majorBidi"/>
        </w:rPr>
        <w:t xml:space="preserve">e </w:t>
      </w:r>
      <w:r w:rsidR="005B6194" w:rsidRPr="008432E1">
        <w:rPr>
          <w:rFonts w:asciiTheme="majorBidi" w:hAnsiTheme="majorBidi" w:cstheme="majorBidi"/>
        </w:rPr>
        <w:t>gua</w:t>
      </w:r>
      <w:r w:rsidR="00F523E1" w:rsidRPr="008432E1">
        <w:rPr>
          <w:rFonts w:asciiTheme="majorBidi" w:hAnsiTheme="majorBidi" w:cstheme="majorBidi"/>
        </w:rPr>
        <w:t xml:space="preserve">rantee to prevent </w:t>
      </w:r>
      <w:r w:rsidR="00680140" w:rsidRPr="008432E1">
        <w:rPr>
          <w:rFonts w:asciiTheme="majorBidi" w:hAnsiTheme="majorBidi" w:cstheme="majorBidi"/>
        </w:rPr>
        <w:t xml:space="preserve">transforming political efforts </w:t>
      </w:r>
      <w:r w:rsidR="006A1369" w:rsidRPr="008432E1">
        <w:rPr>
          <w:rFonts w:asciiTheme="majorBidi" w:hAnsiTheme="majorBidi" w:cstheme="majorBidi"/>
        </w:rPr>
        <w:t xml:space="preserve">for achieving </w:t>
      </w:r>
      <w:r w:rsidR="00680140" w:rsidRPr="008432E1">
        <w:rPr>
          <w:rFonts w:asciiTheme="majorBidi" w:hAnsiTheme="majorBidi" w:cstheme="majorBidi"/>
        </w:rPr>
        <w:t>freedom</w:t>
      </w:r>
      <w:r w:rsidR="002A22EC" w:rsidRPr="008432E1">
        <w:rPr>
          <w:rFonts w:asciiTheme="majorBidi" w:hAnsiTheme="majorBidi" w:cstheme="majorBidi"/>
        </w:rPr>
        <w:t xml:space="preserve"> to </w:t>
      </w:r>
      <w:r w:rsidR="007C463C" w:rsidRPr="008432E1">
        <w:rPr>
          <w:rFonts w:asciiTheme="majorBidi" w:hAnsiTheme="majorBidi" w:cstheme="majorBidi"/>
        </w:rPr>
        <w:t>oppression?</w:t>
      </w:r>
      <w:r w:rsidR="00CF626C" w:rsidRPr="008432E1">
        <w:rPr>
          <w:rFonts w:asciiTheme="majorBidi" w:hAnsiTheme="majorBidi" w:cstheme="majorBidi"/>
        </w:rPr>
        <w:t xml:space="preserve"> To </w:t>
      </w:r>
      <w:r w:rsidR="003C7CBF" w:rsidRPr="008432E1">
        <w:rPr>
          <w:rFonts w:asciiTheme="majorBidi" w:hAnsiTheme="majorBidi" w:cstheme="majorBidi"/>
        </w:rPr>
        <w:t>respond to</w:t>
      </w:r>
      <w:r w:rsidR="00CF626C" w:rsidRPr="008432E1">
        <w:rPr>
          <w:rFonts w:asciiTheme="majorBidi" w:hAnsiTheme="majorBidi" w:cstheme="majorBidi"/>
        </w:rPr>
        <w:t xml:space="preserve"> </w:t>
      </w:r>
      <w:r w:rsidR="00733BA1" w:rsidRPr="008432E1">
        <w:rPr>
          <w:rFonts w:asciiTheme="majorBidi" w:hAnsiTheme="majorBidi" w:cstheme="majorBidi"/>
        </w:rPr>
        <w:t xml:space="preserve">these questions, two concepts </w:t>
      </w:r>
      <w:r w:rsidR="00443A33" w:rsidRPr="008432E1">
        <w:rPr>
          <w:rFonts w:asciiTheme="majorBidi" w:hAnsiTheme="majorBidi" w:cstheme="majorBidi"/>
        </w:rPr>
        <w:t xml:space="preserve">should be </w:t>
      </w:r>
      <w:r w:rsidR="00713ECB" w:rsidRPr="008432E1">
        <w:rPr>
          <w:rFonts w:asciiTheme="majorBidi" w:hAnsiTheme="majorBidi" w:cstheme="majorBidi"/>
        </w:rPr>
        <w:t xml:space="preserve">followed ‘Immanent Critique’ and </w:t>
      </w:r>
      <w:r w:rsidR="007C1396" w:rsidRPr="008432E1">
        <w:rPr>
          <w:rFonts w:asciiTheme="majorBidi" w:hAnsiTheme="majorBidi" w:cstheme="majorBidi"/>
        </w:rPr>
        <w:t xml:space="preserve">‘Communicative Rationality and Discourse Ethics’ </w:t>
      </w:r>
      <w:sdt>
        <w:sdtPr>
          <w:rPr>
            <w:rFonts w:asciiTheme="majorBidi" w:hAnsiTheme="majorBidi" w:cstheme="majorBidi"/>
            <w:color w:val="000000"/>
          </w:rPr>
          <w:tag w:val="MENDELEY_CITATION_v3_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"/>
          <w:id w:val="-867450453"/>
          <w:placeholder>
            <w:docPart w:val="DefaultPlaceholder_-1854013440"/>
          </w:placeholder>
        </w:sdtPr>
        <w:sdtEndPr/>
        <w:sdtContent>
          <w:r w:rsidR="00B4192D" w:rsidRPr="008432E1">
            <w:rPr>
              <w:rFonts w:asciiTheme="majorBidi" w:hAnsiTheme="majorBidi" w:cstheme="majorBidi"/>
              <w:color w:val="000000"/>
            </w:rPr>
            <w:t>(Griffiths, 2007)</w:t>
          </w:r>
        </w:sdtContent>
      </w:sdt>
      <w:r w:rsidR="007C1396" w:rsidRPr="008432E1">
        <w:rPr>
          <w:rFonts w:asciiTheme="majorBidi" w:hAnsiTheme="majorBidi" w:cstheme="majorBidi"/>
        </w:rPr>
        <w:t>.</w:t>
      </w:r>
      <w:r w:rsidR="00713ECB" w:rsidRPr="008432E1">
        <w:rPr>
          <w:rFonts w:asciiTheme="majorBidi" w:hAnsiTheme="majorBidi" w:cstheme="majorBidi"/>
        </w:rPr>
        <w:t xml:space="preserve"> </w:t>
      </w:r>
    </w:p>
    <w:p w14:paraId="5B6816D5" w14:textId="663B2109" w:rsidR="005B1322" w:rsidRPr="008432E1" w:rsidRDefault="003C7CBF" w:rsidP="0020564D">
      <w:pPr>
        <w:spacing w:line="480" w:lineRule="auto"/>
        <w:jc w:val="both"/>
        <w:rPr>
          <w:rFonts w:asciiTheme="majorBidi" w:hAnsiTheme="majorBidi" w:cstheme="majorBidi"/>
          <w:b/>
          <w:bCs/>
        </w:rPr>
      </w:pPr>
      <w:r w:rsidRPr="008432E1">
        <w:rPr>
          <w:rFonts w:asciiTheme="majorBidi" w:hAnsiTheme="majorBidi" w:cstheme="majorBidi"/>
          <w:b/>
          <w:bCs/>
        </w:rPr>
        <w:lastRenderedPageBreak/>
        <w:t>Immanent Critique</w:t>
      </w:r>
    </w:p>
    <w:p w14:paraId="7FFCDB8D" w14:textId="78BDCBE7" w:rsidR="00EB47A2" w:rsidRPr="008432E1" w:rsidRDefault="00EB47A2" w:rsidP="0020564D">
      <w:pPr>
        <w:spacing w:line="480" w:lineRule="auto"/>
        <w:jc w:val="both"/>
        <w:rPr>
          <w:rFonts w:asciiTheme="majorBidi" w:hAnsiTheme="majorBidi" w:cstheme="majorBidi"/>
        </w:rPr>
      </w:pPr>
      <w:r w:rsidRPr="008432E1">
        <w:rPr>
          <w:rFonts w:asciiTheme="majorBidi" w:hAnsiTheme="majorBidi" w:cstheme="majorBidi"/>
        </w:rPr>
        <w:t xml:space="preserve">According to </w:t>
      </w:r>
      <w:r w:rsidR="00A56AD0" w:rsidRPr="008432E1">
        <w:rPr>
          <w:rFonts w:asciiTheme="majorBidi" w:hAnsiTheme="majorBidi" w:cstheme="majorBidi"/>
        </w:rPr>
        <w:t xml:space="preserve">Marx, capitalism claimed that </w:t>
      </w:r>
      <w:r w:rsidR="00C52E91" w:rsidRPr="008432E1">
        <w:rPr>
          <w:rFonts w:asciiTheme="majorBidi" w:hAnsiTheme="majorBidi" w:cstheme="majorBidi"/>
        </w:rPr>
        <w:t xml:space="preserve">equality is </w:t>
      </w:r>
      <w:r w:rsidR="00DC2EB8" w:rsidRPr="008432E1">
        <w:rPr>
          <w:rFonts w:asciiTheme="majorBidi" w:hAnsiTheme="majorBidi" w:cstheme="majorBidi"/>
        </w:rPr>
        <w:t xml:space="preserve">its </w:t>
      </w:r>
      <w:r w:rsidR="00997EC9" w:rsidRPr="008432E1">
        <w:rPr>
          <w:rFonts w:asciiTheme="majorBidi" w:hAnsiTheme="majorBidi" w:cstheme="majorBidi"/>
        </w:rPr>
        <w:t>aim,</w:t>
      </w:r>
      <w:r w:rsidR="00DC2EB8" w:rsidRPr="008432E1">
        <w:rPr>
          <w:rFonts w:asciiTheme="majorBidi" w:hAnsiTheme="majorBidi" w:cstheme="majorBidi"/>
        </w:rPr>
        <w:t xml:space="preserve"> but Immanent Critique shows that </w:t>
      </w:r>
      <w:r w:rsidR="00896DA7" w:rsidRPr="008432E1">
        <w:rPr>
          <w:rFonts w:asciiTheme="majorBidi" w:hAnsiTheme="majorBidi" w:cstheme="majorBidi"/>
        </w:rPr>
        <w:t xml:space="preserve">by creating </w:t>
      </w:r>
      <w:r w:rsidR="00650E00" w:rsidRPr="008432E1">
        <w:rPr>
          <w:rFonts w:asciiTheme="majorBidi" w:hAnsiTheme="majorBidi" w:cstheme="majorBidi"/>
        </w:rPr>
        <w:t>class structures</w:t>
      </w:r>
      <w:r w:rsidR="00F426F8" w:rsidRPr="008432E1">
        <w:rPr>
          <w:rFonts w:asciiTheme="majorBidi" w:hAnsiTheme="majorBidi" w:cstheme="majorBidi"/>
        </w:rPr>
        <w:t xml:space="preserve">, capitalist </w:t>
      </w:r>
      <w:r w:rsidR="00AB2FD4" w:rsidRPr="008432E1">
        <w:rPr>
          <w:rFonts w:asciiTheme="majorBidi" w:hAnsiTheme="majorBidi" w:cstheme="majorBidi"/>
        </w:rPr>
        <w:t>societies</w:t>
      </w:r>
      <w:r w:rsidR="00F426F8" w:rsidRPr="008432E1">
        <w:rPr>
          <w:rFonts w:asciiTheme="majorBidi" w:hAnsiTheme="majorBidi" w:cstheme="majorBidi"/>
        </w:rPr>
        <w:t xml:space="preserve"> </w:t>
      </w:r>
      <w:r w:rsidR="00AB2FD4" w:rsidRPr="008432E1">
        <w:rPr>
          <w:rFonts w:asciiTheme="majorBidi" w:hAnsiTheme="majorBidi" w:cstheme="majorBidi"/>
        </w:rPr>
        <w:t>promote in</w:t>
      </w:r>
      <w:r w:rsidR="00997EC9" w:rsidRPr="008432E1">
        <w:rPr>
          <w:rFonts w:asciiTheme="majorBidi" w:hAnsiTheme="majorBidi" w:cstheme="majorBidi"/>
        </w:rPr>
        <w:t xml:space="preserve">equality. Moreover, </w:t>
      </w:r>
      <w:r w:rsidR="00B13675" w:rsidRPr="008432E1">
        <w:rPr>
          <w:rFonts w:asciiTheme="majorBidi" w:hAnsiTheme="majorBidi" w:cstheme="majorBidi"/>
        </w:rPr>
        <w:t xml:space="preserve">Marx </w:t>
      </w:r>
      <w:r w:rsidR="005605AA" w:rsidRPr="008432E1">
        <w:rPr>
          <w:rFonts w:asciiTheme="majorBidi" w:hAnsiTheme="majorBidi" w:cstheme="majorBidi"/>
        </w:rPr>
        <w:t xml:space="preserve">argued freedom and equality as </w:t>
      </w:r>
      <w:r w:rsidR="00686217" w:rsidRPr="008432E1">
        <w:rPr>
          <w:rFonts w:asciiTheme="majorBidi" w:hAnsiTheme="majorBidi" w:cstheme="majorBidi"/>
        </w:rPr>
        <w:t xml:space="preserve">ideals of human are rooted in </w:t>
      </w:r>
      <w:r w:rsidR="00763AAF" w:rsidRPr="008432E1">
        <w:rPr>
          <w:rFonts w:asciiTheme="majorBidi" w:hAnsiTheme="majorBidi" w:cstheme="majorBidi"/>
        </w:rPr>
        <w:t xml:space="preserve">within society itself and its dominant ideologies and </w:t>
      </w:r>
      <w:r w:rsidR="00D836D0" w:rsidRPr="008432E1">
        <w:rPr>
          <w:rFonts w:asciiTheme="majorBidi" w:hAnsiTheme="majorBidi" w:cstheme="majorBidi"/>
        </w:rPr>
        <w:t>are not abstract or fixed truth</w:t>
      </w:r>
      <w:r w:rsidR="0087704E" w:rsidRPr="008432E1">
        <w:rPr>
          <w:rFonts w:asciiTheme="majorBidi" w:hAnsiTheme="majorBidi" w:cstheme="majorBidi"/>
        </w:rPr>
        <w:t xml:space="preserve"> </w:t>
      </w:r>
      <w:sdt>
        <w:sdtPr>
          <w:rPr>
            <w:rFonts w:asciiTheme="majorBidi" w:hAnsiTheme="majorBidi" w:cstheme="majorBidi"/>
            <w:color w:val="000000"/>
          </w:rPr>
          <w:tag w:val="MENDELEY_CITATION_v3_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"/>
          <w:id w:val="1042174496"/>
          <w:placeholder>
            <w:docPart w:val="DefaultPlaceholder_-1854013440"/>
          </w:placeholder>
        </w:sdtPr>
        <w:sdtEndPr/>
        <w:sdtContent>
          <w:r w:rsidR="00B4192D" w:rsidRPr="008432E1">
            <w:rPr>
              <w:rFonts w:asciiTheme="majorBidi" w:hAnsiTheme="majorBidi" w:cstheme="majorBidi"/>
              <w:color w:val="000000"/>
            </w:rPr>
            <w:t>(Burchill et al., 2005; Griffiths, 2007)</w:t>
          </w:r>
        </w:sdtContent>
      </w:sdt>
      <w:r w:rsidR="00D836D0" w:rsidRPr="008432E1">
        <w:rPr>
          <w:rFonts w:asciiTheme="majorBidi" w:hAnsiTheme="majorBidi" w:cstheme="majorBidi"/>
        </w:rPr>
        <w:t>.</w:t>
      </w:r>
    </w:p>
    <w:p w14:paraId="76A951A8" w14:textId="42D96C77" w:rsidR="00D836D0" w:rsidRPr="008432E1" w:rsidRDefault="002C2750" w:rsidP="0020564D">
      <w:pPr>
        <w:spacing w:line="480" w:lineRule="auto"/>
        <w:jc w:val="both"/>
        <w:rPr>
          <w:rFonts w:asciiTheme="majorBidi" w:hAnsiTheme="majorBidi" w:cstheme="majorBidi"/>
          <w:b/>
          <w:bCs/>
        </w:rPr>
      </w:pPr>
      <w:r w:rsidRPr="008432E1">
        <w:rPr>
          <w:rFonts w:asciiTheme="majorBidi" w:hAnsiTheme="majorBidi" w:cstheme="majorBidi"/>
          <w:b/>
          <w:bCs/>
        </w:rPr>
        <w:t>Communicative Rationality and Discourse Ethics</w:t>
      </w:r>
    </w:p>
    <w:p w14:paraId="2554FEBA" w14:textId="69032D0E" w:rsidR="00E52BDD" w:rsidRPr="008432E1" w:rsidRDefault="00CF5C7A" w:rsidP="008432E1">
      <w:pPr>
        <w:spacing w:line="480" w:lineRule="auto"/>
        <w:jc w:val="both"/>
        <w:rPr>
          <w:rFonts w:asciiTheme="majorBidi" w:hAnsiTheme="majorBidi" w:cstheme="majorBidi"/>
        </w:rPr>
      </w:pPr>
      <w:r w:rsidRPr="008432E1">
        <w:rPr>
          <w:rFonts w:asciiTheme="majorBidi" w:hAnsiTheme="majorBidi" w:cstheme="majorBidi"/>
        </w:rPr>
        <w:t xml:space="preserve">Communicative rationality posits that the act of communication inherently relies on a foundation of common ethical standards and reciprocal respect among those involved in the dialogue. </w:t>
      </w:r>
      <w:r w:rsidR="008F0AFD" w:rsidRPr="008432E1">
        <w:rPr>
          <w:rFonts w:asciiTheme="majorBidi" w:hAnsiTheme="majorBidi" w:cstheme="majorBidi"/>
        </w:rPr>
        <w:t>Habermas contends that concepts such as freedom and equality are not beyond comprehension; instead, they are ingrained within the fundamental frameworks of language and communication.</w:t>
      </w:r>
      <w:r w:rsidR="0087704E" w:rsidRPr="008432E1">
        <w:rPr>
          <w:rFonts w:asciiTheme="majorBidi" w:hAnsiTheme="majorBidi" w:cstheme="majorBidi"/>
        </w:rPr>
        <w:t xml:space="preserve"> Habermas's model seeks to establish a framework that encourages all participants to partake in open and equitable discourse, thereby aiming to thwart the emergence of authoritarianism or domination masquerading as freedom</w:t>
      </w:r>
      <w:r w:rsidR="000F64F8" w:rsidRPr="008432E1">
        <w:rPr>
          <w:rFonts w:asciiTheme="majorBidi" w:hAnsiTheme="majorBidi" w:cstheme="majorBidi"/>
        </w:rPr>
        <w:t xml:space="preserve"> </w:t>
      </w:r>
      <w:sdt>
        <w:sdtPr>
          <w:rPr>
            <w:rFonts w:asciiTheme="majorBidi" w:hAnsiTheme="majorBidi" w:cstheme="majorBidi"/>
            <w:color w:val="000000"/>
          </w:rPr>
          <w:tag w:val="MENDELEY_CITATION_v3_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"/>
          <w:id w:val="1209063915"/>
          <w:placeholder>
            <w:docPart w:val="DefaultPlaceholder_-1854013440"/>
          </w:placeholder>
        </w:sdtPr>
        <w:sdtEndPr/>
        <w:sdtContent>
          <w:r w:rsidR="00B4192D" w:rsidRPr="008432E1">
            <w:rPr>
              <w:rFonts w:asciiTheme="majorBidi" w:hAnsiTheme="majorBidi" w:cstheme="majorBidi"/>
              <w:color w:val="000000"/>
            </w:rPr>
            <w:t>(Griffiths, 2007)</w:t>
          </w:r>
        </w:sdtContent>
      </w:sdt>
      <w:r w:rsidR="0087704E" w:rsidRPr="008432E1">
        <w:rPr>
          <w:rFonts w:asciiTheme="majorBidi" w:hAnsiTheme="majorBidi" w:cstheme="majorBidi"/>
        </w:rPr>
        <w:t>.</w:t>
      </w:r>
    </w:p>
    <w:p w14:paraId="01A763DA" w14:textId="15B21B7D" w:rsidR="008F0AFD" w:rsidRPr="008432E1" w:rsidRDefault="00017E6A" w:rsidP="008432E1">
      <w:pPr>
        <w:spacing w:line="480" w:lineRule="auto"/>
        <w:jc w:val="both"/>
        <w:rPr>
          <w:rFonts w:asciiTheme="majorBidi" w:hAnsiTheme="majorBidi" w:cstheme="majorBidi"/>
        </w:rPr>
      </w:pPr>
      <w:r w:rsidRPr="008432E1">
        <w:rPr>
          <w:rFonts w:asciiTheme="majorBidi" w:hAnsiTheme="majorBidi" w:cstheme="majorBidi"/>
        </w:rPr>
        <w:t>Critical theorists</w:t>
      </w:r>
      <w:r w:rsidR="009666F9" w:rsidRPr="008432E1">
        <w:rPr>
          <w:rFonts w:asciiTheme="majorBidi" w:hAnsiTheme="majorBidi" w:cstheme="majorBidi"/>
        </w:rPr>
        <w:t>, on the other hand,</w:t>
      </w:r>
      <w:r w:rsidRPr="008432E1">
        <w:rPr>
          <w:rFonts w:asciiTheme="majorBidi" w:hAnsiTheme="majorBidi" w:cstheme="majorBidi"/>
        </w:rPr>
        <w:t xml:space="preserve"> contend that the deterministic perspective on state behavior in an anarchic international system, as articulated by theorists such as Waltz, fails to acknowledge the capacity for transformation through human agency and social movements. They perceive neorealism as inherently pessimistic, suggesting that the nature of international anarchy inevitably compels states to adopt attitudes of distrust and engage in conflict.</w:t>
      </w:r>
      <w:r w:rsidR="004479F2" w:rsidRPr="008432E1">
        <w:rPr>
          <w:rFonts w:asciiTheme="majorBidi" w:hAnsiTheme="majorBidi" w:cstheme="majorBidi"/>
        </w:rPr>
        <w:t xml:space="preserve"> </w:t>
      </w:r>
      <w:r w:rsidR="00C647B9" w:rsidRPr="008432E1">
        <w:rPr>
          <w:rFonts w:asciiTheme="majorBidi" w:hAnsiTheme="majorBidi" w:cstheme="majorBidi"/>
        </w:rPr>
        <w:t xml:space="preserve">But critical theory </w:t>
      </w:r>
      <w:r w:rsidR="003B1B09" w:rsidRPr="008432E1">
        <w:rPr>
          <w:rFonts w:asciiTheme="majorBidi" w:hAnsiTheme="majorBidi" w:cstheme="majorBidi"/>
        </w:rPr>
        <w:t xml:space="preserve">has faced </w:t>
      </w:r>
      <w:r w:rsidR="004A14B4" w:rsidRPr="008432E1">
        <w:rPr>
          <w:rFonts w:asciiTheme="majorBidi" w:hAnsiTheme="majorBidi" w:cstheme="majorBidi"/>
        </w:rPr>
        <w:t xml:space="preserve">criticism. Feminist and poststructuralist scholars, while sharing the objectives of critical theory, critique specific universalist premises inherent in critical theory, especially those related to dialogue. They contend that the application of Western liberal communication ideals may </w:t>
      </w:r>
      <w:r w:rsidR="004A14B4" w:rsidRPr="008432E1">
        <w:rPr>
          <w:rFonts w:asciiTheme="majorBidi" w:hAnsiTheme="majorBidi" w:cstheme="majorBidi"/>
        </w:rPr>
        <w:lastRenderedPageBreak/>
        <w:t xml:space="preserve">inadvertently create new forms of exclusion and reinforce existing power disparities </w:t>
      </w:r>
      <w:sdt>
        <w:sdtPr>
          <w:rPr>
            <w:rFonts w:asciiTheme="majorBidi" w:hAnsiTheme="majorBidi" w:cstheme="majorBidi"/>
            <w:color w:val="000000"/>
          </w:rPr>
          <w:tag w:val="MENDELEY_CITATION_v3_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"/>
          <w:id w:val="-972904433"/>
          <w:placeholder>
            <w:docPart w:val="DefaultPlaceholder_-1854013440"/>
          </w:placeholder>
        </w:sdtPr>
        <w:sdtEndPr/>
        <w:sdtContent>
          <w:r w:rsidR="0039003D" w:rsidRPr="008432E1">
            <w:rPr>
              <w:rFonts w:asciiTheme="majorBidi" w:hAnsiTheme="majorBidi" w:cstheme="majorBidi"/>
              <w:color w:val="000000"/>
            </w:rPr>
            <w:t>(Burchill et al., 2005; Griffiths, 2007)</w:t>
          </w:r>
        </w:sdtContent>
      </w:sdt>
      <w:r w:rsidR="004A14B4" w:rsidRPr="008432E1">
        <w:rPr>
          <w:rFonts w:asciiTheme="majorBidi" w:hAnsiTheme="majorBidi" w:cstheme="majorBidi"/>
        </w:rPr>
        <w:t xml:space="preserve">. </w:t>
      </w:r>
    </w:p>
    <w:p w14:paraId="0B9171AC" w14:textId="1698F4FD" w:rsidR="002C2750" w:rsidRPr="008432E1" w:rsidRDefault="00247837" w:rsidP="0020564D">
      <w:pPr>
        <w:spacing w:line="480" w:lineRule="auto"/>
        <w:jc w:val="both"/>
        <w:rPr>
          <w:rFonts w:asciiTheme="majorBidi" w:hAnsiTheme="majorBidi" w:cstheme="majorBidi"/>
          <w:b/>
          <w:bCs/>
        </w:rPr>
      </w:pPr>
      <w:r w:rsidRPr="008432E1">
        <w:rPr>
          <w:rFonts w:asciiTheme="majorBidi" w:hAnsiTheme="majorBidi" w:cstheme="majorBidi"/>
          <w:b/>
          <w:bCs/>
        </w:rPr>
        <w:t>A</w:t>
      </w:r>
      <w:r w:rsidR="00992BA9" w:rsidRPr="008432E1">
        <w:rPr>
          <w:rFonts w:asciiTheme="majorBidi" w:hAnsiTheme="majorBidi" w:cstheme="majorBidi"/>
          <w:b/>
          <w:bCs/>
        </w:rPr>
        <w:t>na</w:t>
      </w:r>
      <w:r w:rsidRPr="008432E1">
        <w:rPr>
          <w:rFonts w:asciiTheme="majorBidi" w:hAnsiTheme="majorBidi" w:cstheme="majorBidi"/>
          <w:b/>
          <w:bCs/>
        </w:rPr>
        <w:t>lysis</w:t>
      </w:r>
    </w:p>
    <w:p w14:paraId="7A5BBD88" w14:textId="0A0BE57F" w:rsidR="0086586B" w:rsidRPr="008432E1" w:rsidRDefault="00C752D4" w:rsidP="0020564D">
      <w:pPr>
        <w:spacing w:line="480" w:lineRule="auto"/>
        <w:jc w:val="both"/>
        <w:rPr>
          <w:rFonts w:asciiTheme="majorBidi" w:hAnsiTheme="majorBidi" w:cstheme="majorBidi"/>
        </w:rPr>
      </w:pPr>
      <w:r w:rsidRPr="008432E1">
        <w:rPr>
          <w:rFonts w:asciiTheme="majorBidi" w:hAnsiTheme="majorBidi" w:cstheme="majorBidi"/>
        </w:rPr>
        <w:t xml:space="preserve">Critical theory </w:t>
      </w:r>
      <w:r w:rsidR="004A75AE" w:rsidRPr="008432E1">
        <w:rPr>
          <w:rFonts w:asciiTheme="majorBidi" w:hAnsiTheme="majorBidi" w:cstheme="majorBidi"/>
        </w:rPr>
        <w:t xml:space="preserve">can </w:t>
      </w:r>
      <w:r w:rsidR="004C5168" w:rsidRPr="008432E1">
        <w:rPr>
          <w:rFonts w:asciiTheme="majorBidi" w:hAnsiTheme="majorBidi" w:cstheme="majorBidi"/>
        </w:rPr>
        <w:t xml:space="preserve">give a world view to </w:t>
      </w:r>
      <w:r w:rsidR="00BA2E1D" w:rsidRPr="008432E1">
        <w:rPr>
          <w:rFonts w:asciiTheme="majorBidi" w:hAnsiTheme="majorBidi" w:cstheme="majorBidi"/>
        </w:rPr>
        <w:t xml:space="preserve">see power relations </w:t>
      </w:r>
      <w:r w:rsidR="00387615" w:rsidRPr="008432E1">
        <w:rPr>
          <w:rFonts w:asciiTheme="majorBidi" w:hAnsiTheme="majorBidi" w:cstheme="majorBidi"/>
        </w:rPr>
        <w:t xml:space="preserve">and </w:t>
      </w:r>
      <w:r w:rsidR="000B3A3B" w:rsidRPr="008432E1">
        <w:rPr>
          <w:rFonts w:asciiTheme="majorBidi" w:hAnsiTheme="majorBidi" w:cstheme="majorBidi"/>
        </w:rPr>
        <w:t>find</w:t>
      </w:r>
      <w:r w:rsidR="00387615" w:rsidRPr="008432E1">
        <w:rPr>
          <w:rFonts w:asciiTheme="majorBidi" w:hAnsiTheme="majorBidi" w:cstheme="majorBidi"/>
        </w:rPr>
        <w:t xml:space="preserve"> </w:t>
      </w:r>
      <w:r w:rsidR="00010B99" w:rsidRPr="008432E1">
        <w:rPr>
          <w:rFonts w:asciiTheme="majorBidi" w:hAnsiTheme="majorBidi" w:cstheme="majorBidi"/>
        </w:rPr>
        <w:t xml:space="preserve">where knowledge </w:t>
      </w:r>
      <w:r w:rsidR="000B3A3B" w:rsidRPr="008432E1">
        <w:rPr>
          <w:rFonts w:asciiTheme="majorBidi" w:hAnsiTheme="majorBidi" w:cstheme="majorBidi"/>
        </w:rPr>
        <w:t>bears</w:t>
      </w:r>
      <w:r w:rsidR="00975AA0" w:rsidRPr="008432E1">
        <w:rPr>
          <w:rFonts w:asciiTheme="majorBidi" w:hAnsiTheme="majorBidi" w:cstheme="majorBidi"/>
        </w:rPr>
        <w:t xml:space="preserve"> </w:t>
      </w:r>
      <w:r w:rsidR="000B3A3B" w:rsidRPr="008432E1">
        <w:rPr>
          <w:rFonts w:asciiTheme="majorBidi" w:hAnsiTheme="majorBidi" w:cstheme="majorBidi"/>
        </w:rPr>
        <w:t>the point</w:t>
      </w:r>
      <w:r w:rsidR="00537F95" w:rsidRPr="008432E1">
        <w:rPr>
          <w:rFonts w:asciiTheme="majorBidi" w:hAnsiTheme="majorBidi" w:cstheme="majorBidi"/>
        </w:rPr>
        <w:t xml:space="preserve"> of view of its </w:t>
      </w:r>
      <w:r w:rsidR="00C65463" w:rsidRPr="008432E1">
        <w:rPr>
          <w:rFonts w:asciiTheme="majorBidi" w:hAnsiTheme="majorBidi" w:cstheme="majorBidi"/>
        </w:rPr>
        <w:t xml:space="preserve">owners. It also </w:t>
      </w:r>
      <w:r w:rsidR="00C936CA" w:rsidRPr="008432E1">
        <w:rPr>
          <w:rFonts w:asciiTheme="majorBidi" w:hAnsiTheme="majorBidi" w:cstheme="majorBidi"/>
        </w:rPr>
        <w:t xml:space="preserve">is helpful to criticize </w:t>
      </w:r>
      <w:r w:rsidR="000B3A3B" w:rsidRPr="008432E1">
        <w:rPr>
          <w:rFonts w:asciiTheme="majorBidi" w:hAnsiTheme="majorBidi" w:cstheme="majorBidi"/>
        </w:rPr>
        <w:t xml:space="preserve">neorealism and neoliberalism </w:t>
      </w:r>
      <w:r w:rsidR="00AC5C97" w:rsidRPr="008432E1">
        <w:rPr>
          <w:rFonts w:asciiTheme="majorBidi" w:hAnsiTheme="majorBidi" w:cstheme="majorBidi"/>
        </w:rPr>
        <w:t xml:space="preserve">in </w:t>
      </w:r>
      <w:r w:rsidR="00592174" w:rsidRPr="008432E1">
        <w:rPr>
          <w:rFonts w:asciiTheme="majorBidi" w:hAnsiTheme="majorBidi" w:cstheme="majorBidi"/>
        </w:rPr>
        <w:t>the real</w:t>
      </w:r>
      <w:r w:rsidR="00AC5C97" w:rsidRPr="008432E1">
        <w:rPr>
          <w:rFonts w:asciiTheme="majorBidi" w:hAnsiTheme="majorBidi" w:cstheme="majorBidi"/>
        </w:rPr>
        <w:t xml:space="preserve"> world and </w:t>
      </w:r>
      <w:r w:rsidR="003B606B" w:rsidRPr="008432E1">
        <w:rPr>
          <w:rFonts w:asciiTheme="majorBidi" w:hAnsiTheme="majorBidi" w:cstheme="majorBidi"/>
        </w:rPr>
        <w:t xml:space="preserve">to </w:t>
      </w:r>
      <w:r w:rsidR="00AC5C97" w:rsidRPr="008432E1">
        <w:rPr>
          <w:rFonts w:asciiTheme="majorBidi" w:hAnsiTheme="majorBidi" w:cstheme="majorBidi"/>
        </w:rPr>
        <w:t>show</w:t>
      </w:r>
      <w:r w:rsidR="003B606B" w:rsidRPr="008432E1">
        <w:rPr>
          <w:rFonts w:asciiTheme="majorBidi" w:hAnsiTheme="majorBidi" w:cstheme="majorBidi"/>
        </w:rPr>
        <w:t xml:space="preserve"> </w:t>
      </w:r>
      <w:r w:rsidR="002F1F51" w:rsidRPr="008432E1">
        <w:rPr>
          <w:rFonts w:asciiTheme="majorBidi" w:hAnsiTheme="majorBidi" w:cstheme="majorBidi"/>
        </w:rPr>
        <w:t xml:space="preserve">their </w:t>
      </w:r>
      <w:r w:rsidR="003F5C6D" w:rsidRPr="008432E1">
        <w:rPr>
          <w:rFonts w:asciiTheme="majorBidi" w:hAnsiTheme="majorBidi" w:cstheme="majorBidi"/>
        </w:rPr>
        <w:t>consequences</w:t>
      </w:r>
      <w:r w:rsidR="002F1F51" w:rsidRPr="008432E1">
        <w:rPr>
          <w:rFonts w:asciiTheme="majorBidi" w:hAnsiTheme="majorBidi" w:cstheme="majorBidi"/>
        </w:rPr>
        <w:t xml:space="preserve">. </w:t>
      </w:r>
      <w:r w:rsidR="00B73EEA" w:rsidRPr="008432E1">
        <w:rPr>
          <w:rFonts w:asciiTheme="majorBidi" w:hAnsiTheme="majorBidi" w:cstheme="majorBidi"/>
        </w:rPr>
        <w:t xml:space="preserve">Individuals are important in this approach. through which hope to </w:t>
      </w:r>
      <w:r w:rsidR="00AE7421" w:rsidRPr="008432E1">
        <w:rPr>
          <w:rFonts w:asciiTheme="majorBidi" w:hAnsiTheme="majorBidi" w:cstheme="majorBidi"/>
        </w:rPr>
        <w:t>make</w:t>
      </w:r>
      <w:r w:rsidR="00B73EEA" w:rsidRPr="008432E1">
        <w:rPr>
          <w:rFonts w:asciiTheme="majorBidi" w:hAnsiTheme="majorBidi" w:cstheme="majorBidi"/>
        </w:rPr>
        <w:t xml:space="preserve"> change </w:t>
      </w:r>
      <w:r w:rsidR="00B4240B" w:rsidRPr="008432E1">
        <w:rPr>
          <w:rFonts w:asciiTheme="majorBidi" w:hAnsiTheme="majorBidi" w:cstheme="majorBidi"/>
        </w:rPr>
        <w:t>led</w:t>
      </w:r>
      <w:r w:rsidR="00B73EEA" w:rsidRPr="008432E1">
        <w:rPr>
          <w:rFonts w:asciiTheme="majorBidi" w:hAnsiTheme="majorBidi" w:cstheme="majorBidi"/>
        </w:rPr>
        <w:t xml:space="preserve"> to </w:t>
      </w:r>
      <w:r w:rsidR="00C90182" w:rsidRPr="008432E1">
        <w:rPr>
          <w:rFonts w:asciiTheme="majorBidi" w:hAnsiTheme="majorBidi" w:cstheme="majorBidi"/>
        </w:rPr>
        <w:t>deep</w:t>
      </w:r>
      <w:r w:rsidR="00B73EEA" w:rsidRPr="008432E1">
        <w:rPr>
          <w:rFonts w:asciiTheme="majorBidi" w:hAnsiTheme="majorBidi" w:cstheme="majorBidi"/>
        </w:rPr>
        <w:t xml:space="preserve"> perception from world system that is not unchangeable.</w:t>
      </w:r>
      <w:r w:rsidR="00AE7421" w:rsidRPr="008432E1">
        <w:rPr>
          <w:rFonts w:asciiTheme="majorBidi" w:hAnsiTheme="majorBidi" w:cstheme="majorBidi"/>
        </w:rPr>
        <w:t xml:space="preserve"> </w:t>
      </w:r>
    </w:p>
    <w:p w14:paraId="17F85DB1" w14:textId="5803C530" w:rsidR="00AE7421" w:rsidRPr="008432E1" w:rsidRDefault="00B4240B" w:rsidP="0020564D">
      <w:pPr>
        <w:spacing w:line="480" w:lineRule="auto"/>
        <w:jc w:val="both"/>
        <w:rPr>
          <w:rFonts w:asciiTheme="majorBidi" w:hAnsiTheme="majorBidi" w:cstheme="majorBidi"/>
        </w:rPr>
      </w:pPr>
      <w:r w:rsidRPr="008432E1">
        <w:rPr>
          <w:rFonts w:asciiTheme="majorBidi" w:hAnsiTheme="majorBidi" w:cstheme="majorBidi"/>
        </w:rPr>
        <w:t>O</w:t>
      </w:r>
      <w:r w:rsidR="00AE7421" w:rsidRPr="008432E1">
        <w:rPr>
          <w:rFonts w:asciiTheme="majorBidi" w:hAnsiTheme="majorBidi" w:cstheme="majorBidi"/>
        </w:rPr>
        <w:t>n</w:t>
      </w:r>
      <w:r w:rsidRPr="008432E1">
        <w:rPr>
          <w:rFonts w:asciiTheme="majorBidi" w:hAnsiTheme="majorBidi" w:cstheme="majorBidi"/>
        </w:rPr>
        <w:t xml:space="preserve"> the other hand,</w:t>
      </w:r>
      <w:r w:rsidR="00E3223D" w:rsidRPr="008432E1">
        <w:rPr>
          <w:rFonts w:asciiTheme="majorBidi" w:hAnsiTheme="majorBidi" w:cstheme="majorBidi"/>
        </w:rPr>
        <w:t xml:space="preserve"> instead of traditional theories like </w:t>
      </w:r>
      <w:r w:rsidR="001424E0" w:rsidRPr="008432E1">
        <w:rPr>
          <w:rFonts w:asciiTheme="majorBidi" w:hAnsiTheme="majorBidi" w:cstheme="majorBidi"/>
        </w:rPr>
        <w:t xml:space="preserve">realism or liberalism </w:t>
      </w:r>
      <w:r w:rsidR="00C17058" w:rsidRPr="008432E1">
        <w:rPr>
          <w:rFonts w:asciiTheme="majorBidi" w:hAnsiTheme="majorBidi" w:cstheme="majorBidi"/>
        </w:rPr>
        <w:t>even Marxism, critical the</w:t>
      </w:r>
      <w:r w:rsidR="007F4275" w:rsidRPr="008432E1">
        <w:rPr>
          <w:rFonts w:asciiTheme="majorBidi" w:hAnsiTheme="majorBidi" w:cstheme="majorBidi"/>
        </w:rPr>
        <w:t xml:space="preserve">ory </w:t>
      </w:r>
      <w:r w:rsidR="00D0646D" w:rsidRPr="008432E1">
        <w:rPr>
          <w:rFonts w:asciiTheme="majorBidi" w:hAnsiTheme="majorBidi" w:cstheme="majorBidi"/>
        </w:rPr>
        <w:t>does not have</w:t>
      </w:r>
      <w:r w:rsidR="007F4275" w:rsidRPr="008432E1">
        <w:rPr>
          <w:rFonts w:asciiTheme="majorBidi" w:hAnsiTheme="majorBidi" w:cstheme="majorBidi"/>
        </w:rPr>
        <w:t xml:space="preserve"> </w:t>
      </w:r>
      <w:r w:rsidR="00B11659" w:rsidRPr="008432E1">
        <w:rPr>
          <w:rFonts w:asciiTheme="majorBidi" w:hAnsiTheme="majorBidi" w:cstheme="majorBidi"/>
        </w:rPr>
        <w:t xml:space="preserve">a broad </w:t>
      </w:r>
      <w:r w:rsidR="00557529" w:rsidRPr="008432E1">
        <w:rPr>
          <w:rFonts w:asciiTheme="majorBidi" w:hAnsiTheme="majorBidi" w:cstheme="majorBidi"/>
        </w:rPr>
        <w:t xml:space="preserve">comprehensive </w:t>
      </w:r>
      <w:r w:rsidR="008A63FB" w:rsidRPr="008432E1">
        <w:rPr>
          <w:rFonts w:asciiTheme="majorBidi" w:hAnsiTheme="majorBidi" w:cstheme="majorBidi"/>
        </w:rPr>
        <w:t>practical instruction</w:t>
      </w:r>
      <w:r w:rsidR="00B11659" w:rsidRPr="008432E1">
        <w:rPr>
          <w:rFonts w:asciiTheme="majorBidi" w:hAnsiTheme="majorBidi" w:cstheme="majorBidi"/>
        </w:rPr>
        <w:t xml:space="preserve">, thereby </w:t>
      </w:r>
      <w:r w:rsidR="00692ADE" w:rsidRPr="008432E1">
        <w:rPr>
          <w:rFonts w:asciiTheme="majorBidi" w:hAnsiTheme="majorBidi" w:cstheme="majorBidi"/>
        </w:rPr>
        <w:t>political issues remain</w:t>
      </w:r>
      <w:r w:rsidR="00DD17F2" w:rsidRPr="008432E1">
        <w:rPr>
          <w:rFonts w:asciiTheme="majorBidi" w:hAnsiTheme="majorBidi" w:cstheme="majorBidi"/>
        </w:rPr>
        <w:t xml:space="preserve"> </w:t>
      </w:r>
      <w:r w:rsidR="00DD17F2" w:rsidRPr="008432E1">
        <w:rPr>
          <w:rFonts w:asciiTheme="majorBidi" w:hAnsiTheme="majorBidi" w:cstheme="majorBidi"/>
        </w:rPr>
        <w:t>unresolved</w:t>
      </w:r>
      <w:r w:rsidR="00D0646D" w:rsidRPr="008432E1">
        <w:rPr>
          <w:rFonts w:asciiTheme="majorBidi" w:hAnsiTheme="majorBidi" w:cstheme="majorBidi"/>
        </w:rPr>
        <w:t xml:space="preserve">. For </w:t>
      </w:r>
      <w:r w:rsidR="00947859" w:rsidRPr="008432E1">
        <w:rPr>
          <w:rFonts w:asciiTheme="majorBidi" w:hAnsiTheme="majorBidi" w:cstheme="majorBidi"/>
        </w:rPr>
        <w:t>instance, in contemporary conflicts across the world</w:t>
      </w:r>
      <w:r w:rsidR="009B22BC" w:rsidRPr="008432E1">
        <w:rPr>
          <w:rFonts w:asciiTheme="majorBidi" w:hAnsiTheme="majorBidi" w:cstheme="majorBidi"/>
        </w:rPr>
        <w:t xml:space="preserve">, </w:t>
      </w:r>
      <w:r w:rsidR="009B22BC" w:rsidRPr="008432E1">
        <w:rPr>
          <w:rFonts w:asciiTheme="majorBidi" w:hAnsiTheme="majorBidi" w:cstheme="majorBidi"/>
        </w:rPr>
        <w:t>cosmopolitan principle</w:t>
      </w:r>
      <w:r w:rsidR="00A51137" w:rsidRPr="008432E1">
        <w:rPr>
          <w:rFonts w:asciiTheme="majorBidi" w:hAnsiTheme="majorBidi" w:cstheme="majorBidi"/>
        </w:rPr>
        <w:t xml:space="preserve">s or third role </w:t>
      </w:r>
      <w:r w:rsidR="00CD6011" w:rsidRPr="008432E1">
        <w:rPr>
          <w:rFonts w:asciiTheme="majorBidi" w:hAnsiTheme="majorBidi" w:cstheme="majorBidi"/>
        </w:rPr>
        <w:t xml:space="preserve">have not yet </w:t>
      </w:r>
      <w:r w:rsidR="00CC62E4" w:rsidRPr="008432E1">
        <w:rPr>
          <w:rFonts w:asciiTheme="majorBidi" w:hAnsiTheme="majorBidi" w:cstheme="majorBidi"/>
        </w:rPr>
        <w:t>resolved ten</w:t>
      </w:r>
      <w:r w:rsidR="001E5AEC" w:rsidRPr="008432E1">
        <w:rPr>
          <w:rFonts w:asciiTheme="majorBidi" w:hAnsiTheme="majorBidi" w:cstheme="majorBidi"/>
        </w:rPr>
        <w:t xml:space="preserve">sions such as </w:t>
      </w:r>
      <w:r w:rsidR="00532142" w:rsidRPr="008432E1">
        <w:rPr>
          <w:rFonts w:asciiTheme="majorBidi" w:hAnsiTheme="majorBidi" w:cstheme="majorBidi"/>
        </w:rPr>
        <w:t>war between Russian and Ukra</w:t>
      </w:r>
      <w:r w:rsidR="003A0B8D" w:rsidRPr="008432E1">
        <w:rPr>
          <w:rFonts w:asciiTheme="majorBidi" w:hAnsiTheme="majorBidi" w:cstheme="majorBidi"/>
        </w:rPr>
        <w:t xml:space="preserve">ine. </w:t>
      </w:r>
      <w:r w:rsidR="00EF4D66" w:rsidRPr="008432E1">
        <w:rPr>
          <w:rFonts w:asciiTheme="majorBidi" w:hAnsiTheme="majorBidi" w:cstheme="majorBidi"/>
        </w:rPr>
        <w:t>Critical theory has moved beyond state-centric views, but it seems that the role of state is underestimated by power dynamic as one of its elements.</w:t>
      </w:r>
    </w:p>
    <w:p w14:paraId="6515E9AE" w14:textId="32BF1F1D" w:rsidR="00552824" w:rsidRPr="008432E1" w:rsidRDefault="0005547B" w:rsidP="0020564D">
      <w:pPr>
        <w:spacing w:line="480" w:lineRule="auto"/>
        <w:jc w:val="both"/>
        <w:rPr>
          <w:rFonts w:asciiTheme="majorBidi" w:hAnsiTheme="majorBidi" w:cstheme="majorBidi"/>
        </w:rPr>
      </w:pPr>
      <w:r w:rsidRPr="008432E1">
        <w:rPr>
          <w:rFonts w:asciiTheme="majorBidi" w:hAnsiTheme="majorBidi" w:cstheme="majorBidi"/>
        </w:rPr>
        <w:t xml:space="preserve">In addition, due to critical theory is subjective, the chance of creating communications among all inhabitants of earth is rare. </w:t>
      </w:r>
      <w:r w:rsidR="0091354B" w:rsidRPr="008432E1">
        <w:rPr>
          <w:rFonts w:asciiTheme="majorBidi" w:hAnsiTheme="majorBidi" w:cstheme="majorBidi"/>
        </w:rPr>
        <w:t>It</w:t>
      </w:r>
      <w:r w:rsidRPr="008432E1">
        <w:rPr>
          <w:rFonts w:asciiTheme="majorBidi" w:hAnsiTheme="majorBidi" w:cstheme="majorBidi"/>
        </w:rPr>
        <w:t xml:space="preserve"> might be useful for elites that it itself is a contradictory issue.</w:t>
      </w:r>
    </w:p>
    <w:p w14:paraId="5AC6B6FA" w14:textId="2C43691F" w:rsidR="0086586B" w:rsidRDefault="00CB3DA6" w:rsidP="008432E1">
      <w:pPr>
        <w:spacing w:line="480" w:lineRule="auto"/>
        <w:jc w:val="both"/>
        <w:rPr>
          <w:rFonts w:asciiTheme="majorBidi" w:hAnsiTheme="majorBidi" w:cstheme="majorBidi"/>
        </w:rPr>
      </w:pPr>
      <w:r w:rsidRPr="008432E1">
        <w:rPr>
          <w:rFonts w:asciiTheme="majorBidi" w:hAnsiTheme="majorBidi" w:cstheme="majorBidi"/>
        </w:rPr>
        <w:t xml:space="preserve">Finally, I believe that critical theory has extended our view to IR, and it is important that consider different </w:t>
      </w:r>
      <w:r w:rsidR="0020564D" w:rsidRPr="008432E1">
        <w:rPr>
          <w:rFonts w:asciiTheme="majorBidi" w:hAnsiTheme="majorBidi" w:cstheme="majorBidi"/>
        </w:rPr>
        <w:t>functions</w:t>
      </w:r>
      <w:r w:rsidRPr="008432E1">
        <w:rPr>
          <w:rFonts w:asciiTheme="majorBidi" w:hAnsiTheme="majorBidi" w:cstheme="majorBidi"/>
        </w:rPr>
        <w:t xml:space="preserve"> of critical theory in comparison with main theories.</w:t>
      </w:r>
    </w:p>
    <w:p w14:paraId="643FBC0F" w14:textId="77777777" w:rsidR="00652E2B" w:rsidRDefault="00652E2B" w:rsidP="008432E1">
      <w:pPr>
        <w:spacing w:line="480" w:lineRule="auto"/>
        <w:jc w:val="both"/>
        <w:rPr>
          <w:rFonts w:asciiTheme="majorBidi" w:hAnsiTheme="majorBidi" w:cstheme="majorBidi"/>
        </w:rPr>
      </w:pPr>
    </w:p>
    <w:p w14:paraId="3579B58C" w14:textId="77777777" w:rsidR="00652E2B" w:rsidRDefault="00652E2B" w:rsidP="008432E1">
      <w:pPr>
        <w:spacing w:line="480" w:lineRule="auto"/>
        <w:jc w:val="both"/>
        <w:rPr>
          <w:rFonts w:asciiTheme="majorBidi" w:hAnsiTheme="majorBidi" w:cstheme="majorBidi"/>
        </w:rPr>
      </w:pPr>
    </w:p>
    <w:p w14:paraId="5C259C33" w14:textId="77777777" w:rsidR="00652E2B" w:rsidRDefault="00652E2B" w:rsidP="008432E1">
      <w:pPr>
        <w:spacing w:line="480" w:lineRule="auto"/>
        <w:jc w:val="both"/>
        <w:rPr>
          <w:rFonts w:asciiTheme="majorBidi" w:hAnsiTheme="majorBidi" w:cstheme="majorBidi"/>
        </w:rPr>
      </w:pPr>
    </w:p>
    <w:p w14:paraId="01DC7CD2" w14:textId="77777777" w:rsidR="00652E2B" w:rsidRPr="008432E1" w:rsidRDefault="00652E2B" w:rsidP="008432E1">
      <w:pPr>
        <w:spacing w:line="480" w:lineRule="auto"/>
        <w:jc w:val="both"/>
        <w:rPr>
          <w:rFonts w:asciiTheme="majorBidi" w:hAnsiTheme="majorBidi" w:cstheme="majorBidi"/>
        </w:rPr>
      </w:pPr>
    </w:p>
    <w:p w14:paraId="068009A6" w14:textId="37DA3327" w:rsidR="005B1322" w:rsidRPr="008432E1" w:rsidRDefault="0091354B" w:rsidP="0020564D">
      <w:pPr>
        <w:spacing w:line="480" w:lineRule="auto"/>
        <w:jc w:val="both"/>
        <w:rPr>
          <w:rFonts w:asciiTheme="majorBidi" w:hAnsiTheme="majorBidi" w:cstheme="majorBidi"/>
          <w:b/>
          <w:bCs/>
        </w:rPr>
      </w:pPr>
      <w:r w:rsidRPr="008432E1">
        <w:rPr>
          <w:rFonts w:asciiTheme="majorBidi" w:hAnsiTheme="majorBidi" w:cstheme="majorBidi"/>
          <w:b/>
          <w:bCs/>
        </w:rPr>
        <w:lastRenderedPageBreak/>
        <w:t>Bibliography</w:t>
      </w:r>
    </w:p>
    <w:sdt>
      <w:sdtPr>
        <w:rPr>
          <w:rFonts w:asciiTheme="majorBidi" w:hAnsiTheme="majorBidi" w:cstheme="majorBidi"/>
          <w:color w:val="000000"/>
        </w:rPr>
        <w:tag w:val="MENDELEY_BIBLIOGRAPHY"/>
        <w:id w:val="270054404"/>
        <w:placeholder>
          <w:docPart w:val="DefaultPlaceholder_-1854013440"/>
        </w:placeholder>
      </w:sdtPr>
      <w:sdtContent>
        <w:p w14:paraId="67A06A0F" w14:textId="77777777" w:rsidR="0020564D" w:rsidRPr="008432E1" w:rsidRDefault="0020564D" w:rsidP="0020564D">
          <w:pPr>
            <w:autoSpaceDE w:val="0"/>
            <w:autoSpaceDN w:val="0"/>
            <w:spacing w:line="480" w:lineRule="auto"/>
            <w:ind w:hanging="480"/>
            <w:divId w:val="925265584"/>
            <w:rPr>
              <w:rFonts w:asciiTheme="majorBidi" w:eastAsia="Times New Roman" w:hAnsiTheme="majorBidi" w:cstheme="majorBidi"/>
              <w:color w:val="000000"/>
              <w:kern w:val="0"/>
              <w14:ligatures w14:val="none"/>
            </w:rPr>
          </w:pPr>
          <w:r w:rsidRPr="008432E1">
            <w:rPr>
              <w:rFonts w:asciiTheme="majorBidi" w:eastAsia="Times New Roman" w:hAnsiTheme="majorBidi" w:cstheme="majorBidi"/>
              <w:color w:val="000000"/>
            </w:rPr>
            <w:t xml:space="preserve">Burchill, S., Paterson, M., Reus-Smit, C., Linklater, A., </w:t>
          </w:r>
          <w:proofErr w:type="spellStart"/>
          <w:r w:rsidRPr="008432E1">
            <w:rPr>
              <w:rFonts w:asciiTheme="majorBidi" w:eastAsia="Times New Roman" w:hAnsiTheme="majorBidi" w:cstheme="majorBidi"/>
              <w:color w:val="000000"/>
            </w:rPr>
            <w:t>Devetak</w:t>
          </w:r>
          <w:proofErr w:type="spellEnd"/>
          <w:r w:rsidRPr="008432E1">
            <w:rPr>
              <w:rFonts w:asciiTheme="majorBidi" w:eastAsia="Times New Roman" w:hAnsiTheme="majorBidi" w:cstheme="majorBidi"/>
              <w:color w:val="000000"/>
            </w:rPr>
            <w:t xml:space="preserve">, R., True, J., &amp; Donnelly, J. (2005). </w:t>
          </w:r>
          <w:r w:rsidRPr="008432E1">
            <w:rPr>
              <w:rFonts w:asciiTheme="majorBidi" w:eastAsia="Times New Roman" w:hAnsiTheme="majorBidi" w:cstheme="majorBidi"/>
              <w:i/>
              <w:iCs/>
              <w:color w:val="000000"/>
            </w:rPr>
            <w:t>Theories of International Relations, Third Edition</w:t>
          </w:r>
          <w:r w:rsidRPr="008432E1">
            <w:rPr>
              <w:rFonts w:asciiTheme="majorBidi" w:eastAsia="Times New Roman" w:hAnsiTheme="majorBidi" w:cstheme="majorBidi"/>
              <w:color w:val="000000"/>
            </w:rPr>
            <w:t>. Palgrave Macmillan. https://books.google.com.cy/books?id=QzGhAQAACAAJ</w:t>
          </w:r>
        </w:p>
        <w:p w14:paraId="1011BA76" w14:textId="77777777" w:rsidR="0020564D" w:rsidRPr="008432E1" w:rsidRDefault="0020564D" w:rsidP="0020564D">
          <w:pPr>
            <w:autoSpaceDE w:val="0"/>
            <w:autoSpaceDN w:val="0"/>
            <w:spacing w:line="480" w:lineRule="auto"/>
            <w:ind w:hanging="480"/>
            <w:divId w:val="1657605419"/>
            <w:rPr>
              <w:rFonts w:asciiTheme="majorBidi" w:eastAsia="Times New Roman" w:hAnsiTheme="majorBidi" w:cstheme="majorBidi"/>
              <w:color w:val="000000"/>
            </w:rPr>
          </w:pPr>
          <w:r w:rsidRPr="008432E1">
            <w:rPr>
              <w:rFonts w:asciiTheme="majorBidi" w:eastAsia="Times New Roman" w:hAnsiTheme="majorBidi" w:cstheme="majorBidi"/>
              <w:i/>
              <w:iCs/>
              <w:color w:val="000000"/>
            </w:rPr>
            <w:t>critical theory -- Britannica Academic</w:t>
          </w:r>
          <w:r w:rsidRPr="008432E1">
            <w:rPr>
              <w:rFonts w:asciiTheme="majorBidi" w:eastAsia="Times New Roman" w:hAnsiTheme="majorBidi" w:cstheme="majorBidi"/>
              <w:color w:val="000000"/>
            </w:rPr>
            <w:t>. (n.d.). Retrieved October 28, 2024, from https://academic.eb.com/levels/collegiate/article/critical-theory/472145</w:t>
          </w:r>
        </w:p>
        <w:p w14:paraId="132B01C2" w14:textId="77777777" w:rsidR="0020564D" w:rsidRPr="008432E1" w:rsidRDefault="0020564D" w:rsidP="0020564D">
          <w:pPr>
            <w:autoSpaceDE w:val="0"/>
            <w:autoSpaceDN w:val="0"/>
            <w:spacing w:line="480" w:lineRule="auto"/>
            <w:ind w:hanging="480"/>
            <w:divId w:val="1996765155"/>
            <w:rPr>
              <w:rFonts w:asciiTheme="majorBidi" w:eastAsia="Times New Roman" w:hAnsiTheme="majorBidi" w:cstheme="majorBidi"/>
              <w:color w:val="000000"/>
            </w:rPr>
          </w:pPr>
          <w:r w:rsidRPr="008432E1">
            <w:rPr>
              <w:rFonts w:asciiTheme="majorBidi" w:eastAsia="Times New Roman" w:hAnsiTheme="majorBidi" w:cstheme="majorBidi"/>
              <w:color w:val="000000"/>
            </w:rPr>
            <w:t xml:space="preserve">Griffiths, M. (2007). </w:t>
          </w:r>
          <w:r w:rsidRPr="008432E1">
            <w:rPr>
              <w:rFonts w:asciiTheme="majorBidi" w:eastAsia="Times New Roman" w:hAnsiTheme="majorBidi" w:cstheme="majorBidi"/>
              <w:i/>
              <w:iCs/>
              <w:color w:val="000000"/>
            </w:rPr>
            <w:t>International Relations Theory for the Twenty-First Century: An Introduction</w:t>
          </w:r>
          <w:r w:rsidRPr="008432E1">
            <w:rPr>
              <w:rFonts w:asciiTheme="majorBidi" w:eastAsia="Times New Roman" w:hAnsiTheme="majorBidi" w:cstheme="majorBidi"/>
              <w:color w:val="000000"/>
            </w:rPr>
            <w:t>. Taylor &amp; Francis. https://books.google.com.cy/books?id=TKZ_AgAAQBAJ</w:t>
          </w:r>
        </w:p>
        <w:p w14:paraId="62BB4EBE" w14:textId="73EF2E7D" w:rsidR="005B1322" w:rsidRPr="008432E1" w:rsidRDefault="0020564D" w:rsidP="0020564D">
          <w:pPr>
            <w:spacing w:line="480" w:lineRule="auto"/>
            <w:jc w:val="both"/>
            <w:rPr>
              <w:rFonts w:asciiTheme="majorBidi" w:hAnsiTheme="majorBidi" w:cstheme="majorBidi"/>
            </w:rPr>
          </w:pPr>
          <w:r w:rsidRPr="008432E1">
            <w:rPr>
              <w:rFonts w:asciiTheme="majorBidi" w:eastAsia="Times New Roman" w:hAnsiTheme="majorBidi" w:cstheme="majorBidi"/>
              <w:color w:val="000000"/>
            </w:rPr>
            <w:t> </w:t>
          </w:r>
        </w:p>
      </w:sdtContent>
    </w:sdt>
    <w:p w14:paraId="5F29FAE5" w14:textId="77777777" w:rsidR="005B1322" w:rsidRPr="008432E1" w:rsidRDefault="005B1322" w:rsidP="0020564D">
      <w:pPr>
        <w:spacing w:line="480" w:lineRule="auto"/>
        <w:jc w:val="both"/>
        <w:rPr>
          <w:rFonts w:asciiTheme="majorBidi" w:hAnsiTheme="majorBidi" w:cstheme="majorBidi"/>
        </w:rPr>
      </w:pPr>
    </w:p>
    <w:p w14:paraId="3A8F45BF" w14:textId="77777777" w:rsidR="005B1322" w:rsidRPr="008432E1" w:rsidRDefault="005B1322" w:rsidP="0020564D">
      <w:pPr>
        <w:spacing w:line="480" w:lineRule="auto"/>
        <w:jc w:val="both"/>
        <w:rPr>
          <w:rFonts w:asciiTheme="majorBidi" w:hAnsiTheme="majorBidi" w:cstheme="majorBidi"/>
        </w:rPr>
      </w:pPr>
    </w:p>
    <w:p w14:paraId="5BFAEB35" w14:textId="77777777" w:rsidR="005B1322" w:rsidRPr="008432E1" w:rsidRDefault="005B1322" w:rsidP="0020564D">
      <w:pPr>
        <w:spacing w:line="480" w:lineRule="auto"/>
        <w:jc w:val="both"/>
        <w:rPr>
          <w:rFonts w:asciiTheme="majorBidi" w:hAnsiTheme="majorBidi" w:cstheme="majorBidi"/>
        </w:rPr>
      </w:pPr>
    </w:p>
    <w:p w14:paraId="56529498" w14:textId="77777777" w:rsidR="005B1322" w:rsidRPr="008432E1" w:rsidRDefault="005B1322" w:rsidP="0020564D">
      <w:pPr>
        <w:spacing w:line="480" w:lineRule="auto"/>
        <w:jc w:val="both"/>
        <w:rPr>
          <w:rFonts w:asciiTheme="majorBidi" w:hAnsiTheme="majorBidi" w:cstheme="majorBidi"/>
        </w:rPr>
      </w:pPr>
    </w:p>
    <w:p w14:paraId="415A635A" w14:textId="77777777" w:rsidR="005B1322" w:rsidRPr="008432E1" w:rsidRDefault="005B1322" w:rsidP="0020564D">
      <w:pPr>
        <w:spacing w:line="480" w:lineRule="auto"/>
        <w:jc w:val="both"/>
        <w:rPr>
          <w:rFonts w:asciiTheme="majorBidi" w:hAnsiTheme="majorBidi" w:cstheme="majorBidi"/>
        </w:rPr>
      </w:pPr>
    </w:p>
    <w:sectPr w:rsidR="005B1322" w:rsidRPr="008432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8C6"/>
    <w:rsid w:val="00010B99"/>
    <w:rsid w:val="00017E6A"/>
    <w:rsid w:val="00022A74"/>
    <w:rsid w:val="00037BC0"/>
    <w:rsid w:val="00050128"/>
    <w:rsid w:val="0005352A"/>
    <w:rsid w:val="0005547B"/>
    <w:rsid w:val="00056945"/>
    <w:rsid w:val="000602FD"/>
    <w:rsid w:val="000B3A3B"/>
    <w:rsid w:val="000B40EB"/>
    <w:rsid w:val="000B6C0C"/>
    <w:rsid w:val="000C315F"/>
    <w:rsid w:val="000C4AF6"/>
    <w:rsid w:val="000C59EB"/>
    <w:rsid w:val="000E28E1"/>
    <w:rsid w:val="000E2937"/>
    <w:rsid w:val="000F20D7"/>
    <w:rsid w:val="000F320E"/>
    <w:rsid w:val="000F64F8"/>
    <w:rsid w:val="0010633A"/>
    <w:rsid w:val="0011345F"/>
    <w:rsid w:val="001170B0"/>
    <w:rsid w:val="001303AF"/>
    <w:rsid w:val="001424E0"/>
    <w:rsid w:val="001463EE"/>
    <w:rsid w:val="0014651F"/>
    <w:rsid w:val="00155010"/>
    <w:rsid w:val="001613D9"/>
    <w:rsid w:val="00184FDC"/>
    <w:rsid w:val="00192013"/>
    <w:rsid w:val="001B5EE5"/>
    <w:rsid w:val="001D169B"/>
    <w:rsid w:val="001D2F5E"/>
    <w:rsid w:val="001E5AEC"/>
    <w:rsid w:val="00201913"/>
    <w:rsid w:val="0020564D"/>
    <w:rsid w:val="00205C5F"/>
    <w:rsid w:val="0020779B"/>
    <w:rsid w:val="002361A0"/>
    <w:rsid w:val="002446BA"/>
    <w:rsid w:val="00247074"/>
    <w:rsid w:val="00247837"/>
    <w:rsid w:val="00280985"/>
    <w:rsid w:val="00284ED8"/>
    <w:rsid w:val="002863F1"/>
    <w:rsid w:val="002A22EC"/>
    <w:rsid w:val="002B147E"/>
    <w:rsid w:val="002B51B9"/>
    <w:rsid w:val="002C2750"/>
    <w:rsid w:val="002F1F51"/>
    <w:rsid w:val="003078EC"/>
    <w:rsid w:val="00311462"/>
    <w:rsid w:val="00351C5B"/>
    <w:rsid w:val="00351F69"/>
    <w:rsid w:val="003606C9"/>
    <w:rsid w:val="0036558B"/>
    <w:rsid w:val="00381F56"/>
    <w:rsid w:val="00387615"/>
    <w:rsid w:val="0039003D"/>
    <w:rsid w:val="0039068D"/>
    <w:rsid w:val="003A0B8D"/>
    <w:rsid w:val="003A769D"/>
    <w:rsid w:val="003B1B09"/>
    <w:rsid w:val="003B606B"/>
    <w:rsid w:val="003C2EDA"/>
    <w:rsid w:val="003C4E53"/>
    <w:rsid w:val="003C7CBF"/>
    <w:rsid w:val="003F5C6D"/>
    <w:rsid w:val="00401322"/>
    <w:rsid w:val="004117E7"/>
    <w:rsid w:val="00417B4B"/>
    <w:rsid w:val="00430410"/>
    <w:rsid w:val="004358C6"/>
    <w:rsid w:val="0044283C"/>
    <w:rsid w:val="00443A33"/>
    <w:rsid w:val="004473AC"/>
    <w:rsid w:val="004479F2"/>
    <w:rsid w:val="004555E4"/>
    <w:rsid w:val="00464B66"/>
    <w:rsid w:val="004930C3"/>
    <w:rsid w:val="00493FC9"/>
    <w:rsid w:val="004A0AA1"/>
    <w:rsid w:val="004A14B4"/>
    <w:rsid w:val="004A75AE"/>
    <w:rsid w:val="004A787F"/>
    <w:rsid w:val="004C0237"/>
    <w:rsid w:val="004C5168"/>
    <w:rsid w:val="004F6DD5"/>
    <w:rsid w:val="005033B1"/>
    <w:rsid w:val="00532142"/>
    <w:rsid w:val="00537F95"/>
    <w:rsid w:val="00552824"/>
    <w:rsid w:val="00557529"/>
    <w:rsid w:val="005605AA"/>
    <w:rsid w:val="00563969"/>
    <w:rsid w:val="005908D8"/>
    <w:rsid w:val="00592174"/>
    <w:rsid w:val="005B1322"/>
    <w:rsid w:val="005B512B"/>
    <w:rsid w:val="005B6194"/>
    <w:rsid w:val="005C6067"/>
    <w:rsid w:val="005E4908"/>
    <w:rsid w:val="005F0ED4"/>
    <w:rsid w:val="005F37F6"/>
    <w:rsid w:val="005F64A4"/>
    <w:rsid w:val="005F7575"/>
    <w:rsid w:val="0061598F"/>
    <w:rsid w:val="00615FBC"/>
    <w:rsid w:val="0062069D"/>
    <w:rsid w:val="00635065"/>
    <w:rsid w:val="006364A0"/>
    <w:rsid w:val="00650E00"/>
    <w:rsid w:val="00652E2B"/>
    <w:rsid w:val="00652E5F"/>
    <w:rsid w:val="00662258"/>
    <w:rsid w:val="00677417"/>
    <w:rsid w:val="00680140"/>
    <w:rsid w:val="00686217"/>
    <w:rsid w:val="00692ADE"/>
    <w:rsid w:val="006A1369"/>
    <w:rsid w:val="006A6655"/>
    <w:rsid w:val="006C20F3"/>
    <w:rsid w:val="006C5C41"/>
    <w:rsid w:val="006D1303"/>
    <w:rsid w:val="007136DE"/>
    <w:rsid w:val="00713ECB"/>
    <w:rsid w:val="007143CF"/>
    <w:rsid w:val="00733BA1"/>
    <w:rsid w:val="0074066C"/>
    <w:rsid w:val="0074115C"/>
    <w:rsid w:val="00762B9F"/>
    <w:rsid w:val="00763AAF"/>
    <w:rsid w:val="00771EE2"/>
    <w:rsid w:val="00785652"/>
    <w:rsid w:val="007C1396"/>
    <w:rsid w:val="007C463C"/>
    <w:rsid w:val="007F4275"/>
    <w:rsid w:val="00806193"/>
    <w:rsid w:val="00812A39"/>
    <w:rsid w:val="00812A47"/>
    <w:rsid w:val="0081672E"/>
    <w:rsid w:val="00822BC0"/>
    <w:rsid w:val="00834A92"/>
    <w:rsid w:val="00836168"/>
    <w:rsid w:val="008432E1"/>
    <w:rsid w:val="0084609B"/>
    <w:rsid w:val="00847ECE"/>
    <w:rsid w:val="008509F1"/>
    <w:rsid w:val="0085425F"/>
    <w:rsid w:val="008646E9"/>
    <w:rsid w:val="0086586B"/>
    <w:rsid w:val="0087704E"/>
    <w:rsid w:val="00896DA7"/>
    <w:rsid w:val="008A4910"/>
    <w:rsid w:val="008A63FB"/>
    <w:rsid w:val="008D61CD"/>
    <w:rsid w:val="008D7F52"/>
    <w:rsid w:val="008E71AB"/>
    <w:rsid w:val="008F0AFD"/>
    <w:rsid w:val="008F597D"/>
    <w:rsid w:val="009051D2"/>
    <w:rsid w:val="00905A52"/>
    <w:rsid w:val="00907F5F"/>
    <w:rsid w:val="00912168"/>
    <w:rsid w:val="0091354B"/>
    <w:rsid w:val="00930DA7"/>
    <w:rsid w:val="00947859"/>
    <w:rsid w:val="009636E6"/>
    <w:rsid w:val="009666F9"/>
    <w:rsid w:val="00975AA0"/>
    <w:rsid w:val="00981138"/>
    <w:rsid w:val="0098264B"/>
    <w:rsid w:val="00986A9C"/>
    <w:rsid w:val="00987A5B"/>
    <w:rsid w:val="00992BA9"/>
    <w:rsid w:val="00997EC9"/>
    <w:rsid w:val="009A431E"/>
    <w:rsid w:val="009B22BC"/>
    <w:rsid w:val="009B7068"/>
    <w:rsid w:val="009D256D"/>
    <w:rsid w:val="009E670B"/>
    <w:rsid w:val="009F0146"/>
    <w:rsid w:val="009F6BEE"/>
    <w:rsid w:val="00A00CF4"/>
    <w:rsid w:val="00A065E7"/>
    <w:rsid w:val="00A16573"/>
    <w:rsid w:val="00A34337"/>
    <w:rsid w:val="00A43A6B"/>
    <w:rsid w:val="00A51137"/>
    <w:rsid w:val="00A51D12"/>
    <w:rsid w:val="00A56AD0"/>
    <w:rsid w:val="00A70730"/>
    <w:rsid w:val="00A77421"/>
    <w:rsid w:val="00A776FE"/>
    <w:rsid w:val="00A9459E"/>
    <w:rsid w:val="00AA56E0"/>
    <w:rsid w:val="00AB2FD4"/>
    <w:rsid w:val="00AB505A"/>
    <w:rsid w:val="00AC5C97"/>
    <w:rsid w:val="00AD41D7"/>
    <w:rsid w:val="00AD4FC6"/>
    <w:rsid w:val="00AE7211"/>
    <w:rsid w:val="00AE7421"/>
    <w:rsid w:val="00B0384C"/>
    <w:rsid w:val="00B11659"/>
    <w:rsid w:val="00B13675"/>
    <w:rsid w:val="00B2392C"/>
    <w:rsid w:val="00B4192D"/>
    <w:rsid w:val="00B41DE9"/>
    <w:rsid w:val="00B4240B"/>
    <w:rsid w:val="00B50523"/>
    <w:rsid w:val="00B522C9"/>
    <w:rsid w:val="00B73EEA"/>
    <w:rsid w:val="00B92B58"/>
    <w:rsid w:val="00BA0455"/>
    <w:rsid w:val="00BA2E1D"/>
    <w:rsid w:val="00BC1080"/>
    <w:rsid w:val="00BE6353"/>
    <w:rsid w:val="00BF4050"/>
    <w:rsid w:val="00C01FAF"/>
    <w:rsid w:val="00C06909"/>
    <w:rsid w:val="00C107DC"/>
    <w:rsid w:val="00C14222"/>
    <w:rsid w:val="00C17058"/>
    <w:rsid w:val="00C426EE"/>
    <w:rsid w:val="00C452FA"/>
    <w:rsid w:val="00C52E91"/>
    <w:rsid w:val="00C53310"/>
    <w:rsid w:val="00C54C7D"/>
    <w:rsid w:val="00C55221"/>
    <w:rsid w:val="00C61714"/>
    <w:rsid w:val="00C647B9"/>
    <w:rsid w:val="00C65463"/>
    <w:rsid w:val="00C752D4"/>
    <w:rsid w:val="00C87BDF"/>
    <w:rsid w:val="00C90182"/>
    <w:rsid w:val="00C936CA"/>
    <w:rsid w:val="00CB3DA6"/>
    <w:rsid w:val="00CC1045"/>
    <w:rsid w:val="00CC3277"/>
    <w:rsid w:val="00CC62E4"/>
    <w:rsid w:val="00CD6011"/>
    <w:rsid w:val="00CE5A89"/>
    <w:rsid w:val="00CF17DC"/>
    <w:rsid w:val="00CF2C4F"/>
    <w:rsid w:val="00CF5C7A"/>
    <w:rsid w:val="00CF626C"/>
    <w:rsid w:val="00D0646D"/>
    <w:rsid w:val="00D108F2"/>
    <w:rsid w:val="00D10F23"/>
    <w:rsid w:val="00D320BC"/>
    <w:rsid w:val="00D333EA"/>
    <w:rsid w:val="00D373FC"/>
    <w:rsid w:val="00D5485F"/>
    <w:rsid w:val="00D75C6D"/>
    <w:rsid w:val="00D836D0"/>
    <w:rsid w:val="00D9558C"/>
    <w:rsid w:val="00D976F0"/>
    <w:rsid w:val="00DC11D3"/>
    <w:rsid w:val="00DC2EB8"/>
    <w:rsid w:val="00DC5505"/>
    <w:rsid w:val="00DD0F1B"/>
    <w:rsid w:val="00DD17F2"/>
    <w:rsid w:val="00DF184B"/>
    <w:rsid w:val="00E066E8"/>
    <w:rsid w:val="00E06B72"/>
    <w:rsid w:val="00E32094"/>
    <w:rsid w:val="00E3223D"/>
    <w:rsid w:val="00E32E24"/>
    <w:rsid w:val="00E502E1"/>
    <w:rsid w:val="00E52BDD"/>
    <w:rsid w:val="00E74451"/>
    <w:rsid w:val="00E9298A"/>
    <w:rsid w:val="00EB47A2"/>
    <w:rsid w:val="00ED1CBE"/>
    <w:rsid w:val="00EE0103"/>
    <w:rsid w:val="00EE381F"/>
    <w:rsid w:val="00EE4444"/>
    <w:rsid w:val="00EE475F"/>
    <w:rsid w:val="00EF0EB5"/>
    <w:rsid w:val="00EF193D"/>
    <w:rsid w:val="00EF4D66"/>
    <w:rsid w:val="00F16CF6"/>
    <w:rsid w:val="00F17BA9"/>
    <w:rsid w:val="00F40CB9"/>
    <w:rsid w:val="00F426F8"/>
    <w:rsid w:val="00F523E1"/>
    <w:rsid w:val="00F70D29"/>
    <w:rsid w:val="00F80216"/>
    <w:rsid w:val="00F81748"/>
    <w:rsid w:val="00F8227E"/>
    <w:rsid w:val="00F96625"/>
    <w:rsid w:val="00F97FFB"/>
    <w:rsid w:val="00FA067D"/>
    <w:rsid w:val="00FA6A45"/>
    <w:rsid w:val="00FA741A"/>
    <w:rsid w:val="00FB15D1"/>
    <w:rsid w:val="00FB351C"/>
    <w:rsid w:val="00FB4813"/>
    <w:rsid w:val="00FC022D"/>
    <w:rsid w:val="00FC2E50"/>
    <w:rsid w:val="00FD07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851D4"/>
  <w15:chartTrackingRefBased/>
  <w15:docId w15:val="{DBB956AE-FDC4-4C7D-8C5C-969974367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8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8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8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8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8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8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8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8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8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8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8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8C6"/>
    <w:rPr>
      <w:rFonts w:eastAsiaTheme="majorEastAsia" w:cstheme="majorBidi"/>
      <w:color w:val="272727" w:themeColor="text1" w:themeTint="D8"/>
    </w:rPr>
  </w:style>
  <w:style w:type="paragraph" w:styleId="Title">
    <w:name w:val="Title"/>
    <w:basedOn w:val="Normal"/>
    <w:next w:val="Normal"/>
    <w:link w:val="TitleChar"/>
    <w:uiPriority w:val="10"/>
    <w:qFormat/>
    <w:rsid w:val="00435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8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8C6"/>
    <w:pPr>
      <w:spacing w:before="160"/>
      <w:jc w:val="center"/>
    </w:pPr>
    <w:rPr>
      <w:i/>
      <w:iCs/>
      <w:color w:val="404040" w:themeColor="text1" w:themeTint="BF"/>
    </w:rPr>
  </w:style>
  <w:style w:type="character" w:customStyle="1" w:styleId="QuoteChar">
    <w:name w:val="Quote Char"/>
    <w:basedOn w:val="DefaultParagraphFont"/>
    <w:link w:val="Quote"/>
    <w:uiPriority w:val="29"/>
    <w:rsid w:val="004358C6"/>
    <w:rPr>
      <w:i/>
      <w:iCs/>
      <w:color w:val="404040" w:themeColor="text1" w:themeTint="BF"/>
    </w:rPr>
  </w:style>
  <w:style w:type="paragraph" w:styleId="ListParagraph">
    <w:name w:val="List Paragraph"/>
    <w:basedOn w:val="Normal"/>
    <w:uiPriority w:val="34"/>
    <w:qFormat/>
    <w:rsid w:val="004358C6"/>
    <w:pPr>
      <w:ind w:left="720"/>
      <w:contextualSpacing/>
    </w:pPr>
  </w:style>
  <w:style w:type="character" w:styleId="IntenseEmphasis">
    <w:name w:val="Intense Emphasis"/>
    <w:basedOn w:val="DefaultParagraphFont"/>
    <w:uiPriority w:val="21"/>
    <w:qFormat/>
    <w:rsid w:val="004358C6"/>
    <w:rPr>
      <w:i/>
      <w:iCs/>
      <w:color w:val="0F4761" w:themeColor="accent1" w:themeShade="BF"/>
    </w:rPr>
  </w:style>
  <w:style w:type="paragraph" w:styleId="IntenseQuote">
    <w:name w:val="Intense Quote"/>
    <w:basedOn w:val="Normal"/>
    <w:next w:val="Normal"/>
    <w:link w:val="IntenseQuoteChar"/>
    <w:uiPriority w:val="30"/>
    <w:qFormat/>
    <w:rsid w:val="00435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8C6"/>
    <w:rPr>
      <w:i/>
      <w:iCs/>
      <w:color w:val="0F4761" w:themeColor="accent1" w:themeShade="BF"/>
    </w:rPr>
  </w:style>
  <w:style w:type="character" w:styleId="IntenseReference">
    <w:name w:val="Intense Reference"/>
    <w:basedOn w:val="DefaultParagraphFont"/>
    <w:uiPriority w:val="32"/>
    <w:qFormat/>
    <w:rsid w:val="004358C6"/>
    <w:rPr>
      <w:b/>
      <w:bCs/>
      <w:smallCaps/>
      <w:color w:val="0F4761" w:themeColor="accent1" w:themeShade="BF"/>
      <w:spacing w:val="5"/>
    </w:rPr>
  </w:style>
  <w:style w:type="character" w:styleId="Hyperlink">
    <w:name w:val="Hyperlink"/>
    <w:basedOn w:val="DefaultParagraphFont"/>
    <w:uiPriority w:val="99"/>
    <w:unhideWhenUsed/>
    <w:rsid w:val="00CF2C4F"/>
    <w:rPr>
      <w:color w:val="467886" w:themeColor="hyperlink"/>
      <w:u w:val="single"/>
    </w:rPr>
  </w:style>
  <w:style w:type="character" w:styleId="UnresolvedMention">
    <w:name w:val="Unresolved Mention"/>
    <w:basedOn w:val="DefaultParagraphFont"/>
    <w:uiPriority w:val="99"/>
    <w:semiHidden/>
    <w:unhideWhenUsed/>
    <w:rsid w:val="00CF2C4F"/>
    <w:rPr>
      <w:color w:val="605E5C"/>
      <w:shd w:val="clear" w:color="auto" w:fill="E1DFDD"/>
    </w:rPr>
  </w:style>
  <w:style w:type="character" w:styleId="PlaceholderText">
    <w:name w:val="Placeholder Text"/>
    <w:basedOn w:val="DefaultParagraphFont"/>
    <w:uiPriority w:val="99"/>
    <w:semiHidden/>
    <w:rsid w:val="006D130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472176">
      <w:bodyDiv w:val="1"/>
      <w:marLeft w:val="0"/>
      <w:marRight w:val="0"/>
      <w:marTop w:val="0"/>
      <w:marBottom w:val="0"/>
      <w:divBdr>
        <w:top w:val="none" w:sz="0" w:space="0" w:color="auto"/>
        <w:left w:val="none" w:sz="0" w:space="0" w:color="auto"/>
        <w:bottom w:val="none" w:sz="0" w:space="0" w:color="auto"/>
        <w:right w:val="none" w:sz="0" w:space="0" w:color="auto"/>
      </w:divBdr>
    </w:div>
    <w:div w:id="405608662">
      <w:bodyDiv w:val="1"/>
      <w:marLeft w:val="0"/>
      <w:marRight w:val="0"/>
      <w:marTop w:val="0"/>
      <w:marBottom w:val="0"/>
      <w:divBdr>
        <w:top w:val="none" w:sz="0" w:space="0" w:color="auto"/>
        <w:left w:val="none" w:sz="0" w:space="0" w:color="auto"/>
        <w:bottom w:val="none" w:sz="0" w:space="0" w:color="auto"/>
        <w:right w:val="none" w:sz="0" w:space="0" w:color="auto"/>
      </w:divBdr>
    </w:div>
    <w:div w:id="657415419">
      <w:bodyDiv w:val="1"/>
      <w:marLeft w:val="0"/>
      <w:marRight w:val="0"/>
      <w:marTop w:val="0"/>
      <w:marBottom w:val="0"/>
      <w:divBdr>
        <w:top w:val="none" w:sz="0" w:space="0" w:color="auto"/>
        <w:left w:val="none" w:sz="0" w:space="0" w:color="auto"/>
        <w:bottom w:val="none" w:sz="0" w:space="0" w:color="auto"/>
        <w:right w:val="none" w:sz="0" w:space="0" w:color="auto"/>
      </w:divBdr>
    </w:div>
    <w:div w:id="915090219">
      <w:bodyDiv w:val="1"/>
      <w:marLeft w:val="0"/>
      <w:marRight w:val="0"/>
      <w:marTop w:val="0"/>
      <w:marBottom w:val="0"/>
      <w:divBdr>
        <w:top w:val="none" w:sz="0" w:space="0" w:color="auto"/>
        <w:left w:val="none" w:sz="0" w:space="0" w:color="auto"/>
        <w:bottom w:val="none" w:sz="0" w:space="0" w:color="auto"/>
        <w:right w:val="none" w:sz="0" w:space="0" w:color="auto"/>
      </w:divBdr>
    </w:div>
    <w:div w:id="1074010909">
      <w:bodyDiv w:val="1"/>
      <w:marLeft w:val="0"/>
      <w:marRight w:val="0"/>
      <w:marTop w:val="0"/>
      <w:marBottom w:val="0"/>
      <w:divBdr>
        <w:top w:val="none" w:sz="0" w:space="0" w:color="auto"/>
        <w:left w:val="none" w:sz="0" w:space="0" w:color="auto"/>
        <w:bottom w:val="none" w:sz="0" w:space="0" w:color="auto"/>
        <w:right w:val="none" w:sz="0" w:space="0" w:color="auto"/>
      </w:divBdr>
    </w:div>
    <w:div w:id="1093893064">
      <w:bodyDiv w:val="1"/>
      <w:marLeft w:val="0"/>
      <w:marRight w:val="0"/>
      <w:marTop w:val="0"/>
      <w:marBottom w:val="0"/>
      <w:divBdr>
        <w:top w:val="none" w:sz="0" w:space="0" w:color="auto"/>
        <w:left w:val="none" w:sz="0" w:space="0" w:color="auto"/>
        <w:bottom w:val="none" w:sz="0" w:space="0" w:color="auto"/>
        <w:right w:val="none" w:sz="0" w:space="0" w:color="auto"/>
      </w:divBdr>
    </w:div>
    <w:div w:id="1116829199">
      <w:bodyDiv w:val="1"/>
      <w:marLeft w:val="0"/>
      <w:marRight w:val="0"/>
      <w:marTop w:val="0"/>
      <w:marBottom w:val="0"/>
      <w:divBdr>
        <w:top w:val="none" w:sz="0" w:space="0" w:color="auto"/>
        <w:left w:val="none" w:sz="0" w:space="0" w:color="auto"/>
        <w:bottom w:val="none" w:sz="0" w:space="0" w:color="auto"/>
        <w:right w:val="none" w:sz="0" w:space="0" w:color="auto"/>
      </w:divBdr>
    </w:div>
    <w:div w:id="1155487840">
      <w:bodyDiv w:val="1"/>
      <w:marLeft w:val="0"/>
      <w:marRight w:val="0"/>
      <w:marTop w:val="0"/>
      <w:marBottom w:val="0"/>
      <w:divBdr>
        <w:top w:val="none" w:sz="0" w:space="0" w:color="auto"/>
        <w:left w:val="none" w:sz="0" w:space="0" w:color="auto"/>
        <w:bottom w:val="none" w:sz="0" w:space="0" w:color="auto"/>
        <w:right w:val="none" w:sz="0" w:space="0" w:color="auto"/>
      </w:divBdr>
    </w:div>
    <w:div w:id="1157108179">
      <w:bodyDiv w:val="1"/>
      <w:marLeft w:val="0"/>
      <w:marRight w:val="0"/>
      <w:marTop w:val="0"/>
      <w:marBottom w:val="0"/>
      <w:divBdr>
        <w:top w:val="none" w:sz="0" w:space="0" w:color="auto"/>
        <w:left w:val="none" w:sz="0" w:space="0" w:color="auto"/>
        <w:bottom w:val="none" w:sz="0" w:space="0" w:color="auto"/>
        <w:right w:val="none" w:sz="0" w:space="0" w:color="auto"/>
      </w:divBdr>
    </w:div>
    <w:div w:id="1242329589">
      <w:bodyDiv w:val="1"/>
      <w:marLeft w:val="0"/>
      <w:marRight w:val="0"/>
      <w:marTop w:val="0"/>
      <w:marBottom w:val="0"/>
      <w:divBdr>
        <w:top w:val="none" w:sz="0" w:space="0" w:color="auto"/>
        <w:left w:val="none" w:sz="0" w:space="0" w:color="auto"/>
        <w:bottom w:val="none" w:sz="0" w:space="0" w:color="auto"/>
        <w:right w:val="none" w:sz="0" w:space="0" w:color="auto"/>
      </w:divBdr>
    </w:div>
    <w:div w:id="1368869117">
      <w:bodyDiv w:val="1"/>
      <w:marLeft w:val="0"/>
      <w:marRight w:val="0"/>
      <w:marTop w:val="0"/>
      <w:marBottom w:val="0"/>
      <w:divBdr>
        <w:top w:val="none" w:sz="0" w:space="0" w:color="auto"/>
        <w:left w:val="none" w:sz="0" w:space="0" w:color="auto"/>
        <w:bottom w:val="none" w:sz="0" w:space="0" w:color="auto"/>
        <w:right w:val="none" w:sz="0" w:space="0" w:color="auto"/>
      </w:divBdr>
      <w:divsChild>
        <w:div w:id="925265584">
          <w:marLeft w:val="480"/>
          <w:marRight w:val="0"/>
          <w:marTop w:val="0"/>
          <w:marBottom w:val="0"/>
          <w:divBdr>
            <w:top w:val="none" w:sz="0" w:space="0" w:color="auto"/>
            <w:left w:val="none" w:sz="0" w:space="0" w:color="auto"/>
            <w:bottom w:val="none" w:sz="0" w:space="0" w:color="auto"/>
            <w:right w:val="none" w:sz="0" w:space="0" w:color="auto"/>
          </w:divBdr>
        </w:div>
        <w:div w:id="1657605419">
          <w:marLeft w:val="480"/>
          <w:marRight w:val="0"/>
          <w:marTop w:val="0"/>
          <w:marBottom w:val="0"/>
          <w:divBdr>
            <w:top w:val="none" w:sz="0" w:space="0" w:color="auto"/>
            <w:left w:val="none" w:sz="0" w:space="0" w:color="auto"/>
            <w:bottom w:val="none" w:sz="0" w:space="0" w:color="auto"/>
            <w:right w:val="none" w:sz="0" w:space="0" w:color="auto"/>
          </w:divBdr>
        </w:div>
        <w:div w:id="1996765155">
          <w:marLeft w:val="480"/>
          <w:marRight w:val="0"/>
          <w:marTop w:val="0"/>
          <w:marBottom w:val="0"/>
          <w:divBdr>
            <w:top w:val="none" w:sz="0" w:space="0" w:color="auto"/>
            <w:left w:val="none" w:sz="0" w:space="0" w:color="auto"/>
            <w:bottom w:val="none" w:sz="0" w:space="0" w:color="auto"/>
            <w:right w:val="none" w:sz="0" w:space="0" w:color="auto"/>
          </w:divBdr>
        </w:div>
      </w:divsChild>
    </w:div>
    <w:div w:id="1504080352">
      <w:bodyDiv w:val="1"/>
      <w:marLeft w:val="0"/>
      <w:marRight w:val="0"/>
      <w:marTop w:val="0"/>
      <w:marBottom w:val="0"/>
      <w:divBdr>
        <w:top w:val="none" w:sz="0" w:space="0" w:color="auto"/>
        <w:left w:val="none" w:sz="0" w:space="0" w:color="auto"/>
        <w:bottom w:val="none" w:sz="0" w:space="0" w:color="auto"/>
        <w:right w:val="none" w:sz="0" w:space="0" w:color="auto"/>
      </w:divBdr>
    </w:div>
    <w:div w:id="1672485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B927BC89-6238-4471-AD03-6CB0F5DC3F5C}"/>
      </w:docPartPr>
      <w:docPartBody>
        <w:p w:rsidR="005E57BE" w:rsidRDefault="00B96756">
          <w:r w:rsidRPr="00DD75C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56"/>
    <w:rsid w:val="001D169B"/>
    <w:rsid w:val="003C2EDA"/>
    <w:rsid w:val="005E57BE"/>
    <w:rsid w:val="00677417"/>
    <w:rsid w:val="006C06E0"/>
    <w:rsid w:val="009B3C8E"/>
    <w:rsid w:val="00B96756"/>
    <w:rsid w:val="00BE63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675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0E0EC1-9F71-48A4-9F01-DC120044DB00}">
  <we:reference id="wa104382081" version="1.55.1.0" store="en-US" storeType="OMEX"/>
  <we:alternateReferences>
    <we:reference id="WA104382081" version="1.55.1.0" store="" storeType="OMEX"/>
  </we:alternateReferences>
  <we:properties>
    <we:property name="MENDELEY_CITATIONS" value="[{&quot;citationID&quot;:&quot;MENDELEY_CITATION_1e2d0951-992c-4712-9fab-f6d4c6841d95&quot;,&quot;properties&quot;:{&quot;noteIndex&quot;:0},&quot;isEdited&quot;:false,&quot;manualOverride&quot;:{&quot;isManuallyOverridden&quot;:false,&quot;citeprocText&quot;:&quot;(&lt;i&gt;Critical Theory -- Britannica Academic&lt;/i&gt;, n.d.)&quot;,&quot;manualOverrideText&quot;:&quot;&quot;},&quot;citationTag&quot;:&quot;MENDELEY_CITATION_v3_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&quot;,&quot;citationItems&quot;:[{&quot;id&quot;:&quot;ce895f0c-2d69-3165-bd43-66c6e341b571&quot;,&quot;itemData&quot;:{&quot;type&quot;:&quot;webpage&quot;,&quot;id&quot;:&quot;ce895f0c-2d69-3165-bd43-66c6e341b571&quot;,&quot;title&quot;:&quot;critical theory -- Britannica Academic&quot;,&quot;groupId&quot;:&quot;07f2d575-bb30-31b2-b32a-820b500c39b8&quot;,&quot;accessed&quot;:{&quot;date-parts&quot;:[[2024,10,28]]},&quot;URL&quot;:&quot;https://academic.eb.com/levels/collegiate/article/critical-theory/472145&quot;},&quot;isTemporary&quot;:false}]},{&quot;citationID&quot;:&quot;MENDELEY_CITATION_4b969631-1666-4b32-b369-35bc9ee1b611&quot;,&quot;properties&quot;:{&quot;noteIndex&quot;:0},&quot;isEdited&quot;:false,&quot;manualOverride&quot;:{&quot;isManuallyOverridden&quot;:false,&quot;citeprocText&quot;:&quot;(Griffiths, 2007)&quot;,&quot;manualOverrideText&quot;:&quot;&quot;},&quot;citationTag&quot;:&quot;MENDELEY_CITATION_v3_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&quot;,&quot;citationItems&quot;:[{&quot;id&quot;:&quot;0a7ca3d1-a9ce-329c-bea8-2c6b7a3a93ae&quot;,&quot;itemData&quot;:{&quot;type&quot;:&quot;book&quot;,&quot;id&quot;:&quot;0a7ca3d1-a9ce-329c-bea8-2c6b7a3a93ae&quot;,&quot;title&quot;:&quot;International Relations Theory for the Twenty-First Century: An Introduction&quot;,&quot;groupId&quot;:&quot;07f2d575-bb30-31b2-b32a-820b500c39b8&quot;,&quot;author&quot;:[{&quot;family&quot;:&quot;Griffiths&quot;,&quot;given&quot;:&quot;M&quot;,&quot;parse-names&quot;:false,&quot;dropping-particle&quot;:&quot;&quot;,&quot;non-dropping-particle&quot;:&quot;&quot;}],&quot;ISBN&quot;:&quot;9781134178957&quot;,&quot;URL&quot;:&quot;https://books.google.com.cy/books?id=TKZ_AgAAQBAJ&quot;,&quot;issued&quot;:{&quot;date-parts&quot;:[[2007]]},&quot;publisher&quot;:&quot;Taylor &amp; Francis&quot;},&quot;isTemporary&quot;:false}]},{&quot;citationID&quot;:&quot;MENDELEY_CITATION_9d160c78-0a9c-48f4-a499-601c09f4d023&quot;,&quot;properties&quot;:{&quot;noteIndex&quot;:0},&quot;isEdited&quot;:false,&quot;manualOverride&quot;:{&quot;isManuallyOverridden&quot;:false,&quot;citeprocText&quot;:&quot;(Burchill et al., 2005; Griffiths, 2007)&quot;,&quot;manualOverrideText&quot;:&quot;&quot;},&quot;citationItems&quot;:[{&quot;id&quot;:&quot;0a7ca3d1-a9ce-329c-bea8-2c6b7a3a93ae&quot;,&quot;itemData&quot;:{&quot;type&quot;:&quot;book&quot;,&quot;id&quot;:&quot;0a7ca3d1-a9ce-329c-bea8-2c6b7a3a93ae&quot;,&quot;title&quot;:&quot;International Relations Theory for the Twenty-First Century: An Introduction&quot;,&quot;groupId&quot;:&quot;07f2d575-bb30-31b2-b32a-820b500c39b8&quot;,&quot;author&quot;:[{&quot;family&quot;:&quot;Griffiths&quot;,&quot;given&quot;:&quot;M&quot;,&quot;parse-names&quot;:false,&quot;dropping-particle&quot;:&quot;&quot;,&quot;non-dropping-particle&quot;:&quot;&quot;}],&quot;ISBN&quot;:&quot;9781134178957&quot;,&quot;URL&quot;:&quot;https://books.google.com.cy/books?id=TKZ_AgAAQBAJ&quot;,&quot;issued&quot;:{&quot;date-parts&quot;:[[2007]]},&quot;publisher&quot;:&quot;Taylor &amp; Francis&quot;},&quot;isTemporary&quot;:false},{&quot;id&quot;:&quot;c705dd85-904e-3824-a3c1-49f472b4c21e&quot;,&quot;itemData&quot;:{&quot;type&quot;:&quot;book&quot;,&quot;id&quot;:&quot;c705dd85-904e-3824-a3c1-49f472b4c21e&quot;,&quot;title&quot;:&quot;Theories of International Relations, Third Edition&quot;,&quot;groupId&quot;:&quot;07f2d575-bb30-31b2-b32a-820b500c39b8&quot;,&quot;author&quot;:[{&quot;family&quot;:&quot;Burchill&quot;,&quot;given&quot;:&quot;S&quot;,&quot;parse-names&quot;:false,&quot;dropping-particle&quot;:&quot;&quot;,&quot;non-dropping-particle&quot;:&quot;&quot;},{&quot;family&quot;:&quot;Paterson&quot;,&quot;given&quot;:&quot;M&quot;,&quot;parse-names&quot;:false,&quot;dropping-particle&quot;:&quot;&quot;,&quot;non-dropping-particle&quot;:&quot;&quot;},{&quot;family&quot;:&quot;Reus-Smit&quot;,&quot;given&quot;:&quot;C&quot;,&quot;parse-names&quot;:false,&quot;dropping-particle&quot;:&quot;&quot;,&quot;non-dropping-particle&quot;:&quot;&quot;},{&quot;family&quot;:&quot;Linklater&quot;,&quot;given&quot;:&quot;A&quot;,&quot;parse-names&quot;:false,&quot;dropping-particle&quot;:&quot;&quot;,&quot;non-dropping-particle&quot;:&quot;&quot;},{&quot;family&quot;:&quot;Devetak&quot;,&quot;given&quot;:&quot;R&quot;,&quot;parse-names&quot;:false,&quot;dropping-particle&quot;:&quot;&quot;,&quot;non-dropping-particle&quot;:&quot;&quot;},{&quot;family&quot;:&quot;True&quot;,&quot;given&quot;:&quot;J&quot;,&quot;parse-names&quot;:false,&quot;dropping-particle&quot;:&quot;&quot;,&quot;non-dropping-particle&quot;:&quot;&quot;},{&quot;family&quot;:&quot;Donnelly&quot;,&quot;given&quot;:&quot;J&quot;,&quot;parse-names&quot;:false,&quot;dropping-particle&quot;:&quot;&quot;,&quot;non-dropping-particle&quot;:&quot;&quot;}],&quot;ISBN&quot;:&quot;9781403948656&quot;,&quot;URL&quot;:&quot;https://books.google.com.cy/books?id=QzGhAQAACAAJ&quot;,&quot;issued&quot;:{&quot;date-parts&quot;:[[2005]]},&quot;publisher&quot;:&quot;Palgrave Macmillan&quot;},&quot;isTemporary&quot;:false}],&quot;citationTag&quot;:&quot;MENDELEY_CITATION_v3_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&quot;},{&quot;citationID&quot;:&quot;MENDELEY_CITATION_d7261bf3-265d-4ef5-9e4c-b6652e816c29&quot;,&quot;properties&quot;:{&quot;noteIndex&quot;:0},&quot;isEdited&quot;:false,&quot;manualOverride&quot;:{&quot;isManuallyOverridden&quot;:false,&quot;citeprocText&quot;:&quot;(Griffiths, 2007)&quot;,&quot;manualOverrideText&quot;:&quot;&quot;},&quot;citationTag&quot;:&quot;MENDELEY_CITATION_v3_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&quot;,&quot;citationItems&quot;:[{&quot;id&quot;:&quot;0a7ca3d1-a9ce-329c-bea8-2c6b7a3a93ae&quot;,&quot;itemData&quot;:{&quot;type&quot;:&quot;book&quot;,&quot;id&quot;:&quot;0a7ca3d1-a9ce-329c-bea8-2c6b7a3a93ae&quot;,&quot;title&quot;:&quot;International Relations Theory for the Twenty-First Century: An Introduction&quot;,&quot;groupId&quot;:&quot;07f2d575-bb30-31b2-b32a-820b500c39b8&quot;,&quot;author&quot;:[{&quot;family&quot;:&quot;Griffiths&quot;,&quot;given&quot;:&quot;M&quot;,&quot;parse-names&quot;:false,&quot;dropping-particle&quot;:&quot;&quot;,&quot;non-dropping-particle&quot;:&quot;&quot;}],&quot;ISBN&quot;:&quot;9781134178957&quot;,&quot;URL&quot;:&quot;https://books.google.com.cy/books?id=TKZ_AgAAQBAJ&quot;,&quot;issued&quot;:{&quot;date-parts&quot;:[[2007]]},&quot;publisher&quot;:&quot;Taylor &amp; Francis&quot;},&quot;isTemporary&quot;:false}]},{&quot;citationID&quot;:&quot;MENDELEY_CITATION_a07f89ad-10d6-45a8-ac41-1aa886337429&quot;,&quot;properties&quot;:{&quot;noteIndex&quot;:0},&quot;isEdited&quot;:false,&quot;manualOverride&quot;:{&quot;isManuallyOverridden&quot;:false,&quot;citeprocText&quot;:&quot;(Griffiths, 2007)&quot;,&quot;manualOverrideText&quot;:&quot;&quot;},&quot;citationTag&quot;:&quot;MENDELEY_CITATION_v3_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&quot;,&quot;citationItems&quot;:[{&quot;id&quot;:&quot;0a7ca3d1-a9ce-329c-bea8-2c6b7a3a93ae&quot;,&quot;itemData&quot;:{&quot;type&quot;:&quot;book&quot;,&quot;id&quot;:&quot;0a7ca3d1-a9ce-329c-bea8-2c6b7a3a93ae&quot;,&quot;title&quot;:&quot;International Relations Theory for the Twenty-First Century: An Introduction&quot;,&quot;groupId&quot;:&quot;07f2d575-bb30-31b2-b32a-820b500c39b8&quot;,&quot;author&quot;:[{&quot;family&quot;:&quot;Griffiths&quot;,&quot;given&quot;:&quot;M&quot;,&quot;parse-names&quot;:false,&quot;dropping-particle&quot;:&quot;&quot;,&quot;non-dropping-particle&quot;:&quot;&quot;}],&quot;ISBN&quot;:&quot;9781134178957&quot;,&quot;URL&quot;:&quot;https://books.google.com.cy/books?id=TKZ_AgAAQBAJ&quot;,&quot;issued&quot;:{&quot;date-parts&quot;:[[2007]]},&quot;publisher&quot;:&quot;Taylor &amp; Francis&quot;},&quot;isTemporary&quot;:false}]},{&quot;citationID&quot;:&quot;MENDELEY_CITATION_185073d5-7eaa-45ec-85d6-d745c6dd1f76&quot;,&quot;properties&quot;:{&quot;noteIndex&quot;:0},&quot;isEdited&quot;:false,&quot;manualOverride&quot;:{&quot;isManuallyOverridden&quot;:false,&quot;citeprocText&quot;:&quot;(Burchill et al., 2005; Griffiths, 2007)&quot;,&quot;manualOverrideText&quot;:&quot;&quot;},&quot;citationItems&quot;:[{&quot;id&quot;:&quot;0a7ca3d1-a9ce-329c-bea8-2c6b7a3a93ae&quot;,&quot;itemData&quot;:{&quot;type&quot;:&quot;book&quot;,&quot;id&quot;:&quot;0a7ca3d1-a9ce-329c-bea8-2c6b7a3a93ae&quot;,&quot;title&quot;:&quot;International Relations Theory for the Twenty-First Century: An Introduction&quot;,&quot;groupId&quot;:&quot;07f2d575-bb30-31b2-b32a-820b500c39b8&quot;,&quot;author&quot;:[{&quot;family&quot;:&quot;Griffiths&quot;,&quot;given&quot;:&quot;M&quot;,&quot;parse-names&quot;:false,&quot;dropping-particle&quot;:&quot;&quot;,&quot;non-dropping-particle&quot;:&quot;&quot;}],&quot;ISBN&quot;:&quot;9781134178957&quot;,&quot;URL&quot;:&quot;https://books.google.com.cy/books?id=TKZ_AgAAQBAJ&quot;,&quot;issued&quot;:{&quot;date-parts&quot;:[[2007]]},&quot;publisher&quot;:&quot;Taylor &amp; Francis&quot;,&quot;container-title-short&quot;:&quot;&quot;},&quot;isTemporary&quot;:false},{&quot;id&quot;:&quot;c705dd85-904e-3824-a3c1-49f472b4c21e&quot;,&quot;itemData&quot;:{&quot;type&quot;:&quot;book&quot;,&quot;id&quot;:&quot;c705dd85-904e-3824-a3c1-49f472b4c21e&quot;,&quot;title&quot;:&quot;Theories of International Relations, Third Edition&quot;,&quot;groupId&quot;:&quot;07f2d575-bb30-31b2-b32a-820b500c39b8&quot;,&quot;author&quot;:[{&quot;family&quot;:&quot;Burchill&quot;,&quot;given&quot;:&quot;S&quot;,&quot;parse-names&quot;:false,&quot;dropping-particle&quot;:&quot;&quot;,&quot;non-dropping-particle&quot;:&quot;&quot;},{&quot;family&quot;:&quot;Paterson&quot;,&quot;given&quot;:&quot;M&quot;,&quot;parse-names&quot;:false,&quot;dropping-particle&quot;:&quot;&quot;,&quot;non-dropping-particle&quot;:&quot;&quot;},{&quot;family&quot;:&quot;Reus-Smit&quot;,&quot;given&quot;:&quot;C&quot;,&quot;parse-names&quot;:false,&quot;dropping-particle&quot;:&quot;&quot;,&quot;non-dropping-particle&quot;:&quot;&quot;},{&quot;family&quot;:&quot;Linklater&quot;,&quot;given&quot;:&quot;A&quot;,&quot;parse-names&quot;:false,&quot;dropping-particle&quot;:&quot;&quot;,&quot;non-dropping-particle&quot;:&quot;&quot;},{&quot;family&quot;:&quot;Devetak&quot;,&quot;given&quot;:&quot;R&quot;,&quot;parse-names&quot;:false,&quot;dropping-particle&quot;:&quot;&quot;,&quot;non-dropping-particle&quot;:&quot;&quot;},{&quot;family&quot;:&quot;True&quot;,&quot;given&quot;:&quot;J&quot;,&quot;parse-names&quot;:false,&quot;dropping-particle&quot;:&quot;&quot;,&quot;non-dropping-particle&quot;:&quot;&quot;},{&quot;family&quot;:&quot;Donnelly&quot;,&quot;given&quot;:&quot;J&quot;,&quot;parse-names&quot;:false,&quot;dropping-particle&quot;:&quot;&quot;,&quot;non-dropping-particle&quot;:&quot;&quot;}],&quot;ISBN&quot;:&quot;9781403948656&quot;,&quot;URL&quot;:&quot;https://books.google.com.cy/books?id=QzGhAQAACAAJ&quot;,&quot;issued&quot;:{&quot;date-parts&quot;:[[2005]]},&quot;publisher&quot;:&quot;Palgrave Macmillan&quot;},&quot;isTemporary&quot;:false}],&quot;citationTag&quot;:&quot;MENDELEY_CITATION_v3_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&quot;},{&quot;citationID&quot;:&quot;MENDELEY_CITATION_fa608479-a6c0-47a9-aa8a-ddcdb264ddb2&quot;,&quot;properties&quot;:{&quot;noteIndex&quot;:0},&quot;isEdited&quot;:false,&quot;manualOverride&quot;:{&quot;isManuallyOverridden&quot;:false,&quot;citeprocText&quot;:&quot;(Griffiths, 2007)&quot;,&quot;manualOverrideText&quot;:&quot;&quot;},&quot;citationTag&quot;:&quot;MENDELEY_CITATION_v3_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&quot;,&quot;citationItems&quot;:[{&quot;id&quot;:&quot;0a7ca3d1-a9ce-329c-bea8-2c6b7a3a93ae&quot;,&quot;itemData&quot;:{&quot;type&quot;:&quot;book&quot;,&quot;id&quot;:&quot;0a7ca3d1-a9ce-329c-bea8-2c6b7a3a93ae&quot;,&quot;title&quot;:&quot;International Relations Theory for the Twenty-First Century: An Introduction&quot;,&quot;groupId&quot;:&quot;07f2d575-bb30-31b2-b32a-820b500c39b8&quot;,&quot;author&quot;:[{&quot;family&quot;:&quot;Griffiths&quot;,&quot;given&quot;:&quot;M&quot;,&quot;parse-names&quot;:false,&quot;dropping-particle&quot;:&quot;&quot;,&quot;non-dropping-particle&quot;:&quot;&quot;}],&quot;ISBN&quot;:&quot;9781134178957&quot;,&quot;URL&quot;:&quot;https://books.google.com.cy/books?id=TKZ_AgAAQBAJ&quot;,&quot;issued&quot;:{&quot;date-parts&quot;:[[2007]]},&quot;publisher&quot;:&quot;Taylor &amp; Francis&quot;},&quot;isTemporary&quot;:false}]},{&quot;citationID&quot;:&quot;MENDELEY_CITATION_ecf2197e-55e5-4fcf-8865-c9c2c47d1205&quot;,&quot;properties&quot;:{&quot;noteIndex&quot;:0},&quot;isEdited&quot;:false,&quot;manualOverride&quot;:{&quot;isManuallyOverridden&quot;:false,&quot;citeprocText&quot;:&quot;(Burchill et al., 2005; Griffiths, 2007)&quot;,&quot;manualOverrideText&quot;:&quot;&quot;},&quot;citationItems&quot;:[{&quot;id&quot;:&quot;0a7ca3d1-a9ce-329c-bea8-2c6b7a3a93ae&quot;,&quot;itemData&quot;:{&quot;type&quot;:&quot;book&quot;,&quot;id&quot;:&quot;0a7ca3d1-a9ce-329c-bea8-2c6b7a3a93ae&quot;,&quot;title&quot;:&quot;International Relations Theory for the Twenty-First Century: An Introduction&quot;,&quot;groupId&quot;:&quot;07f2d575-bb30-31b2-b32a-820b500c39b8&quot;,&quot;author&quot;:[{&quot;family&quot;:&quot;Griffiths&quot;,&quot;given&quot;:&quot;M&quot;,&quot;parse-names&quot;:false,&quot;dropping-particle&quot;:&quot;&quot;,&quot;non-dropping-particle&quot;:&quot;&quot;}],&quot;ISBN&quot;:&quot;9781134178957&quot;,&quot;URL&quot;:&quot;https://books.google.com.cy/books?id=TKZ_AgAAQBAJ&quot;,&quot;issued&quot;:{&quot;date-parts&quot;:[[2007]]},&quot;publisher&quot;:&quot;Taylor &amp; Francis&quot;},&quot;isTemporary&quot;:false},{&quot;id&quot;:&quot;c705dd85-904e-3824-a3c1-49f472b4c21e&quot;,&quot;itemData&quot;:{&quot;type&quot;:&quot;book&quot;,&quot;id&quot;:&quot;c705dd85-904e-3824-a3c1-49f472b4c21e&quot;,&quot;title&quot;:&quot;Theories of International Relations, Third Edition&quot;,&quot;groupId&quot;:&quot;07f2d575-bb30-31b2-b32a-820b500c39b8&quot;,&quot;author&quot;:[{&quot;family&quot;:&quot;Burchill&quot;,&quot;given&quot;:&quot;S&quot;,&quot;parse-names&quot;:false,&quot;dropping-particle&quot;:&quot;&quot;,&quot;non-dropping-particle&quot;:&quot;&quot;},{&quot;family&quot;:&quot;Paterson&quot;,&quot;given&quot;:&quot;M&quot;,&quot;parse-names&quot;:false,&quot;dropping-particle&quot;:&quot;&quot;,&quot;non-dropping-particle&quot;:&quot;&quot;},{&quot;family&quot;:&quot;Reus-Smit&quot;,&quot;given&quot;:&quot;C&quot;,&quot;parse-names&quot;:false,&quot;dropping-particle&quot;:&quot;&quot;,&quot;non-dropping-particle&quot;:&quot;&quot;},{&quot;family&quot;:&quot;Linklater&quot;,&quot;given&quot;:&quot;A&quot;,&quot;parse-names&quot;:false,&quot;dropping-particle&quot;:&quot;&quot;,&quot;non-dropping-particle&quot;:&quot;&quot;},{&quot;family&quot;:&quot;Devetak&quot;,&quot;given&quot;:&quot;R&quot;,&quot;parse-names&quot;:false,&quot;dropping-particle&quot;:&quot;&quot;,&quot;non-dropping-particle&quot;:&quot;&quot;},{&quot;family&quot;:&quot;True&quot;,&quot;given&quot;:&quot;J&quot;,&quot;parse-names&quot;:false,&quot;dropping-particle&quot;:&quot;&quot;,&quot;non-dropping-particle&quot;:&quot;&quot;},{&quot;family&quot;:&quot;Donnelly&quot;,&quot;given&quot;:&quot;J&quot;,&quot;parse-names&quot;:false,&quot;dropping-particle&quot;:&quot;&quot;,&quot;non-dropping-particle&quot;:&quot;&quot;}],&quot;ISBN&quot;:&quot;9781403948656&quot;,&quot;URL&quot;:&quot;https://books.google.com.cy/books?id=QzGhAQAACAAJ&quot;,&quot;issued&quot;:{&quot;date-parts&quot;:[[2005]]},&quot;publisher&quot;:&quot;Palgrave Macmillan&quot;},&quot;isTemporary&quot;:false}],&quot;citationTag&quot;:&quot;MENDELEY_CITATION_v3_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&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78c6adb-53d2-488b-abf2-8f4097af2e9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AA19DE6CEC3B4DAFCD031E53335762" ma:contentTypeVersion="13" ma:contentTypeDescription="Create a new document." ma:contentTypeScope="" ma:versionID="b5b4659ce9e12e4a0925e247a9ee36a6">
  <xsd:schema xmlns:xsd="http://www.w3.org/2001/XMLSchema" xmlns:xs="http://www.w3.org/2001/XMLSchema" xmlns:p="http://schemas.microsoft.com/office/2006/metadata/properties" xmlns:ns3="078c6adb-53d2-488b-abf2-8f4097af2e9a" xmlns:ns4="94fe6ddd-5d49-4624-829e-72d9c37bf747" targetNamespace="http://schemas.microsoft.com/office/2006/metadata/properties" ma:root="true" ma:fieldsID="1ef4a9b64cb5f9355674716f49885f96" ns3:_="" ns4:_="">
    <xsd:import namespace="078c6adb-53d2-488b-abf2-8f4097af2e9a"/>
    <xsd:import namespace="94fe6ddd-5d49-4624-829e-72d9c37bf74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8c6adb-53d2-488b-abf2-8f4097af2e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fe6ddd-5d49-4624-829e-72d9c37bf74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0AAC81-B2FD-4374-8A59-E904F763F1EC}">
  <ds:schemaRefs>
    <ds:schemaRef ds:uri="http://schemas.microsoft.com/office/2006/documentManagement/types"/>
    <ds:schemaRef ds:uri="http://www.w3.org/XML/1998/namespace"/>
    <ds:schemaRef ds:uri="http://purl.org/dc/elements/1.1/"/>
    <ds:schemaRef ds:uri="http://schemas.microsoft.com/office/infopath/2007/PartnerControls"/>
    <ds:schemaRef ds:uri="http://schemas.openxmlformats.org/package/2006/metadata/core-properties"/>
    <ds:schemaRef ds:uri="http://purl.org/dc/dcmitype/"/>
    <ds:schemaRef ds:uri="http://purl.org/dc/terms/"/>
    <ds:schemaRef ds:uri="94fe6ddd-5d49-4624-829e-72d9c37bf747"/>
    <ds:schemaRef ds:uri="078c6adb-53d2-488b-abf2-8f4097af2e9a"/>
    <ds:schemaRef ds:uri="http://schemas.microsoft.com/office/2006/metadata/properties"/>
  </ds:schemaRefs>
</ds:datastoreItem>
</file>

<file path=customXml/itemProps2.xml><?xml version="1.0" encoding="utf-8"?>
<ds:datastoreItem xmlns:ds="http://schemas.openxmlformats.org/officeDocument/2006/customXml" ds:itemID="{BFE82F10-0E94-4FDF-89E9-5074C13B4170}">
  <ds:schemaRefs>
    <ds:schemaRef ds:uri="http://schemas.microsoft.com/sharepoint/v3/contenttype/forms"/>
  </ds:schemaRefs>
</ds:datastoreItem>
</file>

<file path=customXml/itemProps3.xml><?xml version="1.0" encoding="utf-8"?>
<ds:datastoreItem xmlns:ds="http://schemas.openxmlformats.org/officeDocument/2006/customXml" ds:itemID="{6AD9E098-4D87-4CFB-8164-C7BD8D2C90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8c6adb-53d2-488b-abf2-8f4097af2e9a"/>
    <ds:schemaRef ds:uri="94fe6ddd-5d49-4624-829e-72d9c37bf7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191911A-4898-4E60-AFDC-E4951D4DA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1056</Words>
  <Characters>6020</Characters>
  <Application>Microsoft Office Word</Application>
  <DocSecurity>0</DocSecurity>
  <Lines>50</Lines>
  <Paragraphs>14</Paragraphs>
  <ScaleCrop>false</ScaleCrop>
  <Company/>
  <LinksUpToDate>false</LinksUpToDate>
  <CharactersWithSpaces>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GOLDASTEH</dc:creator>
  <cp:keywords/>
  <dc:description/>
  <cp:lastModifiedBy>ALI GOLDASTEH</cp:lastModifiedBy>
  <cp:revision>2</cp:revision>
  <dcterms:created xsi:type="dcterms:W3CDTF">2024-10-29T22:52:00Z</dcterms:created>
  <dcterms:modified xsi:type="dcterms:W3CDTF">2024-10-29T22:52:00Z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0x010100BBAA19DE6CEC3B4DAFCD031E53335762</vt:lpwstr>
  </property>
</Properties>
</file>