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1C516" w14:textId="77777777" w:rsidR="003D013C" w:rsidRDefault="00000000">
      <w:pPr>
        <w:spacing w:before="240" w:after="240"/>
        <w:rPr>
          <w:b/>
        </w:rPr>
      </w:pPr>
      <w:r>
        <w:rPr>
          <w:b/>
        </w:rPr>
        <w:t>EASTERN MEDITERRANEAN UNIVERSITY</w:t>
      </w:r>
      <w:r>
        <w:t xml:space="preserve"> </w:t>
      </w:r>
      <w:r>
        <w:rPr>
          <w:b/>
        </w:rPr>
        <w:t>DEPARTMENT OF POLITICAL SCIENCE AND INTERNATIONAL RELATIONS</w:t>
      </w:r>
    </w:p>
    <w:p w14:paraId="3E72B8DB" w14:textId="77777777" w:rsidR="003D013C" w:rsidRDefault="00000000">
      <w:pPr>
        <w:spacing w:before="240" w:after="240"/>
        <w:rPr>
          <w:b/>
        </w:rPr>
      </w:pPr>
      <w:r>
        <w:rPr>
          <w:b/>
        </w:rPr>
        <w:t>COURSE OUTLINE</w:t>
      </w:r>
    </w:p>
    <w:p w14:paraId="522A778F" w14:textId="77777777" w:rsidR="003D013C" w:rsidRDefault="00000000">
      <w:pPr>
        <w:spacing w:before="240" w:after="240"/>
        <w:rPr>
          <w:b/>
        </w:rPr>
      </w:pPr>
      <w:r>
        <w:rPr>
          <w:b/>
        </w:rPr>
        <w:t>Spring 2025</w:t>
      </w:r>
    </w:p>
    <w:p w14:paraId="42398629" w14:textId="77777777" w:rsidR="003D013C" w:rsidRDefault="00000000">
      <w:r>
        <w:pict w14:anchorId="6FC0B543">
          <v:rect id="_x0000_i1025" style="width:0;height:1.5pt" o:hralign="center" o:hrstd="t" o:hr="t" fillcolor="#a0a0a0" stroked="f"/>
        </w:pict>
      </w:r>
    </w:p>
    <w:p w14:paraId="33DCAB3C" w14:textId="77777777" w:rsidR="003D013C" w:rsidRDefault="00000000">
      <w:pPr>
        <w:spacing w:before="240" w:after="240"/>
      </w:pPr>
      <w:r>
        <w:rPr>
          <w:b/>
        </w:rPr>
        <w:t>Course Code:</w:t>
      </w:r>
      <w:r>
        <w:t xml:space="preserve"> PSIR 172</w:t>
      </w:r>
      <w:r>
        <w:br/>
        <w:t xml:space="preserve"> </w:t>
      </w:r>
      <w:r>
        <w:rPr>
          <w:b/>
        </w:rPr>
        <w:t>Course Title:</w:t>
      </w:r>
      <w:r>
        <w:t xml:space="preserve"> Applied Skills in Political Science and International Relations</w:t>
      </w:r>
      <w:r>
        <w:br/>
        <w:t xml:space="preserve"> </w:t>
      </w:r>
      <w:r>
        <w:rPr>
          <w:b/>
        </w:rPr>
        <w:t>Course Level:</w:t>
      </w:r>
      <w:r>
        <w:t xml:space="preserve"> Undergraduate (BA)</w:t>
      </w:r>
      <w:r>
        <w:br/>
        <w:t xml:space="preserve"> </w:t>
      </w:r>
      <w:r>
        <w:rPr>
          <w:b/>
        </w:rPr>
        <w:t>Course Type:</w:t>
      </w:r>
      <w:r>
        <w:t xml:space="preserve"> Area Core</w:t>
      </w:r>
      <w:r>
        <w:br/>
        <w:t xml:space="preserve"> </w:t>
      </w:r>
      <w:r>
        <w:rPr>
          <w:b/>
        </w:rPr>
        <w:t>Credit Value:</w:t>
      </w:r>
      <w:r>
        <w:t xml:space="preserve"> 3 Credit Hours</w:t>
      </w:r>
      <w:r>
        <w:br/>
        <w:t xml:space="preserve"> </w:t>
      </w:r>
      <w:r>
        <w:rPr>
          <w:b/>
        </w:rPr>
        <w:t>ECTS Value:</w:t>
      </w:r>
      <w:r>
        <w:t xml:space="preserve"> 6</w:t>
      </w:r>
      <w:r>
        <w:br/>
        <w:t xml:space="preserve"> </w:t>
      </w:r>
      <w:r>
        <w:rPr>
          <w:b/>
        </w:rPr>
        <w:t>Prerequisites:</w:t>
      </w:r>
      <w:r>
        <w:t xml:space="preserve"> None</w:t>
      </w:r>
      <w:r>
        <w:br/>
        <w:t xml:space="preserve"> </w:t>
      </w:r>
      <w:r>
        <w:rPr>
          <w:b/>
        </w:rPr>
        <w:t>Corequisites:</w:t>
      </w:r>
      <w:r>
        <w:t xml:space="preserve"> None</w:t>
      </w:r>
      <w:r>
        <w:br/>
        <w:t xml:space="preserve"> </w:t>
      </w:r>
      <w:r>
        <w:rPr>
          <w:b/>
        </w:rPr>
        <w:t>Duration:</w:t>
      </w:r>
      <w:r>
        <w:t xml:space="preserve"> One semester</w:t>
      </w:r>
      <w:r>
        <w:br/>
        <w:t xml:space="preserve"> </w:t>
      </w:r>
      <w:r>
        <w:rPr>
          <w:b/>
        </w:rPr>
        <w:t>Lecturer:</w:t>
      </w:r>
      <w:r>
        <w:t xml:space="preserve"> Dr. Erol Kaymak</w:t>
      </w:r>
      <w:r>
        <w:br/>
        <w:t xml:space="preserve"> </w:t>
      </w:r>
      <w:r>
        <w:rPr>
          <w:b/>
        </w:rPr>
        <w:t>Contact:</w:t>
      </w:r>
      <w:r>
        <w:t xml:space="preserve"> erol.kaymak@emu.edu.tr</w:t>
      </w:r>
      <w:r>
        <w:br/>
        <w:t xml:space="preserve"> </w:t>
      </w:r>
      <w:r>
        <w:rPr>
          <w:b/>
        </w:rPr>
        <w:t>Office Hours:</w:t>
      </w:r>
      <w:r>
        <w:t xml:space="preserve"> Mondays 11:30–12:20, Tuesdays 9:30–10:20, Wednesdays 10:30–11:20 (or by appointment) in BE 154</w:t>
      </w:r>
    </w:p>
    <w:p w14:paraId="33A1FC8E" w14:textId="77777777" w:rsidR="003D013C" w:rsidRDefault="00000000">
      <w:r>
        <w:pict w14:anchorId="4EF6C2DA">
          <v:rect id="_x0000_i1026" style="width:0;height:1.5pt" o:hralign="center" o:hrstd="t" o:hr="t" fillcolor="#a0a0a0" stroked="f"/>
        </w:pict>
      </w:r>
    </w:p>
    <w:p w14:paraId="6862B2AB" w14:textId="77777777" w:rsidR="003D013C" w:rsidRDefault="00000000">
      <w:pPr>
        <w:pStyle w:val="Heading2"/>
        <w:keepNext w:val="0"/>
        <w:keepLines w:val="0"/>
        <w:spacing w:after="80"/>
        <w:rPr>
          <w:b/>
          <w:sz w:val="34"/>
          <w:szCs w:val="34"/>
        </w:rPr>
      </w:pPr>
      <w:bookmarkStart w:id="0" w:name="_tv0s729k7pv7" w:colFirst="0" w:colLast="0"/>
      <w:bookmarkEnd w:id="0"/>
      <w:r>
        <w:rPr>
          <w:b/>
          <w:sz w:val="34"/>
          <w:szCs w:val="34"/>
        </w:rPr>
        <w:t>1. Course Description</w:t>
      </w:r>
    </w:p>
    <w:p w14:paraId="2D6D3738" w14:textId="77777777" w:rsidR="003D013C" w:rsidRDefault="00000000">
      <w:pPr>
        <w:spacing w:before="240" w:after="240"/>
      </w:pPr>
      <w:r>
        <w:t>This course equips students with essential academic, research, and practical skills relevant to Political Science and International Relations. Emphasizing academic writing, research methodologies, and data literacy, the curriculum culminates in hands-on diplomatic simulations through Model United Nations (MUN) activities.</w:t>
      </w:r>
    </w:p>
    <w:p w14:paraId="51EC24CD" w14:textId="77777777" w:rsidR="003D013C" w:rsidRDefault="00000000">
      <w:pPr>
        <w:pStyle w:val="Heading2"/>
        <w:keepNext w:val="0"/>
        <w:keepLines w:val="0"/>
        <w:spacing w:after="80"/>
        <w:rPr>
          <w:b/>
          <w:sz w:val="34"/>
          <w:szCs w:val="34"/>
        </w:rPr>
      </w:pPr>
      <w:bookmarkStart w:id="1" w:name="_kp9vszrgq62c" w:colFirst="0" w:colLast="0"/>
      <w:bookmarkEnd w:id="1"/>
      <w:r>
        <w:rPr>
          <w:b/>
          <w:sz w:val="34"/>
          <w:szCs w:val="34"/>
        </w:rPr>
        <w:t>2. Aims &amp; Objectives</w:t>
      </w:r>
    </w:p>
    <w:p w14:paraId="6B4CB4EC" w14:textId="77777777" w:rsidR="003D013C" w:rsidRDefault="00000000">
      <w:pPr>
        <w:numPr>
          <w:ilvl w:val="0"/>
          <w:numId w:val="7"/>
        </w:numPr>
        <w:spacing w:before="240"/>
      </w:pPr>
      <w:r>
        <w:rPr>
          <w:b/>
        </w:rPr>
        <w:t>Develop academic writing and formatting skills.</w:t>
      </w:r>
    </w:p>
    <w:p w14:paraId="78C5A383" w14:textId="77777777" w:rsidR="003D013C" w:rsidRDefault="00000000">
      <w:pPr>
        <w:numPr>
          <w:ilvl w:val="0"/>
          <w:numId w:val="7"/>
        </w:numPr>
      </w:pPr>
      <w:proofErr w:type="gramStart"/>
      <w:r>
        <w:rPr>
          <w:b/>
        </w:rPr>
        <w:t>Introduce</w:t>
      </w:r>
      <w:proofErr w:type="gramEnd"/>
      <w:r>
        <w:rPr>
          <w:b/>
        </w:rPr>
        <w:t xml:space="preserve"> foundational research methodologies</w:t>
      </w:r>
      <w:r>
        <w:t xml:space="preserve"> in political science and international relations.</w:t>
      </w:r>
    </w:p>
    <w:p w14:paraId="511EDA71" w14:textId="77777777" w:rsidR="003D013C" w:rsidRDefault="00000000">
      <w:pPr>
        <w:numPr>
          <w:ilvl w:val="0"/>
          <w:numId w:val="7"/>
        </w:numPr>
      </w:pPr>
      <w:r>
        <w:rPr>
          <w:b/>
        </w:rPr>
        <w:t>Enhance data literacy and spreadsheet proficiency</w:t>
      </w:r>
      <w:r>
        <w:t xml:space="preserve"> for basic data analysis.</w:t>
      </w:r>
    </w:p>
    <w:p w14:paraId="27AEF2A6" w14:textId="77777777" w:rsidR="003D013C" w:rsidRDefault="00000000">
      <w:pPr>
        <w:numPr>
          <w:ilvl w:val="0"/>
          <w:numId w:val="7"/>
        </w:numPr>
      </w:pPr>
      <w:r>
        <w:rPr>
          <w:b/>
        </w:rPr>
        <w:t>Strengthen public speaking, debate, and presentation abilities.</w:t>
      </w:r>
    </w:p>
    <w:p w14:paraId="7D9F9CB9" w14:textId="77777777" w:rsidR="003D013C" w:rsidRDefault="00000000">
      <w:pPr>
        <w:numPr>
          <w:ilvl w:val="0"/>
          <w:numId w:val="7"/>
        </w:numPr>
        <w:spacing w:after="240"/>
      </w:pPr>
      <w:r>
        <w:rPr>
          <w:b/>
        </w:rPr>
        <w:t>Provide practical experience</w:t>
      </w:r>
      <w:r>
        <w:t xml:space="preserve"> through MUN simulations and policy-brief drafting.</w:t>
      </w:r>
    </w:p>
    <w:p w14:paraId="6F4C5DEA" w14:textId="77777777" w:rsidR="003D013C" w:rsidRDefault="00000000">
      <w:pPr>
        <w:pStyle w:val="Heading2"/>
        <w:keepNext w:val="0"/>
        <w:keepLines w:val="0"/>
        <w:spacing w:after="80"/>
        <w:rPr>
          <w:b/>
          <w:sz w:val="34"/>
          <w:szCs w:val="34"/>
        </w:rPr>
      </w:pPr>
      <w:bookmarkStart w:id="2" w:name="_x883hnm6vitg" w:colFirst="0" w:colLast="0"/>
      <w:bookmarkEnd w:id="2"/>
      <w:r>
        <w:rPr>
          <w:b/>
          <w:sz w:val="34"/>
          <w:szCs w:val="34"/>
        </w:rPr>
        <w:t>3. Learning Outcomes</w:t>
      </w:r>
    </w:p>
    <w:p w14:paraId="5FBBCBD3" w14:textId="77777777" w:rsidR="003D013C" w:rsidRDefault="00000000">
      <w:pPr>
        <w:pStyle w:val="Heading3"/>
        <w:keepNext w:val="0"/>
        <w:keepLines w:val="0"/>
        <w:spacing w:before="280"/>
        <w:rPr>
          <w:b/>
          <w:color w:val="000000"/>
          <w:sz w:val="26"/>
          <w:szCs w:val="26"/>
        </w:rPr>
      </w:pPr>
      <w:bookmarkStart w:id="3" w:name="_eunfbyqu5063" w:colFirst="0" w:colLast="0"/>
      <w:bookmarkEnd w:id="3"/>
      <w:r>
        <w:rPr>
          <w:b/>
          <w:color w:val="000000"/>
          <w:sz w:val="26"/>
          <w:szCs w:val="26"/>
        </w:rPr>
        <w:lastRenderedPageBreak/>
        <w:t>3.1 Knowledge &amp; Understanding</w:t>
      </w:r>
    </w:p>
    <w:p w14:paraId="42873432" w14:textId="77777777" w:rsidR="003D013C" w:rsidRDefault="00000000">
      <w:pPr>
        <w:numPr>
          <w:ilvl w:val="0"/>
          <w:numId w:val="8"/>
        </w:numPr>
        <w:spacing w:before="240"/>
      </w:pPr>
      <w:r>
        <w:rPr>
          <w:b/>
        </w:rPr>
        <w:t>LO1:</w:t>
      </w:r>
      <w:r>
        <w:t xml:space="preserve"> Understand the fundamentals of academic research and essay writing, including ethical research practices.</w:t>
      </w:r>
    </w:p>
    <w:p w14:paraId="57EA3422" w14:textId="77777777" w:rsidR="003D013C" w:rsidRDefault="00000000">
      <w:pPr>
        <w:numPr>
          <w:ilvl w:val="0"/>
          <w:numId w:val="8"/>
        </w:numPr>
      </w:pPr>
      <w:r>
        <w:rPr>
          <w:b/>
        </w:rPr>
        <w:t>LO2:</w:t>
      </w:r>
      <w:r>
        <w:t xml:space="preserve"> Gain familiarity with data literacy concepts and spreadsheet management skills.</w:t>
      </w:r>
    </w:p>
    <w:p w14:paraId="4EDEF19D" w14:textId="77777777" w:rsidR="003D013C" w:rsidRDefault="00000000">
      <w:pPr>
        <w:numPr>
          <w:ilvl w:val="0"/>
          <w:numId w:val="8"/>
        </w:numPr>
      </w:pPr>
      <w:r>
        <w:rPr>
          <w:b/>
        </w:rPr>
        <w:t>LO3:</w:t>
      </w:r>
      <w:r>
        <w:t xml:space="preserve"> Recognize core principles of policy analysis and political communication.</w:t>
      </w:r>
    </w:p>
    <w:p w14:paraId="59E7F823" w14:textId="77777777" w:rsidR="003D013C" w:rsidRDefault="00000000">
      <w:pPr>
        <w:numPr>
          <w:ilvl w:val="0"/>
          <w:numId w:val="8"/>
        </w:numPr>
        <w:spacing w:after="240"/>
      </w:pPr>
      <w:r>
        <w:rPr>
          <w:b/>
        </w:rPr>
        <w:t>LO4:</w:t>
      </w:r>
      <w:r>
        <w:t xml:space="preserve"> Learn the structure and function of the United Nations and international diplomacy.</w:t>
      </w:r>
    </w:p>
    <w:p w14:paraId="33274A55" w14:textId="77777777" w:rsidR="003D013C" w:rsidRDefault="00000000">
      <w:pPr>
        <w:pStyle w:val="Heading3"/>
        <w:keepNext w:val="0"/>
        <w:keepLines w:val="0"/>
        <w:spacing w:before="280"/>
        <w:rPr>
          <w:b/>
          <w:color w:val="000000"/>
          <w:sz w:val="26"/>
          <w:szCs w:val="26"/>
        </w:rPr>
      </w:pPr>
      <w:bookmarkStart w:id="4" w:name="_eijgz8rhdddg" w:colFirst="0" w:colLast="0"/>
      <w:bookmarkEnd w:id="4"/>
      <w:r>
        <w:rPr>
          <w:b/>
          <w:color w:val="000000"/>
          <w:sz w:val="26"/>
          <w:szCs w:val="26"/>
        </w:rPr>
        <w:t>3.2 Practical Skills</w:t>
      </w:r>
    </w:p>
    <w:p w14:paraId="055B5CC6" w14:textId="77777777" w:rsidR="003D013C" w:rsidRDefault="00000000">
      <w:pPr>
        <w:numPr>
          <w:ilvl w:val="0"/>
          <w:numId w:val="6"/>
        </w:numPr>
        <w:spacing w:before="240"/>
      </w:pPr>
      <w:r>
        <w:rPr>
          <w:b/>
        </w:rPr>
        <w:t>LO5:</w:t>
      </w:r>
      <w:r>
        <w:t xml:space="preserve"> Demonstrate proper academic essay structure with correct citations (APA, Chicago, etc.).</w:t>
      </w:r>
    </w:p>
    <w:p w14:paraId="1D02CCC2" w14:textId="77777777" w:rsidR="003D013C" w:rsidRDefault="00000000">
      <w:pPr>
        <w:numPr>
          <w:ilvl w:val="0"/>
          <w:numId w:val="6"/>
        </w:numPr>
      </w:pPr>
      <w:r>
        <w:rPr>
          <w:b/>
        </w:rPr>
        <w:t>LO6:</w:t>
      </w:r>
      <w:r>
        <w:t xml:space="preserve"> Apply basic spreadsheet functions (Excel or Google Sheets) to organize, visualize, and interpret data.</w:t>
      </w:r>
    </w:p>
    <w:p w14:paraId="0F75E421" w14:textId="77777777" w:rsidR="003D013C" w:rsidRDefault="00000000">
      <w:pPr>
        <w:numPr>
          <w:ilvl w:val="0"/>
          <w:numId w:val="6"/>
        </w:numPr>
      </w:pPr>
      <w:r>
        <w:rPr>
          <w:b/>
        </w:rPr>
        <w:t>LO7:</w:t>
      </w:r>
      <w:r>
        <w:t xml:space="preserve"> Draft policy briefs and position papers, linking theoretical knowledge with real-world contexts.</w:t>
      </w:r>
    </w:p>
    <w:p w14:paraId="38BD7B90" w14:textId="77777777" w:rsidR="003D013C" w:rsidRDefault="00000000">
      <w:pPr>
        <w:numPr>
          <w:ilvl w:val="0"/>
          <w:numId w:val="6"/>
        </w:numPr>
      </w:pPr>
      <w:r>
        <w:rPr>
          <w:b/>
        </w:rPr>
        <w:t>LO8:</w:t>
      </w:r>
      <w:r>
        <w:t xml:space="preserve"> Deliver structured presentations and actively participate in debates.</w:t>
      </w:r>
    </w:p>
    <w:p w14:paraId="583A1848" w14:textId="77777777" w:rsidR="003D013C" w:rsidRDefault="00000000">
      <w:pPr>
        <w:numPr>
          <w:ilvl w:val="0"/>
          <w:numId w:val="6"/>
        </w:numPr>
        <w:spacing w:after="240"/>
      </w:pPr>
      <w:r>
        <w:rPr>
          <w:b/>
        </w:rPr>
        <w:t>LO9:</w:t>
      </w:r>
      <w:r>
        <w:t xml:space="preserve"> Assume negotiation and diplomacy roles in MUN simulations.</w:t>
      </w:r>
    </w:p>
    <w:p w14:paraId="47C25B3F" w14:textId="77777777" w:rsidR="003D013C" w:rsidRDefault="00000000">
      <w:pPr>
        <w:pStyle w:val="Heading3"/>
        <w:keepNext w:val="0"/>
        <w:keepLines w:val="0"/>
        <w:spacing w:before="280"/>
        <w:rPr>
          <w:b/>
          <w:color w:val="000000"/>
          <w:sz w:val="26"/>
          <w:szCs w:val="26"/>
        </w:rPr>
      </w:pPr>
      <w:bookmarkStart w:id="5" w:name="_6qwn02omdsx8" w:colFirst="0" w:colLast="0"/>
      <w:bookmarkEnd w:id="5"/>
      <w:r>
        <w:rPr>
          <w:b/>
          <w:color w:val="000000"/>
          <w:sz w:val="26"/>
          <w:szCs w:val="26"/>
        </w:rPr>
        <w:t>3.3 Values &amp; Attitudes</w:t>
      </w:r>
    </w:p>
    <w:p w14:paraId="0633589B" w14:textId="77777777" w:rsidR="003D013C" w:rsidRDefault="00000000">
      <w:pPr>
        <w:numPr>
          <w:ilvl w:val="0"/>
          <w:numId w:val="9"/>
        </w:numPr>
        <w:spacing w:before="240"/>
      </w:pPr>
      <w:r>
        <w:rPr>
          <w:b/>
        </w:rPr>
        <w:t>LO10:</w:t>
      </w:r>
      <w:r>
        <w:t xml:space="preserve"> Adhere to academic integrity standards and ethical research practices.</w:t>
      </w:r>
    </w:p>
    <w:p w14:paraId="7ADAE82E" w14:textId="77777777" w:rsidR="003D013C" w:rsidRDefault="00000000">
      <w:pPr>
        <w:numPr>
          <w:ilvl w:val="0"/>
          <w:numId w:val="9"/>
        </w:numPr>
      </w:pPr>
      <w:r>
        <w:rPr>
          <w:b/>
        </w:rPr>
        <w:t>LO11:</w:t>
      </w:r>
      <w:r>
        <w:t xml:space="preserve"> Exhibit respect and professionalism in collaborative work settings.</w:t>
      </w:r>
    </w:p>
    <w:p w14:paraId="3B0A1D8E" w14:textId="77777777" w:rsidR="003D013C" w:rsidRDefault="00000000">
      <w:pPr>
        <w:numPr>
          <w:ilvl w:val="0"/>
          <w:numId w:val="9"/>
        </w:numPr>
        <w:spacing w:after="240"/>
      </w:pPr>
      <w:r>
        <w:rPr>
          <w:b/>
        </w:rPr>
        <w:t>LO12:</w:t>
      </w:r>
      <w:r>
        <w:t xml:space="preserve"> Cultivate confidence in public speaking and structured argumentation.</w:t>
      </w:r>
    </w:p>
    <w:p w14:paraId="0E1C9958" w14:textId="77777777" w:rsidR="003D013C" w:rsidRDefault="00000000">
      <w:pPr>
        <w:pStyle w:val="Heading2"/>
        <w:keepNext w:val="0"/>
        <w:keepLines w:val="0"/>
        <w:spacing w:after="80"/>
        <w:rPr>
          <w:b/>
          <w:sz w:val="34"/>
          <w:szCs w:val="34"/>
        </w:rPr>
      </w:pPr>
      <w:bookmarkStart w:id="6" w:name="_s82hhfiijkfu" w:colFirst="0" w:colLast="0"/>
      <w:bookmarkEnd w:id="6"/>
      <w:r>
        <w:rPr>
          <w:b/>
          <w:sz w:val="34"/>
          <w:szCs w:val="34"/>
        </w:rPr>
        <w:t>4. Teaching Methods &amp; Assessment Strategy</w:t>
      </w:r>
    </w:p>
    <w:p w14:paraId="7A3386C1" w14:textId="77777777" w:rsidR="003D013C" w:rsidRDefault="00000000">
      <w:pPr>
        <w:pStyle w:val="Heading3"/>
        <w:keepNext w:val="0"/>
        <w:keepLines w:val="0"/>
        <w:spacing w:before="280"/>
        <w:rPr>
          <w:b/>
          <w:color w:val="000000"/>
          <w:sz w:val="26"/>
          <w:szCs w:val="26"/>
        </w:rPr>
      </w:pPr>
      <w:bookmarkStart w:id="7" w:name="_qyg4axn1wja9" w:colFirst="0" w:colLast="0"/>
      <w:bookmarkEnd w:id="7"/>
      <w:r>
        <w:rPr>
          <w:b/>
          <w:color w:val="000000"/>
          <w:sz w:val="26"/>
          <w:szCs w:val="26"/>
        </w:rPr>
        <w:t>4.1 Assessment Components</w:t>
      </w:r>
    </w:p>
    <w:p w14:paraId="25C58663" w14:textId="77777777" w:rsidR="003D013C" w:rsidRDefault="00000000">
      <w:pPr>
        <w:numPr>
          <w:ilvl w:val="0"/>
          <w:numId w:val="5"/>
        </w:numPr>
        <w:spacing w:before="240"/>
      </w:pPr>
      <w:r>
        <w:rPr>
          <w:b/>
        </w:rPr>
        <w:t>Individual Assignments (30%)</w:t>
      </w:r>
      <w:r>
        <w:t>: Essays, policy briefs, and data analysis tasks (Linked to LO1, LO5, LO6, LO7, LO10).</w:t>
      </w:r>
    </w:p>
    <w:p w14:paraId="25C14993" w14:textId="77777777" w:rsidR="003D013C" w:rsidRDefault="00000000">
      <w:pPr>
        <w:numPr>
          <w:ilvl w:val="0"/>
          <w:numId w:val="5"/>
        </w:numPr>
      </w:pPr>
      <w:r>
        <w:rPr>
          <w:b/>
        </w:rPr>
        <w:t>Group Project – MUN Simulation (20%)</w:t>
      </w:r>
      <w:r>
        <w:t>: Participation, negotiation, policy drafting, and final presentation (Linked to LO8, LO9, LO11, LO12).</w:t>
      </w:r>
    </w:p>
    <w:p w14:paraId="03305C6E" w14:textId="77777777" w:rsidR="003D013C" w:rsidRDefault="00000000">
      <w:pPr>
        <w:numPr>
          <w:ilvl w:val="0"/>
          <w:numId w:val="5"/>
        </w:numPr>
      </w:pPr>
      <w:r>
        <w:rPr>
          <w:b/>
        </w:rPr>
        <w:t>Midterm Exam (20%)</w:t>
      </w:r>
      <w:r>
        <w:t>: Covers theoretical and practical skills introduced in weeks 1–7 (Linked to LO1–LO4, LO6).</w:t>
      </w:r>
    </w:p>
    <w:p w14:paraId="71569B22" w14:textId="77777777" w:rsidR="003D013C" w:rsidRDefault="00000000">
      <w:pPr>
        <w:numPr>
          <w:ilvl w:val="0"/>
          <w:numId w:val="5"/>
        </w:numPr>
      </w:pPr>
      <w:r>
        <w:rPr>
          <w:b/>
        </w:rPr>
        <w:t>Final Exam (25%)</w:t>
      </w:r>
      <w:r>
        <w:t>: Comprehensive evaluation covering all course aspects (Linked to LO1–LO4, LO5–LO10).</w:t>
      </w:r>
    </w:p>
    <w:p w14:paraId="228A69E2" w14:textId="77777777" w:rsidR="003D013C" w:rsidRDefault="00000000">
      <w:pPr>
        <w:numPr>
          <w:ilvl w:val="0"/>
          <w:numId w:val="5"/>
        </w:numPr>
        <w:spacing w:after="240"/>
      </w:pPr>
      <w:r>
        <w:rPr>
          <w:b/>
        </w:rPr>
        <w:t>Participation &amp; Attendance (5%)</w:t>
      </w:r>
      <w:r>
        <w:t xml:space="preserve">: Active involvement in discussions, </w:t>
      </w:r>
      <w:proofErr w:type="gramStart"/>
      <w:r>
        <w:t>short in</w:t>
      </w:r>
      <w:proofErr w:type="gramEnd"/>
      <w:r>
        <w:t>-class quizzes, and consistency in attendance.</w:t>
      </w:r>
    </w:p>
    <w:p w14:paraId="330CB754" w14:textId="77777777" w:rsidR="003D013C" w:rsidRDefault="00000000">
      <w:pPr>
        <w:pStyle w:val="Heading3"/>
        <w:keepNext w:val="0"/>
        <w:keepLines w:val="0"/>
        <w:spacing w:before="280"/>
        <w:rPr>
          <w:b/>
          <w:color w:val="000000"/>
          <w:sz w:val="26"/>
          <w:szCs w:val="26"/>
        </w:rPr>
      </w:pPr>
      <w:bookmarkStart w:id="8" w:name="_qjz2r6hkptms" w:colFirst="0" w:colLast="0"/>
      <w:bookmarkEnd w:id="8"/>
      <w:r>
        <w:rPr>
          <w:b/>
          <w:color w:val="000000"/>
          <w:sz w:val="26"/>
          <w:szCs w:val="26"/>
        </w:rPr>
        <w:t>4.2 Teaching &amp; Learning Methods</w:t>
      </w:r>
    </w:p>
    <w:p w14:paraId="09E1DC26" w14:textId="77777777" w:rsidR="003D013C" w:rsidRDefault="00000000">
      <w:pPr>
        <w:numPr>
          <w:ilvl w:val="0"/>
          <w:numId w:val="1"/>
        </w:numPr>
        <w:spacing w:before="240"/>
      </w:pPr>
      <w:r>
        <w:rPr>
          <w:b/>
        </w:rPr>
        <w:t>Lectures &amp; Interactive Discussions</w:t>
      </w:r>
      <w:r>
        <w:t>: Class-wide debates, Q&amp;A, and concept overviews.</w:t>
      </w:r>
    </w:p>
    <w:p w14:paraId="38C74DFC" w14:textId="77777777" w:rsidR="003D013C" w:rsidRDefault="00000000">
      <w:pPr>
        <w:numPr>
          <w:ilvl w:val="0"/>
          <w:numId w:val="1"/>
        </w:numPr>
      </w:pPr>
      <w:r>
        <w:rPr>
          <w:b/>
        </w:rPr>
        <w:lastRenderedPageBreak/>
        <w:t>Hands-on Labs</w:t>
      </w:r>
      <w:r>
        <w:t>: Practical spreadsheet sessions for data input, organization, and visualization.</w:t>
      </w:r>
    </w:p>
    <w:p w14:paraId="51078E85" w14:textId="77777777" w:rsidR="003D013C" w:rsidRDefault="00000000">
      <w:pPr>
        <w:numPr>
          <w:ilvl w:val="0"/>
          <w:numId w:val="1"/>
        </w:numPr>
      </w:pPr>
      <w:r>
        <w:rPr>
          <w:b/>
        </w:rPr>
        <w:t>Workshops &amp; Peer Review</w:t>
      </w:r>
      <w:r>
        <w:t>: Structured feedback sessions on writing assignments and presentations.</w:t>
      </w:r>
    </w:p>
    <w:p w14:paraId="29F35338" w14:textId="77777777" w:rsidR="003D013C" w:rsidRDefault="00000000">
      <w:pPr>
        <w:numPr>
          <w:ilvl w:val="0"/>
          <w:numId w:val="1"/>
        </w:numPr>
        <w:spacing w:after="240"/>
      </w:pPr>
      <w:r>
        <w:rPr>
          <w:b/>
        </w:rPr>
        <w:t>MUN Simulation</w:t>
      </w:r>
      <w:r>
        <w:t>: Role-play activities mimicking UN committees, country positions, and resolution drafting.</w:t>
      </w:r>
    </w:p>
    <w:p w14:paraId="76CC4915" w14:textId="77777777" w:rsidR="003D013C" w:rsidRDefault="00000000">
      <w:pPr>
        <w:pStyle w:val="Heading2"/>
        <w:keepNext w:val="0"/>
        <w:keepLines w:val="0"/>
        <w:spacing w:after="80"/>
        <w:rPr>
          <w:b/>
          <w:sz w:val="34"/>
          <w:szCs w:val="34"/>
        </w:rPr>
      </w:pPr>
      <w:bookmarkStart w:id="9" w:name="_kczmwzxhgn8k" w:colFirst="0" w:colLast="0"/>
      <w:bookmarkEnd w:id="9"/>
      <w:r>
        <w:rPr>
          <w:b/>
          <w:sz w:val="34"/>
          <w:szCs w:val="34"/>
        </w:rPr>
        <w:t>5. Course Schedule</w:t>
      </w:r>
    </w:p>
    <w:tbl>
      <w:tblPr>
        <w:tblStyle w:val="a"/>
        <w:tblW w:w="9360" w:type="dxa"/>
        <w:tblBorders>
          <w:top w:val="nil"/>
          <w:left w:val="nil"/>
          <w:bottom w:val="nil"/>
          <w:right w:val="nil"/>
          <w:insideH w:val="nil"/>
          <w:insideV w:val="nil"/>
        </w:tblBorders>
        <w:tblLayout w:type="fixed"/>
        <w:tblLook w:val="0600" w:firstRow="0" w:lastRow="0" w:firstColumn="0" w:lastColumn="0" w:noHBand="1" w:noVBand="1"/>
      </w:tblPr>
      <w:tblGrid>
        <w:gridCol w:w="796"/>
        <w:gridCol w:w="3558"/>
        <w:gridCol w:w="5006"/>
      </w:tblGrid>
      <w:tr w:rsidR="003D013C" w14:paraId="37F3C196" w14:textId="77777777">
        <w:trPr>
          <w:trHeight w:val="500"/>
        </w:trPr>
        <w:tc>
          <w:tcPr>
            <w:tcW w:w="796" w:type="dxa"/>
            <w:tcBorders>
              <w:top w:val="nil"/>
              <w:left w:val="nil"/>
              <w:bottom w:val="nil"/>
              <w:right w:val="nil"/>
            </w:tcBorders>
            <w:tcMar>
              <w:top w:w="100" w:type="dxa"/>
              <w:left w:w="100" w:type="dxa"/>
              <w:bottom w:w="100" w:type="dxa"/>
              <w:right w:w="100" w:type="dxa"/>
            </w:tcMar>
          </w:tcPr>
          <w:p w14:paraId="161C9E3F" w14:textId="77777777" w:rsidR="003D013C" w:rsidRDefault="00000000">
            <w:pPr>
              <w:jc w:val="center"/>
            </w:pPr>
            <w:r>
              <w:rPr>
                <w:b/>
              </w:rPr>
              <w:t>Week</w:t>
            </w:r>
          </w:p>
        </w:tc>
        <w:tc>
          <w:tcPr>
            <w:tcW w:w="3557" w:type="dxa"/>
            <w:tcBorders>
              <w:top w:val="nil"/>
              <w:left w:val="nil"/>
              <w:bottom w:val="nil"/>
              <w:right w:val="nil"/>
            </w:tcBorders>
            <w:tcMar>
              <w:top w:w="100" w:type="dxa"/>
              <w:left w:w="100" w:type="dxa"/>
              <w:bottom w:w="100" w:type="dxa"/>
              <w:right w:w="100" w:type="dxa"/>
            </w:tcMar>
          </w:tcPr>
          <w:p w14:paraId="62EF94DA" w14:textId="77777777" w:rsidR="003D013C" w:rsidRDefault="00000000">
            <w:pPr>
              <w:jc w:val="center"/>
            </w:pPr>
            <w:r>
              <w:rPr>
                <w:b/>
              </w:rPr>
              <w:t>Topic</w:t>
            </w:r>
          </w:p>
        </w:tc>
        <w:tc>
          <w:tcPr>
            <w:tcW w:w="5005" w:type="dxa"/>
            <w:tcBorders>
              <w:top w:val="nil"/>
              <w:left w:val="nil"/>
              <w:bottom w:val="nil"/>
              <w:right w:val="nil"/>
            </w:tcBorders>
            <w:tcMar>
              <w:top w:w="100" w:type="dxa"/>
              <w:left w:w="100" w:type="dxa"/>
              <w:bottom w:w="100" w:type="dxa"/>
              <w:right w:w="100" w:type="dxa"/>
            </w:tcMar>
          </w:tcPr>
          <w:p w14:paraId="1C2E515B" w14:textId="77777777" w:rsidR="003D013C" w:rsidRDefault="00000000">
            <w:pPr>
              <w:jc w:val="center"/>
            </w:pPr>
            <w:r>
              <w:rPr>
                <w:b/>
              </w:rPr>
              <w:t>Activities / Assignments</w:t>
            </w:r>
          </w:p>
        </w:tc>
      </w:tr>
      <w:tr w:rsidR="003D013C" w14:paraId="434D30F4" w14:textId="77777777">
        <w:trPr>
          <w:trHeight w:val="785"/>
        </w:trPr>
        <w:tc>
          <w:tcPr>
            <w:tcW w:w="796" w:type="dxa"/>
            <w:tcBorders>
              <w:top w:val="nil"/>
              <w:left w:val="nil"/>
              <w:bottom w:val="nil"/>
              <w:right w:val="nil"/>
            </w:tcBorders>
            <w:tcMar>
              <w:top w:w="100" w:type="dxa"/>
              <w:left w:w="100" w:type="dxa"/>
              <w:bottom w:w="100" w:type="dxa"/>
              <w:right w:w="100" w:type="dxa"/>
            </w:tcMar>
          </w:tcPr>
          <w:p w14:paraId="1D5673CE" w14:textId="77777777" w:rsidR="003D013C" w:rsidRDefault="00000000">
            <w:r>
              <w:t>1</w:t>
            </w:r>
          </w:p>
        </w:tc>
        <w:tc>
          <w:tcPr>
            <w:tcW w:w="3557" w:type="dxa"/>
            <w:tcBorders>
              <w:top w:val="nil"/>
              <w:left w:val="nil"/>
              <w:bottom w:val="nil"/>
              <w:right w:val="nil"/>
            </w:tcBorders>
            <w:tcMar>
              <w:top w:w="100" w:type="dxa"/>
              <w:left w:w="100" w:type="dxa"/>
              <w:bottom w:w="100" w:type="dxa"/>
              <w:right w:w="100" w:type="dxa"/>
            </w:tcMar>
          </w:tcPr>
          <w:p w14:paraId="18A57749" w14:textId="77777777" w:rsidR="003D013C" w:rsidRDefault="00000000">
            <w:r>
              <w:rPr>
                <w:b/>
              </w:rPr>
              <w:t>Course Introduction &amp; Academic Writing</w:t>
            </w:r>
          </w:p>
        </w:tc>
        <w:tc>
          <w:tcPr>
            <w:tcW w:w="5005" w:type="dxa"/>
            <w:tcBorders>
              <w:top w:val="nil"/>
              <w:left w:val="nil"/>
              <w:bottom w:val="nil"/>
              <w:right w:val="nil"/>
            </w:tcBorders>
            <w:tcMar>
              <w:top w:w="100" w:type="dxa"/>
              <w:left w:w="100" w:type="dxa"/>
              <w:bottom w:w="100" w:type="dxa"/>
              <w:right w:w="100" w:type="dxa"/>
            </w:tcMar>
          </w:tcPr>
          <w:p w14:paraId="1EDDF002" w14:textId="77777777" w:rsidR="003D013C" w:rsidRDefault="00000000">
            <w:r>
              <w:t>Overview of course; Key parts of an essay; Citation styles</w:t>
            </w:r>
          </w:p>
        </w:tc>
      </w:tr>
      <w:tr w:rsidR="003D013C" w14:paraId="6385FEFD" w14:textId="77777777">
        <w:trPr>
          <w:trHeight w:val="785"/>
        </w:trPr>
        <w:tc>
          <w:tcPr>
            <w:tcW w:w="796" w:type="dxa"/>
            <w:tcBorders>
              <w:top w:val="nil"/>
              <w:left w:val="nil"/>
              <w:bottom w:val="nil"/>
              <w:right w:val="nil"/>
            </w:tcBorders>
            <w:tcMar>
              <w:top w:w="100" w:type="dxa"/>
              <w:left w:w="100" w:type="dxa"/>
              <w:bottom w:w="100" w:type="dxa"/>
              <w:right w:w="100" w:type="dxa"/>
            </w:tcMar>
          </w:tcPr>
          <w:p w14:paraId="035BCB46" w14:textId="77777777" w:rsidR="003D013C" w:rsidRDefault="00000000">
            <w:r>
              <w:t>2</w:t>
            </w:r>
          </w:p>
        </w:tc>
        <w:tc>
          <w:tcPr>
            <w:tcW w:w="3557" w:type="dxa"/>
            <w:tcBorders>
              <w:top w:val="nil"/>
              <w:left w:val="nil"/>
              <w:bottom w:val="nil"/>
              <w:right w:val="nil"/>
            </w:tcBorders>
            <w:tcMar>
              <w:top w:w="100" w:type="dxa"/>
              <w:left w:w="100" w:type="dxa"/>
              <w:bottom w:w="100" w:type="dxa"/>
              <w:right w:w="100" w:type="dxa"/>
            </w:tcMar>
          </w:tcPr>
          <w:p w14:paraId="7391EC9B" w14:textId="77777777" w:rsidR="003D013C" w:rsidRDefault="00000000">
            <w:r>
              <w:rPr>
                <w:b/>
              </w:rPr>
              <w:t>Research Methodologies</w:t>
            </w:r>
          </w:p>
        </w:tc>
        <w:tc>
          <w:tcPr>
            <w:tcW w:w="5005" w:type="dxa"/>
            <w:tcBorders>
              <w:top w:val="nil"/>
              <w:left w:val="nil"/>
              <w:bottom w:val="nil"/>
              <w:right w:val="nil"/>
            </w:tcBorders>
            <w:tcMar>
              <w:top w:w="100" w:type="dxa"/>
              <w:left w:w="100" w:type="dxa"/>
              <w:bottom w:w="100" w:type="dxa"/>
              <w:right w:w="100" w:type="dxa"/>
            </w:tcMar>
          </w:tcPr>
          <w:p w14:paraId="402EEEA5" w14:textId="77777777" w:rsidR="003D013C" w:rsidRDefault="00000000">
            <w:r>
              <w:t xml:space="preserve">Basics of research design; </w:t>
            </w:r>
            <w:r>
              <w:rPr>
                <w:b/>
              </w:rPr>
              <w:t>Assignment</w:t>
            </w:r>
            <w:r>
              <w:t>: Research proposal</w:t>
            </w:r>
          </w:p>
        </w:tc>
      </w:tr>
      <w:tr w:rsidR="003D013C" w14:paraId="71389DD7" w14:textId="77777777">
        <w:trPr>
          <w:trHeight w:val="785"/>
        </w:trPr>
        <w:tc>
          <w:tcPr>
            <w:tcW w:w="796" w:type="dxa"/>
            <w:tcBorders>
              <w:top w:val="nil"/>
              <w:left w:val="nil"/>
              <w:bottom w:val="nil"/>
              <w:right w:val="nil"/>
            </w:tcBorders>
            <w:tcMar>
              <w:top w:w="100" w:type="dxa"/>
              <w:left w:w="100" w:type="dxa"/>
              <w:bottom w:w="100" w:type="dxa"/>
              <w:right w:w="100" w:type="dxa"/>
            </w:tcMar>
          </w:tcPr>
          <w:p w14:paraId="269421F4" w14:textId="77777777" w:rsidR="003D013C" w:rsidRDefault="00000000">
            <w:r>
              <w:t>3</w:t>
            </w:r>
          </w:p>
        </w:tc>
        <w:tc>
          <w:tcPr>
            <w:tcW w:w="3557" w:type="dxa"/>
            <w:tcBorders>
              <w:top w:val="nil"/>
              <w:left w:val="nil"/>
              <w:bottom w:val="nil"/>
              <w:right w:val="nil"/>
            </w:tcBorders>
            <w:tcMar>
              <w:top w:w="100" w:type="dxa"/>
              <w:left w:w="100" w:type="dxa"/>
              <w:bottom w:w="100" w:type="dxa"/>
              <w:right w:w="100" w:type="dxa"/>
            </w:tcMar>
          </w:tcPr>
          <w:p w14:paraId="1BE752A7" w14:textId="77777777" w:rsidR="003D013C" w:rsidRDefault="00000000">
            <w:r>
              <w:rPr>
                <w:b/>
              </w:rPr>
              <w:t>Data Literacy &amp; Spreadsheets</w:t>
            </w:r>
          </w:p>
        </w:tc>
        <w:tc>
          <w:tcPr>
            <w:tcW w:w="5005" w:type="dxa"/>
            <w:tcBorders>
              <w:top w:val="nil"/>
              <w:left w:val="nil"/>
              <w:bottom w:val="nil"/>
              <w:right w:val="nil"/>
            </w:tcBorders>
            <w:tcMar>
              <w:top w:w="100" w:type="dxa"/>
              <w:left w:w="100" w:type="dxa"/>
              <w:bottom w:w="100" w:type="dxa"/>
              <w:right w:w="100" w:type="dxa"/>
            </w:tcMar>
          </w:tcPr>
          <w:p w14:paraId="145A8F50" w14:textId="77777777" w:rsidR="003D013C" w:rsidRDefault="00000000">
            <w:r>
              <w:t xml:space="preserve">Intro to Excel/Google Sheets; </w:t>
            </w:r>
            <w:r>
              <w:rPr>
                <w:b/>
              </w:rPr>
              <w:t>Assignment</w:t>
            </w:r>
            <w:r>
              <w:t>: Data entry and analysis</w:t>
            </w:r>
          </w:p>
        </w:tc>
      </w:tr>
      <w:tr w:rsidR="003D013C" w14:paraId="646B3C19" w14:textId="77777777">
        <w:trPr>
          <w:trHeight w:val="785"/>
        </w:trPr>
        <w:tc>
          <w:tcPr>
            <w:tcW w:w="796" w:type="dxa"/>
            <w:tcBorders>
              <w:top w:val="nil"/>
              <w:left w:val="nil"/>
              <w:bottom w:val="nil"/>
              <w:right w:val="nil"/>
            </w:tcBorders>
            <w:tcMar>
              <w:top w:w="100" w:type="dxa"/>
              <w:left w:w="100" w:type="dxa"/>
              <w:bottom w:w="100" w:type="dxa"/>
              <w:right w:w="100" w:type="dxa"/>
            </w:tcMar>
          </w:tcPr>
          <w:p w14:paraId="240C40A3" w14:textId="77777777" w:rsidR="003D013C" w:rsidRDefault="00000000">
            <w:r>
              <w:t>4</w:t>
            </w:r>
          </w:p>
        </w:tc>
        <w:tc>
          <w:tcPr>
            <w:tcW w:w="3557" w:type="dxa"/>
            <w:tcBorders>
              <w:top w:val="nil"/>
              <w:left w:val="nil"/>
              <w:bottom w:val="nil"/>
              <w:right w:val="nil"/>
            </w:tcBorders>
            <w:tcMar>
              <w:top w:w="100" w:type="dxa"/>
              <w:left w:w="100" w:type="dxa"/>
              <w:bottom w:w="100" w:type="dxa"/>
              <w:right w:w="100" w:type="dxa"/>
            </w:tcMar>
          </w:tcPr>
          <w:p w14:paraId="051866B0" w14:textId="77777777" w:rsidR="003D013C" w:rsidRDefault="00000000">
            <w:r>
              <w:rPr>
                <w:b/>
              </w:rPr>
              <w:t>Data Visualization</w:t>
            </w:r>
          </w:p>
        </w:tc>
        <w:tc>
          <w:tcPr>
            <w:tcW w:w="5005" w:type="dxa"/>
            <w:tcBorders>
              <w:top w:val="nil"/>
              <w:left w:val="nil"/>
              <w:bottom w:val="nil"/>
              <w:right w:val="nil"/>
            </w:tcBorders>
            <w:tcMar>
              <w:top w:w="100" w:type="dxa"/>
              <w:left w:w="100" w:type="dxa"/>
              <w:bottom w:w="100" w:type="dxa"/>
              <w:right w:w="100" w:type="dxa"/>
            </w:tcMar>
          </w:tcPr>
          <w:p w14:paraId="14282DA1" w14:textId="77777777" w:rsidR="003D013C" w:rsidRDefault="00000000">
            <w:r>
              <w:t xml:space="preserve">Creating charts/graphs; </w:t>
            </w:r>
            <w:r>
              <w:rPr>
                <w:b/>
              </w:rPr>
              <w:t>Assignment</w:t>
            </w:r>
            <w:r>
              <w:t>: Data visualization project</w:t>
            </w:r>
          </w:p>
        </w:tc>
      </w:tr>
      <w:tr w:rsidR="003D013C" w14:paraId="38356164" w14:textId="77777777">
        <w:trPr>
          <w:trHeight w:val="785"/>
        </w:trPr>
        <w:tc>
          <w:tcPr>
            <w:tcW w:w="796" w:type="dxa"/>
            <w:tcBorders>
              <w:top w:val="nil"/>
              <w:left w:val="nil"/>
              <w:bottom w:val="nil"/>
              <w:right w:val="nil"/>
            </w:tcBorders>
            <w:tcMar>
              <w:top w:w="100" w:type="dxa"/>
              <w:left w:w="100" w:type="dxa"/>
              <w:bottom w:w="100" w:type="dxa"/>
              <w:right w:w="100" w:type="dxa"/>
            </w:tcMar>
          </w:tcPr>
          <w:p w14:paraId="00ED7748" w14:textId="77777777" w:rsidR="003D013C" w:rsidRDefault="00000000">
            <w:r>
              <w:t>5</w:t>
            </w:r>
          </w:p>
        </w:tc>
        <w:tc>
          <w:tcPr>
            <w:tcW w:w="3557" w:type="dxa"/>
            <w:tcBorders>
              <w:top w:val="nil"/>
              <w:left w:val="nil"/>
              <w:bottom w:val="nil"/>
              <w:right w:val="nil"/>
            </w:tcBorders>
            <w:tcMar>
              <w:top w:w="100" w:type="dxa"/>
              <w:left w:w="100" w:type="dxa"/>
              <w:bottom w:w="100" w:type="dxa"/>
              <w:right w:w="100" w:type="dxa"/>
            </w:tcMar>
          </w:tcPr>
          <w:p w14:paraId="3105C3B9" w14:textId="77777777" w:rsidR="003D013C" w:rsidRDefault="00000000">
            <w:r>
              <w:rPr>
                <w:b/>
              </w:rPr>
              <w:t>Policy Analysis &amp; Brief Writing</w:t>
            </w:r>
          </w:p>
        </w:tc>
        <w:tc>
          <w:tcPr>
            <w:tcW w:w="5005" w:type="dxa"/>
            <w:tcBorders>
              <w:top w:val="nil"/>
              <w:left w:val="nil"/>
              <w:bottom w:val="nil"/>
              <w:right w:val="nil"/>
            </w:tcBorders>
            <w:tcMar>
              <w:top w:w="100" w:type="dxa"/>
              <w:left w:w="100" w:type="dxa"/>
              <w:bottom w:w="100" w:type="dxa"/>
              <w:right w:w="100" w:type="dxa"/>
            </w:tcMar>
          </w:tcPr>
          <w:p w14:paraId="45325D62" w14:textId="77777777" w:rsidR="003D013C" w:rsidRDefault="00000000">
            <w:r>
              <w:t xml:space="preserve">Structure of policy briefs; </w:t>
            </w:r>
            <w:r>
              <w:rPr>
                <w:b/>
              </w:rPr>
              <w:t>Assignment</w:t>
            </w:r>
            <w:r>
              <w:t>: Drafting a policy brief</w:t>
            </w:r>
          </w:p>
        </w:tc>
      </w:tr>
      <w:tr w:rsidR="003D013C" w14:paraId="02A8F21E" w14:textId="77777777">
        <w:trPr>
          <w:trHeight w:val="785"/>
        </w:trPr>
        <w:tc>
          <w:tcPr>
            <w:tcW w:w="796" w:type="dxa"/>
            <w:tcBorders>
              <w:top w:val="nil"/>
              <w:left w:val="nil"/>
              <w:bottom w:val="nil"/>
              <w:right w:val="nil"/>
            </w:tcBorders>
            <w:tcMar>
              <w:top w:w="100" w:type="dxa"/>
              <w:left w:w="100" w:type="dxa"/>
              <w:bottom w:w="100" w:type="dxa"/>
              <w:right w:w="100" w:type="dxa"/>
            </w:tcMar>
          </w:tcPr>
          <w:p w14:paraId="72E600F5" w14:textId="77777777" w:rsidR="003D013C" w:rsidRDefault="00000000">
            <w:r>
              <w:t>6</w:t>
            </w:r>
          </w:p>
        </w:tc>
        <w:tc>
          <w:tcPr>
            <w:tcW w:w="3557" w:type="dxa"/>
            <w:tcBorders>
              <w:top w:val="nil"/>
              <w:left w:val="nil"/>
              <w:bottom w:val="nil"/>
              <w:right w:val="nil"/>
            </w:tcBorders>
            <w:tcMar>
              <w:top w:w="100" w:type="dxa"/>
              <w:left w:w="100" w:type="dxa"/>
              <w:bottom w:w="100" w:type="dxa"/>
              <w:right w:w="100" w:type="dxa"/>
            </w:tcMar>
          </w:tcPr>
          <w:p w14:paraId="7CBFA9B7" w14:textId="77777777" w:rsidR="003D013C" w:rsidRDefault="00000000">
            <w:r>
              <w:rPr>
                <w:b/>
              </w:rPr>
              <w:t>Introduction to Model United Nations</w:t>
            </w:r>
          </w:p>
        </w:tc>
        <w:tc>
          <w:tcPr>
            <w:tcW w:w="5005" w:type="dxa"/>
            <w:tcBorders>
              <w:top w:val="nil"/>
              <w:left w:val="nil"/>
              <w:bottom w:val="nil"/>
              <w:right w:val="nil"/>
            </w:tcBorders>
            <w:tcMar>
              <w:top w:w="100" w:type="dxa"/>
              <w:left w:w="100" w:type="dxa"/>
              <w:bottom w:w="100" w:type="dxa"/>
              <w:right w:w="100" w:type="dxa"/>
            </w:tcMar>
          </w:tcPr>
          <w:p w14:paraId="5FDED547" w14:textId="77777777" w:rsidR="003D013C" w:rsidRDefault="00000000">
            <w:r>
              <w:t>MUN structure, roles, and procedures</w:t>
            </w:r>
          </w:p>
        </w:tc>
      </w:tr>
      <w:tr w:rsidR="003D013C" w14:paraId="51D27331" w14:textId="77777777">
        <w:trPr>
          <w:trHeight w:val="785"/>
        </w:trPr>
        <w:tc>
          <w:tcPr>
            <w:tcW w:w="796" w:type="dxa"/>
            <w:tcBorders>
              <w:top w:val="nil"/>
              <w:left w:val="nil"/>
              <w:bottom w:val="nil"/>
              <w:right w:val="nil"/>
            </w:tcBorders>
            <w:tcMar>
              <w:top w:w="100" w:type="dxa"/>
              <w:left w:w="100" w:type="dxa"/>
              <w:bottom w:w="100" w:type="dxa"/>
              <w:right w:w="100" w:type="dxa"/>
            </w:tcMar>
          </w:tcPr>
          <w:p w14:paraId="265D1CE7" w14:textId="77777777" w:rsidR="003D013C" w:rsidRDefault="00000000">
            <w:r>
              <w:t>7</w:t>
            </w:r>
          </w:p>
        </w:tc>
        <w:tc>
          <w:tcPr>
            <w:tcW w:w="3557" w:type="dxa"/>
            <w:tcBorders>
              <w:top w:val="nil"/>
              <w:left w:val="nil"/>
              <w:bottom w:val="nil"/>
              <w:right w:val="nil"/>
            </w:tcBorders>
            <w:tcMar>
              <w:top w:w="100" w:type="dxa"/>
              <w:left w:w="100" w:type="dxa"/>
              <w:bottom w:w="100" w:type="dxa"/>
              <w:right w:w="100" w:type="dxa"/>
            </w:tcMar>
          </w:tcPr>
          <w:p w14:paraId="5D2A7FA4" w14:textId="77777777" w:rsidR="003D013C" w:rsidRDefault="00000000">
            <w:r>
              <w:rPr>
                <w:b/>
              </w:rPr>
              <w:t>Public Speaking &amp; Presentation Skills</w:t>
            </w:r>
          </w:p>
        </w:tc>
        <w:tc>
          <w:tcPr>
            <w:tcW w:w="5005" w:type="dxa"/>
            <w:tcBorders>
              <w:top w:val="nil"/>
              <w:left w:val="nil"/>
              <w:bottom w:val="nil"/>
              <w:right w:val="nil"/>
            </w:tcBorders>
            <w:tcMar>
              <w:top w:w="100" w:type="dxa"/>
              <w:left w:w="100" w:type="dxa"/>
              <w:bottom w:w="100" w:type="dxa"/>
              <w:right w:w="100" w:type="dxa"/>
            </w:tcMar>
          </w:tcPr>
          <w:p w14:paraId="426FB07D" w14:textId="77777777" w:rsidR="003D013C" w:rsidRDefault="00000000">
            <w:r>
              <w:t xml:space="preserve">Techniques for effective speaking; </w:t>
            </w:r>
            <w:r>
              <w:rPr>
                <w:b/>
              </w:rPr>
              <w:t>Assignment</w:t>
            </w:r>
            <w:r>
              <w:t>: Presentation prep</w:t>
            </w:r>
          </w:p>
        </w:tc>
      </w:tr>
      <w:tr w:rsidR="003D013C" w14:paraId="2B651805" w14:textId="77777777">
        <w:trPr>
          <w:trHeight w:val="500"/>
        </w:trPr>
        <w:tc>
          <w:tcPr>
            <w:tcW w:w="796" w:type="dxa"/>
            <w:tcBorders>
              <w:top w:val="nil"/>
              <w:left w:val="nil"/>
              <w:bottom w:val="nil"/>
              <w:right w:val="nil"/>
            </w:tcBorders>
            <w:tcMar>
              <w:top w:w="100" w:type="dxa"/>
              <w:left w:w="100" w:type="dxa"/>
              <w:bottom w:w="100" w:type="dxa"/>
              <w:right w:w="100" w:type="dxa"/>
            </w:tcMar>
          </w:tcPr>
          <w:p w14:paraId="1199F918" w14:textId="77777777" w:rsidR="003D013C" w:rsidRDefault="00000000">
            <w:r>
              <w:t>8</w:t>
            </w:r>
          </w:p>
        </w:tc>
        <w:tc>
          <w:tcPr>
            <w:tcW w:w="3557" w:type="dxa"/>
            <w:tcBorders>
              <w:top w:val="nil"/>
              <w:left w:val="nil"/>
              <w:bottom w:val="nil"/>
              <w:right w:val="nil"/>
            </w:tcBorders>
            <w:tcMar>
              <w:top w:w="100" w:type="dxa"/>
              <w:left w:w="100" w:type="dxa"/>
              <w:bottom w:w="100" w:type="dxa"/>
              <w:right w:w="100" w:type="dxa"/>
            </w:tcMar>
          </w:tcPr>
          <w:p w14:paraId="5AF5BC79" w14:textId="77777777" w:rsidR="003D013C" w:rsidRDefault="00000000">
            <w:r>
              <w:rPr>
                <w:b/>
              </w:rPr>
              <w:t>Midterm Exam</w:t>
            </w:r>
          </w:p>
        </w:tc>
        <w:tc>
          <w:tcPr>
            <w:tcW w:w="5005" w:type="dxa"/>
            <w:tcBorders>
              <w:top w:val="nil"/>
              <w:left w:val="nil"/>
              <w:bottom w:val="nil"/>
              <w:right w:val="nil"/>
            </w:tcBorders>
            <w:tcMar>
              <w:top w:w="100" w:type="dxa"/>
              <w:left w:w="100" w:type="dxa"/>
              <w:bottom w:w="100" w:type="dxa"/>
              <w:right w:w="100" w:type="dxa"/>
            </w:tcMar>
          </w:tcPr>
          <w:p w14:paraId="204C54FC" w14:textId="77777777" w:rsidR="003D013C" w:rsidRDefault="00000000">
            <w:r>
              <w:t>Covers weeks 1–7</w:t>
            </w:r>
          </w:p>
        </w:tc>
      </w:tr>
      <w:tr w:rsidR="003D013C" w14:paraId="27AA3C66" w14:textId="77777777">
        <w:trPr>
          <w:trHeight w:val="785"/>
        </w:trPr>
        <w:tc>
          <w:tcPr>
            <w:tcW w:w="796" w:type="dxa"/>
            <w:tcBorders>
              <w:top w:val="nil"/>
              <w:left w:val="nil"/>
              <w:bottom w:val="nil"/>
              <w:right w:val="nil"/>
            </w:tcBorders>
            <w:tcMar>
              <w:top w:w="100" w:type="dxa"/>
              <w:left w:w="100" w:type="dxa"/>
              <w:bottom w:w="100" w:type="dxa"/>
              <w:right w:w="100" w:type="dxa"/>
            </w:tcMar>
          </w:tcPr>
          <w:p w14:paraId="605754CD" w14:textId="77777777" w:rsidR="003D013C" w:rsidRDefault="00000000">
            <w:r>
              <w:t>9</w:t>
            </w:r>
          </w:p>
        </w:tc>
        <w:tc>
          <w:tcPr>
            <w:tcW w:w="3557" w:type="dxa"/>
            <w:tcBorders>
              <w:top w:val="nil"/>
              <w:left w:val="nil"/>
              <w:bottom w:val="nil"/>
              <w:right w:val="nil"/>
            </w:tcBorders>
            <w:tcMar>
              <w:top w:w="100" w:type="dxa"/>
              <w:left w:w="100" w:type="dxa"/>
              <w:bottom w:w="100" w:type="dxa"/>
              <w:right w:w="100" w:type="dxa"/>
            </w:tcMar>
          </w:tcPr>
          <w:p w14:paraId="115D2646" w14:textId="77777777" w:rsidR="003D013C" w:rsidRDefault="00000000">
            <w:r>
              <w:rPr>
                <w:b/>
              </w:rPr>
              <w:t>MUN Preparation</w:t>
            </w:r>
          </w:p>
        </w:tc>
        <w:tc>
          <w:tcPr>
            <w:tcW w:w="5005" w:type="dxa"/>
            <w:tcBorders>
              <w:top w:val="nil"/>
              <w:left w:val="nil"/>
              <w:bottom w:val="nil"/>
              <w:right w:val="nil"/>
            </w:tcBorders>
            <w:tcMar>
              <w:top w:w="100" w:type="dxa"/>
              <w:left w:w="100" w:type="dxa"/>
              <w:bottom w:w="100" w:type="dxa"/>
              <w:right w:w="100" w:type="dxa"/>
            </w:tcMar>
          </w:tcPr>
          <w:p w14:paraId="3D921130" w14:textId="77777777" w:rsidR="003D013C" w:rsidRDefault="00000000">
            <w:r>
              <w:t>Researching assigned countries; Position paper writing</w:t>
            </w:r>
          </w:p>
        </w:tc>
      </w:tr>
      <w:tr w:rsidR="003D013C" w14:paraId="3FDF16F5" w14:textId="77777777">
        <w:trPr>
          <w:trHeight w:val="785"/>
        </w:trPr>
        <w:tc>
          <w:tcPr>
            <w:tcW w:w="796" w:type="dxa"/>
            <w:tcBorders>
              <w:top w:val="nil"/>
              <w:left w:val="nil"/>
              <w:bottom w:val="nil"/>
              <w:right w:val="nil"/>
            </w:tcBorders>
            <w:tcMar>
              <w:top w:w="100" w:type="dxa"/>
              <w:left w:w="100" w:type="dxa"/>
              <w:bottom w:w="100" w:type="dxa"/>
              <w:right w:w="100" w:type="dxa"/>
            </w:tcMar>
          </w:tcPr>
          <w:p w14:paraId="48DBE65A" w14:textId="77777777" w:rsidR="003D013C" w:rsidRDefault="00000000">
            <w:r>
              <w:t>10</w:t>
            </w:r>
          </w:p>
        </w:tc>
        <w:tc>
          <w:tcPr>
            <w:tcW w:w="3557" w:type="dxa"/>
            <w:tcBorders>
              <w:top w:val="nil"/>
              <w:left w:val="nil"/>
              <w:bottom w:val="nil"/>
              <w:right w:val="nil"/>
            </w:tcBorders>
            <w:tcMar>
              <w:top w:w="100" w:type="dxa"/>
              <w:left w:w="100" w:type="dxa"/>
              <w:bottom w:w="100" w:type="dxa"/>
              <w:right w:w="100" w:type="dxa"/>
            </w:tcMar>
          </w:tcPr>
          <w:p w14:paraId="3720E79B" w14:textId="77777777" w:rsidR="003D013C" w:rsidRDefault="00000000">
            <w:r>
              <w:rPr>
                <w:b/>
              </w:rPr>
              <w:t>MUN Simulation Part I</w:t>
            </w:r>
          </w:p>
        </w:tc>
        <w:tc>
          <w:tcPr>
            <w:tcW w:w="5005" w:type="dxa"/>
            <w:tcBorders>
              <w:top w:val="nil"/>
              <w:left w:val="nil"/>
              <w:bottom w:val="nil"/>
              <w:right w:val="nil"/>
            </w:tcBorders>
            <w:tcMar>
              <w:top w:w="100" w:type="dxa"/>
              <w:left w:w="100" w:type="dxa"/>
              <w:bottom w:w="100" w:type="dxa"/>
              <w:right w:w="100" w:type="dxa"/>
            </w:tcMar>
          </w:tcPr>
          <w:p w14:paraId="04620825" w14:textId="77777777" w:rsidR="003D013C" w:rsidRDefault="00000000">
            <w:r>
              <w:t>Simulation sessions; Negotiation and resolution drafting</w:t>
            </w:r>
          </w:p>
        </w:tc>
      </w:tr>
      <w:tr w:rsidR="003D013C" w14:paraId="65386FF5" w14:textId="77777777">
        <w:trPr>
          <w:trHeight w:val="785"/>
        </w:trPr>
        <w:tc>
          <w:tcPr>
            <w:tcW w:w="796" w:type="dxa"/>
            <w:tcBorders>
              <w:top w:val="nil"/>
              <w:left w:val="nil"/>
              <w:bottom w:val="nil"/>
              <w:right w:val="nil"/>
            </w:tcBorders>
            <w:tcMar>
              <w:top w:w="100" w:type="dxa"/>
              <w:left w:w="100" w:type="dxa"/>
              <w:bottom w:w="100" w:type="dxa"/>
              <w:right w:w="100" w:type="dxa"/>
            </w:tcMar>
          </w:tcPr>
          <w:p w14:paraId="6C809296" w14:textId="77777777" w:rsidR="003D013C" w:rsidRDefault="00000000">
            <w:r>
              <w:lastRenderedPageBreak/>
              <w:t>11</w:t>
            </w:r>
          </w:p>
        </w:tc>
        <w:tc>
          <w:tcPr>
            <w:tcW w:w="3557" w:type="dxa"/>
            <w:tcBorders>
              <w:top w:val="nil"/>
              <w:left w:val="nil"/>
              <w:bottom w:val="nil"/>
              <w:right w:val="nil"/>
            </w:tcBorders>
            <w:tcMar>
              <w:top w:w="100" w:type="dxa"/>
              <w:left w:w="100" w:type="dxa"/>
              <w:bottom w:w="100" w:type="dxa"/>
              <w:right w:w="100" w:type="dxa"/>
            </w:tcMar>
          </w:tcPr>
          <w:p w14:paraId="1B847FAD" w14:textId="77777777" w:rsidR="003D013C" w:rsidRDefault="00000000">
            <w:r>
              <w:rPr>
                <w:b/>
              </w:rPr>
              <w:t>MUN Simulation Part II &amp; Debrief</w:t>
            </w:r>
          </w:p>
        </w:tc>
        <w:tc>
          <w:tcPr>
            <w:tcW w:w="5005" w:type="dxa"/>
            <w:tcBorders>
              <w:top w:val="nil"/>
              <w:left w:val="nil"/>
              <w:bottom w:val="nil"/>
              <w:right w:val="nil"/>
            </w:tcBorders>
            <w:tcMar>
              <w:top w:w="100" w:type="dxa"/>
              <w:left w:w="100" w:type="dxa"/>
              <w:bottom w:w="100" w:type="dxa"/>
              <w:right w:w="100" w:type="dxa"/>
            </w:tcMar>
          </w:tcPr>
          <w:p w14:paraId="4522DB00" w14:textId="77777777" w:rsidR="003D013C" w:rsidRDefault="00000000">
            <w:r>
              <w:t>Continuation; Debrief and reflection</w:t>
            </w:r>
          </w:p>
        </w:tc>
      </w:tr>
      <w:tr w:rsidR="003D013C" w14:paraId="19A05348" w14:textId="77777777">
        <w:trPr>
          <w:trHeight w:val="785"/>
        </w:trPr>
        <w:tc>
          <w:tcPr>
            <w:tcW w:w="796" w:type="dxa"/>
            <w:tcBorders>
              <w:top w:val="nil"/>
              <w:left w:val="nil"/>
              <w:bottom w:val="nil"/>
              <w:right w:val="nil"/>
            </w:tcBorders>
            <w:tcMar>
              <w:top w:w="100" w:type="dxa"/>
              <w:left w:w="100" w:type="dxa"/>
              <w:bottom w:w="100" w:type="dxa"/>
              <w:right w:w="100" w:type="dxa"/>
            </w:tcMar>
          </w:tcPr>
          <w:p w14:paraId="412BE57E" w14:textId="77777777" w:rsidR="003D013C" w:rsidRDefault="00000000">
            <w:r>
              <w:t>12</w:t>
            </w:r>
          </w:p>
        </w:tc>
        <w:tc>
          <w:tcPr>
            <w:tcW w:w="3557" w:type="dxa"/>
            <w:tcBorders>
              <w:top w:val="nil"/>
              <w:left w:val="nil"/>
              <w:bottom w:val="nil"/>
              <w:right w:val="nil"/>
            </w:tcBorders>
            <w:tcMar>
              <w:top w:w="100" w:type="dxa"/>
              <w:left w:w="100" w:type="dxa"/>
              <w:bottom w:w="100" w:type="dxa"/>
              <w:right w:w="100" w:type="dxa"/>
            </w:tcMar>
          </w:tcPr>
          <w:p w14:paraId="4C0FE44C" w14:textId="77777777" w:rsidR="003D013C" w:rsidRDefault="00000000">
            <w:r>
              <w:rPr>
                <w:b/>
              </w:rPr>
              <w:t>Collaborative Writing &amp; Peer Review</w:t>
            </w:r>
          </w:p>
        </w:tc>
        <w:tc>
          <w:tcPr>
            <w:tcW w:w="5005" w:type="dxa"/>
            <w:tcBorders>
              <w:top w:val="nil"/>
              <w:left w:val="nil"/>
              <w:bottom w:val="nil"/>
              <w:right w:val="nil"/>
            </w:tcBorders>
            <w:tcMar>
              <w:top w:w="100" w:type="dxa"/>
              <w:left w:w="100" w:type="dxa"/>
              <w:bottom w:w="100" w:type="dxa"/>
              <w:right w:w="100" w:type="dxa"/>
            </w:tcMar>
          </w:tcPr>
          <w:p w14:paraId="18B60311" w14:textId="77777777" w:rsidR="003D013C" w:rsidRDefault="00000000">
            <w:r>
              <w:t>Group work on final report; Peer feedback sessions</w:t>
            </w:r>
          </w:p>
        </w:tc>
      </w:tr>
      <w:tr w:rsidR="003D013C" w14:paraId="3532626F" w14:textId="77777777">
        <w:trPr>
          <w:trHeight w:val="785"/>
        </w:trPr>
        <w:tc>
          <w:tcPr>
            <w:tcW w:w="796" w:type="dxa"/>
            <w:tcBorders>
              <w:top w:val="nil"/>
              <w:left w:val="nil"/>
              <w:bottom w:val="nil"/>
              <w:right w:val="nil"/>
            </w:tcBorders>
            <w:tcMar>
              <w:top w:w="100" w:type="dxa"/>
              <w:left w:w="100" w:type="dxa"/>
              <w:bottom w:w="100" w:type="dxa"/>
              <w:right w:w="100" w:type="dxa"/>
            </w:tcMar>
          </w:tcPr>
          <w:p w14:paraId="36A7BC29" w14:textId="77777777" w:rsidR="003D013C" w:rsidRDefault="00000000">
            <w:r>
              <w:t>13</w:t>
            </w:r>
          </w:p>
        </w:tc>
        <w:tc>
          <w:tcPr>
            <w:tcW w:w="3557" w:type="dxa"/>
            <w:tcBorders>
              <w:top w:val="nil"/>
              <w:left w:val="nil"/>
              <w:bottom w:val="nil"/>
              <w:right w:val="nil"/>
            </w:tcBorders>
            <w:tcMar>
              <w:top w:w="100" w:type="dxa"/>
              <w:left w:w="100" w:type="dxa"/>
              <w:bottom w:w="100" w:type="dxa"/>
              <w:right w:w="100" w:type="dxa"/>
            </w:tcMar>
          </w:tcPr>
          <w:p w14:paraId="5BEA43EA" w14:textId="77777777" w:rsidR="003D013C" w:rsidRDefault="00000000">
            <w:r>
              <w:rPr>
                <w:b/>
              </w:rPr>
              <w:t>Final Presentations &amp; Group Project</w:t>
            </w:r>
          </w:p>
        </w:tc>
        <w:tc>
          <w:tcPr>
            <w:tcW w:w="5005" w:type="dxa"/>
            <w:tcBorders>
              <w:top w:val="nil"/>
              <w:left w:val="nil"/>
              <w:bottom w:val="nil"/>
              <w:right w:val="nil"/>
            </w:tcBorders>
            <w:tcMar>
              <w:top w:w="100" w:type="dxa"/>
              <w:left w:w="100" w:type="dxa"/>
              <w:bottom w:w="100" w:type="dxa"/>
              <w:right w:w="100" w:type="dxa"/>
            </w:tcMar>
          </w:tcPr>
          <w:p w14:paraId="453C4BBD" w14:textId="77777777" w:rsidR="003D013C" w:rsidRDefault="00000000">
            <w:r>
              <w:t>Presenting MUN outcomes and final policy briefs</w:t>
            </w:r>
          </w:p>
        </w:tc>
      </w:tr>
      <w:tr w:rsidR="003D013C" w14:paraId="65B8C68C" w14:textId="77777777">
        <w:trPr>
          <w:trHeight w:val="785"/>
        </w:trPr>
        <w:tc>
          <w:tcPr>
            <w:tcW w:w="796" w:type="dxa"/>
            <w:tcBorders>
              <w:top w:val="nil"/>
              <w:left w:val="nil"/>
              <w:bottom w:val="nil"/>
              <w:right w:val="nil"/>
            </w:tcBorders>
            <w:tcMar>
              <w:top w:w="100" w:type="dxa"/>
              <w:left w:w="100" w:type="dxa"/>
              <w:bottom w:w="100" w:type="dxa"/>
              <w:right w:w="100" w:type="dxa"/>
            </w:tcMar>
          </w:tcPr>
          <w:p w14:paraId="68F70ED1" w14:textId="77777777" w:rsidR="003D013C" w:rsidRDefault="00000000">
            <w:r>
              <w:t>14</w:t>
            </w:r>
          </w:p>
        </w:tc>
        <w:tc>
          <w:tcPr>
            <w:tcW w:w="3557" w:type="dxa"/>
            <w:tcBorders>
              <w:top w:val="nil"/>
              <w:left w:val="nil"/>
              <w:bottom w:val="nil"/>
              <w:right w:val="nil"/>
            </w:tcBorders>
            <w:tcMar>
              <w:top w:w="100" w:type="dxa"/>
              <w:left w:w="100" w:type="dxa"/>
              <w:bottom w:w="100" w:type="dxa"/>
              <w:right w:w="100" w:type="dxa"/>
            </w:tcMar>
          </w:tcPr>
          <w:p w14:paraId="6900679A" w14:textId="77777777" w:rsidR="003D013C" w:rsidRDefault="00000000">
            <w:r>
              <w:rPr>
                <w:b/>
              </w:rPr>
              <w:t>Course Review &amp; Future Applications</w:t>
            </w:r>
          </w:p>
        </w:tc>
        <w:tc>
          <w:tcPr>
            <w:tcW w:w="5005" w:type="dxa"/>
            <w:tcBorders>
              <w:top w:val="nil"/>
              <w:left w:val="nil"/>
              <w:bottom w:val="nil"/>
              <w:right w:val="nil"/>
            </w:tcBorders>
            <w:tcMar>
              <w:top w:w="100" w:type="dxa"/>
              <w:left w:w="100" w:type="dxa"/>
              <w:bottom w:w="100" w:type="dxa"/>
              <w:right w:w="100" w:type="dxa"/>
            </w:tcMar>
          </w:tcPr>
          <w:p w14:paraId="4F936C91" w14:textId="77777777" w:rsidR="003D013C" w:rsidRDefault="00000000">
            <w:r>
              <w:t>Recap key skills; Career orientation and future courses</w:t>
            </w:r>
          </w:p>
        </w:tc>
      </w:tr>
      <w:tr w:rsidR="003D013C" w14:paraId="490BC264" w14:textId="77777777">
        <w:trPr>
          <w:trHeight w:val="500"/>
        </w:trPr>
        <w:tc>
          <w:tcPr>
            <w:tcW w:w="796" w:type="dxa"/>
            <w:tcBorders>
              <w:top w:val="nil"/>
              <w:left w:val="nil"/>
              <w:bottom w:val="nil"/>
              <w:right w:val="nil"/>
            </w:tcBorders>
            <w:tcMar>
              <w:top w:w="100" w:type="dxa"/>
              <w:left w:w="100" w:type="dxa"/>
              <w:bottom w:w="100" w:type="dxa"/>
              <w:right w:w="100" w:type="dxa"/>
            </w:tcMar>
          </w:tcPr>
          <w:p w14:paraId="7CA5DAD2" w14:textId="77777777" w:rsidR="003D013C" w:rsidRDefault="00000000">
            <w:r>
              <w:t>15</w:t>
            </w:r>
          </w:p>
        </w:tc>
        <w:tc>
          <w:tcPr>
            <w:tcW w:w="3557" w:type="dxa"/>
            <w:tcBorders>
              <w:top w:val="nil"/>
              <w:left w:val="nil"/>
              <w:bottom w:val="nil"/>
              <w:right w:val="nil"/>
            </w:tcBorders>
            <w:tcMar>
              <w:top w:w="100" w:type="dxa"/>
              <w:left w:w="100" w:type="dxa"/>
              <w:bottom w:w="100" w:type="dxa"/>
              <w:right w:w="100" w:type="dxa"/>
            </w:tcMar>
          </w:tcPr>
          <w:p w14:paraId="01C8B50F" w14:textId="77777777" w:rsidR="003D013C" w:rsidRDefault="00000000">
            <w:r>
              <w:rPr>
                <w:b/>
              </w:rPr>
              <w:t>Final Exam</w:t>
            </w:r>
          </w:p>
        </w:tc>
        <w:tc>
          <w:tcPr>
            <w:tcW w:w="5005" w:type="dxa"/>
            <w:tcBorders>
              <w:top w:val="nil"/>
              <w:left w:val="nil"/>
              <w:bottom w:val="nil"/>
              <w:right w:val="nil"/>
            </w:tcBorders>
            <w:tcMar>
              <w:top w:w="100" w:type="dxa"/>
              <w:left w:w="100" w:type="dxa"/>
              <w:bottom w:w="100" w:type="dxa"/>
              <w:right w:w="100" w:type="dxa"/>
            </w:tcMar>
          </w:tcPr>
          <w:p w14:paraId="0BD6C337" w14:textId="77777777" w:rsidR="003D013C" w:rsidRDefault="00000000">
            <w:r>
              <w:t>Comprehensive assessment of course content</w:t>
            </w:r>
          </w:p>
        </w:tc>
      </w:tr>
    </w:tbl>
    <w:p w14:paraId="632D43A5" w14:textId="77777777" w:rsidR="003D013C" w:rsidRDefault="00000000">
      <w:r>
        <w:pict w14:anchorId="6B9DF43E">
          <v:rect id="_x0000_i1027" style="width:0;height:1.5pt" o:hralign="center" o:hrstd="t" o:hr="t" fillcolor="#a0a0a0" stroked="f"/>
        </w:pict>
      </w:r>
    </w:p>
    <w:p w14:paraId="5A88ECE1" w14:textId="77777777" w:rsidR="003D013C" w:rsidRDefault="00000000">
      <w:pPr>
        <w:pStyle w:val="Heading2"/>
        <w:keepNext w:val="0"/>
        <w:keepLines w:val="0"/>
        <w:spacing w:after="80"/>
        <w:rPr>
          <w:b/>
          <w:sz w:val="34"/>
          <w:szCs w:val="34"/>
        </w:rPr>
      </w:pPr>
      <w:bookmarkStart w:id="10" w:name="_jsi3e04quh05" w:colFirst="0" w:colLast="0"/>
      <w:bookmarkEnd w:id="10"/>
      <w:r>
        <w:rPr>
          <w:b/>
          <w:sz w:val="34"/>
          <w:szCs w:val="34"/>
        </w:rPr>
        <w:t>6. Required Texts &amp; Materials</w:t>
      </w:r>
    </w:p>
    <w:p w14:paraId="51F448B5" w14:textId="77777777" w:rsidR="003D013C" w:rsidRDefault="00000000">
      <w:pPr>
        <w:numPr>
          <w:ilvl w:val="0"/>
          <w:numId w:val="2"/>
        </w:numPr>
        <w:spacing w:before="240"/>
      </w:pPr>
      <w:r>
        <w:rPr>
          <w:b/>
        </w:rPr>
        <w:t>Main Textbook</w:t>
      </w:r>
      <w:r>
        <w:t xml:space="preserve">: Baylis, J., Smith, S., &amp; Owens, P. (Eds.). </w:t>
      </w:r>
      <w:r>
        <w:rPr>
          <w:i/>
        </w:rPr>
        <w:t>The Globalization of World Politics.</w:t>
      </w:r>
    </w:p>
    <w:p w14:paraId="239620D9" w14:textId="77777777" w:rsidR="003D013C" w:rsidRDefault="00000000">
      <w:pPr>
        <w:numPr>
          <w:ilvl w:val="0"/>
          <w:numId w:val="2"/>
        </w:numPr>
      </w:pPr>
      <w:r>
        <w:rPr>
          <w:b/>
        </w:rPr>
        <w:t>Supplementary Readings</w:t>
      </w:r>
      <w:r>
        <w:t>: Selected academic articles, policy briefs, and case studies provided via the course portal.</w:t>
      </w:r>
    </w:p>
    <w:p w14:paraId="5176D72F" w14:textId="77777777" w:rsidR="003D013C" w:rsidRDefault="00000000">
      <w:pPr>
        <w:numPr>
          <w:ilvl w:val="0"/>
          <w:numId w:val="2"/>
        </w:numPr>
      </w:pPr>
      <w:r>
        <w:rPr>
          <w:b/>
        </w:rPr>
        <w:t>Writing Guide</w:t>
      </w:r>
      <w:r>
        <w:t xml:space="preserve">: Recommended style manual (e.g., </w:t>
      </w:r>
      <w:proofErr w:type="gramStart"/>
      <w:r>
        <w:rPr>
          <w:i/>
        </w:rPr>
        <w:t>They Say/I</w:t>
      </w:r>
      <w:proofErr w:type="gramEnd"/>
      <w:r>
        <w:rPr>
          <w:i/>
        </w:rPr>
        <w:t xml:space="preserve"> Say</w:t>
      </w:r>
      <w:r>
        <w:t xml:space="preserve"> or a departmental writing guide).</w:t>
      </w:r>
    </w:p>
    <w:p w14:paraId="572A024F" w14:textId="77777777" w:rsidR="003D013C" w:rsidRDefault="00000000">
      <w:pPr>
        <w:numPr>
          <w:ilvl w:val="0"/>
          <w:numId w:val="2"/>
        </w:numPr>
        <w:spacing w:after="240"/>
      </w:pPr>
      <w:r>
        <w:rPr>
          <w:b/>
        </w:rPr>
        <w:t>Software Tools</w:t>
      </w:r>
      <w:r>
        <w:t>: Microsoft Word, Excel (or equivalent), reliable internet for research and simulations.</w:t>
      </w:r>
    </w:p>
    <w:p w14:paraId="01A7818C" w14:textId="77777777" w:rsidR="003D013C" w:rsidRDefault="00000000">
      <w:pPr>
        <w:pStyle w:val="Heading2"/>
        <w:keepNext w:val="0"/>
        <w:keepLines w:val="0"/>
        <w:spacing w:after="80"/>
        <w:rPr>
          <w:b/>
          <w:sz w:val="34"/>
          <w:szCs w:val="34"/>
        </w:rPr>
      </w:pPr>
      <w:bookmarkStart w:id="11" w:name="_ggx7e8gn4h6i" w:colFirst="0" w:colLast="0"/>
      <w:bookmarkEnd w:id="11"/>
      <w:r>
        <w:rPr>
          <w:b/>
          <w:sz w:val="34"/>
          <w:szCs w:val="34"/>
        </w:rPr>
        <w:t>7. Course Policies</w:t>
      </w:r>
    </w:p>
    <w:p w14:paraId="12217A1B" w14:textId="77777777" w:rsidR="003D013C" w:rsidRDefault="00000000">
      <w:pPr>
        <w:numPr>
          <w:ilvl w:val="0"/>
          <w:numId w:val="3"/>
        </w:numPr>
        <w:spacing w:before="240"/>
      </w:pPr>
      <w:r>
        <w:rPr>
          <w:b/>
        </w:rPr>
        <w:t>Attendance &amp; Participation</w:t>
      </w:r>
      <w:r>
        <w:t>: Active engagement is crucial, especially for the MUN simulations and in-class activities.</w:t>
      </w:r>
    </w:p>
    <w:p w14:paraId="295611A9" w14:textId="77777777" w:rsidR="003D013C" w:rsidRDefault="00000000">
      <w:pPr>
        <w:numPr>
          <w:ilvl w:val="0"/>
          <w:numId w:val="3"/>
        </w:numPr>
      </w:pPr>
      <w:r>
        <w:rPr>
          <w:b/>
        </w:rPr>
        <w:t>Academic Integrity</w:t>
      </w:r>
      <w:r>
        <w:t>: All submitted work must adhere to EMU’s guidelines on plagiarism and research ethics.</w:t>
      </w:r>
    </w:p>
    <w:p w14:paraId="65F05A0B" w14:textId="77777777" w:rsidR="003D013C" w:rsidRDefault="00000000">
      <w:pPr>
        <w:numPr>
          <w:ilvl w:val="0"/>
          <w:numId w:val="3"/>
        </w:numPr>
      </w:pPr>
      <w:r>
        <w:rPr>
          <w:b/>
        </w:rPr>
        <w:t>Late Submissions</w:t>
      </w:r>
      <w:r>
        <w:t>: Assignments turned in after the deadline may be subject to a penalty or may not be accepted unless prior arrangements are made.</w:t>
      </w:r>
    </w:p>
    <w:p w14:paraId="50BB51CB" w14:textId="77777777" w:rsidR="003D013C" w:rsidRDefault="00000000">
      <w:pPr>
        <w:numPr>
          <w:ilvl w:val="0"/>
          <w:numId w:val="3"/>
        </w:numPr>
        <w:spacing w:after="240"/>
      </w:pPr>
      <w:r>
        <w:rPr>
          <w:b/>
        </w:rPr>
        <w:t>Communication</w:t>
      </w:r>
      <w:r>
        <w:t>: Official course announcements will be made via the university’s learning management system. Check your email and course portal regularly.</w:t>
      </w:r>
    </w:p>
    <w:p w14:paraId="3D3DA938" w14:textId="77777777" w:rsidR="003D013C" w:rsidRDefault="00000000">
      <w:pPr>
        <w:pStyle w:val="Heading2"/>
        <w:keepNext w:val="0"/>
        <w:keepLines w:val="0"/>
        <w:spacing w:after="80"/>
        <w:rPr>
          <w:b/>
          <w:sz w:val="34"/>
          <w:szCs w:val="34"/>
        </w:rPr>
      </w:pPr>
      <w:bookmarkStart w:id="12" w:name="_80pi0lswzfqo" w:colFirst="0" w:colLast="0"/>
      <w:bookmarkEnd w:id="12"/>
      <w:r>
        <w:rPr>
          <w:b/>
          <w:sz w:val="34"/>
          <w:szCs w:val="34"/>
        </w:rPr>
        <w:t>8. Student Support &amp; Resources</w:t>
      </w:r>
    </w:p>
    <w:p w14:paraId="0191A655" w14:textId="77777777" w:rsidR="003D013C" w:rsidRDefault="00000000">
      <w:pPr>
        <w:numPr>
          <w:ilvl w:val="0"/>
          <w:numId w:val="4"/>
        </w:numPr>
        <w:spacing w:before="240"/>
      </w:pPr>
      <w:r>
        <w:rPr>
          <w:b/>
        </w:rPr>
        <w:lastRenderedPageBreak/>
        <w:t>Office Hours</w:t>
      </w:r>
      <w:r>
        <w:t>: Mondays 11:30–12:20, Tuesdays 9:30–10:20, Wednesdays 10:30–11:20 (or by appointment) in BE 154.</w:t>
      </w:r>
    </w:p>
    <w:p w14:paraId="4BA6CE50" w14:textId="77777777" w:rsidR="003D013C" w:rsidRDefault="00000000">
      <w:pPr>
        <w:numPr>
          <w:ilvl w:val="0"/>
          <w:numId w:val="4"/>
        </w:numPr>
      </w:pPr>
      <w:r>
        <w:rPr>
          <w:b/>
        </w:rPr>
        <w:t>Writing Center</w:t>
      </w:r>
      <w:r>
        <w:t xml:space="preserve"> (if available on campus): For assistance with essay structure, citations, and style.</w:t>
      </w:r>
    </w:p>
    <w:p w14:paraId="5945BF2F" w14:textId="77777777" w:rsidR="003D013C" w:rsidRDefault="00000000">
      <w:pPr>
        <w:numPr>
          <w:ilvl w:val="0"/>
          <w:numId w:val="4"/>
        </w:numPr>
        <w:spacing w:after="240"/>
      </w:pPr>
      <w:r>
        <w:rPr>
          <w:b/>
        </w:rPr>
        <w:t>Online Tutorials</w:t>
      </w:r>
      <w:r>
        <w:t>: Links to Excel/Google Sheets and data visualization tutorials will be shared on the course portal.</w:t>
      </w:r>
    </w:p>
    <w:p w14:paraId="63C4577F" w14:textId="77777777" w:rsidR="003D013C" w:rsidRDefault="00000000">
      <w:r>
        <w:pict w14:anchorId="25AFE091">
          <v:rect id="_x0000_i1028" style="width:0;height:1.5pt" o:hralign="center" o:hrstd="t" o:hr="t" fillcolor="#a0a0a0" stroked="f"/>
        </w:pict>
      </w:r>
    </w:p>
    <w:p w14:paraId="7E5D92C7" w14:textId="77777777" w:rsidR="003D013C" w:rsidRDefault="00000000">
      <w:pPr>
        <w:spacing w:before="240" w:after="240"/>
        <w:ind w:left="600" w:right="600"/>
        <w:rPr>
          <w:i/>
        </w:rPr>
      </w:pPr>
      <w:r>
        <w:rPr>
          <w:i/>
        </w:rPr>
        <w:t>Note: This syllabus may be adjusted to accommodate class progress or unforeseen circumstances. Students will be notified of any changes via the course portal.</w:t>
      </w:r>
    </w:p>
    <w:p w14:paraId="66D4CEDB" w14:textId="77777777" w:rsidR="003D013C" w:rsidRDefault="003D013C"/>
    <w:p w14:paraId="0D109D6D" w14:textId="77777777" w:rsidR="003D013C" w:rsidRDefault="003D013C"/>
    <w:p w14:paraId="5174075C" w14:textId="77777777" w:rsidR="003D013C" w:rsidRDefault="003D013C"/>
    <w:p w14:paraId="6B4B2711" w14:textId="77777777" w:rsidR="003D013C" w:rsidRDefault="003D013C"/>
    <w:p w14:paraId="3D269E6D" w14:textId="77777777" w:rsidR="003D013C" w:rsidRDefault="003D013C"/>
    <w:p w14:paraId="0D98A121" w14:textId="77777777" w:rsidR="003D013C" w:rsidRDefault="003D013C"/>
    <w:p w14:paraId="336A2730" w14:textId="77777777" w:rsidR="003D013C" w:rsidRDefault="003D013C"/>
    <w:p w14:paraId="0A6E18C2" w14:textId="77777777" w:rsidR="003D013C" w:rsidRDefault="003D013C"/>
    <w:p w14:paraId="3CB8866B" w14:textId="77777777" w:rsidR="003D013C" w:rsidRDefault="003D013C"/>
    <w:p w14:paraId="0E099CB4" w14:textId="77777777" w:rsidR="003D013C" w:rsidRDefault="003D013C"/>
    <w:p w14:paraId="21CD5319" w14:textId="77777777" w:rsidR="003D013C" w:rsidRDefault="003D013C"/>
    <w:p w14:paraId="5CF9B847" w14:textId="77777777" w:rsidR="003D013C" w:rsidRDefault="003D013C"/>
    <w:p w14:paraId="731F5F98" w14:textId="77777777" w:rsidR="003D013C" w:rsidRDefault="003D013C"/>
    <w:p w14:paraId="15A34853" w14:textId="77777777" w:rsidR="003D013C" w:rsidRDefault="003D013C"/>
    <w:p w14:paraId="341A669A" w14:textId="77777777" w:rsidR="003D013C" w:rsidRDefault="003D013C"/>
    <w:p w14:paraId="73DF029A" w14:textId="77777777" w:rsidR="003D013C" w:rsidRDefault="003D013C"/>
    <w:p w14:paraId="4D73B3EC" w14:textId="77777777" w:rsidR="003D013C" w:rsidRDefault="003D013C"/>
    <w:p w14:paraId="6ACA46D0" w14:textId="77777777" w:rsidR="003D013C" w:rsidRDefault="003D013C"/>
    <w:p w14:paraId="6D0B90D9" w14:textId="77777777" w:rsidR="003D013C" w:rsidRDefault="003D013C"/>
    <w:sectPr w:rsidR="003D013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83980"/>
    <w:multiLevelType w:val="multilevel"/>
    <w:tmpl w:val="46B2A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BA7C19"/>
    <w:multiLevelType w:val="multilevel"/>
    <w:tmpl w:val="4A006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E01D39"/>
    <w:multiLevelType w:val="multilevel"/>
    <w:tmpl w:val="AA7C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D21141"/>
    <w:multiLevelType w:val="multilevel"/>
    <w:tmpl w:val="3E5CCC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1BE6933"/>
    <w:multiLevelType w:val="multilevel"/>
    <w:tmpl w:val="1E424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B86B38"/>
    <w:multiLevelType w:val="multilevel"/>
    <w:tmpl w:val="0BC01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7567F2E"/>
    <w:multiLevelType w:val="multilevel"/>
    <w:tmpl w:val="B65C6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B5A6EF1"/>
    <w:multiLevelType w:val="multilevel"/>
    <w:tmpl w:val="D1B47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F594BE4"/>
    <w:multiLevelType w:val="multilevel"/>
    <w:tmpl w:val="77F6A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04780833">
    <w:abstractNumId w:val="3"/>
  </w:num>
  <w:num w:numId="2" w16cid:durableId="201533">
    <w:abstractNumId w:val="6"/>
  </w:num>
  <w:num w:numId="3" w16cid:durableId="1633756000">
    <w:abstractNumId w:val="8"/>
  </w:num>
  <w:num w:numId="4" w16cid:durableId="2022781592">
    <w:abstractNumId w:val="2"/>
  </w:num>
  <w:num w:numId="5" w16cid:durableId="181554086">
    <w:abstractNumId w:val="1"/>
  </w:num>
  <w:num w:numId="6" w16cid:durableId="931399848">
    <w:abstractNumId w:val="0"/>
  </w:num>
  <w:num w:numId="7" w16cid:durableId="537350510">
    <w:abstractNumId w:val="5"/>
  </w:num>
  <w:num w:numId="8" w16cid:durableId="918447979">
    <w:abstractNumId w:val="4"/>
  </w:num>
  <w:num w:numId="9" w16cid:durableId="13689871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13C"/>
    <w:rsid w:val="003D013C"/>
    <w:rsid w:val="00496120"/>
    <w:rsid w:val="00F216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CAA36"/>
  <w15:docId w15:val="{DDA039D5-133F-40A0-ADA7-B86392F67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942</Words>
  <Characters>5375</Characters>
  <Application>Microsoft Office Word</Application>
  <DocSecurity>0</DocSecurity>
  <Lines>44</Lines>
  <Paragraphs>12</Paragraphs>
  <ScaleCrop>false</ScaleCrop>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Erol Kaymak</dc:creator>
  <cp:lastModifiedBy>Erol Kaymak</cp:lastModifiedBy>
  <cp:revision>2</cp:revision>
  <dcterms:created xsi:type="dcterms:W3CDTF">2025-02-27T08:55:00Z</dcterms:created>
  <dcterms:modified xsi:type="dcterms:W3CDTF">2025-02-27T08:55:00Z</dcterms:modified>
</cp:coreProperties>
</file>