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color w:val="1b1c1d"/>
          <w:sz w:val="26"/>
          <w:szCs w:val="26"/>
        </w:rPr>
      </w:pPr>
      <w:r w:rsidDel="00000000" w:rsidR="00000000" w:rsidRPr="00000000">
        <w:rPr>
          <w:b w:val="1"/>
          <w:color w:val="1b1c1d"/>
          <w:sz w:val="26"/>
          <w:szCs w:val="26"/>
          <w:rtl w:val="0"/>
        </w:rPr>
        <w:t xml:space="preserve">Eastern Mediterranean University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color w:val="1b1c1d"/>
          <w:sz w:val="26"/>
          <w:szCs w:val="26"/>
        </w:rPr>
      </w:pPr>
      <w:r w:rsidDel="00000000" w:rsidR="00000000" w:rsidRPr="00000000">
        <w:rPr>
          <w:b w:val="1"/>
          <w:color w:val="1b1c1d"/>
          <w:sz w:val="26"/>
          <w:szCs w:val="26"/>
          <w:rtl w:val="0"/>
        </w:rPr>
        <w:t xml:space="preserve">Department of Politics and International Relations</w:t>
      </w:r>
    </w:p>
    <w:p w:rsidR="00000000" w:rsidDel="00000000" w:rsidP="00000000" w:rsidRDefault="00000000" w:rsidRPr="00000000" w14:paraId="00000004">
      <w:pPr>
        <w:pBdr>
          <w:top w:color="auto" w:space="0" w:sz="0" w:val="none"/>
          <w:bottom w:color="auto" w:space="0" w:sz="0" w:val="none"/>
          <w:between w:color="auto" w:space="0" w:sz="0" w:val="none"/>
        </w:pBdr>
        <w:spacing w:after="480" w:lineRule="auto"/>
        <w:ind w:left="600" w:right="600" w:firstLine="0"/>
        <w:rPr>
          <w:color w:val="1b1c1d"/>
        </w:rPr>
      </w:pPr>
      <w:r w:rsidDel="00000000" w:rsidR="00000000" w:rsidRPr="00000000">
        <w:rPr>
          <w:color w:val="1b1c1d"/>
          <w:rtl w:val="0"/>
        </w:rPr>
        <w:t xml:space="preserve">PSIR 308 – Contemporary Political Thought</w:t>
      </w:r>
    </w:p>
    <w:p w:rsidR="00000000" w:rsidDel="00000000" w:rsidP="00000000" w:rsidRDefault="00000000" w:rsidRPr="00000000" w14:paraId="00000005">
      <w:pPr>
        <w:pBdr>
          <w:top w:color="auto" w:space="0" w:sz="0" w:val="none"/>
          <w:bottom w:color="auto" w:space="0" w:sz="0" w:val="none"/>
          <w:between w:color="auto" w:space="0" w:sz="0" w:val="none"/>
        </w:pBdr>
        <w:spacing w:after="480" w:lineRule="auto"/>
        <w:ind w:left="600" w:right="600" w:firstLine="0"/>
        <w:rPr>
          <w:color w:val="1b1c1d"/>
        </w:rPr>
      </w:pPr>
      <w:r w:rsidDel="00000000" w:rsidR="00000000" w:rsidRPr="00000000">
        <w:rPr>
          <w:color w:val="1b1c1d"/>
          <w:rtl w:val="0"/>
        </w:rPr>
        <w:t xml:space="preserve">Final Examination – Spring 2025</w:t>
      </w:r>
    </w:p>
    <w:p w:rsidR="00000000" w:rsidDel="00000000" w:rsidP="00000000" w:rsidRDefault="00000000" w:rsidRPr="00000000" w14:paraId="00000006">
      <w:pPr>
        <w:pBdr>
          <w:top w:color="auto" w:space="0" w:sz="0" w:val="none"/>
          <w:bottom w:color="auto" w:space="0" w:sz="0" w:val="none"/>
          <w:between w:color="auto" w:space="0" w:sz="0" w:val="none"/>
        </w:pBdr>
        <w:spacing w:after="480" w:lineRule="auto"/>
        <w:ind w:left="600" w:right="600" w:firstLine="0"/>
        <w:rPr>
          <w:color w:val="1b1c1d"/>
        </w:rPr>
      </w:pPr>
      <w:r w:rsidDel="00000000" w:rsidR="00000000" w:rsidRPr="00000000">
        <w:rPr>
          <w:color w:val="1b1c1d"/>
          <w:rtl w:val="0"/>
        </w:rPr>
        <w:t xml:space="preserve">Duration: 2 hours</w:t>
      </w:r>
    </w:p>
    <w:p w:rsidR="00000000" w:rsidDel="00000000" w:rsidP="00000000" w:rsidRDefault="00000000" w:rsidRPr="00000000" w14:paraId="00000007">
      <w:pPr>
        <w:pBdr>
          <w:top w:color="auto" w:space="0" w:sz="0" w:val="none"/>
          <w:bottom w:color="auto" w:space="0" w:sz="0" w:val="none"/>
          <w:between w:color="auto" w:space="0" w:sz="0" w:val="none"/>
        </w:pBdr>
        <w:spacing w:after="480" w:lineRule="auto"/>
        <w:ind w:left="600" w:right="600" w:firstLine="0"/>
        <w:rPr>
          <w:color w:val="1b1c1d"/>
        </w:rPr>
      </w:pPr>
      <w:r w:rsidDel="00000000" w:rsidR="00000000" w:rsidRPr="00000000">
        <w:rPr>
          <w:color w:val="1b1c1d"/>
          <w:rtl w:val="0"/>
        </w:rPr>
        <w:t xml:space="preserve">Name:_______________________________________________________</w:t>
      </w:r>
    </w:p>
    <w:p w:rsidR="00000000" w:rsidDel="00000000" w:rsidP="00000000" w:rsidRDefault="00000000" w:rsidRPr="00000000" w14:paraId="00000008">
      <w:pPr>
        <w:pBdr>
          <w:top w:color="auto" w:space="0" w:sz="0" w:val="none"/>
          <w:bottom w:color="auto" w:space="0" w:sz="0" w:val="none"/>
          <w:between w:color="auto" w:space="0" w:sz="0" w:val="none"/>
        </w:pBdr>
        <w:spacing w:after="480" w:lineRule="auto"/>
        <w:ind w:left="600" w:right="600" w:firstLine="0"/>
        <w:rPr>
          <w:color w:val="1b1c1d"/>
        </w:rPr>
      </w:pPr>
      <w:r w:rsidDel="00000000" w:rsidR="00000000" w:rsidRPr="00000000">
        <w:rPr>
          <w:color w:val="1b1c1d"/>
          <w:rtl w:val="0"/>
        </w:rPr>
        <w:t xml:space="preserve">Student number: ______________________________________________</w:t>
      </w:r>
    </w:p>
    <w:p w:rsidR="00000000" w:rsidDel="00000000" w:rsidP="00000000" w:rsidRDefault="00000000" w:rsidRPr="00000000" w14:paraId="00000009">
      <w:pPr>
        <w:spacing w:after="240" w:lineRule="auto"/>
        <w:ind w:left="600" w:right="600" w:firstLine="0"/>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0" w:lineRule="auto"/>
        <w:ind w:left="600" w:right="600" w:firstLine="0"/>
        <w:rPr>
          <w:b w:val="1"/>
          <w:color w:val="1b1c1d"/>
          <w:sz w:val="26"/>
          <w:szCs w:val="26"/>
        </w:rPr>
      </w:pPr>
      <w:bookmarkStart w:colFirst="0" w:colLast="0" w:name="_xnjkaem2dg1g" w:id="0"/>
      <w:bookmarkEnd w:id="0"/>
      <w:r w:rsidDel="00000000" w:rsidR="00000000" w:rsidRPr="00000000">
        <w:rPr>
          <w:b w:val="1"/>
          <w:color w:val="1b1c1d"/>
          <w:sz w:val="26"/>
          <w:szCs w:val="26"/>
          <w:rtl w:val="0"/>
        </w:rPr>
        <w:t xml:space="preserve">Instructions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color w:val="1b1c1d"/>
        </w:rPr>
      </w:pPr>
      <w:r w:rsidDel="00000000" w:rsidR="00000000" w:rsidRPr="00000000">
        <w:rPr>
          <w:color w:val="1b1c1d"/>
          <w:rtl w:val="0"/>
        </w:rPr>
        <w:t xml:space="preserve">This exam consists of two sections: Multiple Choice and Essay Questions.</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color w:val="1b1c1d"/>
          <w:rtl w:val="0"/>
        </w:rPr>
        <w:t xml:space="preserve">Answer </w:t>
      </w:r>
      <w:r w:rsidDel="00000000" w:rsidR="00000000" w:rsidRPr="00000000">
        <w:rPr>
          <w:b w:val="1"/>
          <w:color w:val="1b1c1d"/>
          <w:rtl w:val="0"/>
        </w:rPr>
        <w:t xml:space="preserve">ALL</w:t>
      </w:r>
      <w:r w:rsidDel="00000000" w:rsidR="00000000" w:rsidRPr="00000000">
        <w:rPr>
          <w:color w:val="1b1c1d"/>
          <w:rtl w:val="0"/>
        </w:rPr>
        <w:t xml:space="preserve"> multiple-choice questions.</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color w:val="1b1c1d"/>
          <w:rtl w:val="0"/>
        </w:rPr>
        <w:t xml:space="preserve">Answer </w:t>
      </w:r>
      <w:r w:rsidDel="00000000" w:rsidR="00000000" w:rsidRPr="00000000">
        <w:rPr>
          <w:b w:val="1"/>
          <w:color w:val="1b1c1d"/>
          <w:rtl w:val="0"/>
        </w:rPr>
        <w:t xml:space="preserve">TWO</w:t>
      </w:r>
      <w:r w:rsidDel="00000000" w:rsidR="00000000" w:rsidRPr="00000000">
        <w:rPr>
          <w:color w:val="1b1c1d"/>
          <w:rtl w:val="0"/>
        </w:rPr>
        <w:t xml:space="preserve"> of the four essay questions.</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color w:val="1b1c1d"/>
          <w:rtl w:val="0"/>
        </w:rPr>
        <w:t xml:space="preserve">Your essays should demonstrate critical engagement with the course materials, including Kymlicka's </w:t>
      </w:r>
      <w:r w:rsidDel="00000000" w:rsidR="00000000" w:rsidRPr="00000000">
        <w:rPr>
          <w:i w:val="1"/>
          <w:color w:val="1b1c1d"/>
          <w:rtl w:val="0"/>
        </w:rPr>
        <w:t xml:space="preserve">Contemporary Political Thought</w:t>
      </w:r>
      <w:r w:rsidDel="00000000" w:rsidR="00000000" w:rsidRPr="00000000">
        <w:rPr>
          <w:color w:val="1b1c1d"/>
          <w:rtl w:val="0"/>
        </w:rPr>
        <w:t xml:space="preserve"> and all supplemental readings. For essay questions, you are required to apply theoretical perspectives to real-world issues. Each essay prompt includes illustrative examples—these are suggestions only; you may select other suitable cases.</w:t>
      </w:r>
    </w:p>
    <w:p w:rsidR="00000000" w:rsidDel="00000000" w:rsidP="00000000" w:rsidRDefault="00000000" w:rsidRPr="00000000" w14:paraId="0000000F">
      <w:pPr>
        <w:spacing w:after="240" w:lineRule="auto"/>
        <w:ind w:left="600" w:right="600" w:firstLine="0"/>
        <w:rPr>
          <w:color w:val="1b1c1d"/>
        </w:rPr>
      </w:pPr>
      <w:r w:rsidDel="00000000" w:rsidR="00000000" w:rsidRPr="00000000">
        <w:rPr>
          <w:rtl w:val="0"/>
        </w:rPr>
      </w:r>
    </w:p>
    <w:p w:rsidR="00000000" w:rsidDel="00000000" w:rsidP="00000000" w:rsidRDefault="00000000" w:rsidRPr="00000000" w14:paraId="00000010">
      <w:pPr>
        <w:spacing w:after="240" w:lineRule="auto"/>
        <w:ind w:left="600" w:right="600" w:firstLine="0"/>
        <w:rPr>
          <w:color w:val="1b1c1d"/>
        </w:rPr>
      </w:pPr>
      <w:r w:rsidDel="00000000" w:rsidR="00000000" w:rsidRPr="00000000">
        <w:rPr>
          <w:rtl w:val="0"/>
        </w:rPr>
      </w:r>
    </w:p>
    <w:p w:rsidR="00000000" w:rsidDel="00000000" w:rsidP="00000000" w:rsidRDefault="00000000" w:rsidRPr="00000000" w14:paraId="00000011">
      <w:pPr>
        <w:spacing w:after="240" w:lineRule="auto"/>
        <w:ind w:left="600" w:right="600" w:firstLine="0"/>
        <w:rPr>
          <w:color w:val="1b1c1d"/>
        </w:rPr>
      </w:pPr>
      <w:r w:rsidDel="00000000" w:rsidR="00000000" w:rsidRPr="00000000">
        <w:rPr>
          <w:rtl w:val="0"/>
        </w:rPr>
      </w:r>
    </w:p>
    <w:p w:rsidR="00000000" w:rsidDel="00000000" w:rsidP="00000000" w:rsidRDefault="00000000" w:rsidRPr="00000000" w14:paraId="00000012">
      <w:pPr>
        <w:spacing w:after="240" w:lineRule="auto"/>
        <w:ind w:left="600" w:right="600" w:firstLine="0"/>
        <w:rPr>
          <w:color w:val="1b1c1d"/>
        </w:rPr>
      </w:pPr>
      <w:r w:rsidDel="00000000" w:rsidR="00000000" w:rsidRPr="00000000">
        <w:rPr>
          <w:rtl w:val="0"/>
        </w:rPr>
      </w:r>
    </w:p>
    <w:p w:rsidR="00000000" w:rsidDel="00000000" w:rsidP="00000000" w:rsidRDefault="00000000" w:rsidRPr="00000000" w14:paraId="00000013">
      <w:pPr>
        <w:spacing w:after="240" w:lineRule="auto"/>
        <w:ind w:left="600" w:right="600" w:firstLine="0"/>
        <w:rPr>
          <w:color w:val="1b1c1d"/>
        </w:rPr>
      </w:pPr>
      <w:r w:rsidDel="00000000" w:rsidR="00000000" w:rsidRPr="00000000">
        <w:rPr>
          <w:rtl w:val="0"/>
        </w:rPr>
      </w:r>
    </w:p>
    <w:p w:rsidR="00000000" w:rsidDel="00000000" w:rsidP="00000000" w:rsidRDefault="00000000" w:rsidRPr="00000000" w14:paraId="00000014">
      <w:pPr>
        <w:spacing w:after="240" w:lineRule="auto"/>
        <w:ind w:left="600" w:right="600" w:firstLine="0"/>
        <w:rPr>
          <w:color w:val="1b1c1d"/>
        </w:rPr>
      </w:pPr>
      <w:r w:rsidDel="00000000" w:rsidR="00000000" w:rsidRPr="00000000">
        <w:rPr>
          <w:rtl w:val="0"/>
        </w:rPr>
      </w:r>
    </w:p>
    <w:p w:rsidR="00000000" w:rsidDel="00000000" w:rsidP="00000000" w:rsidRDefault="00000000" w:rsidRPr="00000000" w14:paraId="00000015">
      <w:pPr>
        <w:spacing w:after="240" w:lineRule="auto"/>
        <w:ind w:left="600" w:right="600" w:firstLine="0"/>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0" w:lineRule="auto"/>
        <w:ind w:left="600" w:right="600" w:firstLine="0"/>
        <w:rPr>
          <w:b w:val="1"/>
          <w:color w:val="1b1c1d"/>
          <w:sz w:val="26"/>
          <w:szCs w:val="26"/>
        </w:rPr>
      </w:pPr>
      <w:bookmarkStart w:colFirst="0" w:colLast="0" w:name="_irngyzcxgutl" w:id="1"/>
      <w:bookmarkEnd w:id="1"/>
      <w:r w:rsidDel="00000000" w:rsidR="00000000" w:rsidRPr="00000000">
        <w:rPr>
          <w:b w:val="1"/>
          <w:color w:val="1b1c1d"/>
          <w:sz w:val="26"/>
          <w:szCs w:val="26"/>
          <w:rtl w:val="0"/>
        </w:rPr>
        <w:t xml:space="preserve">Part I: Multiple Choice Questions (15 points)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i w:val="1"/>
          <w:color w:val="1b1c1d"/>
        </w:rPr>
      </w:pPr>
      <w:r w:rsidDel="00000000" w:rsidR="00000000" w:rsidRPr="00000000">
        <w:rPr>
          <w:i w:val="1"/>
          <w:color w:val="1b1c1d"/>
          <w:rtl w:val="0"/>
        </w:rPr>
        <w:t xml:space="preserve">Each question is worth 1 point. Select the best answer for each question.</w:t>
      </w:r>
    </w:p>
    <w:p w:rsidR="00000000" w:rsidDel="00000000" w:rsidP="00000000" w:rsidRDefault="00000000" w:rsidRPr="00000000" w14:paraId="00000018">
      <w:pPr>
        <w:pBdr>
          <w:top w:color="auto" w:space="0" w:sz="0" w:val="none"/>
          <w:bottom w:color="auto" w:space="0" w:sz="0" w:val="none"/>
          <w:between w:color="auto" w:space="0" w:sz="0" w:val="none"/>
        </w:pBdr>
        <w:spacing w:after="480" w:lineRule="auto"/>
        <w:ind w:left="600" w:right="600" w:firstLine="0"/>
        <w:rPr>
          <w:color w:val="1b1c1d"/>
          <w:sz w:val="20"/>
          <w:szCs w:val="20"/>
        </w:rPr>
        <w:sectPr>
          <w:footerReference r:id="rId6" w:type="default"/>
          <w:pgSz w:h="15840" w:w="12240" w:orient="portrait"/>
          <w:pgMar w:bottom="1440" w:top="1440" w:left="1440" w:right="1440" w:header="720" w:footer="720"/>
          <w:pgNumType w:start="1"/>
        </w:sectPr>
      </w:pPr>
      <w:r w:rsidDel="00000000" w:rsidR="00000000" w:rsidRPr="00000000">
        <w:rPr>
          <w:color w:val="1b1c1d"/>
          <w:sz w:val="20"/>
          <w:szCs w:val="20"/>
          <w:rtl w:val="0"/>
        </w:rPr>
        <w:t xml:space="preserve">1. Which of the following principles is central to John Rawls's theory of justice?</w:t>
      </w:r>
    </w:p>
    <w:p w:rsidR="00000000" w:rsidDel="00000000" w:rsidP="00000000" w:rsidRDefault="00000000" w:rsidRPr="00000000" w14:paraId="00000019">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A. The Harm Principle</w:t>
      </w:r>
    </w:p>
    <w:p w:rsidR="00000000" w:rsidDel="00000000" w:rsidP="00000000" w:rsidRDefault="00000000" w:rsidRPr="00000000" w14:paraId="0000001A">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B. The Difference Principle</w:t>
      </w:r>
    </w:p>
    <w:p w:rsidR="00000000" w:rsidDel="00000000" w:rsidP="00000000" w:rsidRDefault="00000000" w:rsidRPr="00000000" w14:paraId="0000001B">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C. The Utility Principle</w:t>
      </w:r>
    </w:p>
    <w:p w:rsidR="00000000" w:rsidDel="00000000" w:rsidP="00000000" w:rsidRDefault="00000000" w:rsidRPr="00000000" w14:paraId="0000001C">
      <w:pPr>
        <w:pBdr>
          <w:top w:color="auto" w:space="0" w:sz="0" w:val="none"/>
          <w:bottom w:color="auto" w:space="0" w:sz="0" w:val="none"/>
          <w:between w:color="auto" w:space="0" w:sz="0" w:val="none"/>
        </w:pBdr>
        <w:spacing w:after="480" w:lineRule="auto"/>
        <w:ind w:left="1320" w:right="600" w:firstLine="0"/>
        <w:rPr>
          <w:color w:val="1b1c1d"/>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color w:val="1b1c1d"/>
          <w:sz w:val="20"/>
          <w:szCs w:val="20"/>
          <w:rtl w:val="0"/>
        </w:rPr>
        <w:t xml:space="preserve">D. The Principle of Utility</w:t>
      </w:r>
    </w:p>
    <w:p w:rsidR="00000000" w:rsidDel="00000000" w:rsidP="00000000" w:rsidRDefault="00000000" w:rsidRPr="00000000" w14:paraId="0000001D">
      <w:pPr>
        <w:pBdr>
          <w:top w:color="auto" w:space="0" w:sz="0" w:val="none"/>
          <w:bottom w:color="auto" w:space="0" w:sz="0" w:val="none"/>
          <w:between w:color="auto" w:space="0" w:sz="0" w:val="none"/>
        </w:pBdr>
        <w:spacing w:after="480" w:lineRule="auto"/>
        <w:ind w:left="600" w:right="600" w:firstLine="0"/>
        <w:rPr>
          <w:color w:val="1b1c1d"/>
          <w:sz w:val="20"/>
          <w:szCs w:val="20"/>
        </w:rPr>
        <w:sectPr>
          <w:type w:val="continuous"/>
          <w:pgSz w:h="15840" w:w="12240" w:orient="portrait"/>
          <w:pgMar w:bottom="1440" w:top="1440" w:left="1440" w:right="1440" w:header="720" w:footer="720"/>
        </w:sectPr>
      </w:pPr>
      <w:r w:rsidDel="00000000" w:rsidR="00000000" w:rsidRPr="00000000">
        <w:rPr>
          <w:color w:val="1b1c1d"/>
          <w:sz w:val="20"/>
          <w:szCs w:val="20"/>
          <w:rtl w:val="0"/>
        </w:rPr>
        <w:t xml:space="preserve">2. Robert Nozick's entitlement theory emphasizes:</w:t>
      </w:r>
    </w:p>
    <w:p w:rsidR="00000000" w:rsidDel="00000000" w:rsidP="00000000" w:rsidRDefault="00000000" w:rsidRPr="00000000" w14:paraId="0000001E">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A. Redistribution of wealth to achieve equality</w:t>
      </w:r>
    </w:p>
    <w:p w:rsidR="00000000" w:rsidDel="00000000" w:rsidP="00000000" w:rsidRDefault="00000000" w:rsidRPr="00000000" w14:paraId="0000001F">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B. Historical principles of justice in holdings</w:t>
      </w:r>
    </w:p>
    <w:p w:rsidR="00000000" w:rsidDel="00000000" w:rsidP="00000000" w:rsidRDefault="00000000" w:rsidRPr="00000000" w14:paraId="00000020">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C. The veil of ignorance</w:t>
      </w:r>
    </w:p>
    <w:p w:rsidR="00000000" w:rsidDel="00000000" w:rsidP="00000000" w:rsidRDefault="00000000" w:rsidRPr="00000000" w14:paraId="00000021">
      <w:pPr>
        <w:pBdr>
          <w:top w:color="auto" w:space="0" w:sz="0" w:val="none"/>
          <w:bottom w:color="auto" w:space="0" w:sz="0" w:val="none"/>
          <w:between w:color="auto" w:space="0" w:sz="0" w:val="none"/>
        </w:pBdr>
        <w:spacing w:after="480" w:lineRule="auto"/>
        <w:ind w:left="1320" w:right="600" w:firstLine="0"/>
        <w:rPr>
          <w:color w:val="1b1c1d"/>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color w:val="1b1c1d"/>
          <w:sz w:val="20"/>
          <w:szCs w:val="20"/>
          <w:rtl w:val="0"/>
        </w:rPr>
        <w:t xml:space="preserve">D. Maximizing overall happiness</w:t>
      </w:r>
    </w:p>
    <w:p w:rsidR="00000000" w:rsidDel="00000000" w:rsidP="00000000" w:rsidRDefault="00000000" w:rsidRPr="00000000" w14:paraId="00000022">
      <w:pPr>
        <w:pBdr>
          <w:top w:color="auto" w:space="0" w:sz="0" w:val="none"/>
          <w:bottom w:color="auto" w:space="0" w:sz="0" w:val="none"/>
          <w:between w:color="auto" w:space="0" w:sz="0" w:val="none"/>
        </w:pBdr>
        <w:spacing w:after="480" w:lineRule="auto"/>
        <w:ind w:left="600" w:right="600" w:firstLine="0"/>
        <w:rPr>
          <w:color w:val="1b1c1d"/>
          <w:sz w:val="20"/>
          <w:szCs w:val="20"/>
        </w:rPr>
        <w:sectPr>
          <w:type w:val="continuous"/>
          <w:pgSz w:h="15840" w:w="12240" w:orient="portrait"/>
          <w:pgMar w:bottom="1440" w:top="1440" w:left="1440" w:right="1440" w:header="720" w:footer="720"/>
        </w:sectPr>
      </w:pPr>
      <w:r w:rsidDel="00000000" w:rsidR="00000000" w:rsidRPr="00000000">
        <w:rPr>
          <w:color w:val="1b1c1d"/>
          <w:sz w:val="20"/>
          <w:szCs w:val="20"/>
          <w:rtl w:val="0"/>
        </w:rPr>
        <w:t xml:space="preserve">3. Communitarian critics argue that liberalism fails to:</w:t>
      </w:r>
    </w:p>
    <w:p w:rsidR="00000000" w:rsidDel="00000000" w:rsidP="00000000" w:rsidRDefault="00000000" w:rsidRPr="00000000" w14:paraId="00000023">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A. Protect individual rights</w:t>
      </w:r>
    </w:p>
    <w:p w:rsidR="00000000" w:rsidDel="00000000" w:rsidP="00000000" w:rsidRDefault="00000000" w:rsidRPr="00000000" w14:paraId="00000024">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B. Recognize the importance of community values</w:t>
      </w:r>
    </w:p>
    <w:p w:rsidR="00000000" w:rsidDel="00000000" w:rsidP="00000000" w:rsidRDefault="00000000" w:rsidRPr="00000000" w14:paraId="00000025">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C. Promote economic efficiency</w:t>
      </w:r>
    </w:p>
    <w:p w:rsidR="00000000" w:rsidDel="00000000" w:rsidP="00000000" w:rsidRDefault="00000000" w:rsidRPr="00000000" w14:paraId="00000026">
      <w:pPr>
        <w:pBdr>
          <w:top w:color="auto" w:space="0" w:sz="0" w:val="none"/>
          <w:bottom w:color="auto" w:space="0" w:sz="0" w:val="none"/>
          <w:between w:color="auto" w:space="0" w:sz="0" w:val="none"/>
        </w:pBdr>
        <w:spacing w:after="480" w:lineRule="auto"/>
        <w:ind w:left="1320" w:right="600" w:firstLine="0"/>
        <w:rPr>
          <w:color w:val="1b1c1d"/>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color w:val="1b1c1d"/>
          <w:sz w:val="20"/>
          <w:szCs w:val="20"/>
          <w:rtl w:val="0"/>
        </w:rPr>
        <w:t xml:space="preserve">D. Uphold democratic institutions</w:t>
      </w:r>
    </w:p>
    <w:p w:rsidR="00000000" w:rsidDel="00000000" w:rsidP="00000000" w:rsidRDefault="00000000" w:rsidRPr="00000000" w14:paraId="00000027">
      <w:pPr>
        <w:pBdr>
          <w:top w:color="auto" w:space="0" w:sz="0" w:val="none"/>
          <w:bottom w:color="auto" w:space="0" w:sz="0" w:val="none"/>
          <w:between w:color="auto" w:space="0" w:sz="0" w:val="none"/>
        </w:pBdr>
        <w:spacing w:after="480" w:lineRule="auto"/>
        <w:ind w:left="600" w:right="600" w:firstLine="0"/>
        <w:rPr>
          <w:color w:val="1b1c1d"/>
          <w:sz w:val="20"/>
          <w:szCs w:val="20"/>
        </w:rPr>
        <w:sectPr>
          <w:type w:val="continuous"/>
          <w:pgSz w:h="15840" w:w="12240" w:orient="portrait"/>
          <w:pgMar w:bottom="1440" w:top="1440" w:left="1440" w:right="1440" w:header="720" w:footer="720"/>
        </w:sectPr>
      </w:pPr>
      <w:r w:rsidDel="00000000" w:rsidR="00000000" w:rsidRPr="00000000">
        <w:rPr>
          <w:color w:val="1b1c1d"/>
          <w:sz w:val="20"/>
          <w:szCs w:val="20"/>
          <w:rtl w:val="0"/>
        </w:rPr>
        <w:t xml:space="preserve">4. Will Kymlicka advocates for minority rights within liberal democracies primarily to:</w:t>
      </w:r>
    </w:p>
    <w:p w:rsidR="00000000" w:rsidDel="00000000" w:rsidP="00000000" w:rsidRDefault="00000000" w:rsidRPr="00000000" w14:paraId="00000028">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A. Encourage cultural assimilation</w:t>
      </w:r>
    </w:p>
    <w:p w:rsidR="00000000" w:rsidDel="00000000" w:rsidP="00000000" w:rsidRDefault="00000000" w:rsidRPr="00000000" w14:paraId="00000029">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B. Preserve national unity</w:t>
      </w:r>
    </w:p>
    <w:p w:rsidR="00000000" w:rsidDel="00000000" w:rsidP="00000000" w:rsidRDefault="00000000" w:rsidRPr="00000000" w14:paraId="0000002A">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C. Protect individual autonomy through group rights</w:t>
      </w:r>
    </w:p>
    <w:p w:rsidR="00000000" w:rsidDel="00000000" w:rsidP="00000000" w:rsidRDefault="00000000" w:rsidRPr="00000000" w14:paraId="0000002B">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D. Eliminate cultural differences</w:t>
      </w:r>
    </w:p>
    <w:p w:rsidR="00000000" w:rsidDel="00000000" w:rsidP="00000000" w:rsidRDefault="00000000" w:rsidRPr="00000000" w14:paraId="0000002C">
      <w:pPr>
        <w:pBdr>
          <w:top w:color="auto" w:space="0" w:sz="0" w:val="none"/>
          <w:bottom w:color="auto" w:space="0" w:sz="0" w:val="none"/>
          <w:between w:color="auto" w:space="0" w:sz="0" w:val="none"/>
        </w:pBdr>
        <w:spacing w:after="480" w:lineRule="auto"/>
        <w:ind w:left="1320" w:right="600" w:firstLine="0"/>
        <w:rPr>
          <w:color w:val="1b1c1d"/>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2D">
      <w:pPr>
        <w:pBdr>
          <w:top w:color="auto" w:space="0" w:sz="0" w:val="none"/>
          <w:bottom w:color="auto" w:space="0" w:sz="0" w:val="none"/>
          <w:between w:color="auto" w:space="0" w:sz="0" w:val="none"/>
        </w:pBdr>
        <w:spacing w:after="480" w:lineRule="auto"/>
        <w:ind w:left="600" w:right="600" w:firstLine="0"/>
        <w:rPr>
          <w:color w:val="1b1c1d"/>
          <w:sz w:val="20"/>
          <w:szCs w:val="20"/>
        </w:rPr>
        <w:sectPr>
          <w:type w:val="continuous"/>
          <w:pgSz w:h="15840" w:w="12240" w:orient="portrait"/>
          <w:pgMar w:bottom="1440" w:top="1440" w:left="1440" w:right="1440" w:header="720" w:footer="720"/>
        </w:sectPr>
      </w:pPr>
      <w:r w:rsidDel="00000000" w:rsidR="00000000" w:rsidRPr="00000000">
        <w:rPr>
          <w:color w:val="1b1c1d"/>
          <w:sz w:val="20"/>
          <w:szCs w:val="20"/>
          <w:rtl w:val="0"/>
        </w:rPr>
        <w:t xml:space="preserve">5. Feminist theorists like Nancy Fraser distinguish between:</w:t>
      </w:r>
    </w:p>
    <w:p w:rsidR="00000000" w:rsidDel="00000000" w:rsidP="00000000" w:rsidRDefault="00000000" w:rsidRPr="00000000" w14:paraId="0000002E">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A. Economic redistribution and cultural recognition</w:t>
      </w:r>
    </w:p>
    <w:p w:rsidR="00000000" w:rsidDel="00000000" w:rsidP="00000000" w:rsidRDefault="00000000" w:rsidRPr="00000000" w14:paraId="0000002F">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B. Liberalism and conservatism</w:t>
      </w:r>
    </w:p>
    <w:p w:rsidR="00000000" w:rsidDel="00000000" w:rsidP="00000000" w:rsidRDefault="00000000" w:rsidRPr="00000000" w14:paraId="00000030">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C. Public and private spheres</w:t>
      </w:r>
    </w:p>
    <w:p w:rsidR="00000000" w:rsidDel="00000000" w:rsidP="00000000" w:rsidRDefault="00000000" w:rsidRPr="00000000" w14:paraId="00000031">
      <w:pPr>
        <w:pBdr>
          <w:top w:color="auto" w:space="0" w:sz="0" w:val="none"/>
          <w:bottom w:color="auto" w:space="0" w:sz="0" w:val="none"/>
          <w:between w:color="auto" w:space="0" w:sz="0" w:val="none"/>
        </w:pBdr>
        <w:spacing w:after="480" w:lineRule="auto"/>
        <w:ind w:left="1320" w:right="600" w:firstLine="0"/>
        <w:rPr>
          <w:color w:val="1b1c1d"/>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color w:val="1b1c1d"/>
          <w:sz w:val="20"/>
          <w:szCs w:val="20"/>
          <w:rtl w:val="0"/>
        </w:rPr>
        <w:t xml:space="preserve">D. Equality and equity</w:t>
      </w:r>
    </w:p>
    <w:p w:rsidR="00000000" w:rsidDel="00000000" w:rsidP="00000000" w:rsidRDefault="00000000" w:rsidRPr="00000000" w14:paraId="00000032">
      <w:pPr>
        <w:pBdr>
          <w:top w:color="auto" w:space="0" w:sz="0" w:val="none"/>
          <w:bottom w:color="auto" w:space="0" w:sz="0" w:val="none"/>
          <w:between w:color="auto" w:space="0" w:sz="0" w:val="none"/>
        </w:pBdr>
        <w:spacing w:after="480" w:lineRule="auto"/>
        <w:ind w:left="600" w:right="600" w:firstLine="0"/>
        <w:rPr>
          <w:color w:val="1b1c1d"/>
          <w:sz w:val="20"/>
          <w:szCs w:val="20"/>
        </w:rPr>
        <w:sectPr>
          <w:type w:val="continuous"/>
          <w:pgSz w:h="15840" w:w="12240" w:orient="portrait"/>
          <w:pgMar w:bottom="1440" w:top="1440" w:left="1440" w:right="1440" w:header="720" w:footer="720"/>
        </w:sectPr>
      </w:pPr>
      <w:r w:rsidDel="00000000" w:rsidR="00000000" w:rsidRPr="00000000">
        <w:rPr>
          <w:color w:val="1b1c1d"/>
          <w:sz w:val="20"/>
          <w:szCs w:val="20"/>
          <w:rtl w:val="0"/>
        </w:rPr>
        <w:t xml:space="preserve">6. The concept of the “veil of ignorance” is most closely associated with:</w:t>
      </w:r>
    </w:p>
    <w:p w:rsidR="00000000" w:rsidDel="00000000" w:rsidP="00000000" w:rsidRDefault="00000000" w:rsidRPr="00000000" w14:paraId="00000033">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A. Michael Sandel</w:t>
      </w:r>
    </w:p>
    <w:p w:rsidR="00000000" w:rsidDel="00000000" w:rsidP="00000000" w:rsidRDefault="00000000" w:rsidRPr="00000000" w14:paraId="00000034">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B. John Rawls</w:t>
      </w:r>
    </w:p>
    <w:p w:rsidR="00000000" w:rsidDel="00000000" w:rsidP="00000000" w:rsidRDefault="00000000" w:rsidRPr="00000000" w14:paraId="00000035">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C. Will Kymlicka</w:t>
      </w:r>
    </w:p>
    <w:p w:rsidR="00000000" w:rsidDel="00000000" w:rsidP="00000000" w:rsidRDefault="00000000" w:rsidRPr="00000000" w14:paraId="00000036">
      <w:pPr>
        <w:pBdr>
          <w:top w:color="auto" w:space="0" w:sz="0" w:val="none"/>
          <w:bottom w:color="auto" w:space="0" w:sz="0" w:val="none"/>
          <w:between w:color="auto" w:space="0" w:sz="0" w:val="none"/>
        </w:pBdr>
        <w:spacing w:after="480" w:lineRule="auto"/>
        <w:ind w:left="1320" w:right="600" w:firstLine="0"/>
        <w:rPr>
          <w:color w:val="1b1c1d"/>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color w:val="1b1c1d"/>
          <w:sz w:val="20"/>
          <w:szCs w:val="20"/>
          <w:rtl w:val="0"/>
        </w:rPr>
        <w:t xml:space="preserve">D. Robert Nozick</w:t>
      </w:r>
    </w:p>
    <w:p w:rsidR="00000000" w:rsidDel="00000000" w:rsidP="00000000" w:rsidRDefault="00000000" w:rsidRPr="00000000" w14:paraId="00000037">
      <w:pPr>
        <w:pBdr>
          <w:top w:color="auto" w:space="0" w:sz="0" w:val="none"/>
          <w:bottom w:color="auto" w:space="0" w:sz="0" w:val="none"/>
          <w:between w:color="auto" w:space="0" w:sz="0" w:val="none"/>
        </w:pBdr>
        <w:spacing w:after="480" w:lineRule="auto"/>
        <w:ind w:left="600" w:right="600" w:firstLine="0"/>
        <w:rPr>
          <w:color w:val="1b1c1d"/>
          <w:sz w:val="20"/>
          <w:szCs w:val="20"/>
        </w:rPr>
        <w:sectPr>
          <w:type w:val="continuous"/>
          <w:pgSz w:h="15840" w:w="12240" w:orient="portrait"/>
          <w:pgMar w:bottom="1440" w:top="1440" w:left="1440" w:right="1440" w:header="720" w:footer="720"/>
        </w:sectPr>
      </w:pPr>
      <w:r w:rsidDel="00000000" w:rsidR="00000000" w:rsidRPr="00000000">
        <w:rPr>
          <w:color w:val="1b1c1d"/>
          <w:sz w:val="20"/>
          <w:szCs w:val="20"/>
          <w:rtl w:val="0"/>
        </w:rPr>
        <w:t xml:space="preserve">7. According to Marxist critique, liberalism is limited because it:</w:t>
      </w:r>
    </w:p>
    <w:p w:rsidR="00000000" w:rsidDel="00000000" w:rsidP="00000000" w:rsidRDefault="00000000" w:rsidRPr="00000000" w14:paraId="00000038">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A. Ignores class struggle</w:t>
      </w:r>
    </w:p>
    <w:p w:rsidR="00000000" w:rsidDel="00000000" w:rsidP="00000000" w:rsidRDefault="00000000" w:rsidRPr="00000000" w14:paraId="00000039">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B. Focuses too much on culture</w:t>
      </w:r>
    </w:p>
    <w:p w:rsidR="00000000" w:rsidDel="00000000" w:rsidP="00000000" w:rsidRDefault="00000000" w:rsidRPr="00000000" w14:paraId="0000003A">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C. Emphasizes state intervention</w:t>
      </w:r>
    </w:p>
    <w:p w:rsidR="00000000" w:rsidDel="00000000" w:rsidP="00000000" w:rsidRDefault="00000000" w:rsidRPr="00000000" w14:paraId="0000003B">
      <w:pPr>
        <w:pBdr>
          <w:top w:color="auto" w:space="0" w:sz="0" w:val="none"/>
          <w:bottom w:color="auto" w:space="0" w:sz="0" w:val="none"/>
          <w:between w:color="auto" w:space="0" w:sz="0" w:val="none"/>
        </w:pBdr>
        <w:spacing w:after="480" w:lineRule="auto"/>
        <w:ind w:left="1320" w:right="600" w:firstLine="0"/>
        <w:rPr>
          <w:color w:val="1b1c1d"/>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color w:val="1b1c1d"/>
          <w:sz w:val="20"/>
          <w:szCs w:val="20"/>
          <w:rtl w:val="0"/>
        </w:rPr>
        <w:t xml:space="preserve">D. Rejects private property</w:t>
      </w:r>
    </w:p>
    <w:p w:rsidR="00000000" w:rsidDel="00000000" w:rsidP="00000000" w:rsidRDefault="00000000" w:rsidRPr="00000000" w14:paraId="0000003C">
      <w:pPr>
        <w:pBdr>
          <w:top w:color="auto" w:space="0" w:sz="0" w:val="none"/>
          <w:bottom w:color="auto" w:space="0" w:sz="0" w:val="none"/>
          <w:between w:color="auto" w:space="0" w:sz="0" w:val="none"/>
        </w:pBdr>
        <w:spacing w:after="480" w:lineRule="auto"/>
        <w:ind w:left="600" w:right="600" w:firstLine="0"/>
        <w:rPr>
          <w:color w:val="1b1c1d"/>
          <w:sz w:val="20"/>
          <w:szCs w:val="20"/>
        </w:rPr>
        <w:sectPr>
          <w:type w:val="continuous"/>
          <w:pgSz w:h="15840" w:w="12240" w:orient="portrait"/>
          <w:pgMar w:bottom="1440" w:top="1440" w:left="1440" w:right="1440" w:header="720" w:footer="720"/>
        </w:sectPr>
      </w:pPr>
      <w:r w:rsidDel="00000000" w:rsidR="00000000" w:rsidRPr="00000000">
        <w:rPr>
          <w:color w:val="1b1c1d"/>
          <w:sz w:val="20"/>
          <w:szCs w:val="20"/>
          <w:rtl w:val="0"/>
        </w:rPr>
        <w:t xml:space="preserve">8. Charles Taylor's argument for the “politics of recognition” is primarily concerned with:</w:t>
      </w:r>
    </w:p>
    <w:p w:rsidR="00000000" w:rsidDel="00000000" w:rsidP="00000000" w:rsidRDefault="00000000" w:rsidRPr="00000000" w14:paraId="0000003D">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A. The distribution of resources</w:t>
      </w:r>
    </w:p>
    <w:p w:rsidR="00000000" w:rsidDel="00000000" w:rsidP="00000000" w:rsidRDefault="00000000" w:rsidRPr="00000000" w14:paraId="0000003E">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B. The moral importance of acknowledging cultural identities</w:t>
      </w:r>
    </w:p>
    <w:p w:rsidR="00000000" w:rsidDel="00000000" w:rsidP="00000000" w:rsidRDefault="00000000" w:rsidRPr="00000000" w14:paraId="0000003F">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C. Economic efficiency</w:t>
      </w:r>
    </w:p>
    <w:p w:rsidR="00000000" w:rsidDel="00000000" w:rsidP="00000000" w:rsidRDefault="00000000" w:rsidRPr="00000000" w14:paraId="00000040">
      <w:pPr>
        <w:pBdr>
          <w:top w:color="auto" w:space="0" w:sz="0" w:val="none"/>
          <w:bottom w:color="auto" w:space="0" w:sz="0" w:val="none"/>
          <w:between w:color="auto" w:space="0" w:sz="0" w:val="none"/>
        </w:pBdr>
        <w:spacing w:after="480" w:lineRule="auto"/>
        <w:ind w:left="1320" w:right="600" w:firstLine="0"/>
        <w:rPr>
          <w:color w:val="1b1c1d"/>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color w:val="1b1c1d"/>
          <w:sz w:val="20"/>
          <w:szCs w:val="20"/>
          <w:rtl w:val="0"/>
        </w:rPr>
        <w:t xml:space="preserve">D. Universal basic income</w:t>
      </w:r>
    </w:p>
    <w:p w:rsidR="00000000" w:rsidDel="00000000" w:rsidP="00000000" w:rsidRDefault="00000000" w:rsidRPr="00000000" w14:paraId="00000041">
      <w:pPr>
        <w:pBdr>
          <w:top w:color="auto" w:space="0" w:sz="0" w:val="none"/>
          <w:bottom w:color="auto" w:space="0" w:sz="0" w:val="none"/>
          <w:between w:color="auto" w:space="0" w:sz="0" w:val="none"/>
        </w:pBdr>
        <w:spacing w:after="480" w:lineRule="auto"/>
        <w:ind w:left="0" w:right="600" w:firstLine="0"/>
        <w:rPr>
          <w:color w:val="1b1c1d"/>
          <w:sz w:val="20"/>
          <w:szCs w:val="20"/>
        </w:rPr>
      </w:pPr>
      <w:r w:rsidDel="00000000" w:rsidR="00000000" w:rsidRPr="00000000">
        <w:rPr>
          <w:rtl w:val="0"/>
        </w:rPr>
      </w:r>
    </w:p>
    <w:p w:rsidR="00000000" w:rsidDel="00000000" w:rsidP="00000000" w:rsidRDefault="00000000" w:rsidRPr="00000000" w14:paraId="00000042">
      <w:pPr>
        <w:pBdr>
          <w:top w:color="auto" w:space="0" w:sz="0" w:val="none"/>
          <w:bottom w:color="auto" w:space="0" w:sz="0" w:val="none"/>
          <w:between w:color="auto" w:space="0" w:sz="0" w:val="none"/>
        </w:pBdr>
        <w:spacing w:after="480" w:lineRule="auto"/>
        <w:ind w:left="0" w:right="600" w:firstLine="0"/>
        <w:rPr>
          <w:color w:val="1b1c1d"/>
          <w:sz w:val="20"/>
          <w:szCs w:val="20"/>
        </w:rPr>
      </w:pPr>
      <w:r w:rsidDel="00000000" w:rsidR="00000000" w:rsidRPr="00000000">
        <w:rPr>
          <w:rtl w:val="0"/>
        </w:rPr>
      </w:r>
    </w:p>
    <w:p w:rsidR="00000000" w:rsidDel="00000000" w:rsidP="00000000" w:rsidRDefault="00000000" w:rsidRPr="00000000" w14:paraId="00000043">
      <w:pPr>
        <w:pBdr>
          <w:top w:color="auto" w:space="0" w:sz="0" w:val="none"/>
          <w:bottom w:color="auto" w:space="0" w:sz="0" w:val="none"/>
          <w:between w:color="auto" w:space="0" w:sz="0" w:val="none"/>
        </w:pBdr>
        <w:spacing w:after="480" w:lineRule="auto"/>
        <w:ind w:left="600" w:right="600" w:firstLine="0"/>
        <w:rPr>
          <w:color w:val="1b1c1d"/>
          <w:sz w:val="20"/>
          <w:szCs w:val="20"/>
        </w:rPr>
        <w:sectPr>
          <w:type w:val="continuous"/>
          <w:pgSz w:h="15840" w:w="12240" w:orient="portrait"/>
          <w:pgMar w:bottom="1440" w:top="1440" w:left="1440" w:right="1440" w:header="720" w:footer="720"/>
        </w:sectPr>
      </w:pPr>
      <w:r w:rsidDel="00000000" w:rsidR="00000000" w:rsidRPr="00000000">
        <w:rPr>
          <w:color w:val="1b1c1d"/>
          <w:sz w:val="20"/>
          <w:szCs w:val="20"/>
          <w:rtl w:val="0"/>
        </w:rPr>
        <w:t xml:space="preserve">9. According to Nozick, a just distribution is one that:</w:t>
      </w:r>
    </w:p>
    <w:p w:rsidR="00000000" w:rsidDel="00000000" w:rsidP="00000000" w:rsidRDefault="00000000" w:rsidRPr="00000000" w14:paraId="00000044">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A. Results from a fair process of acquisition and transfer</w:t>
      </w:r>
    </w:p>
    <w:p w:rsidR="00000000" w:rsidDel="00000000" w:rsidP="00000000" w:rsidRDefault="00000000" w:rsidRPr="00000000" w14:paraId="00000045">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B. Guarantees everyone an equal share</w:t>
      </w:r>
    </w:p>
    <w:p w:rsidR="00000000" w:rsidDel="00000000" w:rsidP="00000000" w:rsidRDefault="00000000" w:rsidRPr="00000000" w14:paraId="00000046">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C. Prioritizes the least advantaged</w:t>
      </w:r>
    </w:p>
    <w:p w:rsidR="00000000" w:rsidDel="00000000" w:rsidP="00000000" w:rsidRDefault="00000000" w:rsidRPr="00000000" w14:paraId="00000047">
      <w:pPr>
        <w:pBdr>
          <w:top w:color="auto" w:space="0" w:sz="0" w:val="none"/>
          <w:bottom w:color="auto" w:space="0" w:sz="0" w:val="none"/>
          <w:between w:color="auto" w:space="0" w:sz="0" w:val="none"/>
        </w:pBdr>
        <w:spacing w:after="480" w:lineRule="auto"/>
        <w:ind w:left="1320" w:right="600" w:firstLine="0"/>
        <w:rPr>
          <w:color w:val="1b1c1d"/>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color w:val="1b1c1d"/>
          <w:sz w:val="20"/>
          <w:szCs w:val="20"/>
          <w:rtl w:val="0"/>
        </w:rPr>
        <w:t xml:space="preserve">D. Is determined by the state</w:t>
      </w:r>
    </w:p>
    <w:p w:rsidR="00000000" w:rsidDel="00000000" w:rsidP="00000000" w:rsidRDefault="00000000" w:rsidRPr="00000000" w14:paraId="00000048">
      <w:pPr>
        <w:pBdr>
          <w:top w:color="auto" w:space="0" w:sz="0" w:val="none"/>
          <w:bottom w:color="auto" w:space="0" w:sz="0" w:val="none"/>
          <w:between w:color="auto" w:space="0" w:sz="0" w:val="none"/>
        </w:pBdr>
        <w:spacing w:after="480" w:lineRule="auto"/>
        <w:ind w:left="600" w:right="600" w:firstLine="0"/>
        <w:rPr>
          <w:color w:val="1b1c1d"/>
          <w:sz w:val="20"/>
          <w:szCs w:val="20"/>
        </w:rPr>
        <w:sectPr>
          <w:type w:val="continuous"/>
          <w:pgSz w:h="15840" w:w="12240" w:orient="portrait"/>
          <w:pgMar w:bottom="1440" w:top="1440" w:left="1440" w:right="1440" w:header="720" w:footer="720"/>
        </w:sectPr>
      </w:pPr>
      <w:r w:rsidDel="00000000" w:rsidR="00000000" w:rsidRPr="00000000">
        <w:rPr>
          <w:color w:val="1b1c1d"/>
          <w:sz w:val="20"/>
          <w:szCs w:val="20"/>
          <w:rtl w:val="0"/>
        </w:rPr>
        <w:t xml:space="preserve">10. Ronald Dworkin’s critique of Rawls’s theory of justice centers on:</w:t>
      </w:r>
    </w:p>
    <w:p w:rsidR="00000000" w:rsidDel="00000000" w:rsidP="00000000" w:rsidRDefault="00000000" w:rsidRPr="00000000" w14:paraId="00000049">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A. The need for equal liberty above all else</w:t>
      </w:r>
    </w:p>
    <w:p w:rsidR="00000000" w:rsidDel="00000000" w:rsidP="00000000" w:rsidRDefault="00000000" w:rsidRPr="00000000" w14:paraId="0000004A">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B. The inadequacy of the difference principle for addressing “brute luck”</w:t>
      </w:r>
    </w:p>
    <w:p w:rsidR="00000000" w:rsidDel="00000000" w:rsidP="00000000" w:rsidRDefault="00000000" w:rsidRPr="00000000" w14:paraId="0000004B">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C. A preference for utilitarian calculation</w:t>
      </w:r>
    </w:p>
    <w:p w:rsidR="00000000" w:rsidDel="00000000" w:rsidP="00000000" w:rsidRDefault="00000000" w:rsidRPr="00000000" w14:paraId="0000004C">
      <w:pPr>
        <w:pBdr>
          <w:top w:color="auto" w:space="0" w:sz="0" w:val="none"/>
          <w:bottom w:color="auto" w:space="0" w:sz="0" w:val="none"/>
          <w:between w:color="auto" w:space="0" w:sz="0" w:val="none"/>
        </w:pBdr>
        <w:spacing w:after="480" w:lineRule="auto"/>
        <w:ind w:left="1320" w:right="600" w:firstLine="0"/>
        <w:rPr>
          <w:color w:val="1b1c1d"/>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color w:val="1b1c1d"/>
          <w:sz w:val="20"/>
          <w:szCs w:val="20"/>
          <w:rtl w:val="0"/>
        </w:rPr>
        <w:t xml:space="preserve">D. The rejection of group rights</w:t>
      </w:r>
    </w:p>
    <w:p w:rsidR="00000000" w:rsidDel="00000000" w:rsidP="00000000" w:rsidRDefault="00000000" w:rsidRPr="00000000" w14:paraId="0000004D">
      <w:pPr>
        <w:pBdr>
          <w:top w:color="auto" w:space="0" w:sz="0" w:val="none"/>
          <w:bottom w:color="auto" w:space="0" w:sz="0" w:val="none"/>
          <w:between w:color="auto" w:space="0" w:sz="0" w:val="none"/>
        </w:pBdr>
        <w:spacing w:after="480" w:lineRule="auto"/>
        <w:ind w:left="600" w:right="600" w:firstLine="0"/>
        <w:rPr>
          <w:color w:val="1b1c1d"/>
          <w:sz w:val="20"/>
          <w:szCs w:val="20"/>
        </w:rPr>
        <w:sectPr>
          <w:type w:val="continuous"/>
          <w:pgSz w:h="15840" w:w="12240" w:orient="portrait"/>
          <w:pgMar w:bottom="1440" w:top="1440" w:left="1440" w:right="1440" w:header="720" w:footer="720"/>
        </w:sectPr>
      </w:pPr>
      <w:r w:rsidDel="00000000" w:rsidR="00000000" w:rsidRPr="00000000">
        <w:rPr>
          <w:color w:val="1b1c1d"/>
          <w:sz w:val="20"/>
          <w:szCs w:val="20"/>
          <w:rtl w:val="0"/>
        </w:rPr>
        <w:t xml:space="preserve">11. Multicultural policies, as advocated by Kymlicka, are designed to:</w:t>
      </w:r>
    </w:p>
    <w:p w:rsidR="00000000" w:rsidDel="00000000" w:rsidP="00000000" w:rsidRDefault="00000000" w:rsidRPr="00000000" w14:paraId="0000004E">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A. Create a homogenous national culture</w:t>
      </w:r>
    </w:p>
    <w:p w:rsidR="00000000" w:rsidDel="00000000" w:rsidP="00000000" w:rsidRDefault="00000000" w:rsidRPr="00000000" w14:paraId="0000004F">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B. Promote integration while respecting cultural differences</w:t>
      </w:r>
    </w:p>
    <w:p w:rsidR="00000000" w:rsidDel="00000000" w:rsidP="00000000" w:rsidRDefault="00000000" w:rsidRPr="00000000" w14:paraId="00000050">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C. Eliminate group rights</w:t>
      </w:r>
    </w:p>
    <w:p w:rsidR="00000000" w:rsidDel="00000000" w:rsidP="00000000" w:rsidRDefault="00000000" w:rsidRPr="00000000" w14:paraId="00000051">
      <w:pPr>
        <w:pBdr>
          <w:top w:color="auto" w:space="0" w:sz="0" w:val="none"/>
          <w:bottom w:color="auto" w:space="0" w:sz="0" w:val="none"/>
          <w:between w:color="auto" w:space="0" w:sz="0" w:val="none"/>
        </w:pBdr>
        <w:spacing w:after="480" w:lineRule="auto"/>
        <w:ind w:left="1320" w:right="600" w:firstLine="0"/>
        <w:rPr>
          <w:color w:val="1b1c1d"/>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color w:val="1b1c1d"/>
          <w:sz w:val="20"/>
          <w:szCs w:val="20"/>
          <w:rtl w:val="0"/>
        </w:rPr>
        <w:t xml:space="preserve">D. Restrict immigration</w:t>
      </w:r>
    </w:p>
    <w:p w:rsidR="00000000" w:rsidDel="00000000" w:rsidP="00000000" w:rsidRDefault="00000000" w:rsidRPr="00000000" w14:paraId="00000052">
      <w:pPr>
        <w:pBdr>
          <w:top w:color="auto" w:space="0" w:sz="0" w:val="none"/>
          <w:bottom w:color="auto" w:space="0" w:sz="0" w:val="none"/>
          <w:between w:color="auto" w:space="0" w:sz="0" w:val="none"/>
        </w:pBdr>
        <w:spacing w:after="480" w:lineRule="auto"/>
        <w:ind w:left="600" w:right="600" w:firstLine="0"/>
        <w:rPr>
          <w:color w:val="1b1c1d"/>
          <w:sz w:val="20"/>
          <w:szCs w:val="20"/>
        </w:rPr>
        <w:sectPr>
          <w:type w:val="continuous"/>
          <w:pgSz w:h="15840" w:w="12240" w:orient="portrait"/>
          <w:pgMar w:bottom="1440" w:top="1440" w:left="1440" w:right="1440" w:header="720" w:footer="720"/>
        </w:sectPr>
      </w:pPr>
      <w:r w:rsidDel="00000000" w:rsidR="00000000" w:rsidRPr="00000000">
        <w:rPr>
          <w:color w:val="1b1c1d"/>
          <w:sz w:val="20"/>
          <w:szCs w:val="20"/>
          <w:rtl w:val="0"/>
        </w:rPr>
        <w:t xml:space="preserve">12. The feminist slogan 'the personal is political' is best known for critiquing:</w:t>
      </w:r>
    </w:p>
    <w:p w:rsidR="00000000" w:rsidDel="00000000" w:rsidP="00000000" w:rsidRDefault="00000000" w:rsidRPr="00000000" w14:paraId="00000053">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A. Economic inequality between nations</w:t>
      </w:r>
    </w:p>
    <w:p w:rsidR="00000000" w:rsidDel="00000000" w:rsidP="00000000" w:rsidRDefault="00000000" w:rsidRPr="00000000" w14:paraId="00000054">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B. The traditional separation of domestic life from public political concern</w:t>
      </w:r>
    </w:p>
    <w:p w:rsidR="00000000" w:rsidDel="00000000" w:rsidP="00000000" w:rsidRDefault="00000000" w:rsidRPr="00000000" w14:paraId="00000055">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C. The concept of meritocracy</w:t>
      </w:r>
    </w:p>
    <w:p w:rsidR="00000000" w:rsidDel="00000000" w:rsidP="00000000" w:rsidRDefault="00000000" w:rsidRPr="00000000" w14:paraId="00000056">
      <w:pPr>
        <w:pBdr>
          <w:top w:color="auto" w:space="0" w:sz="0" w:val="none"/>
          <w:bottom w:color="auto" w:space="0" w:sz="0" w:val="none"/>
          <w:between w:color="auto" w:space="0" w:sz="0" w:val="none"/>
        </w:pBdr>
        <w:spacing w:after="480" w:lineRule="auto"/>
        <w:ind w:left="1320" w:right="600" w:firstLine="0"/>
        <w:rPr>
          <w:color w:val="1b1c1d"/>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color w:val="1b1c1d"/>
          <w:sz w:val="20"/>
          <w:szCs w:val="20"/>
          <w:rtl w:val="0"/>
        </w:rPr>
        <w:t xml:space="preserve">D. The politics of cultural recognition</w:t>
      </w:r>
    </w:p>
    <w:p w:rsidR="00000000" w:rsidDel="00000000" w:rsidP="00000000" w:rsidRDefault="00000000" w:rsidRPr="00000000" w14:paraId="00000057">
      <w:pPr>
        <w:pBdr>
          <w:top w:color="auto" w:space="0" w:sz="0" w:val="none"/>
          <w:bottom w:color="auto" w:space="0" w:sz="0" w:val="none"/>
          <w:between w:color="auto" w:space="0" w:sz="0" w:val="none"/>
        </w:pBdr>
        <w:spacing w:after="480" w:lineRule="auto"/>
        <w:ind w:left="600" w:right="600" w:firstLine="0"/>
        <w:rPr>
          <w:color w:val="1b1c1d"/>
          <w:sz w:val="20"/>
          <w:szCs w:val="20"/>
        </w:rPr>
      </w:pPr>
      <w:r w:rsidDel="00000000" w:rsidR="00000000" w:rsidRPr="00000000">
        <w:rPr>
          <w:rtl w:val="0"/>
        </w:rPr>
      </w:r>
    </w:p>
    <w:p w:rsidR="00000000" w:rsidDel="00000000" w:rsidP="00000000" w:rsidRDefault="00000000" w:rsidRPr="00000000" w14:paraId="00000058">
      <w:pPr>
        <w:pBdr>
          <w:top w:color="auto" w:space="0" w:sz="0" w:val="none"/>
          <w:bottom w:color="auto" w:space="0" w:sz="0" w:val="none"/>
          <w:between w:color="auto" w:space="0" w:sz="0" w:val="none"/>
        </w:pBdr>
        <w:spacing w:after="480" w:lineRule="auto"/>
        <w:ind w:left="600" w:right="600" w:firstLine="0"/>
        <w:rPr>
          <w:color w:val="1b1c1d"/>
          <w:sz w:val="20"/>
          <w:szCs w:val="20"/>
        </w:rPr>
        <w:sectPr>
          <w:type w:val="continuous"/>
          <w:pgSz w:h="15840" w:w="12240" w:orient="portrait"/>
          <w:pgMar w:bottom="1440" w:top="1440" w:left="1440" w:right="1440" w:header="720" w:footer="720"/>
        </w:sectPr>
      </w:pPr>
      <w:r w:rsidDel="00000000" w:rsidR="00000000" w:rsidRPr="00000000">
        <w:rPr>
          <w:color w:val="1b1c1d"/>
          <w:sz w:val="20"/>
          <w:szCs w:val="20"/>
          <w:rtl w:val="0"/>
        </w:rPr>
        <w:t xml:space="preserve">13. Nancy Fraser's notion of "participatory parity" refers to:</w:t>
      </w:r>
    </w:p>
    <w:p w:rsidR="00000000" w:rsidDel="00000000" w:rsidP="00000000" w:rsidRDefault="00000000" w:rsidRPr="00000000" w14:paraId="00000059">
      <w:pPr>
        <w:pBdr>
          <w:top w:color="auto" w:space="0" w:sz="0" w:val="none"/>
          <w:bottom w:color="auto" w:space="0" w:sz="0" w:val="none"/>
          <w:between w:color="auto" w:space="0" w:sz="0" w:val="none"/>
        </w:pBdr>
        <w:spacing w:after="480" w:lineRule="auto"/>
        <w:ind w:left="600" w:right="600" w:firstLine="0"/>
        <w:rPr>
          <w:color w:val="1b1c1d"/>
          <w:sz w:val="20"/>
          <w:szCs w:val="20"/>
        </w:rPr>
      </w:pPr>
      <w:r w:rsidDel="00000000" w:rsidR="00000000" w:rsidRPr="00000000">
        <w:rPr>
          <w:color w:val="1b1c1d"/>
          <w:sz w:val="20"/>
          <w:szCs w:val="20"/>
          <w:rtl w:val="0"/>
        </w:rPr>
        <w:t xml:space="preserve">A. Equal opportunity to compete economically</w:t>
      </w:r>
    </w:p>
    <w:p w:rsidR="00000000" w:rsidDel="00000000" w:rsidP="00000000" w:rsidRDefault="00000000" w:rsidRPr="00000000" w14:paraId="0000005A">
      <w:pPr>
        <w:pBdr>
          <w:top w:color="auto" w:space="0" w:sz="0" w:val="none"/>
          <w:bottom w:color="auto" w:space="0" w:sz="0" w:val="none"/>
          <w:between w:color="auto" w:space="0" w:sz="0" w:val="none"/>
        </w:pBdr>
        <w:spacing w:after="480" w:lineRule="auto"/>
        <w:ind w:left="600" w:right="600" w:firstLine="0"/>
        <w:rPr>
          <w:color w:val="1b1c1d"/>
          <w:sz w:val="20"/>
          <w:szCs w:val="20"/>
        </w:rPr>
      </w:pPr>
      <w:r w:rsidDel="00000000" w:rsidR="00000000" w:rsidRPr="00000000">
        <w:rPr>
          <w:color w:val="1b1c1d"/>
          <w:sz w:val="20"/>
          <w:szCs w:val="20"/>
          <w:rtl w:val="0"/>
        </w:rPr>
        <w:t xml:space="preserve">B. Full inclusion and equal voice in social life</w:t>
      </w:r>
    </w:p>
    <w:p w:rsidR="00000000" w:rsidDel="00000000" w:rsidP="00000000" w:rsidRDefault="00000000" w:rsidRPr="00000000" w14:paraId="0000005B">
      <w:pPr>
        <w:pBdr>
          <w:top w:color="auto" w:space="0" w:sz="0" w:val="none"/>
          <w:bottom w:color="auto" w:space="0" w:sz="0" w:val="none"/>
          <w:between w:color="auto" w:space="0" w:sz="0" w:val="none"/>
        </w:pBdr>
        <w:spacing w:after="480" w:lineRule="auto"/>
        <w:ind w:left="600" w:right="600" w:firstLine="0"/>
        <w:rPr>
          <w:color w:val="1b1c1d"/>
          <w:sz w:val="20"/>
          <w:szCs w:val="20"/>
        </w:rPr>
      </w:pPr>
      <w:r w:rsidDel="00000000" w:rsidR="00000000" w:rsidRPr="00000000">
        <w:rPr>
          <w:color w:val="1b1c1d"/>
          <w:sz w:val="20"/>
          <w:szCs w:val="20"/>
          <w:rtl w:val="0"/>
        </w:rPr>
        <w:t xml:space="preserve">C. Redistribution of material goods only</w:t>
      </w:r>
    </w:p>
    <w:p w:rsidR="00000000" w:rsidDel="00000000" w:rsidP="00000000" w:rsidRDefault="00000000" w:rsidRPr="00000000" w14:paraId="0000005C">
      <w:pPr>
        <w:pBdr>
          <w:top w:color="auto" w:space="0" w:sz="0" w:val="none"/>
          <w:bottom w:color="auto" w:space="0" w:sz="0" w:val="none"/>
          <w:between w:color="auto" w:space="0" w:sz="0" w:val="none"/>
        </w:pBdr>
        <w:spacing w:after="480" w:lineRule="auto"/>
        <w:ind w:left="600" w:right="600" w:firstLine="0"/>
        <w:rPr>
          <w:color w:val="1b1c1d"/>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color w:val="1b1c1d"/>
          <w:sz w:val="20"/>
          <w:szCs w:val="20"/>
          <w:rtl w:val="0"/>
        </w:rPr>
        <w:t xml:space="preserve">D. Legal equality regardless of social position</w:t>
      </w:r>
    </w:p>
    <w:p w:rsidR="00000000" w:rsidDel="00000000" w:rsidP="00000000" w:rsidRDefault="00000000" w:rsidRPr="00000000" w14:paraId="0000005D">
      <w:pPr>
        <w:pBdr>
          <w:top w:color="auto" w:space="0" w:sz="0" w:val="none"/>
          <w:bottom w:color="auto" w:space="0" w:sz="0" w:val="none"/>
          <w:between w:color="auto" w:space="0" w:sz="0" w:val="none"/>
        </w:pBdr>
        <w:spacing w:after="480" w:lineRule="auto"/>
        <w:ind w:left="600" w:right="600" w:firstLine="0"/>
        <w:rPr>
          <w:color w:val="1b1c1d"/>
          <w:sz w:val="20"/>
          <w:szCs w:val="20"/>
        </w:rPr>
        <w:sectPr>
          <w:type w:val="continuous"/>
          <w:pgSz w:h="15840" w:w="12240" w:orient="portrait"/>
          <w:pgMar w:bottom="1440" w:top="1440" w:left="1440" w:right="1440" w:header="720" w:footer="720"/>
        </w:sectPr>
      </w:pPr>
      <w:r w:rsidDel="00000000" w:rsidR="00000000" w:rsidRPr="00000000">
        <w:rPr>
          <w:color w:val="1b1c1d"/>
          <w:sz w:val="20"/>
          <w:szCs w:val="20"/>
          <w:rtl w:val="0"/>
        </w:rPr>
        <w:t xml:space="preserve">14. According to Kymlicka, what is the relationship between liberalism and group rights?</w:t>
      </w:r>
    </w:p>
    <w:p w:rsidR="00000000" w:rsidDel="00000000" w:rsidP="00000000" w:rsidRDefault="00000000" w:rsidRPr="00000000" w14:paraId="0000005E">
      <w:pPr>
        <w:pBdr>
          <w:top w:color="auto" w:space="0" w:sz="0" w:val="none"/>
          <w:bottom w:color="auto" w:space="0" w:sz="0" w:val="none"/>
          <w:between w:color="auto" w:space="0" w:sz="0" w:val="none"/>
        </w:pBdr>
        <w:spacing w:after="480" w:lineRule="auto"/>
        <w:ind w:left="600" w:right="600" w:firstLine="0"/>
        <w:rPr>
          <w:color w:val="1b1c1d"/>
          <w:sz w:val="20"/>
          <w:szCs w:val="20"/>
        </w:rPr>
      </w:pPr>
      <w:r w:rsidDel="00000000" w:rsidR="00000000" w:rsidRPr="00000000">
        <w:rPr>
          <w:color w:val="1b1c1d"/>
          <w:sz w:val="20"/>
          <w:szCs w:val="20"/>
          <w:rtl w:val="0"/>
        </w:rPr>
        <w:t xml:space="preserve">A. They are inherently incompatible</w:t>
      </w:r>
    </w:p>
    <w:p w:rsidR="00000000" w:rsidDel="00000000" w:rsidP="00000000" w:rsidRDefault="00000000" w:rsidRPr="00000000" w14:paraId="0000005F">
      <w:pPr>
        <w:pBdr>
          <w:top w:color="auto" w:space="0" w:sz="0" w:val="none"/>
          <w:bottom w:color="auto" w:space="0" w:sz="0" w:val="none"/>
          <w:between w:color="auto" w:space="0" w:sz="0" w:val="none"/>
        </w:pBdr>
        <w:spacing w:after="480" w:lineRule="auto"/>
        <w:ind w:left="600" w:right="600" w:firstLine="0"/>
        <w:rPr>
          <w:color w:val="1b1c1d"/>
          <w:sz w:val="20"/>
          <w:szCs w:val="20"/>
        </w:rPr>
      </w:pPr>
      <w:r w:rsidDel="00000000" w:rsidR="00000000" w:rsidRPr="00000000">
        <w:rPr>
          <w:color w:val="1b1c1d"/>
          <w:sz w:val="20"/>
          <w:szCs w:val="20"/>
          <w:rtl w:val="0"/>
        </w:rPr>
        <w:t xml:space="preserve">B. Group rights can be justified to protect individual autonomy</w:t>
      </w:r>
    </w:p>
    <w:p w:rsidR="00000000" w:rsidDel="00000000" w:rsidP="00000000" w:rsidRDefault="00000000" w:rsidRPr="00000000" w14:paraId="00000060">
      <w:pPr>
        <w:pBdr>
          <w:top w:color="auto" w:space="0" w:sz="0" w:val="none"/>
          <w:bottom w:color="auto" w:space="0" w:sz="0" w:val="none"/>
          <w:between w:color="auto" w:space="0" w:sz="0" w:val="none"/>
        </w:pBdr>
        <w:spacing w:after="480" w:lineRule="auto"/>
        <w:ind w:left="600" w:right="600" w:firstLine="0"/>
        <w:rPr>
          <w:color w:val="1b1c1d"/>
          <w:sz w:val="20"/>
          <w:szCs w:val="20"/>
        </w:rPr>
      </w:pPr>
      <w:r w:rsidDel="00000000" w:rsidR="00000000" w:rsidRPr="00000000">
        <w:rPr>
          <w:color w:val="1b1c1d"/>
          <w:sz w:val="20"/>
          <w:szCs w:val="20"/>
          <w:rtl w:val="0"/>
        </w:rPr>
        <w:t xml:space="preserve">C. Group rights should always override individual rights</w:t>
      </w:r>
    </w:p>
    <w:p w:rsidR="00000000" w:rsidDel="00000000" w:rsidP="00000000" w:rsidRDefault="00000000" w:rsidRPr="00000000" w14:paraId="00000061">
      <w:pPr>
        <w:pBdr>
          <w:top w:color="auto" w:space="0" w:sz="0" w:val="none"/>
          <w:bottom w:color="auto" w:space="0" w:sz="0" w:val="none"/>
          <w:between w:color="auto" w:space="0" w:sz="0" w:val="none"/>
        </w:pBdr>
        <w:spacing w:after="480" w:lineRule="auto"/>
        <w:ind w:left="600" w:right="600" w:firstLine="0"/>
        <w:rPr>
          <w:color w:val="1b1c1d"/>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color w:val="1b1c1d"/>
          <w:sz w:val="20"/>
          <w:szCs w:val="20"/>
          <w:rtl w:val="0"/>
        </w:rPr>
        <w:t xml:space="preserve">D. Liberalism opposes all group rights</w:t>
      </w:r>
    </w:p>
    <w:p w:rsidR="00000000" w:rsidDel="00000000" w:rsidP="00000000" w:rsidRDefault="00000000" w:rsidRPr="00000000" w14:paraId="00000062">
      <w:pPr>
        <w:pBdr>
          <w:top w:color="auto" w:space="0" w:sz="0" w:val="none"/>
          <w:bottom w:color="auto" w:space="0" w:sz="0" w:val="none"/>
          <w:between w:color="auto" w:space="0" w:sz="0" w:val="none"/>
        </w:pBdr>
        <w:spacing w:after="480" w:lineRule="auto"/>
        <w:ind w:left="600" w:right="600" w:firstLine="0"/>
        <w:rPr>
          <w:color w:val="1b1c1d"/>
          <w:sz w:val="20"/>
          <w:szCs w:val="20"/>
        </w:rPr>
        <w:sectPr>
          <w:type w:val="continuous"/>
          <w:pgSz w:h="15840" w:w="12240" w:orient="portrait"/>
          <w:pgMar w:bottom="1440" w:top="1440" w:left="1440" w:right="1440" w:header="720" w:footer="720"/>
        </w:sectPr>
      </w:pPr>
      <w:r w:rsidDel="00000000" w:rsidR="00000000" w:rsidRPr="00000000">
        <w:rPr>
          <w:color w:val="1b1c1d"/>
          <w:sz w:val="20"/>
          <w:szCs w:val="20"/>
          <w:rtl w:val="0"/>
        </w:rPr>
        <w:t xml:space="preserve">15. A significant problem with utilitarianism, as identified by many contemporary political theorists, is that it:</w:t>
      </w:r>
    </w:p>
    <w:p w:rsidR="00000000" w:rsidDel="00000000" w:rsidP="00000000" w:rsidRDefault="00000000" w:rsidRPr="00000000" w14:paraId="00000063">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A. Fails to provide a clear principle for making moral decisions.</w:t>
      </w:r>
    </w:p>
    <w:p w:rsidR="00000000" w:rsidDel="00000000" w:rsidP="00000000" w:rsidRDefault="00000000" w:rsidRPr="00000000" w14:paraId="00000064">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B. Prioritizes community values over individual happiness.</w:t>
      </w:r>
    </w:p>
    <w:p w:rsidR="00000000" w:rsidDel="00000000" w:rsidP="00000000" w:rsidRDefault="00000000" w:rsidRPr="00000000" w14:paraId="00000065">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color w:val="1b1c1d"/>
          <w:sz w:val="20"/>
          <w:szCs w:val="20"/>
          <w:rtl w:val="0"/>
        </w:rPr>
        <w:t xml:space="preserve">C. Could justify sacrificing the rights of an individual for the greater good of the majority.</w:t>
      </w:r>
    </w:p>
    <w:p w:rsidR="00000000" w:rsidDel="00000000" w:rsidP="00000000" w:rsidRDefault="00000000" w:rsidRPr="00000000" w14:paraId="00000066">
      <w:pPr>
        <w:pBdr>
          <w:top w:color="auto" w:space="0" w:sz="0" w:val="none"/>
          <w:bottom w:color="auto" w:space="0" w:sz="0" w:val="none"/>
          <w:between w:color="auto" w:space="0" w:sz="0" w:val="none"/>
        </w:pBdr>
        <w:spacing w:after="480" w:lineRule="auto"/>
        <w:ind w:left="1320" w:right="600" w:firstLine="0"/>
        <w:rPr>
          <w:color w:val="1b1c1d"/>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color w:val="1b1c1d"/>
          <w:sz w:val="20"/>
          <w:szCs w:val="20"/>
          <w:rtl w:val="0"/>
        </w:rPr>
        <w:t xml:space="preserve">D. Places too much emphasis on historical entitlements.</w:t>
      </w:r>
    </w:p>
    <w:p w:rsidR="00000000" w:rsidDel="00000000" w:rsidP="00000000" w:rsidRDefault="00000000" w:rsidRPr="00000000" w14:paraId="00000067">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rtl w:val="0"/>
        </w:rPr>
      </w:r>
    </w:p>
    <w:p w:rsidR="00000000" w:rsidDel="00000000" w:rsidP="00000000" w:rsidRDefault="00000000" w:rsidRPr="00000000" w14:paraId="00000068">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rtl w:val="0"/>
        </w:rPr>
      </w:r>
    </w:p>
    <w:p w:rsidR="00000000" w:rsidDel="00000000" w:rsidP="00000000" w:rsidRDefault="00000000" w:rsidRPr="00000000" w14:paraId="00000069">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rtl w:val="0"/>
        </w:rPr>
      </w:r>
    </w:p>
    <w:p w:rsidR="00000000" w:rsidDel="00000000" w:rsidP="00000000" w:rsidRDefault="00000000" w:rsidRPr="00000000" w14:paraId="0000006A">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rtl w:val="0"/>
        </w:rPr>
      </w:r>
    </w:p>
    <w:p w:rsidR="00000000" w:rsidDel="00000000" w:rsidP="00000000" w:rsidRDefault="00000000" w:rsidRPr="00000000" w14:paraId="0000006B">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rtl w:val="0"/>
        </w:rPr>
      </w:r>
    </w:p>
    <w:p w:rsidR="00000000" w:rsidDel="00000000" w:rsidP="00000000" w:rsidRDefault="00000000" w:rsidRPr="00000000" w14:paraId="0000006C">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rtl w:val="0"/>
        </w:rPr>
      </w:r>
    </w:p>
    <w:p w:rsidR="00000000" w:rsidDel="00000000" w:rsidP="00000000" w:rsidRDefault="00000000" w:rsidRPr="00000000" w14:paraId="0000006D">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rtl w:val="0"/>
        </w:rPr>
      </w:r>
    </w:p>
    <w:p w:rsidR="00000000" w:rsidDel="00000000" w:rsidP="00000000" w:rsidRDefault="00000000" w:rsidRPr="00000000" w14:paraId="0000006E">
      <w:pPr>
        <w:pBdr>
          <w:top w:color="auto" w:space="0" w:sz="0" w:val="none"/>
          <w:bottom w:color="auto" w:space="0" w:sz="0" w:val="none"/>
          <w:between w:color="auto" w:space="0" w:sz="0" w:val="none"/>
        </w:pBdr>
        <w:spacing w:after="480" w:lineRule="auto"/>
        <w:ind w:left="1320" w:right="600" w:firstLine="0"/>
        <w:rPr>
          <w:color w:val="1b1c1d"/>
          <w:sz w:val="20"/>
          <w:szCs w:val="20"/>
        </w:rPr>
      </w:pPr>
      <w:r w:rsidDel="00000000" w:rsidR="00000000" w:rsidRPr="00000000">
        <w:rPr>
          <w:rtl w:val="0"/>
        </w:rPr>
      </w:r>
    </w:p>
    <w:p w:rsidR="00000000" w:rsidDel="00000000" w:rsidP="00000000" w:rsidRDefault="00000000" w:rsidRPr="00000000" w14:paraId="0000006F">
      <w:pPr>
        <w:pBdr>
          <w:top w:color="auto" w:space="0" w:sz="0" w:val="none"/>
          <w:bottom w:color="auto" w:space="0" w:sz="0" w:val="none"/>
          <w:between w:color="auto" w:space="0" w:sz="0" w:val="none"/>
        </w:pBdr>
        <w:spacing w:after="480" w:lineRule="auto"/>
        <w:ind w:left="1320" w:right="600" w:firstLine="0"/>
        <w:rPr>
          <w:color w:val="1b1c1d"/>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70">
      <w:pPr>
        <w:pBdr>
          <w:top w:color="auto" w:space="0" w:sz="0" w:val="none"/>
          <w:bottom w:color="auto" w:space="0" w:sz="0" w:val="none"/>
          <w:between w:color="auto" w:space="0" w:sz="0" w:val="none"/>
        </w:pBdr>
        <w:spacing w:after="480" w:lineRule="auto"/>
        <w:ind w:left="600" w:right="600" w:firstLine="0"/>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0" w:lineRule="auto"/>
        <w:ind w:left="600" w:right="600" w:firstLine="0"/>
        <w:rPr>
          <w:b w:val="1"/>
          <w:color w:val="1b1c1d"/>
          <w:sz w:val="26"/>
          <w:szCs w:val="26"/>
        </w:rPr>
      </w:pPr>
      <w:bookmarkStart w:colFirst="0" w:colLast="0" w:name="_ycq410qxful1" w:id="2"/>
      <w:bookmarkEnd w:id="2"/>
      <w:r w:rsidDel="00000000" w:rsidR="00000000" w:rsidRPr="00000000">
        <w:rPr>
          <w:b w:val="1"/>
          <w:color w:val="1b1c1d"/>
          <w:sz w:val="26"/>
          <w:szCs w:val="26"/>
          <w:rtl w:val="0"/>
        </w:rPr>
        <w:t xml:space="preserve">Part II: Essay Questions (15 points)</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i w:val="1"/>
          <w:color w:val="1b1c1d"/>
        </w:rPr>
      </w:pPr>
      <w:r w:rsidDel="00000000" w:rsidR="00000000" w:rsidRPr="00000000">
        <w:rPr>
          <w:i w:val="1"/>
          <w:color w:val="1b1c1d"/>
          <w:rtl w:val="0"/>
        </w:rPr>
        <w:t xml:space="preserve">Answer </w:t>
      </w:r>
      <w:r w:rsidDel="00000000" w:rsidR="00000000" w:rsidRPr="00000000">
        <w:rPr>
          <w:b w:val="1"/>
          <w:i w:val="1"/>
          <w:color w:val="1b1c1d"/>
          <w:rtl w:val="0"/>
        </w:rPr>
        <w:t xml:space="preserve">TWO</w:t>
      </w:r>
      <w:r w:rsidDel="00000000" w:rsidR="00000000" w:rsidRPr="00000000">
        <w:rPr>
          <w:i w:val="1"/>
          <w:color w:val="1b1c1d"/>
          <w:rtl w:val="0"/>
        </w:rPr>
        <w:t xml:space="preserve"> of the following four essay questions. Each essay is worth 7.5 points.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color w:val="1b1c1d"/>
        </w:rPr>
      </w:pPr>
      <w:r w:rsidDel="00000000" w:rsidR="00000000" w:rsidRPr="00000000">
        <w:rPr>
          <w:b w:val="1"/>
          <w:color w:val="1b1c1d"/>
          <w:rtl w:val="0"/>
        </w:rPr>
        <w:t xml:space="preserve">1. Justice and Equality in Liberal Thought</w:t>
      </w:r>
    </w:p>
    <w:p w:rsidR="00000000" w:rsidDel="00000000" w:rsidP="00000000" w:rsidRDefault="00000000" w:rsidRPr="00000000" w14:paraId="00000074">
      <w:pPr>
        <w:pBdr>
          <w:top w:color="auto" w:space="0" w:sz="0" w:val="none"/>
          <w:bottom w:color="auto" w:space="0" w:sz="0" w:val="none"/>
          <w:between w:color="auto" w:space="0" w:sz="0" w:val="none"/>
        </w:pBdr>
        <w:spacing w:after="480" w:lineRule="auto"/>
        <w:ind w:left="600" w:right="600" w:firstLine="0"/>
        <w:rPr>
          <w:color w:val="1b1c1d"/>
        </w:rPr>
      </w:pPr>
      <w:r w:rsidDel="00000000" w:rsidR="00000000" w:rsidRPr="00000000">
        <w:rPr>
          <w:color w:val="1b1c1d"/>
          <w:rtl w:val="0"/>
        </w:rPr>
        <w:t xml:space="preserve">Critically examine the differing conceptions of justice and equality as presented by John Rawls and Robert Nozick. How do their theories reflect broader debates within liberal political thought? In your answer, consider how other liberal equality theorists, such as Ronald Dworkin, have contributed to or challenged Rawls’s approach. Apply these perspectives to a contemporary policy issue of your choice, discussing the implications for real-world political decision-making.</w:t>
      </w:r>
    </w:p>
    <w:p w:rsidR="00000000" w:rsidDel="00000000" w:rsidP="00000000" w:rsidRDefault="00000000" w:rsidRPr="00000000" w14:paraId="00000075">
      <w:pPr>
        <w:pBdr>
          <w:top w:color="auto" w:space="0" w:sz="0" w:val="none"/>
          <w:bottom w:color="auto" w:space="0" w:sz="0" w:val="none"/>
          <w:between w:color="auto" w:space="0" w:sz="0" w:val="none"/>
        </w:pBdr>
        <w:spacing w:after="480" w:lineRule="auto"/>
        <w:ind w:left="600" w:right="600" w:firstLine="0"/>
        <w:rPr>
          <w:color w:val="1b1c1d"/>
        </w:rPr>
      </w:pPr>
      <w:r w:rsidDel="00000000" w:rsidR="00000000" w:rsidRPr="00000000">
        <w:rPr>
          <w:color w:val="1b1c1d"/>
          <w:rtl w:val="0"/>
        </w:rPr>
        <w:t xml:space="preserve">(For example: tax policy, welfare and poverty relief, universal healthcare, affirmative action, or basic income—but you may choose any relevant policy issue.)</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color w:val="1b1c1d"/>
        </w:rPr>
      </w:pPr>
      <w:r w:rsidDel="00000000" w:rsidR="00000000" w:rsidRPr="00000000">
        <w:rPr>
          <w:b w:val="1"/>
          <w:color w:val="1b1c1d"/>
          <w:rtl w:val="0"/>
        </w:rPr>
        <w:t xml:space="preserve">2. Multiculturalism and Group Rights</w:t>
      </w:r>
    </w:p>
    <w:p w:rsidR="00000000" w:rsidDel="00000000" w:rsidP="00000000" w:rsidRDefault="00000000" w:rsidRPr="00000000" w14:paraId="00000077">
      <w:pPr>
        <w:pBdr>
          <w:top w:color="auto" w:space="0" w:sz="0" w:val="none"/>
          <w:bottom w:color="auto" w:space="0" w:sz="0" w:val="none"/>
          <w:between w:color="auto" w:space="0" w:sz="0" w:val="none"/>
        </w:pBdr>
        <w:spacing w:after="480" w:lineRule="auto"/>
        <w:ind w:left="600" w:right="600" w:firstLine="0"/>
        <w:rPr>
          <w:color w:val="1b1c1d"/>
        </w:rPr>
      </w:pPr>
      <w:r w:rsidDel="00000000" w:rsidR="00000000" w:rsidRPr="00000000">
        <w:rPr>
          <w:color w:val="1b1c1d"/>
          <w:rtl w:val="0"/>
        </w:rPr>
        <w:t xml:space="preserve">Analyze Will Kymlicka's argument for minority group rights within liberal democracies. How does his perspective address the challenges of cultural diversity? Evaluate the strengths and potential weaknesses of his approach, considering critiques from scholars such as Nancy Fraser. Illustrate your analysis by discussing a recent case or ongoing debate about multiculturalism, minority rights, or cultural accommodation in a specific country or context.</w:t>
      </w:r>
    </w:p>
    <w:p w:rsidR="00000000" w:rsidDel="00000000" w:rsidP="00000000" w:rsidRDefault="00000000" w:rsidRPr="00000000" w14:paraId="00000078">
      <w:pPr>
        <w:pBdr>
          <w:top w:color="auto" w:space="0" w:sz="0" w:val="none"/>
          <w:bottom w:color="auto" w:space="0" w:sz="0" w:val="none"/>
          <w:between w:color="auto" w:space="0" w:sz="0" w:val="none"/>
        </w:pBdr>
        <w:spacing w:after="480" w:lineRule="auto"/>
        <w:ind w:left="600" w:right="600" w:firstLine="0"/>
        <w:rPr>
          <w:color w:val="1b1c1d"/>
        </w:rPr>
      </w:pPr>
      <w:r w:rsidDel="00000000" w:rsidR="00000000" w:rsidRPr="00000000">
        <w:rPr>
          <w:color w:val="1b1c1d"/>
          <w:rtl w:val="0"/>
        </w:rPr>
        <w:t xml:space="preserve">(For example: headscarf or religious symbols bans, indigenous rights, language rights, policies toward refugees, or minority education rights—but you may choose any case you find relevant.)</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color w:val="1b1c1d"/>
        </w:rPr>
      </w:pPr>
      <w:r w:rsidDel="00000000" w:rsidR="00000000" w:rsidRPr="00000000">
        <w:rPr>
          <w:b w:val="1"/>
          <w:color w:val="1b1c1d"/>
          <w:rtl w:val="0"/>
        </w:rPr>
        <w:t xml:space="preserve">3. Feminist Critiques of Traditional Political Theory</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t>
      </w:r>
    </w:p>
    <w:p w:rsidR="00000000" w:rsidDel="00000000" w:rsidP="00000000" w:rsidRDefault="00000000" w:rsidRPr="00000000" w14:paraId="0000007B">
      <w:pPr>
        <w:pBdr>
          <w:top w:color="auto" w:space="0" w:sz="0" w:val="none"/>
          <w:bottom w:color="auto" w:space="0" w:sz="0" w:val="none"/>
          <w:between w:color="auto" w:space="0" w:sz="0" w:val="none"/>
        </w:pBdr>
        <w:spacing w:after="480" w:lineRule="auto"/>
        <w:ind w:left="600" w:right="600" w:firstLine="0"/>
        <w:rPr>
          <w:color w:val="1b1c1d"/>
        </w:rPr>
      </w:pPr>
      <w:r w:rsidDel="00000000" w:rsidR="00000000" w:rsidRPr="00000000">
        <w:rPr>
          <w:color w:val="1b1c1d"/>
          <w:rtl w:val="0"/>
        </w:rPr>
        <w:t xml:space="preserve">Discuss how feminist theorists, including bell hooks and Nancy Fraser, have challenged traditional political theories. How do their critiques expand our understanding of concepts like power, justice, and equality? Provide examples of how these feminist perspectives can be applied to current political issues.</w:t>
      </w:r>
    </w:p>
    <w:p w:rsidR="00000000" w:rsidDel="00000000" w:rsidP="00000000" w:rsidRDefault="00000000" w:rsidRPr="00000000" w14:paraId="0000007C">
      <w:pPr>
        <w:pBdr>
          <w:top w:color="auto" w:space="0" w:sz="0" w:val="none"/>
          <w:bottom w:color="auto" w:space="0" w:sz="0" w:val="none"/>
          <w:between w:color="auto" w:space="0" w:sz="0" w:val="none"/>
        </w:pBdr>
        <w:spacing w:after="480" w:lineRule="auto"/>
        <w:ind w:left="600" w:right="600" w:firstLine="0"/>
        <w:rPr>
          <w:color w:val="1b1c1d"/>
        </w:rPr>
      </w:pPr>
      <w:r w:rsidDel="00000000" w:rsidR="00000000" w:rsidRPr="00000000">
        <w:rPr>
          <w:color w:val="1b1c1d"/>
          <w:rtl w:val="0"/>
        </w:rPr>
        <w:t xml:space="preserve">(For example: debates about gender quotas, reproductive rights, workplace equality, intersectionality in politics, or the #MeToo movement—but you may choose any relevant issue.)</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color w:val="1b1c1d"/>
        </w:rPr>
      </w:pPr>
      <w:r w:rsidDel="00000000" w:rsidR="00000000" w:rsidRPr="00000000">
        <w:rPr>
          <w:b w:val="1"/>
          <w:color w:val="1b1c1d"/>
          <w:rtl w:val="0"/>
        </w:rPr>
        <w:t xml:space="preserve">4. Communitarianism vs. Liberalism</w:t>
      </w:r>
    </w:p>
    <w:p w:rsidR="00000000" w:rsidDel="00000000" w:rsidP="00000000" w:rsidRDefault="00000000" w:rsidRPr="00000000" w14:paraId="0000007E">
      <w:pPr>
        <w:pBdr>
          <w:top w:color="auto" w:space="0" w:sz="0" w:val="none"/>
          <w:bottom w:color="auto" w:space="0" w:sz="0" w:val="none"/>
          <w:between w:color="auto" w:space="0" w:sz="0" w:val="none"/>
        </w:pBdr>
        <w:spacing w:after="480" w:lineRule="auto"/>
        <w:ind w:left="600" w:right="600" w:firstLine="0"/>
        <w:rPr>
          <w:color w:val="1b1c1d"/>
        </w:rPr>
      </w:pPr>
      <w:r w:rsidDel="00000000" w:rsidR="00000000" w:rsidRPr="00000000">
        <w:rPr>
          <w:color w:val="1b1c1d"/>
          <w:rtl w:val="0"/>
        </w:rPr>
        <w:t xml:space="preserve">Compare and contrast the communitarian critique of liberalism as articulated by thinkers like Charles Taylor or Michael Sandel with the liberal emphasis on individual autonomy. What are the key points of contention, and how do these debates inform our understanding of community and individual rights? Support your discussion with reference to a real-world controversy or policy debate in which these competing values have played a role.</w:t>
      </w:r>
    </w:p>
    <w:p w:rsidR="00000000" w:rsidDel="00000000" w:rsidP="00000000" w:rsidRDefault="00000000" w:rsidRPr="00000000" w14:paraId="0000007F">
      <w:pPr>
        <w:pBdr>
          <w:top w:color="auto" w:space="0" w:sz="0" w:val="none"/>
          <w:bottom w:color="auto" w:space="0" w:sz="0" w:val="none"/>
          <w:between w:color="auto" w:space="0" w:sz="0" w:val="none"/>
        </w:pBdr>
        <w:spacing w:after="480" w:lineRule="auto"/>
        <w:ind w:left="600" w:right="600" w:firstLine="0"/>
        <w:rPr>
          <w:color w:val="1b1c1d"/>
        </w:rPr>
      </w:pPr>
      <w:r w:rsidDel="00000000" w:rsidR="00000000" w:rsidRPr="00000000">
        <w:rPr>
          <w:color w:val="1b1c1d"/>
          <w:rtl w:val="0"/>
        </w:rPr>
        <w:t xml:space="preserve">(For example: COVID-19 vaccination mandates, freedom of speech versus hate speech, same-sex marriage and religious freedom, or community traditions versus individual rights—but you may choose any relevant controversy.)</w:t>
      </w:r>
    </w:p>
    <w:p w:rsidR="00000000" w:rsidDel="00000000" w:rsidP="00000000" w:rsidRDefault="00000000" w:rsidRPr="00000000" w14:paraId="00000080">
      <w:pPr>
        <w:spacing w:after="240" w:lineRule="auto"/>
        <w:ind w:left="600" w:right="600" w:firstLine="0"/>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color w:val="1b1c1d"/>
        </w:rPr>
      </w:pPr>
      <w:r w:rsidDel="00000000" w:rsidR="00000000" w:rsidRPr="00000000">
        <w:rPr>
          <w:b w:val="1"/>
          <w:color w:val="1b1c1d"/>
          <w:rtl w:val="0"/>
        </w:rPr>
        <w:t xml:space="preserve">End of Exam</w:t>
      </w:r>
    </w:p>
    <w:p w:rsidR="00000000" w:rsidDel="00000000" w:rsidP="00000000" w:rsidRDefault="00000000" w:rsidRPr="00000000" w14:paraId="00000082">
      <w:pPr>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