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26E" w:rsidRDefault="000146A4" w:rsidP="00AE726E">
      <w:pPr>
        <w:jc w:val="center"/>
      </w:pPr>
      <w:r>
        <w:t xml:space="preserve">Physical </w:t>
      </w:r>
      <w:r w:rsidR="00070C2A" w:rsidRPr="00762515">
        <w:t>Electronics</w:t>
      </w:r>
    </w:p>
    <w:p w:rsidR="00036DF9" w:rsidRDefault="00036DF9" w:rsidP="00036DF9">
      <w:pPr>
        <w:jc w:val="center"/>
      </w:pPr>
      <w:r w:rsidRPr="00762515">
        <w:t>Dr. George C. Giakos</w:t>
      </w:r>
    </w:p>
    <w:p w:rsidR="00036DF9" w:rsidRPr="00762515" w:rsidRDefault="00036DF9" w:rsidP="00036DF9">
      <w:pPr>
        <w:jc w:val="center"/>
      </w:pPr>
      <w:r>
        <w:t>Professor</w:t>
      </w:r>
    </w:p>
    <w:p w:rsidR="009525CE" w:rsidRPr="00762515" w:rsidRDefault="009525CE" w:rsidP="00036DF9">
      <w:pPr>
        <w:jc w:val="center"/>
      </w:pPr>
      <w:r w:rsidRPr="00762515">
        <w:t>Department of Electrical and Computer Engineering</w:t>
      </w:r>
    </w:p>
    <w:p w:rsidR="008D0F96" w:rsidRPr="00762515" w:rsidRDefault="00DD12D1" w:rsidP="00AE726E">
      <w:pPr>
        <w:jc w:val="center"/>
      </w:pPr>
      <w:r>
        <w:t>Project 2</w:t>
      </w:r>
    </w:p>
    <w:p w:rsidR="00AE726E" w:rsidRPr="00762515" w:rsidRDefault="00061D41" w:rsidP="00AE726E">
      <w:pPr>
        <w:jc w:val="center"/>
      </w:pPr>
      <w:r w:rsidRPr="00762515">
        <w:t xml:space="preserve">Due Date: </w:t>
      </w:r>
      <w:r w:rsidR="00DD12D1">
        <w:t>October 28, 2013</w:t>
      </w:r>
      <w:bookmarkStart w:id="0" w:name="_GoBack"/>
      <w:bookmarkEnd w:id="0"/>
    </w:p>
    <w:p w:rsidR="00AE726E" w:rsidRPr="00762515" w:rsidRDefault="00AE726E" w:rsidP="00AE726E">
      <w:pPr>
        <w:jc w:val="center"/>
      </w:pPr>
    </w:p>
    <w:p w:rsidR="009525CE" w:rsidRPr="00762515" w:rsidRDefault="00AE726E" w:rsidP="00745BC7">
      <w:pPr>
        <w:jc w:val="center"/>
        <w:rPr>
          <w:b/>
        </w:rPr>
      </w:pPr>
      <w:r w:rsidRPr="00762515">
        <w:rPr>
          <w:b/>
        </w:rPr>
        <w:t xml:space="preserve">Emerging Trends in </w:t>
      </w:r>
      <w:r w:rsidR="00070C2A" w:rsidRPr="00762515">
        <w:rPr>
          <w:b/>
        </w:rPr>
        <w:t>Solar Cell Technology</w:t>
      </w:r>
      <w:r w:rsidR="007D4D30">
        <w:rPr>
          <w:b/>
        </w:rPr>
        <w:t>:</w:t>
      </w:r>
    </w:p>
    <w:p w:rsidR="00AE726E" w:rsidRPr="00762515" w:rsidRDefault="007D4D30" w:rsidP="00745BC7">
      <w:pPr>
        <w:jc w:val="center"/>
        <w:rPr>
          <w:b/>
        </w:rPr>
      </w:pPr>
      <w:r>
        <w:rPr>
          <w:b/>
        </w:rPr>
        <w:t xml:space="preserve">Efficient and low cost </w:t>
      </w:r>
      <w:r w:rsidR="00745BC7" w:rsidRPr="00762515">
        <w:rPr>
          <w:b/>
        </w:rPr>
        <w:t>Design Principles</w:t>
      </w:r>
      <w:r>
        <w:rPr>
          <w:b/>
        </w:rPr>
        <w:t xml:space="preserve"> and Alternative Solutions</w:t>
      </w:r>
      <w:r w:rsidR="00745BC7" w:rsidRPr="00762515">
        <w:rPr>
          <w:b/>
        </w:rPr>
        <w:t xml:space="preserve"> </w:t>
      </w:r>
    </w:p>
    <w:p w:rsidR="00AE726E" w:rsidRPr="00762515" w:rsidRDefault="00AE726E" w:rsidP="00AE726E">
      <w:pPr>
        <w:jc w:val="center"/>
      </w:pPr>
    </w:p>
    <w:p w:rsidR="00487A34" w:rsidRPr="00487A34" w:rsidRDefault="001C3265" w:rsidP="00487A34">
      <w:pPr>
        <w:pStyle w:val="Default"/>
        <w:rPr>
          <w:rFonts w:ascii="Times New Roman" w:hAnsi="Times New Roman" w:cs="Times New Roman"/>
          <w:i w:val="0"/>
        </w:rPr>
      </w:pPr>
      <w:r w:rsidRPr="00487A34">
        <w:rPr>
          <w:rFonts w:ascii="Times New Roman" w:hAnsi="Times New Roman" w:cs="Times New Roman"/>
          <w:i w:val="0"/>
        </w:rPr>
        <w:t>A photovoltaic (PV) cell, also known as “solar cell,”</w:t>
      </w:r>
      <w:r w:rsidR="00762515" w:rsidRPr="00487A34">
        <w:rPr>
          <w:rFonts w:ascii="Times New Roman" w:hAnsi="Times New Roman" w:cs="Times New Roman"/>
          <w:i w:val="0"/>
        </w:rPr>
        <w:t xml:space="preserve"> </w:t>
      </w:r>
      <w:r w:rsidRPr="00487A34">
        <w:rPr>
          <w:rFonts w:ascii="Times New Roman" w:hAnsi="Times New Roman" w:cs="Times New Roman"/>
          <w:i w:val="0"/>
        </w:rPr>
        <w:t xml:space="preserve">is a semiconductor device that generates electricity </w:t>
      </w:r>
      <w:r w:rsidR="00487A34" w:rsidRPr="00487A34">
        <w:rPr>
          <w:rFonts w:ascii="Times New Roman" w:hAnsi="Times New Roman" w:cs="Times New Roman"/>
          <w:i w:val="0"/>
        </w:rPr>
        <w:t xml:space="preserve">upon interaction with light. Photons with less energy than the band gap </w:t>
      </w:r>
      <w:r w:rsidR="00487A34">
        <w:rPr>
          <w:rFonts w:ascii="Times New Roman" w:hAnsi="Times New Roman" w:cs="Times New Roman"/>
          <w:i w:val="0"/>
        </w:rPr>
        <w:t xml:space="preserve">failed to be </w:t>
      </w:r>
      <w:r w:rsidR="00487A34" w:rsidRPr="00487A34">
        <w:rPr>
          <w:rFonts w:ascii="Times New Roman" w:hAnsi="Times New Roman" w:cs="Times New Roman"/>
          <w:i w:val="0"/>
        </w:rPr>
        <w:t xml:space="preserve">absorbed, while photons with energy higher than the band gap are </w:t>
      </w:r>
      <w:r w:rsidR="00487A34">
        <w:rPr>
          <w:rFonts w:ascii="Times New Roman" w:hAnsi="Times New Roman" w:cs="Times New Roman"/>
          <w:i w:val="0"/>
        </w:rPr>
        <w:t xml:space="preserve">being </w:t>
      </w:r>
      <w:r w:rsidR="00487A34" w:rsidRPr="00487A34">
        <w:rPr>
          <w:rFonts w:ascii="Times New Roman" w:hAnsi="Times New Roman" w:cs="Times New Roman"/>
          <w:i w:val="0"/>
        </w:rPr>
        <w:t xml:space="preserve">absorbed, </w:t>
      </w:r>
      <w:r w:rsidR="00487A34">
        <w:rPr>
          <w:rFonts w:ascii="Times New Roman" w:hAnsi="Times New Roman" w:cs="Times New Roman"/>
          <w:i w:val="0"/>
        </w:rPr>
        <w:t xml:space="preserve">however, excess of energy is excess energy is </w:t>
      </w:r>
      <w:r w:rsidR="00487A34" w:rsidRPr="00487A34">
        <w:rPr>
          <w:rFonts w:ascii="Times New Roman" w:hAnsi="Times New Roman" w:cs="Times New Roman"/>
          <w:i w:val="0"/>
        </w:rPr>
        <w:t xml:space="preserve">dissipated as heat. The maximum efficiency that a solar cell made from a single material can theoretically achieve is about </w:t>
      </w:r>
      <w:r w:rsidR="00A211C1">
        <w:rPr>
          <w:rFonts w:ascii="Times New Roman" w:hAnsi="Times New Roman" w:cs="Times New Roman"/>
          <w:i w:val="0"/>
        </w:rPr>
        <w:t>25-30 percent.</w:t>
      </w:r>
    </w:p>
    <w:p w:rsidR="001C3265" w:rsidRDefault="001C3265" w:rsidP="001C3265">
      <w:pPr>
        <w:autoSpaceDE w:val="0"/>
        <w:autoSpaceDN w:val="0"/>
        <w:adjustRightInd w:val="0"/>
        <w:rPr>
          <w:rFonts w:eastAsiaTheme="minorHAnsi"/>
        </w:rPr>
      </w:pPr>
    </w:p>
    <w:p w:rsidR="00487A34" w:rsidRDefault="00487A34" w:rsidP="00487A34">
      <w:pPr>
        <w:autoSpaceDE w:val="0"/>
        <w:autoSpaceDN w:val="0"/>
        <w:adjustRightInd w:val="0"/>
      </w:pPr>
      <w:r w:rsidRPr="00487A34">
        <w:rPr>
          <w:b/>
        </w:rPr>
        <w:t>Amorphous silicon</w:t>
      </w:r>
      <w:r w:rsidRPr="000243D3">
        <w:t xml:space="preserve"> is an entirely non-crystalline form of silicon that can be thought of as grains the size of the individual atoms. </w:t>
      </w:r>
    </w:p>
    <w:p w:rsidR="00487A34" w:rsidRDefault="00487A34" w:rsidP="00487A34">
      <w:pPr>
        <w:autoSpaceDE w:val="0"/>
        <w:autoSpaceDN w:val="0"/>
        <w:adjustRightInd w:val="0"/>
      </w:pPr>
    </w:p>
    <w:p w:rsidR="00487A34" w:rsidRDefault="00487A34" w:rsidP="00487A34">
      <w:pPr>
        <w:autoSpaceDE w:val="0"/>
        <w:autoSpaceDN w:val="0"/>
        <w:adjustRightInd w:val="0"/>
      </w:pPr>
      <w:r w:rsidRPr="000243D3">
        <w:t xml:space="preserve">On the other hand, standard </w:t>
      </w:r>
      <w:r w:rsidRPr="00487A34">
        <w:rPr>
          <w:b/>
        </w:rPr>
        <w:t>poly-crystalline silicon</w:t>
      </w:r>
      <w:r w:rsidRPr="000243D3">
        <w:t xml:space="preserve">, also called poly-silicon, consists of 0.5 to 1 micrometer discrete grains, or crystals, of mono-crystalline silicon that generate  regions of highly uniform crystal structures, therefore, of different refractive indices, separated by grain boundaries. </w:t>
      </w:r>
    </w:p>
    <w:p w:rsidR="00487A34" w:rsidRDefault="00487A34" w:rsidP="00487A34">
      <w:pPr>
        <w:autoSpaceDE w:val="0"/>
        <w:autoSpaceDN w:val="0"/>
        <w:adjustRightInd w:val="0"/>
      </w:pPr>
    </w:p>
    <w:p w:rsidR="00487A34" w:rsidRDefault="00487A34" w:rsidP="00487A34">
      <w:pPr>
        <w:autoSpaceDE w:val="0"/>
        <w:autoSpaceDN w:val="0"/>
        <w:adjustRightInd w:val="0"/>
        <w:rPr>
          <w:rFonts w:eastAsiaTheme="minorHAnsi"/>
        </w:rPr>
      </w:pPr>
      <w:r w:rsidRPr="00487A34">
        <w:rPr>
          <w:b/>
        </w:rPr>
        <w:t>Thin films (PV) cells</w:t>
      </w:r>
      <w:r>
        <w:t xml:space="preserve"> are being </w:t>
      </w:r>
      <w:r w:rsidRPr="00487A34">
        <w:rPr>
          <w:rFonts w:eastAsiaTheme="minorHAnsi"/>
        </w:rPr>
        <w:t>deposited on glass, metal or plastic foils.</w:t>
      </w:r>
    </w:p>
    <w:p w:rsidR="00E47FCD" w:rsidRDefault="00487A34" w:rsidP="00487A34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487A34" w:rsidRDefault="00487A34" w:rsidP="00487A34">
      <w:pPr>
        <w:autoSpaceDE w:val="0"/>
        <w:autoSpaceDN w:val="0"/>
        <w:adjustRightInd w:val="0"/>
        <w:rPr>
          <w:rFonts w:eastAsiaTheme="minorHAnsi"/>
        </w:rPr>
      </w:pPr>
      <w:proofErr w:type="spellStart"/>
      <w:r w:rsidRPr="00487A34">
        <w:rPr>
          <w:rFonts w:eastAsiaTheme="minorHAnsi"/>
          <w:b/>
        </w:rPr>
        <w:t>CdTe</w:t>
      </w:r>
      <w:proofErr w:type="spellEnd"/>
      <w:r w:rsidRPr="00487A34">
        <w:rPr>
          <w:rFonts w:eastAsiaTheme="minorHAnsi"/>
          <w:b/>
        </w:rPr>
        <w:t xml:space="preserve"> semiconductor</w:t>
      </w:r>
      <w:r w:rsidRPr="00487A34">
        <w:rPr>
          <w:rFonts w:eastAsiaTheme="minorHAnsi"/>
        </w:rPr>
        <w:t xml:space="preserve"> PV </w:t>
      </w:r>
      <w:r w:rsidR="00E47FCD" w:rsidRPr="00487A34">
        <w:rPr>
          <w:rFonts w:eastAsiaTheme="minorHAnsi"/>
        </w:rPr>
        <w:t>is</w:t>
      </w:r>
      <w:r w:rsidRPr="00487A34">
        <w:rPr>
          <w:rFonts w:eastAsiaTheme="minorHAnsi"/>
        </w:rPr>
        <w:t xml:space="preserve"> very promising solar cells semiconductors.</w:t>
      </w:r>
    </w:p>
    <w:p w:rsidR="00487A34" w:rsidRDefault="00487A34" w:rsidP="00487A34">
      <w:pPr>
        <w:autoSpaceDE w:val="0"/>
        <w:autoSpaceDN w:val="0"/>
        <w:adjustRightInd w:val="0"/>
        <w:rPr>
          <w:rFonts w:eastAsiaTheme="minorHAnsi"/>
        </w:rPr>
      </w:pPr>
    </w:p>
    <w:p w:rsidR="00E47FCD" w:rsidRPr="00E47FCD" w:rsidRDefault="00487A34" w:rsidP="00E47FCD">
      <w:pPr>
        <w:pStyle w:val="Default"/>
        <w:rPr>
          <w:rFonts w:ascii="Times New Roman" w:hAnsi="Times New Roman" w:cs="Times New Roman"/>
          <w:i w:val="0"/>
        </w:rPr>
      </w:pPr>
      <w:r w:rsidRPr="00070D10">
        <w:rPr>
          <w:rFonts w:ascii="Times New Roman" w:hAnsi="Times New Roman" w:cs="Times New Roman"/>
          <w:b/>
          <w:i w:val="0"/>
        </w:rPr>
        <w:t>Quantum dots</w:t>
      </w:r>
      <w:r w:rsidRPr="00E47FCD">
        <w:rPr>
          <w:rFonts w:ascii="Times New Roman" w:hAnsi="Times New Roman" w:cs="Times New Roman"/>
          <w:i w:val="0"/>
        </w:rPr>
        <w:t xml:space="preserve"> tend to </w:t>
      </w:r>
      <w:r w:rsidR="00E47FCD" w:rsidRPr="00E47FCD">
        <w:rPr>
          <w:rFonts w:ascii="Times New Roman" w:hAnsi="Times New Roman" w:cs="Times New Roman"/>
          <w:i w:val="0"/>
        </w:rPr>
        <w:t xml:space="preserve">improve efficiency of solar cells by extending the band gap of solar cells for harvesting more of the light in the solar spectrum, </w:t>
      </w:r>
      <w:r w:rsidR="00E47FCD">
        <w:rPr>
          <w:rFonts w:ascii="Times New Roman" w:hAnsi="Times New Roman" w:cs="Times New Roman"/>
          <w:i w:val="0"/>
        </w:rPr>
        <w:t xml:space="preserve">as well as by generating more charges from </w:t>
      </w:r>
      <w:r w:rsidR="00E47FCD" w:rsidRPr="00E47FCD">
        <w:rPr>
          <w:rFonts w:ascii="Times New Roman" w:hAnsi="Times New Roman" w:cs="Times New Roman"/>
          <w:i w:val="0"/>
        </w:rPr>
        <w:t>a single photon</w:t>
      </w:r>
      <w:r w:rsidR="00E47FCD">
        <w:rPr>
          <w:rFonts w:ascii="Times New Roman" w:hAnsi="Times New Roman" w:cs="Times New Roman"/>
          <w:i w:val="0"/>
        </w:rPr>
        <w:t>, leading to increased quantum efficiency</w:t>
      </w:r>
      <w:r w:rsidR="00E47FCD" w:rsidRPr="00E47FCD">
        <w:rPr>
          <w:rFonts w:ascii="Times New Roman" w:hAnsi="Times New Roman" w:cs="Times New Roman"/>
          <w:i w:val="0"/>
        </w:rPr>
        <w:t xml:space="preserve">. </w:t>
      </w:r>
    </w:p>
    <w:p w:rsidR="00487A34" w:rsidRPr="00487A34" w:rsidRDefault="00487A34" w:rsidP="00487A34">
      <w:pPr>
        <w:autoSpaceDE w:val="0"/>
        <w:autoSpaceDN w:val="0"/>
        <w:adjustRightInd w:val="0"/>
        <w:rPr>
          <w:rFonts w:eastAsiaTheme="minorHAnsi"/>
        </w:rPr>
      </w:pPr>
    </w:p>
    <w:p w:rsidR="00487A34" w:rsidRPr="000243D3" w:rsidRDefault="00487A34" w:rsidP="00487A34">
      <w:pPr>
        <w:spacing w:before="100" w:beforeAutospacing="1" w:after="100" w:afterAutospacing="1"/>
        <w:contextualSpacing/>
      </w:pPr>
    </w:p>
    <w:p w:rsidR="00487A34" w:rsidRPr="000243D3" w:rsidRDefault="00487A34" w:rsidP="00487A34">
      <w:pPr>
        <w:autoSpaceDE w:val="0"/>
        <w:autoSpaceDN w:val="0"/>
        <w:adjustRightInd w:val="0"/>
      </w:pPr>
      <w:r w:rsidRPr="000243D3">
        <w:rPr>
          <w:rFonts w:eastAsiaTheme="minorHAnsi"/>
          <w:color w:val="000000"/>
        </w:rPr>
        <w:t xml:space="preserve">To enhance the energy conversion efficiency of thin-film silicon solar cells, light trapping is commonly used. </w:t>
      </w:r>
      <w:r w:rsidRPr="000243D3">
        <w:t>Light trapping can be achieved by means of textured transparent conducting oxide (TCO) films</w:t>
      </w:r>
      <w:r w:rsidR="005210AE">
        <w:t>, quantum dots, graded-index materials or other efficient techniques</w:t>
      </w:r>
      <w:r w:rsidRPr="000243D3">
        <w:t xml:space="preserve">. As result, enhanced light absorption is obtained </w:t>
      </w:r>
      <w:r w:rsidR="005210AE">
        <w:t xml:space="preserve">through different </w:t>
      </w:r>
      <w:r w:rsidRPr="000243D3">
        <w:t xml:space="preserve">key-mechanisms, </w:t>
      </w:r>
      <w:r w:rsidR="005210AE">
        <w:t xml:space="preserve">such as </w:t>
      </w:r>
      <w:r w:rsidRPr="000243D3">
        <w:rPr>
          <w:rFonts w:eastAsiaTheme="minorHAnsi"/>
          <w:color w:val="000000"/>
        </w:rPr>
        <w:t>scattering at rough interfaces that enhances the quantum efficiency, total internal reflection between the back and front contacts confining the light inside the absorber</w:t>
      </w:r>
      <w:r w:rsidRPr="000243D3">
        <w:t xml:space="preserve"> layer</w:t>
      </w:r>
      <w:r w:rsidR="005210AE">
        <w:t>, quantum dots (please, see above), and other</w:t>
      </w:r>
      <w:r>
        <w:t xml:space="preserve">. </w:t>
      </w:r>
    </w:p>
    <w:p w:rsidR="00487A34" w:rsidRDefault="00487A34" w:rsidP="001C3265">
      <w:pPr>
        <w:autoSpaceDE w:val="0"/>
        <w:autoSpaceDN w:val="0"/>
        <w:adjustRightInd w:val="0"/>
        <w:rPr>
          <w:rFonts w:eastAsiaTheme="minorHAnsi"/>
        </w:rPr>
      </w:pPr>
    </w:p>
    <w:p w:rsidR="00487A34" w:rsidRPr="00762515" w:rsidRDefault="00487A34" w:rsidP="001C3265">
      <w:pPr>
        <w:autoSpaceDE w:val="0"/>
        <w:autoSpaceDN w:val="0"/>
        <w:adjustRightInd w:val="0"/>
        <w:rPr>
          <w:rFonts w:eastAsiaTheme="minorHAnsi"/>
        </w:rPr>
      </w:pPr>
    </w:p>
    <w:p w:rsidR="009525CE" w:rsidRPr="00762515" w:rsidRDefault="00745BC7" w:rsidP="009525CE">
      <w:pPr>
        <w:pStyle w:val="ListParagraph"/>
        <w:numPr>
          <w:ilvl w:val="0"/>
          <w:numId w:val="1"/>
        </w:numPr>
      </w:pPr>
      <w:r w:rsidRPr="00762515">
        <w:t>Introduce carefully the principles of</w:t>
      </w:r>
      <w:r w:rsidR="00070C2A" w:rsidRPr="00762515">
        <w:t xml:space="preserve"> solar cells</w:t>
      </w:r>
      <w:r w:rsidR="00E47FCD">
        <w:t xml:space="preserve"> (short description)</w:t>
      </w:r>
      <w:r w:rsidRPr="00762515">
        <w:t xml:space="preserve">. </w:t>
      </w:r>
      <w:r w:rsidR="005210AE">
        <w:t>You may address any inorganic or organic (polymer) solar material.</w:t>
      </w:r>
    </w:p>
    <w:p w:rsidR="009525CE" w:rsidRPr="00762515" w:rsidRDefault="009525CE" w:rsidP="009525CE">
      <w:pPr>
        <w:pStyle w:val="ListParagraph"/>
        <w:ind w:left="1080"/>
      </w:pPr>
    </w:p>
    <w:p w:rsidR="00E47FCD" w:rsidRDefault="00E47FCD" w:rsidP="00151C22">
      <w:pPr>
        <w:pStyle w:val="ListParagraph"/>
        <w:numPr>
          <w:ilvl w:val="0"/>
          <w:numId w:val="1"/>
        </w:numPr>
      </w:pPr>
      <w:r>
        <w:lastRenderedPageBreak/>
        <w:t xml:space="preserve">Present </w:t>
      </w:r>
      <w:r w:rsidR="00AE726E" w:rsidRPr="00762515">
        <w:t xml:space="preserve">carefully </w:t>
      </w:r>
      <w:r>
        <w:t xml:space="preserve">NEW technologies aimed to increased absorption efficiency, quantum efficiency, or </w:t>
      </w:r>
      <w:r w:rsidR="00F837EC">
        <w:t xml:space="preserve">light </w:t>
      </w:r>
      <w:r>
        <w:t>trapping efficiency</w:t>
      </w:r>
      <w:r w:rsidR="00660843">
        <w:t xml:space="preserve"> (new materials, new thin films, </w:t>
      </w:r>
      <w:proofErr w:type="gramStart"/>
      <w:r w:rsidR="00660843">
        <w:t>new</w:t>
      </w:r>
      <w:proofErr w:type="gramEnd"/>
      <w:r w:rsidR="00660843">
        <w:t xml:space="preserve"> trapping techniques)</w:t>
      </w:r>
      <w:r>
        <w:t>.</w:t>
      </w:r>
      <w:r w:rsidR="005210AE">
        <w:t xml:space="preserve"> Limit your study to the latest technologies of the last three years.</w:t>
      </w:r>
    </w:p>
    <w:p w:rsidR="00F837EC" w:rsidRDefault="00F837EC" w:rsidP="00F837EC">
      <w:pPr>
        <w:pStyle w:val="ListParagraph"/>
      </w:pPr>
    </w:p>
    <w:p w:rsidR="00F837EC" w:rsidRDefault="00F837EC" w:rsidP="00151C22">
      <w:pPr>
        <w:pStyle w:val="ListParagraph"/>
        <w:numPr>
          <w:ilvl w:val="0"/>
          <w:numId w:val="1"/>
        </w:numPr>
      </w:pPr>
      <w:r>
        <w:t xml:space="preserve">Relate </w:t>
      </w:r>
      <w:r w:rsidR="005210AE">
        <w:t xml:space="preserve">optical </w:t>
      </w:r>
      <w:r>
        <w:t xml:space="preserve">to </w:t>
      </w:r>
      <w:r w:rsidR="005210AE">
        <w:t>electrical conversion process, carefully using theoretical formalism.</w:t>
      </w:r>
    </w:p>
    <w:p w:rsidR="009525CE" w:rsidRPr="00762515" w:rsidRDefault="009525CE" w:rsidP="005210AE"/>
    <w:p w:rsidR="00E47FCD" w:rsidRDefault="00AE726E" w:rsidP="00AE726E">
      <w:pPr>
        <w:pStyle w:val="ListParagraph"/>
        <w:numPr>
          <w:ilvl w:val="0"/>
          <w:numId w:val="1"/>
        </w:numPr>
      </w:pPr>
      <w:r w:rsidRPr="00762515">
        <w:t>Analyz</w:t>
      </w:r>
      <w:r w:rsidR="00660843">
        <w:t>e their engineering principles/fabrication t</w:t>
      </w:r>
      <w:r w:rsidRPr="00762515">
        <w:t>echniques</w:t>
      </w:r>
    </w:p>
    <w:p w:rsidR="00E47FCD" w:rsidRDefault="00E47FCD" w:rsidP="00E47FCD">
      <w:pPr>
        <w:pStyle w:val="ListParagraph"/>
        <w:ind w:left="1080"/>
      </w:pPr>
    </w:p>
    <w:p w:rsidR="00AE726E" w:rsidRPr="00762515" w:rsidRDefault="00AE726E" w:rsidP="00AE726E">
      <w:pPr>
        <w:pStyle w:val="ListParagraph"/>
        <w:numPr>
          <w:ilvl w:val="0"/>
          <w:numId w:val="1"/>
        </w:numPr>
      </w:pPr>
      <w:r w:rsidRPr="00762515">
        <w:t xml:space="preserve"> </w:t>
      </w:r>
      <w:r w:rsidR="009525CE" w:rsidRPr="00762515">
        <w:t xml:space="preserve">Characterize these materials </w:t>
      </w:r>
      <w:r w:rsidR="00745BC7" w:rsidRPr="00762515">
        <w:t xml:space="preserve">in terms of </w:t>
      </w:r>
      <w:r w:rsidR="00070D10">
        <w:t>electrical/o</w:t>
      </w:r>
      <w:r w:rsidRPr="00762515">
        <w:t>ptical parameters</w:t>
      </w:r>
      <w:r w:rsidR="00660843">
        <w:t xml:space="preserve"> (some numerical examples, calculations) will be extremely helpful.</w:t>
      </w:r>
      <w:r w:rsidR="00070D10">
        <w:t xml:space="preserve"> Identify pot</w:t>
      </w:r>
      <w:r w:rsidR="005210AE">
        <w:t xml:space="preserve">ential figure of merits (FOM)’s, such as </w:t>
      </w:r>
      <w:proofErr w:type="spellStart"/>
      <w:r w:rsidR="005210AE">
        <w:t>responsivity</w:t>
      </w:r>
      <w:proofErr w:type="spellEnd"/>
      <w:r w:rsidR="005210AE">
        <w:t xml:space="preserve">, sensitivity, </w:t>
      </w:r>
      <w:r w:rsidR="00250786">
        <w:t xml:space="preserve">polarization, </w:t>
      </w:r>
      <w:r w:rsidR="005210AE">
        <w:t>efficiencies, optical-to-electrical conversion, and so on.</w:t>
      </w:r>
    </w:p>
    <w:p w:rsidR="00AE726E" w:rsidRPr="00762515" w:rsidRDefault="00AE726E" w:rsidP="00AE726E"/>
    <w:p w:rsidR="00AE726E" w:rsidRPr="00762515" w:rsidRDefault="009525CE" w:rsidP="009525CE">
      <w:pPr>
        <w:pStyle w:val="ListParagraph"/>
        <w:numPr>
          <w:ilvl w:val="0"/>
          <w:numId w:val="1"/>
        </w:numPr>
      </w:pPr>
      <w:r w:rsidRPr="00762515">
        <w:t>Discuss the a</w:t>
      </w:r>
      <w:r w:rsidR="00AE726E" w:rsidRPr="00762515">
        <w:t xml:space="preserve">dvantages and disadvantages </w:t>
      </w:r>
      <w:r w:rsidRPr="00762515">
        <w:t>with respect to its peers in terms of cost/benefit/engineering value</w:t>
      </w:r>
      <w:r w:rsidR="00660843">
        <w:t>.</w:t>
      </w:r>
    </w:p>
    <w:p w:rsidR="009525CE" w:rsidRPr="00762515" w:rsidRDefault="009525CE" w:rsidP="00151C22"/>
    <w:p w:rsidR="009525CE" w:rsidRDefault="009525CE" w:rsidP="009525CE">
      <w:pPr>
        <w:pStyle w:val="ListParagraph"/>
        <w:numPr>
          <w:ilvl w:val="0"/>
          <w:numId w:val="1"/>
        </w:numPr>
      </w:pPr>
      <w:r w:rsidRPr="00762515">
        <w:t>Summarize carefully your conclusions.</w:t>
      </w:r>
      <w:r w:rsidR="001C5D45" w:rsidRPr="00762515">
        <w:t xml:space="preserve"> Please, present detailed reference list.</w:t>
      </w:r>
    </w:p>
    <w:p w:rsidR="00660843" w:rsidRDefault="00660843" w:rsidP="00660843">
      <w:pPr>
        <w:pStyle w:val="ListParagraph"/>
      </w:pPr>
    </w:p>
    <w:p w:rsidR="00660843" w:rsidRPr="00660843" w:rsidRDefault="00660843" w:rsidP="00660843">
      <w:pPr>
        <w:pStyle w:val="ListParagraph"/>
        <w:ind w:left="1080"/>
        <w:rPr>
          <w:u w:val="single"/>
        </w:rPr>
      </w:pPr>
      <w:r w:rsidRPr="00660843">
        <w:rPr>
          <w:u w:val="single"/>
        </w:rPr>
        <w:t>Helpful Information</w:t>
      </w:r>
    </w:p>
    <w:p w:rsidR="001C5D45" w:rsidRPr="00762515" w:rsidRDefault="001C5D45"/>
    <w:p w:rsidR="001C5D45" w:rsidRPr="00762515" w:rsidRDefault="00DD12D1">
      <w:hyperlink r:id="rId5" w:history="1">
        <w:r w:rsidR="00070C2A" w:rsidRPr="00762515">
          <w:rPr>
            <w:rStyle w:val="Hyperlink"/>
          </w:rPr>
          <w:t>http://newenergyandfuel.com/http:/newenergyandfuel/com/2010/05/05/building-a-much-lower-cost-solar-cell/</w:t>
        </w:r>
      </w:hyperlink>
    </w:p>
    <w:p w:rsidR="00070C2A" w:rsidRPr="00762515" w:rsidRDefault="00070C2A"/>
    <w:p w:rsidR="001C5D45" w:rsidRPr="00762515" w:rsidRDefault="00DD12D1">
      <w:hyperlink r:id="rId6" w:history="1">
        <w:r w:rsidR="00070C2A" w:rsidRPr="00762515">
          <w:rPr>
            <w:rStyle w:val="Hyperlink"/>
          </w:rPr>
          <w:t>http://www.pddnet.com/news-university-of-souther-california-a-new-breed-for-solar-cells-072310/</w:t>
        </w:r>
      </w:hyperlink>
    </w:p>
    <w:p w:rsidR="00070C2A" w:rsidRPr="00762515" w:rsidRDefault="00070C2A"/>
    <w:p w:rsidR="00070C2A" w:rsidRPr="00762515" w:rsidRDefault="00DD12D1">
      <w:hyperlink r:id="rId7" w:history="1">
        <w:r w:rsidR="00070C2A" w:rsidRPr="00762515">
          <w:rPr>
            <w:rStyle w:val="Hyperlink"/>
          </w:rPr>
          <w:t>http://www.thaindian.com/newsportal/health/new-flexible-and-lightweight-solar-cell-developed-by-scientists_100321038.html</w:t>
        </w:r>
      </w:hyperlink>
    </w:p>
    <w:p w:rsidR="00070C2A" w:rsidRPr="00762515" w:rsidRDefault="00070C2A"/>
    <w:p w:rsidR="00070C2A" w:rsidRPr="00762515" w:rsidRDefault="00DD12D1">
      <w:hyperlink r:id="rId8" w:history="1">
        <w:r w:rsidR="00070C2A" w:rsidRPr="00762515">
          <w:rPr>
            <w:rStyle w:val="Hyperlink"/>
          </w:rPr>
          <w:t>http://www.technologyreview.com/computing/22958/?a=f</w:t>
        </w:r>
      </w:hyperlink>
    </w:p>
    <w:p w:rsidR="00070C2A" w:rsidRPr="00762515" w:rsidRDefault="00070C2A"/>
    <w:p w:rsidR="00070C2A" w:rsidRPr="001D78E0" w:rsidRDefault="00660843">
      <w:r>
        <w:t xml:space="preserve">Please e-mail your contribution at: </w:t>
      </w:r>
      <w:hyperlink r:id="rId9" w:history="1">
        <w:r w:rsidRPr="00C46D9B">
          <w:rPr>
            <w:rStyle w:val="Hyperlink"/>
          </w:rPr>
          <w:t>giakos@msn.com</w:t>
        </w:r>
      </w:hyperlink>
      <w:r w:rsidR="001D78E0" w:rsidRPr="001D78E0">
        <w:rPr>
          <w:rStyle w:val="Hyperlink"/>
          <w:color w:val="auto"/>
          <w:u w:val="none"/>
        </w:rPr>
        <w:t>, as well as provide a hard copy!</w:t>
      </w:r>
    </w:p>
    <w:p w:rsidR="00660843" w:rsidRDefault="00660843"/>
    <w:p w:rsidR="00660843" w:rsidRDefault="00660843">
      <w:r>
        <w:t>Several teams should be involved during this study. Each team should consist of 2-3 members. Each member should add each own contribution on the study. This should be identified clearly on the submitted manuscript.</w:t>
      </w:r>
    </w:p>
    <w:p w:rsidR="00660843" w:rsidRPr="00762515" w:rsidRDefault="00660843"/>
    <w:p w:rsidR="001C5D45" w:rsidRPr="00762515" w:rsidRDefault="00825E88">
      <w:r w:rsidRPr="00762515">
        <w:t>Please go to the next page</w:t>
      </w:r>
      <w:r w:rsidRPr="00762515">
        <w:sym w:font="Symbol" w:char="F0AE"/>
      </w:r>
    </w:p>
    <w:p w:rsidR="001C5D45" w:rsidRPr="00762515" w:rsidRDefault="001C5D45"/>
    <w:p w:rsidR="001C5D45" w:rsidRPr="00762515" w:rsidRDefault="001C5D45"/>
    <w:p w:rsidR="001C5D45" w:rsidRDefault="001C5D45"/>
    <w:p w:rsidR="00660843" w:rsidRDefault="00660843"/>
    <w:p w:rsidR="00660843" w:rsidRDefault="00660843"/>
    <w:p w:rsidR="00660843" w:rsidRDefault="00660843"/>
    <w:p w:rsidR="00660843" w:rsidRDefault="00660843"/>
    <w:p w:rsidR="00660843" w:rsidRDefault="00660843"/>
    <w:p w:rsidR="00660843" w:rsidRDefault="00660843"/>
    <w:p w:rsidR="00660843" w:rsidRDefault="00660843"/>
    <w:p w:rsidR="00660843" w:rsidRDefault="00660843"/>
    <w:p w:rsidR="00660843" w:rsidRPr="00762515" w:rsidRDefault="00660843"/>
    <w:p w:rsidR="000146A4" w:rsidRDefault="000146A4" w:rsidP="001C5D45">
      <w:pPr>
        <w:jc w:val="center"/>
      </w:pPr>
    </w:p>
    <w:p w:rsidR="000146A4" w:rsidRDefault="000146A4" w:rsidP="001C5D45">
      <w:pPr>
        <w:jc w:val="center"/>
      </w:pPr>
    </w:p>
    <w:p w:rsidR="001C5D45" w:rsidRPr="00762515" w:rsidRDefault="001C5D45" w:rsidP="001C5D45">
      <w:pPr>
        <w:jc w:val="center"/>
      </w:pPr>
      <w:r w:rsidRPr="00762515">
        <w:t>Report Guidelines:</w:t>
      </w:r>
      <w:r w:rsidR="0035031A" w:rsidRPr="00762515">
        <w:t xml:space="preserve"> IEEE Format</w:t>
      </w:r>
    </w:p>
    <w:p w:rsidR="0026725C" w:rsidRPr="00762515" w:rsidRDefault="0026725C"/>
    <w:p w:rsidR="001C5D45" w:rsidRPr="00762515" w:rsidRDefault="001C5D45" w:rsidP="0026725C">
      <w:pPr>
        <w:ind w:left="360" w:firstLine="720"/>
      </w:pPr>
      <w:r w:rsidRPr="00762515">
        <w:t>Abstract: 50-100 Words</w:t>
      </w:r>
      <w:r w:rsidR="00825E88" w:rsidRPr="00762515">
        <w:t xml:space="preserve"> </w:t>
      </w:r>
      <w:r w:rsidR="00825E88" w:rsidRPr="00762515">
        <w:rPr>
          <w:i/>
        </w:rPr>
        <w:t>(in italic)</w:t>
      </w:r>
    </w:p>
    <w:p w:rsidR="001C5D45" w:rsidRPr="00762515" w:rsidRDefault="001C5D45"/>
    <w:p w:rsidR="001C5D45" w:rsidRPr="00762515" w:rsidRDefault="001C5D45"/>
    <w:p w:rsidR="001C5D45" w:rsidRPr="00762515" w:rsidRDefault="001C5D45" w:rsidP="001C5D45">
      <w:pPr>
        <w:pStyle w:val="ListParagraph"/>
        <w:numPr>
          <w:ilvl w:val="0"/>
          <w:numId w:val="2"/>
        </w:numPr>
      </w:pPr>
      <w:r w:rsidRPr="00762515">
        <w:t>Introduction</w:t>
      </w:r>
    </w:p>
    <w:p w:rsidR="0035031A" w:rsidRPr="00762515" w:rsidRDefault="0035031A" w:rsidP="0035031A">
      <w:pPr>
        <w:pStyle w:val="ListParagraph"/>
        <w:ind w:left="1080"/>
      </w:pPr>
      <w:r w:rsidRPr="00762515">
        <w:t>Introduction of the Quantum Dots</w:t>
      </w:r>
    </w:p>
    <w:p w:rsidR="001C5D45" w:rsidRPr="00762515" w:rsidRDefault="001C5D45" w:rsidP="0035031A">
      <w:pPr>
        <w:ind w:left="360" w:firstLine="720"/>
      </w:pPr>
      <w:r w:rsidRPr="00762515">
        <w:t>Literature Search</w:t>
      </w:r>
      <w:r w:rsidR="00825E88" w:rsidRPr="00762515">
        <w:t xml:space="preserve"> (main body of refe</w:t>
      </w:r>
      <w:r w:rsidR="006B707D" w:rsidRPr="00762515">
        <w:t>re</w:t>
      </w:r>
      <w:r w:rsidR="00825E88" w:rsidRPr="00762515">
        <w:t>nces)</w:t>
      </w:r>
    </w:p>
    <w:p w:rsidR="001C5D45" w:rsidRPr="00762515" w:rsidRDefault="001C5D45" w:rsidP="006807C9"/>
    <w:p w:rsidR="001C5D45" w:rsidRPr="00762515" w:rsidRDefault="001C5D45" w:rsidP="001C5D45">
      <w:pPr>
        <w:pStyle w:val="ListParagraph"/>
        <w:numPr>
          <w:ilvl w:val="0"/>
          <w:numId w:val="2"/>
        </w:numPr>
      </w:pPr>
      <w:r w:rsidRPr="00762515">
        <w:t>Problem Definition</w:t>
      </w:r>
    </w:p>
    <w:p w:rsidR="0035031A" w:rsidRPr="00762515" w:rsidRDefault="0035031A" w:rsidP="0035031A">
      <w:pPr>
        <w:pStyle w:val="ListParagraph"/>
        <w:ind w:left="1080"/>
      </w:pPr>
      <w:r w:rsidRPr="00762515">
        <w:t>Definition of an Area of Interest/Address Problems/needs</w:t>
      </w:r>
      <w:r w:rsidR="00825E88" w:rsidRPr="00762515">
        <w:t>/demand</w:t>
      </w:r>
    </w:p>
    <w:p w:rsidR="00825E88" w:rsidRPr="00762515" w:rsidRDefault="00825E88" w:rsidP="0035031A">
      <w:pPr>
        <w:pStyle w:val="ListParagraph"/>
        <w:ind w:left="1080"/>
      </w:pPr>
    </w:p>
    <w:p w:rsidR="001C5D45" w:rsidRPr="00762515" w:rsidRDefault="006807C9" w:rsidP="001C5D45">
      <w:pPr>
        <w:pStyle w:val="ListParagraph"/>
        <w:numPr>
          <w:ilvl w:val="0"/>
          <w:numId w:val="2"/>
        </w:numPr>
      </w:pPr>
      <w:r w:rsidRPr="00762515">
        <w:t xml:space="preserve">Applied Methodology </w:t>
      </w:r>
    </w:p>
    <w:p w:rsidR="006807C9" w:rsidRPr="00762515" w:rsidRDefault="00825E88" w:rsidP="006807C9">
      <w:pPr>
        <w:pStyle w:val="ListParagraph"/>
        <w:ind w:left="1080"/>
      </w:pPr>
      <w:r w:rsidRPr="00762515">
        <w:t xml:space="preserve">Present </w:t>
      </w:r>
      <w:r w:rsidR="006807C9" w:rsidRPr="00762515">
        <w:t>Design Principles</w:t>
      </w:r>
    </w:p>
    <w:p w:rsidR="006807C9" w:rsidRPr="00762515" w:rsidRDefault="006807C9" w:rsidP="006807C9">
      <w:pPr>
        <w:pStyle w:val="ListParagraph"/>
        <w:ind w:left="1080"/>
      </w:pPr>
      <w:r w:rsidRPr="00762515">
        <w:t>Material Characterization</w:t>
      </w:r>
    </w:p>
    <w:p w:rsidR="006807C9" w:rsidRPr="00762515" w:rsidRDefault="006807C9" w:rsidP="006807C9">
      <w:pPr>
        <w:pStyle w:val="ListParagraph"/>
        <w:ind w:left="1080"/>
      </w:pPr>
      <w:r w:rsidRPr="00762515">
        <w:t>Systems Analysis</w:t>
      </w:r>
      <w:r w:rsidR="00825E88" w:rsidRPr="00762515">
        <w:t>/Procedures/Techniques</w:t>
      </w:r>
    </w:p>
    <w:p w:rsidR="00825E88" w:rsidRPr="00762515" w:rsidRDefault="00825E88" w:rsidP="006807C9">
      <w:pPr>
        <w:pStyle w:val="ListParagraph"/>
        <w:ind w:left="1080"/>
      </w:pPr>
    </w:p>
    <w:p w:rsidR="006807C9" w:rsidRPr="00762515" w:rsidRDefault="0035031A" w:rsidP="006807C9">
      <w:pPr>
        <w:pStyle w:val="ListParagraph"/>
        <w:numPr>
          <w:ilvl w:val="0"/>
          <w:numId w:val="2"/>
        </w:numPr>
      </w:pPr>
      <w:r w:rsidRPr="00762515">
        <w:t>Discussion</w:t>
      </w:r>
    </w:p>
    <w:p w:rsidR="00825E88" w:rsidRPr="00762515" w:rsidRDefault="00825E88" w:rsidP="0035031A">
      <w:pPr>
        <w:pStyle w:val="ListParagraph"/>
        <w:ind w:left="1080"/>
      </w:pPr>
      <w:r w:rsidRPr="00762515">
        <w:t>Advantages Disadvantages</w:t>
      </w:r>
    </w:p>
    <w:p w:rsidR="00825E88" w:rsidRPr="00762515" w:rsidRDefault="00825E88" w:rsidP="0035031A">
      <w:pPr>
        <w:pStyle w:val="ListParagraph"/>
        <w:ind w:left="1080"/>
      </w:pPr>
      <w:r w:rsidRPr="00762515">
        <w:t>Comparison with peers</w:t>
      </w:r>
    </w:p>
    <w:p w:rsidR="0035031A" w:rsidRPr="00762515" w:rsidRDefault="0035031A" w:rsidP="0035031A">
      <w:pPr>
        <w:pStyle w:val="ListParagraph"/>
        <w:ind w:left="1080"/>
      </w:pPr>
      <w:r w:rsidRPr="00762515">
        <w:t>Applications</w:t>
      </w:r>
      <w:r w:rsidR="00825E88" w:rsidRPr="00762515">
        <w:t>/Potential</w:t>
      </w:r>
    </w:p>
    <w:p w:rsidR="00825E88" w:rsidRPr="00762515" w:rsidRDefault="00825E88" w:rsidP="0035031A">
      <w:pPr>
        <w:pStyle w:val="ListParagraph"/>
        <w:ind w:left="1080"/>
      </w:pPr>
    </w:p>
    <w:p w:rsidR="0035031A" w:rsidRPr="00762515" w:rsidRDefault="0035031A" w:rsidP="006807C9">
      <w:pPr>
        <w:pStyle w:val="ListParagraph"/>
        <w:numPr>
          <w:ilvl w:val="0"/>
          <w:numId w:val="2"/>
        </w:numPr>
      </w:pPr>
      <w:r w:rsidRPr="00762515">
        <w:t>Conclusion</w:t>
      </w:r>
    </w:p>
    <w:p w:rsidR="00C349E6" w:rsidRPr="00762515" w:rsidRDefault="00C349E6" w:rsidP="00C349E6">
      <w:pPr>
        <w:pStyle w:val="ListParagraph"/>
        <w:ind w:left="1080"/>
      </w:pPr>
    </w:p>
    <w:p w:rsidR="0035031A" w:rsidRPr="00762515" w:rsidRDefault="0035031A" w:rsidP="006807C9">
      <w:pPr>
        <w:pStyle w:val="ListParagraph"/>
        <w:numPr>
          <w:ilvl w:val="0"/>
          <w:numId w:val="2"/>
        </w:numPr>
      </w:pPr>
      <w:r w:rsidRPr="00762515">
        <w:t>Acknowledgement</w:t>
      </w:r>
    </w:p>
    <w:p w:rsidR="00C349E6" w:rsidRPr="00762515" w:rsidRDefault="00C349E6" w:rsidP="00C349E6">
      <w:pPr>
        <w:pStyle w:val="ListParagraph"/>
      </w:pPr>
    </w:p>
    <w:p w:rsidR="00C349E6" w:rsidRPr="00762515" w:rsidRDefault="00C349E6" w:rsidP="00C349E6">
      <w:pPr>
        <w:pStyle w:val="ListParagraph"/>
        <w:ind w:left="1080"/>
      </w:pPr>
    </w:p>
    <w:p w:rsidR="0035031A" w:rsidRPr="00762515" w:rsidRDefault="0035031A" w:rsidP="006807C9">
      <w:pPr>
        <w:pStyle w:val="ListParagraph"/>
        <w:numPr>
          <w:ilvl w:val="0"/>
          <w:numId w:val="2"/>
        </w:numPr>
      </w:pPr>
      <w:r w:rsidRPr="00762515">
        <w:t>Reference List</w:t>
      </w:r>
      <w:r w:rsidR="00C349E6" w:rsidRPr="00762515">
        <w:t xml:space="preserve"> (IEEE Forma</w:t>
      </w:r>
      <w:r w:rsidR="0026725C" w:rsidRPr="00762515">
        <w:t>t</w:t>
      </w:r>
      <w:r w:rsidR="00C349E6" w:rsidRPr="00762515">
        <w:t>)</w:t>
      </w:r>
    </w:p>
    <w:p w:rsidR="006807C9" w:rsidRPr="00762515" w:rsidRDefault="00C349E6" w:rsidP="006807C9">
      <w:pPr>
        <w:pStyle w:val="ListParagraph"/>
        <w:ind w:left="1080"/>
      </w:pPr>
      <w:r w:rsidRPr="00762515">
        <w:t>Examples</w:t>
      </w:r>
    </w:p>
    <w:p w:rsidR="00C349E6" w:rsidRPr="00762515" w:rsidRDefault="00C349E6" w:rsidP="006807C9">
      <w:pPr>
        <w:pStyle w:val="ListParagraph"/>
        <w:ind w:left="1080"/>
      </w:pPr>
    </w:p>
    <w:p w:rsidR="00C349E6" w:rsidRPr="00762515" w:rsidRDefault="00C349E6" w:rsidP="006807C9">
      <w:pPr>
        <w:pStyle w:val="ListParagraph"/>
        <w:ind w:left="1080"/>
      </w:pPr>
      <w:r w:rsidRPr="00762515">
        <w:t>[1] Richard G. Priest and Steven R. Meier</w:t>
      </w:r>
      <w:proofErr w:type="gramStart"/>
      <w:r w:rsidRPr="00762515">
        <w:t>,  “</w:t>
      </w:r>
      <w:proofErr w:type="gramEnd"/>
      <w:r w:rsidRPr="00762515">
        <w:t xml:space="preserve">Polarimetric </w:t>
      </w:r>
      <w:proofErr w:type="spellStart"/>
      <w:r w:rsidRPr="00762515">
        <w:t>microfacet</w:t>
      </w:r>
      <w:proofErr w:type="spellEnd"/>
      <w:r w:rsidRPr="00762515">
        <w:t xml:space="preserve"> scattering theory with applications to absorptive and reflective surfaces” Optical Engineering, vol. 41, pp. 988– 993, May 2002.</w:t>
      </w:r>
    </w:p>
    <w:p w:rsidR="00C349E6" w:rsidRPr="00762515" w:rsidRDefault="00C349E6" w:rsidP="006807C9">
      <w:pPr>
        <w:pStyle w:val="ListParagraph"/>
        <w:ind w:left="1080"/>
      </w:pPr>
    </w:p>
    <w:p w:rsidR="00C349E6" w:rsidRPr="00762515" w:rsidRDefault="00C349E6" w:rsidP="00C349E6">
      <w:pPr>
        <w:autoSpaceDE w:val="0"/>
        <w:autoSpaceDN w:val="0"/>
        <w:adjustRightInd w:val="0"/>
        <w:ind w:left="1080"/>
        <w:contextualSpacing/>
      </w:pPr>
      <w:r w:rsidRPr="00762515">
        <w:t>[2] G. C. Giakos, “Multifusion Multispectral Lightwave Polarimetric Detection Principles and Systems”, IEEE Transactions on Instrumentation and Measurement, vol. 55, no. 6, pp. 1904-1912, 2006.</w:t>
      </w:r>
    </w:p>
    <w:p w:rsidR="00C349E6" w:rsidRPr="00762515" w:rsidRDefault="00C349E6" w:rsidP="006807C9">
      <w:pPr>
        <w:pStyle w:val="ListParagraph"/>
        <w:ind w:left="1080"/>
      </w:pPr>
    </w:p>
    <w:p w:rsidR="001C5D45" w:rsidRPr="00762515" w:rsidRDefault="00660843">
      <w:r>
        <w:lastRenderedPageBreak/>
        <w:t>Please, use figures and diagrams widely. Please, quote reporting information (reference) next to each figure.</w:t>
      </w:r>
      <w:r w:rsidR="008061F7" w:rsidRPr="00762515">
        <w:t xml:space="preserve"> </w:t>
      </w:r>
    </w:p>
    <w:sectPr w:rsidR="001C5D45" w:rsidRPr="00762515" w:rsidSect="003C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2333E"/>
    <w:multiLevelType w:val="hybridMultilevel"/>
    <w:tmpl w:val="FB58F44A"/>
    <w:lvl w:ilvl="0" w:tplc="F198D3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01AFA"/>
    <w:multiLevelType w:val="hybridMultilevel"/>
    <w:tmpl w:val="AE30F03A"/>
    <w:lvl w:ilvl="0" w:tplc="8788DE0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E"/>
    <w:rsid w:val="000146A4"/>
    <w:rsid w:val="00036DF9"/>
    <w:rsid w:val="00047612"/>
    <w:rsid w:val="00061D41"/>
    <w:rsid w:val="00070C2A"/>
    <w:rsid w:val="00070D10"/>
    <w:rsid w:val="00151C22"/>
    <w:rsid w:val="001570E2"/>
    <w:rsid w:val="001963F8"/>
    <w:rsid w:val="001C3265"/>
    <w:rsid w:val="001C5D45"/>
    <w:rsid w:val="001D65BF"/>
    <w:rsid w:val="001D78E0"/>
    <w:rsid w:val="00250786"/>
    <w:rsid w:val="002654AA"/>
    <w:rsid w:val="0026725C"/>
    <w:rsid w:val="00270B99"/>
    <w:rsid w:val="00276E77"/>
    <w:rsid w:val="002C1667"/>
    <w:rsid w:val="002C4574"/>
    <w:rsid w:val="002E1A53"/>
    <w:rsid w:val="00332C4A"/>
    <w:rsid w:val="00333806"/>
    <w:rsid w:val="0035031A"/>
    <w:rsid w:val="0038089F"/>
    <w:rsid w:val="003811ED"/>
    <w:rsid w:val="00384EC1"/>
    <w:rsid w:val="003C383D"/>
    <w:rsid w:val="003C6024"/>
    <w:rsid w:val="003F57AA"/>
    <w:rsid w:val="004129FE"/>
    <w:rsid w:val="00487A34"/>
    <w:rsid w:val="004B30D1"/>
    <w:rsid w:val="004C5F0A"/>
    <w:rsid w:val="005210AE"/>
    <w:rsid w:val="00573B2F"/>
    <w:rsid w:val="006074C8"/>
    <w:rsid w:val="00635153"/>
    <w:rsid w:val="006456DE"/>
    <w:rsid w:val="00660843"/>
    <w:rsid w:val="006649F2"/>
    <w:rsid w:val="006807C9"/>
    <w:rsid w:val="00697B07"/>
    <w:rsid w:val="006B707D"/>
    <w:rsid w:val="006D323B"/>
    <w:rsid w:val="00745BC7"/>
    <w:rsid w:val="00762515"/>
    <w:rsid w:val="00771307"/>
    <w:rsid w:val="007A3245"/>
    <w:rsid w:val="007B49EB"/>
    <w:rsid w:val="007D4D30"/>
    <w:rsid w:val="007E440D"/>
    <w:rsid w:val="007F14F4"/>
    <w:rsid w:val="007F6AF5"/>
    <w:rsid w:val="008061F7"/>
    <w:rsid w:val="008066F4"/>
    <w:rsid w:val="00825E88"/>
    <w:rsid w:val="008569AC"/>
    <w:rsid w:val="00885C81"/>
    <w:rsid w:val="008959C2"/>
    <w:rsid w:val="008C1977"/>
    <w:rsid w:val="008C5AC5"/>
    <w:rsid w:val="008D0F96"/>
    <w:rsid w:val="008E4115"/>
    <w:rsid w:val="009444C7"/>
    <w:rsid w:val="009525CE"/>
    <w:rsid w:val="00996E0F"/>
    <w:rsid w:val="009C6A7F"/>
    <w:rsid w:val="00A145BF"/>
    <w:rsid w:val="00A211C1"/>
    <w:rsid w:val="00A3183E"/>
    <w:rsid w:val="00A61460"/>
    <w:rsid w:val="00A61772"/>
    <w:rsid w:val="00A7499D"/>
    <w:rsid w:val="00AA3A19"/>
    <w:rsid w:val="00AB04EF"/>
    <w:rsid w:val="00AC39F1"/>
    <w:rsid w:val="00AE726E"/>
    <w:rsid w:val="00B10005"/>
    <w:rsid w:val="00B105B3"/>
    <w:rsid w:val="00B443B1"/>
    <w:rsid w:val="00B44C23"/>
    <w:rsid w:val="00B7135D"/>
    <w:rsid w:val="00BA5582"/>
    <w:rsid w:val="00BD1D12"/>
    <w:rsid w:val="00BF1EB1"/>
    <w:rsid w:val="00C349E6"/>
    <w:rsid w:val="00C52FE7"/>
    <w:rsid w:val="00CB3920"/>
    <w:rsid w:val="00D036AD"/>
    <w:rsid w:val="00D05155"/>
    <w:rsid w:val="00DB23AD"/>
    <w:rsid w:val="00DD12D1"/>
    <w:rsid w:val="00DE0BB1"/>
    <w:rsid w:val="00E01FC1"/>
    <w:rsid w:val="00E17FB2"/>
    <w:rsid w:val="00E40D33"/>
    <w:rsid w:val="00E47FCD"/>
    <w:rsid w:val="00E91A4D"/>
    <w:rsid w:val="00EB1D06"/>
    <w:rsid w:val="00ED0CAE"/>
    <w:rsid w:val="00ED180D"/>
    <w:rsid w:val="00EE39CE"/>
    <w:rsid w:val="00F2736C"/>
    <w:rsid w:val="00F65CF0"/>
    <w:rsid w:val="00F837EC"/>
    <w:rsid w:val="00FA1A39"/>
    <w:rsid w:val="00FE13B9"/>
    <w:rsid w:val="00FF08B1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D69740-E5C3-4280-A0CB-74C53F0F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i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26E"/>
    <w:pPr>
      <w:spacing w:after="0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D45"/>
    <w:rPr>
      <w:color w:val="0000FF"/>
      <w:u w:val="single"/>
    </w:rPr>
  </w:style>
  <w:style w:type="paragraph" w:customStyle="1" w:styleId="Default">
    <w:name w:val="Default"/>
    <w:rsid w:val="00487A34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AA"/>
    <w:rPr>
      <w:rFonts w:ascii="Tahoma" w:eastAsia="Times New Roman" w:hAnsi="Tahoma" w:cs="Tahoma"/>
      <w:i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nologyreview.com/computing/22958/?a=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aindian.com/newsportal/health/new-flexible-and-lightweight-solar-cell-developed-by-scientists_10032103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ddnet.com/news-university-of-souther-california-a-new-breed-for-solar-cells-07231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ewenergyandfuel.com/http:/newenergyandfuel/com/2010/05/05/building-a-much-lower-cost-solar-ce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akos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 C. Giakos Ph.D.</dc:creator>
  <cp:lastModifiedBy>George (Giorgio)C. Giakos</cp:lastModifiedBy>
  <cp:revision>2</cp:revision>
  <cp:lastPrinted>2012-10-22T12:40:00Z</cp:lastPrinted>
  <dcterms:created xsi:type="dcterms:W3CDTF">2013-10-05T23:38:00Z</dcterms:created>
  <dcterms:modified xsi:type="dcterms:W3CDTF">2013-10-05T23:38:00Z</dcterms:modified>
</cp:coreProperties>
</file>