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Elisa Flores</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Kaplun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November 2025</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AI helpful in the medical field and specifically detecting early signs of cancer using AI?</w:t>
      </w:r>
    </w:p>
    <w:p w:rsidR="00000000" w:rsidDel="00000000" w:rsidP="00000000" w:rsidRDefault="00000000" w:rsidRPr="00000000" w14:paraId="0000000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rapidly transforming the healthcare sector and providing physicians with potent new tools to help identify illnesses and save lives. Early cancer detection is one of the most significant areas where AI is having an impact. AI is now a key component of contemporary oncology since early cancer detection improves patient outcomes, survival rates, and treatment costs. This essay describes the application of AI in medicine, how it aids in the early detection of cancer, provides actual instances of AI systems that are currently in use, and explores the advantages, difficulties, and prospects of this technology.  AI in healthcare uses computer systems and algorithms to analyze medical information, including electronic health records, medical scans, lab results, and even genetic data. Through machine learning and deep learning , computers can learn patterns from huge amounts of information and make predictions without being told exactly what to do each time.</w:t>
      </w:r>
      <w:r w:rsidDel="00000000" w:rsidR="00000000" w:rsidRPr="00000000">
        <w:rPr>
          <w:rtl w:val="0"/>
        </w:rPr>
      </w:r>
    </w:p>
    <w:p w:rsidR="00000000" w:rsidDel="00000000" w:rsidP="00000000" w:rsidRDefault="00000000" w:rsidRPr="00000000" w14:paraId="0000000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Clinics and hospitals generate enormous volumes of data every day. Humans are unable to swiftly digest all of it. AI can "analyze complex biomedical data with speed and precision that would be impossible for humans alone," according to the National Institutes of Health (NIH). AI can identify trends that medical professionals might miss on their own thanks to this capability.  Thousands of annotated medical pictures, such as mammograms, MRIs, and CT scans, are used to train deep learning models, particularly neural networks, until they are able to identify anomalies that might be signs of cancer. Although they don't take the position of physicians, these systems assist them in making better choices.</w:t>
      </w:r>
    </w:p>
    <w:p w:rsidR="00000000" w:rsidDel="00000000" w:rsidP="00000000" w:rsidRDefault="00000000" w:rsidRPr="00000000" w14:paraId="000000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cancer detection relies frequently on identifying small changes in biological signals or medical imaging. Radiologists may overlook these tiny characteristics when going over hundreds of photos. AI excels in identifying minute variations in tissue density, shape, or texture. Because convolutional neural networks function similarly to the human visual system, they are frequently employed for this purpose. According to Google Health, certain AI models have the ability to identify "patterns of breast cancer in mammograms that are sometimes too subtle for human readers" (Google Health). Microcalcifications, which are microscopic calcium deposits that may indicate an early stage of cancer, are among these patterns. When AI identifies these regions, medical professionals may examine them more closely and detect cancer earlier, which significantly increases survival rates.</w:t>
      </w:r>
    </w:p>
    <w:p w:rsidR="00000000" w:rsidDel="00000000" w:rsidP="00000000" w:rsidRDefault="00000000" w:rsidRPr="00000000" w14:paraId="000000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changing pathophysiology as well. Thin tissue slices are typically examined by pathologists under a microscope, which takes a lot of time and concentration. Fatigue or disparities in interpretation may have an impact on human review. Businesses such as PathAI assert that their technology may "improve reproducibility in cancer pathology and reduce diagnostic errors" (PathAI). Their tools help pathologists work more accurately and effectively by scanning complete slides and identifying spots that appear worrisome. AI-powered blood testing are another fascinating discovery. Tests that look for cancer DNA and other indicators in the bloodstream are being developed by companies such as Grail and Freenome. According to Grail, the test may identify "over 50 types of cancer, many in early stages, from a single blood draw" (Grail Bio). This device could revolutionize cancer screening by enabling medical professionals to identify malignancies before patients exhibit any symptoms.</w:t>
      </w:r>
    </w:p>
    <w:p w:rsidR="00000000" w:rsidDel="00000000" w:rsidP="00000000" w:rsidRDefault="00000000" w:rsidRPr="00000000" w14:paraId="000000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AI systems are currently in use in hospitals or are shown promising outcomes in studies. In certain trials, a model created by Google's DeepMind can read mammograms more correctly than human radiologists. According to Google Health, this AI "reduced both false positives and false negatives," which means it identified malignancies that medical professionals had overlooked and prevented inaccurate diagnoses. AI is used by IBM Watson for Oncology to analyze research and medical information in order to provide physicians with evidence-based therapy suggestions. IBM claims that the technology offers “evidence-based treatment options tailored to a patient’s specific medical profile” (IBM Watson Health), despite previous issues.  PathAI increases the precision and speed of cancer diagnosis by assisting pathologists in the analysis of tissue slides. Through blood tests that integrate modern biology and machine learning, companies such as Freenome and Grail are advancing early detection (Freenome).</w:t>
      </w:r>
    </w:p>
    <w:p w:rsidR="00000000" w:rsidDel="00000000" w:rsidP="00000000" w:rsidRDefault="00000000" w:rsidRPr="00000000" w14:paraId="000000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a lot of benefits. Its capacity to identify cancer at an early stage, when treatment is most successful, is crucial. "Early detection increases survival rates and reduces the need for aggressive treatments," according to the American Cancer Society. By prioritizing critical situations and screening photos, AI also lessens the effort for healthcare professionals. AI helps lessen inequality by offering excellent diagnostic support in remote areas with a shortage of professionals. Because patients require less invasive treatment, early identification also reduces healthcare expenses.  However, AI has drawbacks as well. AI systems are only as good as the data used to train them. Not all patients will benefit from the AI if the data is not diverse. It can be challenging to comprehend how certain AI algorithms make judgments because they are "black boxes." Since AI depends on sensitive medical data that needs to be protected, privacy is another major concern. In addition, there are ethical and legal issues, such as who has responsibility when AI commits a mistake.</w:t>
      </w:r>
    </w:p>
    <w:p w:rsidR="00000000" w:rsidDel="00000000" w:rsidP="00000000" w:rsidRDefault="00000000" w:rsidRPr="00000000" w14:paraId="000000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specialists believe AI should assist physicians rather than take their job. The best results are typically achieved when humans and AI collaborate. AI in healthcare has a promising future. AI will grow much more adept at detecting cancer early as technology advances. One day, wearable technology may track patients in real time and notify medical professionals of early warning indicators. AI might provide individualized risk assessments by combining imaging, genetics, blood testing, and medical history. As AI advances, robotics, telemedicine, and precision medicine will all expand.</w:t>
      </w:r>
    </w:p>
    <w:p w:rsidR="00000000" w:rsidDel="00000000" w:rsidP="00000000" w:rsidRDefault="00000000" w:rsidRPr="00000000" w14:paraId="0000000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AI is revolutionizing the medical industry, particularly in the area of early cancer diagnosis. AI assists physicians with diagnosing illnesses earlier and more precisely by spotting cancer signals in blood, evaluating tissue samples, and spotting minute patterns in pictures. Even while issues like bias, privacy, and legislation still need to be resolved, AI is already increasing accuracy, assisting healthcare professionals, increasing access, and cutting costs. With more study and cautious use, AI will become more crucial in preventing cancer and saving lives.</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xyf4shu631q7" w:id="0"/>
      <w:bookmarkEnd w:id="0"/>
      <w:r w:rsidDel="00000000" w:rsidR="00000000" w:rsidRPr="00000000">
        <w:rPr>
          <w:rtl w:val="0"/>
        </w:rPr>
      </w:r>
    </w:p>
    <w:p w:rsidR="00000000" w:rsidDel="00000000" w:rsidP="00000000" w:rsidRDefault="00000000" w:rsidRPr="00000000" w14:paraId="00000011">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crg0srp4kopa" w:id="1"/>
      <w:bookmarkEnd w:id="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Cancer Society. “Cancer Facts &amp; Figures.”</w:t>
        <w:br w:type="textWrapping"/>
        <w:t xml:space="preserve">Freenome. </w:t>
      </w:r>
      <w:r w:rsidDel="00000000" w:rsidR="00000000" w:rsidRPr="00000000">
        <w:rPr>
          <w:rFonts w:ascii="Times New Roman" w:cs="Times New Roman" w:eastAsia="Times New Roman" w:hAnsi="Times New Roman"/>
          <w:i w:val="1"/>
          <w:iCs w:val="1"/>
          <w:sz w:val="24"/>
          <w:szCs w:val="24"/>
          <w:rtl w:val="0"/>
        </w:rPr>
        <w:t xml:space="preserve">Early Cancer Detection Through Blood-Based Tests.</w:t>
        <w:br w:type="textWrapping"/>
      </w:r>
      <w:r w:rsidDel="00000000" w:rsidR="00000000" w:rsidRPr="00000000">
        <w:rPr>
          <w:rFonts w:ascii="Times New Roman" w:cs="Times New Roman" w:eastAsia="Times New Roman" w:hAnsi="Times New Roman"/>
          <w:sz w:val="24"/>
          <w:szCs w:val="24"/>
          <w:rtl w:val="0"/>
        </w:rPr>
        <w:t xml:space="preserve">Grail Bio. </w:t>
      </w:r>
      <w:r w:rsidDel="00000000" w:rsidR="00000000" w:rsidRPr="00000000">
        <w:rPr>
          <w:rFonts w:ascii="Times New Roman" w:cs="Times New Roman" w:eastAsia="Times New Roman" w:hAnsi="Times New Roman"/>
          <w:i w:val="1"/>
          <w:iCs w:val="1"/>
          <w:sz w:val="24"/>
          <w:szCs w:val="24"/>
          <w:rtl w:val="0"/>
        </w:rPr>
        <w:t xml:space="preserve">Multi-Cancer Early Detection Test Overview.</w:t>
        <w:br w:type="textWrapping"/>
      </w:r>
      <w:r w:rsidDel="00000000" w:rsidR="00000000" w:rsidRPr="00000000">
        <w:rPr>
          <w:rFonts w:ascii="Times New Roman" w:cs="Times New Roman" w:eastAsia="Times New Roman" w:hAnsi="Times New Roman"/>
          <w:sz w:val="24"/>
          <w:szCs w:val="24"/>
          <w:rtl w:val="0"/>
        </w:rPr>
        <w:t xml:space="preserve">IBM Watson Health. </w:t>
      </w:r>
      <w:r w:rsidDel="00000000" w:rsidR="00000000" w:rsidRPr="00000000">
        <w:rPr>
          <w:rFonts w:ascii="Times New Roman" w:cs="Times New Roman" w:eastAsia="Times New Roman" w:hAnsi="Times New Roman"/>
          <w:i w:val="1"/>
          <w:iCs w:val="1"/>
          <w:sz w:val="24"/>
          <w:szCs w:val="24"/>
          <w:rtl w:val="0"/>
        </w:rPr>
        <w:t xml:space="preserve">AI Applications in Oncology.</w:t>
        <w:br w:type="textWrapping"/>
      </w:r>
      <w:r w:rsidDel="00000000" w:rsidR="00000000" w:rsidRPr="00000000">
        <w:rPr>
          <w:rFonts w:ascii="Times New Roman" w:cs="Times New Roman" w:eastAsia="Times New Roman" w:hAnsi="Times New Roman"/>
          <w:sz w:val="24"/>
          <w:szCs w:val="24"/>
          <w:rtl w:val="0"/>
        </w:rPr>
        <w:t xml:space="preserve">National Institutes of Health. </w:t>
      </w:r>
      <w:r w:rsidDel="00000000" w:rsidR="00000000" w:rsidRPr="00000000">
        <w:rPr>
          <w:rFonts w:ascii="Times New Roman" w:cs="Times New Roman" w:eastAsia="Times New Roman" w:hAnsi="Times New Roman"/>
          <w:i w:val="1"/>
          <w:iCs w:val="1"/>
          <w:sz w:val="24"/>
          <w:szCs w:val="24"/>
          <w:rtl w:val="0"/>
        </w:rPr>
        <w:t xml:space="preserve">AI in Biomedical Imaging and Diagnostics.</w:t>
        <w:br w:type="textWrapping"/>
      </w:r>
      <w:r w:rsidDel="00000000" w:rsidR="00000000" w:rsidRPr="00000000">
        <w:rPr>
          <w:rFonts w:ascii="Times New Roman" w:cs="Times New Roman" w:eastAsia="Times New Roman" w:hAnsi="Times New Roman"/>
          <w:sz w:val="24"/>
          <w:szCs w:val="24"/>
          <w:rtl w:val="0"/>
        </w:rPr>
        <w:t xml:space="preserve">PathAI. “Improving Diagnostic Accuracy with AI-Powered Pathology.”</w:t>
        <w:br w:type="textWrapping"/>
        <w:t xml:space="preserve">Google Health. “Deep Learning Models for Breast Cancer Detection.”</w:t>
      </w:r>
    </w:p>
    <w:p w:rsidR="00000000" w:rsidDel="00000000" w:rsidP="00000000" w:rsidRDefault="00000000" w:rsidRPr="00000000" w14:paraId="00000013">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