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6538" w14:textId="616EEAA6" w:rsidR="00810831" w:rsidRDefault="00461517">
      <w:r>
        <w:t>Основы</w:t>
      </w:r>
    </w:p>
    <w:p w14:paraId="0B79BAC3" w14:textId="77777777" w:rsidR="00461517" w:rsidRDefault="00461517"/>
    <w:p w14:paraId="59A276B3" w14:textId="31AFF114" w:rsidR="00461517" w:rsidRDefault="00461517">
      <w:r>
        <w:t>Стержневая сущность</w:t>
      </w:r>
      <w:r w:rsidR="00F40DCF">
        <w:t xml:space="preserve"> – сущность, не зависящая </w:t>
      </w:r>
      <w:r w:rsidR="001716D5">
        <w:t>от других сущностей. Внутри себя содержит необходимое кол-во атрибутов, но может также подключать к се</w:t>
      </w:r>
      <w:r w:rsidR="00D67281">
        <w:t>б</w:t>
      </w:r>
      <w:r w:rsidR="001716D5">
        <w:t>е характеристическую сущность</w:t>
      </w:r>
      <w:r w:rsidR="00D67281">
        <w:t xml:space="preserve"> и ассоциативную сущность.</w:t>
      </w:r>
    </w:p>
    <w:p w14:paraId="085E96D8" w14:textId="2B445CF3" w:rsidR="00461517" w:rsidRDefault="00461517">
      <w:r>
        <w:t>Характеристическая сущность</w:t>
      </w:r>
      <w:r w:rsidR="00D67281">
        <w:t xml:space="preserve"> – связь вида «многие-к-одной» или «одна-к-одной»</w:t>
      </w:r>
      <w:r w:rsidR="00FD37B9">
        <w:t>.</w:t>
      </w:r>
      <w:r w:rsidR="00AD0A27">
        <w:t xml:space="preserve"> </w:t>
      </w:r>
      <w:r w:rsidR="00545BD3">
        <w:t xml:space="preserve">Вы должны использовать характеристические сущности там, где экземпляров сущности имеет </w:t>
      </w:r>
      <w:r w:rsidR="00D70343">
        <w:t>смысл хранить различные наборы атрибутов.</w:t>
      </w:r>
    </w:p>
    <w:p w14:paraId="168FF7DB" w14:textId="78B9E54D" w:rsidR="00461517" w:rsidRDefault="00461517">
      <w:r>
        <w:t xml:space="preserve">Ассоциативная сущность </w:t>
      </w:r>
      <w:r w:rsidR="0002075B">
        <w:t>–</w:t>
      </w:r>
      <w:r w:rsidR="00177EA8">
        <w:t xml:space="preserve"> содержат первичные ключи </w:t>
      </w:r>
      <w:r w:rsidR="001070EA">
        <w:t xml:space="preserve">2 или более других сущностей. Ассоциативные сущности всегда зависимы. Они используются для разрешения отношений </w:t>
      </w:r>
      <w:r w:rsidR="00AD0A27">
        <w:t>«многие-ко-многим».</w:t>
      </w:r>
    </w:p>
    <w:p w14:paraId="5DE27429" w14:textId="77777777" w:rsidR="00F40DCF" w:rsidRDefault="00F40DCF"/>
    <w:p w14:paraId="6EB4499C" w14:textId="76F652FE" w:rsidR="008A582C" w:rsidRDefault="008A582C" w:rsidP="008A582C">
      <w:r>
        <w:t>Инфологическая модель –</w:t>
      </w:r>
      <w:r w:rsidR="00597461">
        <w:t xml:space="preserve"> о</w:t>
      </w:r>
      <w:r w:rsidR="00533EBE">
        <w:t>риентированная на человека</w:t>
      </w:r>
      <w:r w:rsidR="00603D80">
        <w:t xml:space="preserve"> и не зависимая от </w:t>
      </w:r>
      <w:r w:rsidR="00AD6372">
        <w:t>типа СУБД модель предметной области, определяющая совокупности информационных объектов</w:t>
      </w:r>
    </w:p>
    <w:p w14:paraId="26F1303A" w14:textId="14DB2BD5" w:rsidR="00F40DCF" w:rsidRDefault="00F40DCF">
      <w:r>
        <w:t>Даталогическая модель –</w:t>
      </w:r>
      <w:r w:rsidR="00D10016">
        <w:t xml:space="preserve"> модель, ориентированная на реализацию БД в конкретной </w:t>
      </w:r>
      <w:r w:rsidR="005A601A">
        <w:t>СУБД, т. е. инфологическая модель, трансформированная с учетом</w:t>
      </w:r>
      <w:r w:rsidR="008A582C">
        <w:t xml:space="preserve"> требований и ограничений конкретной СУБД.</w:t>
      </w:r>
    </w:p>
    <w:p w14:paraId="1987A931" w14:textId="77777777" w:rsidR="00461517" w:rsidRDefault="00461517"/>
    <w:p w14:paraId="380A65C8" w14:textId="77777777" w:rsidR="00461517" w:rsidRDefault="00461517"/>
    <w:p w14:paraId="5AAEA6AA" w14:textId="77777777" w:rsidR="00461517" w:rsidRDefault="00461517"/>
    <w:p w14:paraId="26E229D1" w14:textId="77777777" w:rsidR="00461517" w:rsidRDefault="00461517"/>
    <w:p w14:paraId="4500CDB1" w14:textId="1173B6B5" w:rsidR="00AB274F" w:rsidRPr="00461517" w:rsidRDefault="00A053E7" w:rsidP="00E65A0D">
      <w:pPr>
        <w:pStyle w:val="1"/>
      </w:pPr>
      <w:r w:rsidRPr="00461517">
        <w:t>1.</w:t>
      </w:r>
      <w:r w:rsidR="00AB274F">
        <w:t xml:space="preserve">Архитектура </w:t>
      </w:r>
      <w:r w:rsidR="00AB274F" w:rsidRPr="00A053E7">
        <w:rPr>
          <w:lang w:val="en-US"/>
        </w:rPr>
        <w:t>ANSI</w:t>
      </w:r>
      <w:r w:rsidR="00AB274F" w:rsidRPr="00461517">
        <w:t>-</w:t>
      </w:r>
      <w:r w:rsidR="00AB274F" w:rsidRPr="00A053E7">
        <w:rPr>
          <w:lang w:val="en-US"/>
        </w:rPr>
        <w:t>SPARC</w:t>
      </w:r>
    </w:p>
    <w:p w14:paraId="13B8E088" w14:textId="77777777" w:rsidR="00E65A0D" w:rsidRPr="00461517" w:rsidRDefault="00E65A0D" w:rsidP="00A053E7"/>
    <w:p w14:paraId="0294A502" w14:textId="7EA701E1" w:rsidR="00C55D3B" w:rsidRDefault="00315EB1" w:rsidP="00A053E7">
      <w:r>
        <w:rPr>
          <w:noProof/>
        </w:rPr>
        <w:lastRenderedPageBreak/>
        <w:drawing>
          <wp:inline distT="0" distB="0" distL="0" distR="0" wp14:anchorId="792EC168" wp14:editId="28B8ABF5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6486" w14:textId="50F25D2A" w:rsidR="0026692F" w:rsidRDefault="0026692F" w:rsidP="00A053E7">
      <w:r>
        <w:t xml:space="preserve">Архитектура </w:t>
      </w:r>
      <w:r>
        <w:rPr>
          <w:lang w:val="en-US"/>
        </w:rPr>
        <w:t>ANSI</w:t>
      </w:r>
      <w:r w:rsidRPr="007437B2">
        <w:t>-</w:t>
      </w:r>
      <w:r>
        <w:rPr>
          <w:lang w:val="en-US"/>
        </w:rPr>
        <w:t>SPA</w:t>
      </w:r>
      <w:r w:rsidR="007437B2">
        <w:rPr>
          <w:lang w:val="en-US"/>
        </w:rPr>
        <w:t>RC</w:t>
      </w:r>
      <w:r w:rsidR="007437B2" w:rsidRPr="007437B2">
        <w:t xml:space="preserve"> – </w:t>
      </w:r>
      <w:r w:rsidR="007437B2">
        <w:t xml:space="preserve">принципы, согласно которым рекомендуется строить системы управления базами данных (СУБД). </w:t>
      </w:r>
    </w:p>
    <w:p w14:paraId="26D91961" w14:textId="740B7DD2" w:rsidR="0010498C" w:rsidRDefault="0010498C" w:rsidP="00A053E7">
      <w:r>
        <w:t>Согласно принципам, выделяется 3 уровня системы:</w:t>
      </w:r>
    </w:p>
    <w:p w14:paraId="7073A45C" w14:textId="3D23B76F" w:rsidR="0010498C" w:rsidRDefault="0010498C" w:rsidP="00A053E7">
      <w:r>
        <w:t>1. внешний (пользовательский)</w:t>
      </w:r>
    </w:p>
    <w:p w14:paraId="3A011E57" w14:textId="5FCF1B3B" w:rsidR="0010498C" w:rsidRDefault="0010498C" w:rsidP="00A053E7">
      <w:r>
        <w:t>2. промежуточный (концептуальный)</w:t>
      </w:r>
    </w:p>
    <w:p w14:paraId="73E02006" w14:textId="0004E852" w:rsidR="0010498C" w:rsidRPr="0010498C" w:rsidRDefault="0010498C" w:rsidP="00A053E7">
      <w:r>
        <w:t xml:space="preserve">3. </w:t>
      </w:r>
      <w:r w:rsidR="00E40933">
        <w:t>внутренний (физический)</w:t>
      </w:r>
    </w:p>
    <w:p w14:paraId="1338FCC7" w14:textId="3295F94A" w:rsidR="00A053E7" w:rsidRDefault="002C3E4E" w:rsidP="00A053E7">
      <w:r w:rsidRPr="002C3E4E">
        <w:t xml:space="preserve">• </w:t>
      </w:r>
      <w:r>
        <w:t>Определяет принцип организации СУБД (необязательно РМД)</w:t>
      </w:r>
    </w:p>
    <w:p w14:paraId="6FC7DF66" w14:textId="77777777" w:rsidR="00E26790" w:rsidRDefault="002C3E4E" w:rsidP="00E26790">
      <w:r>
        <w:t>• Цель: введение уровней абстракции для пользователей и архитекторов</w:t>
      </w:r>
      <w:r w:rsidR="00557470">
        <w:t xml:space="preserve"> БД</w:t>
      </w:r>
    </w:p>
    <w:p w14:paraId="7686F5F0" w14:textId="77777777" w:rsidR="0026692F" w:rsidRDefault="0026692F" w:rsidP="00E26790"/>
    <w:p w14:paraId="598E0B46" w14:textId="77777777" w:rsidR="00E26790" w:rsidRDefault="00E26790" w:rsidP="00E26790"/>
    <w:p w14:paraId="62BE3B5B" w14:textId="5FC6034B" w:rsidR="00AB274F" w:rsidRDefault="00E26790" w:rsidP="009A4D6D">
      <w:pPr>
        <w:pStyle w:val="1"/>
      </w:pPr>
      <w:r>
        <w:t xml:space="preserve">2. </w:t>
      </w:r>
      <w:r w:rsidR="00AB274F">
        <w:t>Модель «Сущность-Связь». Классификация сущностей</w:t>
      </w:r>
    </w:p>
    <w:p w14:paraId="2770C214" w14:textId="77777777" w:rsidR="00E26790" w:rsidRDefault="00E26790" w:rsidP="00E26790"/>
    <w:p w14:paraId="479CC621" w14:textId="77777777" w:rsidR="00B60B20" w:rsidRDefault="00E26790" w:rsidP="00E26790">
      <w:pPr>
        <w:rPr>
          <w:b/>
          <w:bCs/>
        </w:rPr>
      </w:pPr>
      <w:r>
        <w:lastRenderedPageBreak/>
        <w:t xml:space="preserve">Один из вариантов для построения инфологической модели: </w:t>
      </w:r>
      <w:r w:rsidRPr="00301162">
        <w:rPr>
          <w:b/>
          <w:bCs/>
        </w:rPr>
        <w:t>ER-диаграммы</w:t>
      </w:r>
    </w:p>
    <w:p w14:paraId="3B38ED9B" w14:textId="02EC8AFD" w:rsidR="00E26790" w:rsidRDefault="00E26790" w:rsidP="00E26790">
      <w:r>
        <w:t xml:space="preserve"> (Entity-Relationship </w:t>
      </w:r>
      <w:r w:rsidR="00D72A2A">
        <w:t>–</w:t>
      </w:r>
      <w:r>
        <w:t xml:space="preserve"> </w:t>
      </w:r>
      <w:r w:rsidR="00D72A2A" w:rsidRPr="00301162">
        <w:rPr>
          <w:b/>
          <w:bCs/>
        </w:rPr>
        <w:t xml:space="preserve">модель </w:t>
      </w:r>
      <w:r w:rsidRPr="00301162">
        <w:rPr>
          <w:b/>
          <w:bCs/>
        </w:rPr>
        <w:t>сущность-связь</w:t>
      </w:r>
      <w:r>
        <w:t>).</w:t>
      </w:r>
    </w:p>
    <w:p w14:paraId="144C7B14" w14:textId="2BD59B97" w:rsidR="003E3D43" w:rsidRDefault="00C637BC" w:rsidP="0064483B">
      <w:r>
        <w:t>Данная модель состоит из</w:t>
      </w:r>
      <w:r w:rsidR="0064483B">
        <w:t>:</w:t>
      </w:r>
    </w:p>
    <w:p w14:paraId="7BAEC177" w14:textId="1EB8AABD" w:rsidR="0064483B" w:rsidRDefault="0064483B" w:rsidP="0064483B">
      <w:r>
        <w:t xml:space="preserve">1. </w:t>
      </w:r>
      <w:r w:rsidRPr="00301162">
        <w:rPr>
          <w:b/>
          <w:bCs/>
        </w:rPr>
        <w:t>Сущность</w:t>
      </w:r>
      <w:r w:rsidR="00CE3D38">
        <w:t xml:space="preserve"> – </w:t>
      </w:r>
      <w:r w:rsidR="00CE3D38">
        <w:t>класс объектов, фактов, явлений, предметов, элементы которых будут храниться в базе данных.</w:t>
      </w:r>
    </w:p>
    <w:p w14:paraId="5E8A0847" w14:textId="22F9D1C2" w:rsidR="00CE3D38" w:rsidRDefault="00CE3D38" w:rsidP="0064483B">
      <w:r>
        <w:t xml:space="preserve">2. </w:t>
      </w:r>
      <w:r w:rsidRPr="00301162">
        <w:rPr>
          <w:b/>
          <w:bCs/>
        </w:rPr>
        <w:t>Экземпляр сущности</w:t>
      </w:r>
      <w:r>
        <w:t xml:space="preserve"> относится к конкретной вещи в наборе. Например, типом сущности (сущностью) может быть СТУДЕНТ , а экземпляром — Иван Иванов и т. д.</w:t>
      </w:r>
    </w:p>
    <w:p w14:paraId="171DEBB7" w14:textId="5115E835" w:rsidR="006A572B" w:rsidRDefault="006A572B" w:rsidP="0064483B">
      <w:r>
        <w:t xml:space="preserve">3. </w:t>
      </w:r>
      <w:r w:rsidRPr="00301162">
        <w:rPr>
          <w:b/>
          <w:bCs/>
        </w:rPr>
        <w:t>Атрибут</w:t>
      </w:r>
      <w:r>
        <w:t xml:space="preserve"> </w:t>
      </w:r>
      <w:r>
        <w:t>–</w:t>
      </w:r>
      <w:r>
        <w:t xml:space="preserve"> важная характеристика (свойство) сущности, которой присваивается имя.</w:t>
      </w:r>
    </w:p>
    <w:p w14:paraId="58F00A0D" w14:textId="5540F4D8" w:rsidR="006A572B" w:rsidRDefault="006A572B" w:rsidP="0064483B">
      <w:r>
        <w:t xml:space="preserve">4. </w:t>
      </w:r>
      <w:r w:rsidRPr="00301162">
        <w:rPr>
          <w:b/>
          <w:bCs/>
        </w:rPr>
        <w:t>Связь</w:t>
      </w:r>
      <w:r>
        <w:t xml:space="preserve"> </w:t>
      </w:r>
      <w:r>
        <w:t>–</w:t>
      </w:r>
      <w:r>
        <w:t xml:space="preserve"> ассоциирование двух или более сущностей, выражающая форму взаимодействия между ними.</w:t>
      </w:r>
    </w:p>
    <w:p w14:paraId="4910CED8" w14:textId="09551FE1" w:rsidR="009A635D" w:rsidRDefault="009A635D" w:rsidP="00E26790">
      <w:pPr>
        <w:rPr>
          <w:noProof/>
        </w:rPr>
      </w:pPr>
    </w:p>
    <w:p w14:paraId="2B920565" w14:textId="7702A068" w:rsidR="00F47C6C" w:rsidRDefault="00F47C6C" w:rsidP="00E26790">
      <w:pPr>
        <w:rPr>
          <w:noProof/>
        </w:rPr>
      </w:pPr>
      <w:r>
        <w:rPr>
          <w:noProof/>
        </w:rPr>
        <w:t>Сущность изображается прямоугольником, атрибут – овалом,</w:t>
      </w:r>
      <w:r w:rsidR="00301162">
        <w:rPr>
          <w:noProof/>
        </w:rPr>
        <w:t xml:space="preserve"> связь – ромбом.</w:t>
      </w:r>
    </w:p>
    <w:p w14:paraId="7261279F" w14:textId="699758D9" w:rsidR="00301162" w:rsidRDefault="00301162" w:rsidP="00301162">
      <w:pPr>
        <w:ind w:firstLine="0"/>
      </w:pPr>
      <w:r w:rsidRPr="00301162">
        <w:drawing>
          <wp:inline distT="0" distB="0" distL="0" distR="0" wp14:anchorId="6E385D43" wp14:editId="36892160">
            <wp:extent cx="5940425" cy="3616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6194" w14:textId="1A8A5D22" w:rsidR="00326EAB" w:rsidRDefault="00326EAB" w:rsidP="00E26790">
      <w:r>
        <w:t>Помимо визуализации Чена существует еще и другие</w:t>
      </w:r>
      <w:r w:rsidR="00F37E55">
        <w:t xml:space="preserve"> способы визуализации, например, перевернутая лапка или обратная стрелка.</w:t>
      </w:r>
      <w:r w:rsidR="00AB3CB5">
        <w:t xml:space="preserve"> Ну и вы сами можете придумать свой способ визуализации.</w:t>
      </w:r>
    </w:p>
    <w:p w14:paraId="758175A4" w14:textId="77777777" w:rsidR="00AB3CB5" w:rsidRDefault="00AB3CB5" w:rsidP="00E26790"/>
    <w:p w14:paraId="2B80FBA6" w14:textId="7417FCA3" w:rsidR="00AB3CB5" w:rsidRDefault="00AB3CB5" w:rsidP="00E26790">
      <w:r>
        <w:lastRenderedPageBreak/>
        <w:t>Главное преимущество этой модели в том, что</w:t>
      </w:r>
      <w:r w:rsidR="004A33AB">
        <w:t xml:space="preserve"> она не привязана ни к конкретной СУБД, ни даже к базам данных,</w:t>
      </w:r>
      <w:r w:rsidR="00F80099">
        <w:t xml:space="preserve"> она может применяться и в других областях, но просто наиболее частое применение у нее именно в БД.</w:t>
      </w:r>
    </w:p>
    <w:p w14:paraId="65D86EC9" w14:textId="1F04ED0E" w:rsidR="00F80099" w:rsidRDefault="00115892" w:rsidP="00E26790">
      <w:r>
        <w:t xml:space="preserve">Для всех дальнейших примеров будем рассматривать </w:t>
      </w:r>
      <w:r>
        <w:rPr>
          <w:lang w:val="en-US"/>
        </w:rPr>
        <w:t>MySQL</w:t>
      </w:r>
      <w:r w:rsidRPr="00115892">
        <w:t xml:space="preserve"> – </w:t>
      </w:r>
      <w:r>
        <w:t>реляционная БД</w:t>
      </w:r>
      <w:r w:rsidR="00AB22E6">
        <w:t>, визуализация – перевернутая лапка.</w:t>
      </w:r>
    </w:p>
    <w:p w14:paraId="735C6E93" w14:textId="77777777" w:rsidR="00AB22E6" w:rsidRDefault="00AB22E6" w:rsidP="00E26790"/>
    <w:p w14:paraId="0CB894BF" w14:textId="3E9B528E" w:rsidR="00AB22E6" w:rsidRDefault="00AB22E6" w:rsidP="00E26790">
      <w:r>
        <w:t xml:space="preserve">В модели сущность-связь очень важно, чтобы </w:t>
      </w:r>
      <w:r w:rsidR="003F1A1C">
        <w:t>имена сущностей пересекались с именами, которые использует бизнес в своей терминологии. Это называется высокая связность.</w:t>
      </w:r>
      <w:r w:rsidR="007E6DE9">
        <w:t xml:space="preserve"> Сущностей может быть очень много, но связей между сущностями, условно существует всего 3.</w:t>
      </w:r>
    </w:p>
    <w:p w14:paraId="5E034B6B" w14:textId="3B8F9739" w:rsidR="00F74778" w:rsidRDefault="00F74778" w:rsidP="00E26790">
      <w:r>
        <w:t>Типы связей:</w:t>
      </w:r>
    </w:p>
    <w:p w14:paraId="622B4884" w14:textId="739898C5" w:rsidR="009F7358" w:rsidRDefault="009F7358" w:rsidP="00E26790">
      <w:r>
        <w:t xml:space="preserve">(!!! </w:t>
      </w:r>
      <w:r w:rsidR="00B704DC">
        <w:t xml:space="preserve">«1» здесь – это 1 или 0 </w:t>
      </w:r>
      <w:r>
        <w:t>!!!)</w:t>
      </w:r>
    </w:p>
    <w:p w14:paraId="0F08C340" w14:textId="46C87AFC" w:rsidR="00F74778" w:rsidRDefault="00F74778" w:rsidP="00F74778">
      <w:pPr>
        <w:rPr>
          <w:b/>
          <w:bCs/>
        </w:rPr>
      </w:pPr>
      <w:r w:rsidRPr="00CE05D8">
        <w:rPr>
          <w:b/>
          <w:bCs/>
        </w:rPr>
        <w:t>1. 1 ко многим</w:t>
      </w:r>
    </w:p>
    <w:p w14:paraId="35FD10E4" w14:textId="43040AEA" w:rsidR="00DD6CD4" w:rsidRPr="00DD6CD4" w:rsidRDefault="00DD6CD4" w:rsidP="00DD6CD4">
      <w:r>
        <w:t>Одному экземпляру первой сущности соответствуют 0, 1 или несколько экземпляров второй сущности; Одному экземпляру второй сущности соответствует 0 или 1 экземпляров первой сущности;</w:t>
      </w:r>
    </w:p>
    <w:p w14:paraId="414DEE04" w14:textId="443C561A" w:rsidR="00AC7893" w:rsidRDefault="00AC7893" w:rsidP="00F74778">
      <w:r w:rsidRPr="00AC7893">
        <w:rPr>
          <w:noProof/>
        </w:rPr>
        <w:drawing>
          <wp:inline distT="0" distB="0" distL="0" distR="0" wp14:anchorId="1EACBDED" wp14:editId="63FEE24B">
            <wp:extent cx="4602879" cy="153937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EAC7" w14:textId="79382065" w:rsidR="00AC7893" w:rsidRDefault="00AC7893" w:rsidP="00F74778">
      <w:r>
        <w:t>Допустим, есть новость, у которой есть название,</w:t>
      </w:r>
      <w:r w:rsidR="00BE6D24">
        <w:t xml:space="preserve"> какой-то текстовый контент и дата создания.</w:t>
      </w:r>
    </w:p>
    <w:p w14:paraId="793FCD15" w14:textId="331CD597" w:rsidR="00BE6D24" w:rsidRDefault="00BE6D24" w:rsidP="00F74778">
      <w:r>
        <w:t xml:space="preserve">Есть комментарий с </w:t>
      </w:r>
      <w:r>
        <w:rPr>
          <w:lang w:val="en-US"/>
        </w:rPr>
        <w:t>id</w:t>
      </w:r>
      <w:r w:rsidR="0094646C" w:rsidRPr="0094646C">
        <w:t xml:space="preserve">, </w:t>
      </w:r>
      <w:r w:rsidR="0094646C">
        <w:t xml:space="preserve">текстом комментария и </w:t>
      </w:r>
      <w:r w:rsidR="00AB556A">
        <w:t>внешним ключом</w:t>
      </w:r>
      <w:r w:rsidR="0094646C">
        <w:t xml:space="preserve"> на </w:t>
      </w:r>
      <w:r w:rsidR="0094646C">
        <w:rPr>
          <w:lang w:val="en-US"/>
        </w:rPr>
        <w:t>id</w:t>
      </w:r>
      <w:r w:rsidR="0094646C" w:rsidRPr="0094646C">
        <w:t xml:space="preserve"> </w:t>
      </w:r>
      <w:r w:rsidR="0094646C">
        <w:t>новости.</w:t>
      </w:r>
    </w:p>
    <w:p w14:paraId="6A4C3379" w14:textId="4D20EDD4" w:rsidR="00F708F2" w:rsidRDefault="00F708F2" w:rsidP="00F74778">
      <w:r>
        <w:t>С левой стороны указано много стрелочек.</w:t>
      </w:r>
      <w:r w:rsidR="000F7211">
        <w:t xml:space="preserve"> Это означает связь «М» – много.</w:t>
      </w:r>
      <w:r w:rsidR="00FC71D5">
        <w:t xml:space="preserve"> С правой стороны перечеркнуто </w:t>
      </w:r>
      <w:proofErr w:type="gramStart"/>
      <w:r w:rsidR="00FC71D5">
        <w:t>2-мя</w:t>
      </w:r>
      <w:proofErr w:type="gramEnd"/>
      <w:r w:rsidR="00FC71D5">
        <w:t xml:space="preserve"> перпендикулярными чертами – это значит «один»</w:t>
      </w:r>
      <w:r w:rsidR="00237817">
        <w:t xml:space="preserve">. Получается у </w:t>
      </w:r>
      <w:r w:rsidR="00237817" w:rsidRPr="0020117C">
        <w:rPr>
          <w:i/>
          <w:iCs/>
        </w:rPr>
        <w:t>1 новости может быть много комментариев</w:t>
      </w:r>
      <w:r w:rsidR="00237817">
        <w:t>.</w:t>
      </w:r>
    </w:p>
    <w:p w14:paraId="77A412D7" w14:textId="77777777" w:rsidR="00DD6CD4" w:rsidRDefault="00DD6CD4" w:rsidP="00F74778"/>
    <w:p w14:paraId="539591E7" w14:textId="57B9681D" w:rsidR="00D66204" w:rsidRDefault="00D66204" w:rsidP="00E26790"/>
    <w:p w14:paraId="7EDC0BFB" w14:textId="3331000F" w:rsidR="00CE05D8" w:rsidRPr="00CE05D8" w:rsidRDefault="00CE05D8" w:rsidP="00E26790">
      <w:pPr>
        <w:rPr>
          <w:b/>
          <w:bCs/>
        </w:rPr>
      </w:pPr>
      <w:r w:rsidRPr="00CE05D8">
        <w:rPr>
          <w:b/>
          <w:bCs/>
        </w:rPr>
        <w:t>2. Многие ко многим</w:t>
      </w:r>
    </w:p>
    <w:p w14:paraId="36A792E3" w14:textId="305983AB" w:rsidR="00701C7D" w:rsidRDefault="00CE05D8" w:rsidP="00E26790">
      <w:r w:rsidRPr="00CE05D8">
        <w:rPr>
          <w:noProof/>
        </w:rPr>
        <w:lastRenderedPageBreak/>
        <w:drawing>
          <wp:inline distT="0" distB="0" distL="0" distR="0" wp14:anchorId="751D14B4" wp14:editId="77B03892">
            <wp:extent cx="5113463" cy="12955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6A4" w14:textId="1650EEA0" w:rsidR="00701C7D" w:rsidRDefault="004B61B7" w:rsidP="00E26790">
      <w:r>
        <w:t xml:space="preserve">1-я сущность – </w:t>
      </w:r>
      <w:r>
        <w:rPr>
          <w:lang w:val="en-US"/>
        </w:rPr>
        <w:t>users</w:t>
      </w:r>
      <w:r>
        <w:t>. У каждого пользователя есть атрибуты в виде имени и пароля.</w:t>
      </w:r>
    </w:p>
    <w:p w14:paraId="39DF3C54" w14:textId="73C66D25" w:rsidR="009B26CC" w:rsidRDefault="009B26CC" w:rsidP="00E26790">
      <w:r>
        <w:t xml:space="preserve">2-я сущность – </w:t>
      </w:r>
      <w:r>
        <w:rPr>
          <w:lang w:val="en-US"/>
        </w:rPr>
        <w:t>groups</w:t>
      </w:r>
      <w:r w:rsidRPr="009B26CC">
        <w:t xml:space="preserve"> – </w:t>
      </w:r>
      <w:r>
        <w:t>группы пользователей: администраторы, модераторы и т. д.</w:t>
      </w:r>
    </w:p>
    <w:p w14:paraId="744837CB" w14:textId="77777777" w:rsidR="005B73B5" w:rsidRDefault="0020117C" w:rsidP="00E26790">
      <w:r>
        <w:t>1 пользователь может одновременно находиться</w:t>
      </w:r>
      <w:r w:rsidR="005B73B5">
        <w:t xml:space="preserve"> в нескольких группах. </w:t>
      </w:r>
    </w:p>
    <w:p w14:paraId="1E561968" w14:textId="01C7C6FE" w:rsidR="0020117C" w:rsidRDefault="005B73B5" w:rsidP="00E26790">
      <w:r>
        <w:t>Для связи «многие ко многим» используется вспомогательная таблица</w:t>
      </w:r>
      <w:r w:rsidR="00CC203A" w:rsidRPr="00CC203A">
        <w:t xml:space="preserve"> (</w:t>
      </w:r>
      <w:r w:rsidR="00CC203A">
        <w:t>вспомогательная сущность</w:t>
      </w:r>
      <w:r w:rsidR="00CC203A" w:rsidRPr="00CC203A">
        <w:t>)</w:t>
      </w:r>
      <w:r>
        <w:t xml:space="preserve"> – </w:t>
      </w:r>
      <w:r>
        <w:rPr>
          <w:lang w:val="en-US"/>
        </w:rPr>
        <w:t>users</w:t>
      </w:r>
      <w:r w:rsidRPr="005B73B5">
        <w:t>_</w:t>
      </w:r>
      <w:r>
        <w:rPr>
          <w:lang w:val="en-US"/>
        </w:rPr>
        <w:t>has</w:t>
      </w:r>
      <w:r w:rsidRPr="005B73B5">
        <w:t>_</w:t>
      </w:r>
      <w:r>
        <w:rPr>
          <w:lang w:val="en-US"/>
        </w:rPr>
        <w:t>groups</w:t>
      </w:r>
      <w:r w:rsidR="00FB6B5C">
        <w:t xml:space="preserve"> – она говорит в каких группах состоит пользователь или какие пользователи состоят в группе</w:t>
      </w:r>
      <w:r>
        <w:t>.</w:t>
      </w:r>
      <w:r w:rsidR="008F58EE">
        <w:t xml:space="preserve"> Здесь есть 2 колонки – указатели на ключи пользователя и группы.</w:t>
      </w:r>
    </w:p>
    <w:p w14:paraId="6829A9FE" w14:textId="78AD9F5A" w:rsidR="001C316B" w:rsidRDefault="001C316B" w:rsidP="00E26790">
      <w:r>
        <w:t>Здесь видно по лапкам, что у 1 пользователя может быть много групп и в 1 группе может быть много пользователей.</w:t>
      </w:r>
      <w:r w:rsidR="00323119">
        <w:t xml:space="preserve"> </w:t>
      </w:r>
    </w:p>
    <w:p w14:paraId="1702060B" w14:textId="77777777" w:rsidR="00302F49" w:rsidRDefault="00302F49" w:rsidP="00E26790"/>
    <w:p w14:paraId="19004519" w14:textId="37CB62FD" w:rsidR="00302F49" w:rsidRPr="00302F49" w:rsidRDefault="00302F49" w:rsidP="00E26790">
      <w:pPr>
        <w:rPr>
          <w:b/>
          <w:bCs/>
        </w:rPr>
      </w:pPr>
      <w:r w:rsidRPr="00302F49">
        <w:rPr>
          <w:b/>
          <w:bCs/>
        </w:rPr>
        <w:t>3. 1 к 1</w:t>
      </w:r>
    </w:p>
    <w:p w14:paraId="182670FA" w14:textId="45ECDE93" w:rsidR="00302F49" w:rsidRDefault="00302F49" w:rsidP="00E26790">
      <w:r w:rsidRPr="00302F49">
        <w:rPr>
          <w:noProof/>
        </w:rPr>
        <w:drawing>
          <wp:inline distT="0" distB="0" distL="0" distR="0" wp14:anchorId="2B237DCD" wp14:editId="0B9DF77E">
            <wp:extent cx="4686706" cy="11354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644" w14:textId="3CCA0710" w:rsidR="00302F49" w:rsidRDefault="00302F49" w:rsidP="00E26790">
      <w:r>
        <w:t>Он вст</w:t>
      </w:r>
      <w:r w:rsidR="00252337">
        <w:t>речается довольно редко.</w:t>
      </w:r>
    </w:p>
    <w:p w14:paraId="4BD1B17D" w14:textId="2C3EB420" w:rsidR="00252337" w:rsidRDefault="00252337" w:rsidP="00E26790">
      <w:r>
        <w:t>Его применяют ча</w:t>
      </w:r>
      <w:r w:rsidR="00C317AF">
        <w:t>ще всего</w:t>
      </w:r>
      <w:r>
        <w:t xml:space="preserve"> для оптимизации, когда</w:t>
      </w:r>
      <w:r w:rsidR="00C317AF">
        <w:t xml:space="preserve"> 1 огромная таблица и ее нужно разделить на несколько логических элементов.</w:t>
      </w:r>
    </w:p>
    <w:p w14:paraId="5F78F631" w14:textId="0F8C778C" w:rsidR="00C317AF" w:rsidRDefault="00C317AF" w:rsidP="00E26790">
      <w:r>
        <w:t>Рассмотрим пример.</w:t>
      </w:r>
    </w:p>
    <w:p w14:paraId="2BA133A3" w14:textId="437B0921" w:rsidR="00C317AF" w:rsidRDefault="009C7B0E" w:rsidP="00E26790">
      <w:r>
        <w:t xml:space="preserve">Сущность </w:t>
      </w:r>
      <w:r w:rsidR="0075172E">
        <w:rPr>
          <w:lang w:val="en-US"/>
        </w:rPr>
        <w:t>p</w:t>
      </w:r>
      <w:r w:rsidR="00C317AF">
        <w:rPr>
          <w:lang w:val="en-US"/>
        </w:rPr>
        <w:t>eople</w:t>
      </w:r>
      <w:r w:rsidR="00C317AF" w:rsidRPr="00C317AF">
        <w:t xml:space="preserve"> – </w:t>
      </w:r>
      <w:r w:rsidR="00C317AF">
        <w:t>у каждого человека есть имя и номер паспорта.</w:t>
      </w:r>
    </w:p>
    <w:p w14:paraId="14527481" w14:textId="77777777" w:rsidR="005E1330" w:rsidRDefault="0075172E" w:rsidP="00E26790">
      <w:r>
        <w:t xml:space="preserve">Сущность </w:t>
      </w:r>
      <w:r>
        <w:rPr>
          <w:lang w:val="en-US"/>
        </w:rPr>
        <w:t>p</w:t>
      </w:r>
      <w:r w:rsidR="009C7B0E">
        <w:rPr>
          <w:lang w:val="en-US"/>
        </w:rPr>
        <w:t>assport</w:t>
      </w:r>
      <w:r w:rsidR="005E1330">
        <w:t xml:space="preserve">. </w:t>
      </w:r>
    </w:p>
    <w:p w14:paraId="48FE7279" w14:textId="4331476F" w:rsidR="009C7B0E" w:rsidRPr="001E36B4" w:rsidRDefault="005E1330" w:rsidP="00E26790">
      <w:pPr>
        <w:rPr>
          <w:i/>
          <w:iCs/>
        </w:rPr>
      </w:pPr>
      <w:r w:rsidRPr="001E36B4">
        <w:rPr>
          <w:i/>
          <w:iCs/>
        </w:rPr>
        <w:t>У 1 человека может быть только 1 паспорт</w:t>
      </w:r>
      <w:r w:rsidR="00974305" w:rsidRPr="001E36B4">
        <w:rPr>
          <w:i/>
          <w:iCs/>
        </w:rPr>
        <w:t>, а у 1-го паспорта только 1 человек</w:t>
      </w:r>
      <w:r w:rsidRPr="001E36B4">
        <w:rPr>
          <w:i/>
          <w:iCs/>
        </w:rPr>
        <w:t>.</w:t>
      </w:r>
    </w:p>
    <w:p w14:paraId="2213D35B" w14:textId="77777777" w:rsidR="001E36B4" w:rsidRDefault="001E36B4" w:rsidP="00E26790"/>
    <w:p w14:paraId="31E1B37F" w14:textId="77777777" w:rsidR="001E36B4" w:rsidRDefault="001E36B4" w:rsidP="00E26790"/>
    <w:p w14:paraId="0983D0C1" w14:textId="039860F7" w:rsidR="001E36B4" w:rsidRDefault="001E36B4" w:rsidP="00E26790">
      <w:r>
        <w:lastRenderedPageBreak/>
        <w:t>На этом в теории модель сущность-связь заканчивается</w:t>
      </w:r>
      <w:r w:rsidR="00AF62C2">
        <w:t>, но на самом деле при работе с реляционными БД</w:t>
      </w:r>
      <w:r w:rsidR="00D50E56">
        <w:t xml:space="preserve"> существуют еще и другие разновидности связи</w:t>
      </w:r>
      <w:r>
        <w:t>.</w:t>
      </w:r>
      <w:r w:rsidR="00D50E56">
        <w:t xml:space="preserve"> Вот эти 3 – это основные. Но каждая из них еще подразделяется на несколько.</w:t>
      </w:r>
    </w:p>
    <w:p w14:paraId="5AFC16CD" w14:textId="5139B793" w:rsidR="00450EBD" w:rsidRPr="00D90E2C" w:rsidRDefault="00450EBD" w:rsidP="00E26790">
      <w:r>
        <w:t>Например, если мы посмотрим на первую связь «1 ко многим» между комментарием и новостями,</w:t>
      </w:r>
      <w:r w:rsidR="00855B55">
        <w:t xml:space="preserve"> если мы там в таблице </w:t>
      </w:r>
      <w:r w:rsidR="00855B55">
        <w:rPr>
          <w:lang w:val="en-US"/>
        </w:rPr>
        <w:t>comments</w:t>
      </w:r>
      <w:r w:rsidR="00855B55" w:rsidRPr="00855B55">
        <w:t xml:space="preserve"> </w:t>
      </w:r>
      <w:r w:rsidR="00855B55">
        <w:t xml:space="preserve">поле </w:t>
      </w:r>
      <w:r w:rsidR="00855B55">
        <w:rPr>
          <w:lang w:val="en-US"/>
        </w:rPr>
        <w:t>news</w:t>
      </w:r>
      <w:r w:rsidR="00855B55" w:rsidRPr="00855B55">
        <w:t>_</w:t>
      </w:r>
      <w:r w:rsidR="00855B55">
        <w:rPr>
          <w:lang w:val="en-US"/>
        </w:rPr>
        <w:t>id</w:t>
      </w:r>
      <w:r w:rsidR="00855B55" w:rsidRPr="00855B55">
        <w:t xml:space="preserve"> </w:t>
      </w:r>
      <w:r w:rsidR="00855B55">
        <w:t xml:space="preserve">уберем галочку </w:t>
      </w:r>
      <w:r w:rsidR="00855B55">
        <w:rPr>
          <w:lang w:val="en-US"/>
        </w:rPr>
        <w:t>NOT</w:t>
      </w:r>
      <w:r w:rsidR="00855B55" w:rsidRPr="00855B55">
        <w:t xml:space="preserve"> </w:t>
      </w:r>
      <w:r w:rsidR="00855B55">
        <w:rPr>
          <w:lang w:val="en-US"/>
        </w:rPr>
        <w:t>NULL</w:t>
      </w:r>
      <w:r w:rsidR="001A7D85" w:rsidRPr="001A7D85">
        <w:t xml:space="preserve">, </w:t>
      </w:r>
      <w:r w:rsidR="001A7D85">
        <w:t xml:space="preserve">то само поле будет визуализировано по-другому и </w:t>
      </w:r>
      <w:r w:rsidR="00CB765E">
        <w:t xml:space="preserve">у связи появится пустой кругляшек (у </w:t>
      </w:r>
      <w:r w:rsidR="00CB765E">
        <w:rPr>
          <w:lang w:val="en-US"/>
        </w:rPr>
        <w:t>news</w:t>
      </w:r>
      <w:r w:rsidR="00CB765E">
        <w:t>)</w:t>
      </w:r>
      <w:r w:rsidR="00D90E2C" w:rsidRPr="00D90E2C">
        <w:t xml:space="preserve">. </w:t>
      </w:r>
      <w:r w:rsidR="00D90E2C">
        <w:t xml:space="preserve">Это значит, что значение </w:t>
      </w:r>
      <w:r w:rsidR="00D90E2C">
        <w:rPr>
          <w:lang w:val="en-US"/>
        </w:rPr>
        <w:t>news</w:t>
      </w:r>
      <w:r w:rsidR="00D90E2C" w:rsidRPr="00D90E2C">
        <w:t>_</w:t>
      </w:r>
      <w:r w:rsidR="00D90E2C">
        <w:rPr>
          <w:lang w:val="en-US"/>
        </w:rPr>
        <w:t>id</w:t>
      </w:r>
      <w:r w:rsidR="00D90E2C" w:rsidRPr="00D90E2C">
        <w:t xml:space="preserve"> </w:t>
      </w:r>
      <w:r w:rsidR="00D90E2C">
        <w:t>может ссылаться на пустое значение (на пустой кругл</w:t>
      </w:r>
      <w:r w:rsidR="003A36FC">
        <w:t>яшек</w:t>
      </w:r>
      <w:r w:rsidR="00D90E2C">
        <w:t>)</w:t>
      </w:r>
      <w:r w:rsidR="003A36FC">
        <w:t>.</w:t>
      </w:r>
    </w:p>
    <w:p w14:paraId="2125E91B" w14:textId="64BA1CCB" w:rsidR="009B26CC" w:rsidRDefault="003A36FC" w:rsidP="00E26790">
      <w:r w:rsidRPr="003A36FC">
        <w:rPr>
          <w:noProof/>
        </w:rPr>
        <w:drawing>
          <wp:inline distT="0" distB="0" distL="0" distR="0" wp14:anchorId="52EF95C6" wp14:editId="4C51BAB3">
            <wp:extent cx="4435224" cy="13793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5A1" w14:textId="77777777" w:rsidR="00834084" w:rsidRDefault="00834084" w:rsidP="00E26790"/>
    <w:p w14:paraId="470A7A90" w14:textId="77777777" w:rsidR="00F73AC1" w:rsidRDefault="00834084" w:rsidP="00E26790">
      <w:r>
        <w:t xml:space="preserve">Т. е. </w:t>
      </w:r>
    </w:p>
    <w:p w14:paraId="75FDAC02" w14:textId="60D9C476" w:rsidR="00834084" w:rsidRDefault="00F73AC1" w:rsidP="00E26790">
      <w:r>
        <w:t xml:space="preserve">1) </w:t>
      </w:r>
      <w:r w:rsidR="00834084">
        <w:t>любая связь, о которой говорили выше, может быть преобразована к тому, что появится пустой кругляшек.</w:t>
      </w:r>
    </w:p>
    <w:p w14:paraId="0D1DBAE6" w14:textId="2D0D0E29" w:rsidR="00F73AC1" w:rsidRDefault="00F73AC1" w:rsidP="00E26790">
      <w:r>
        <w:t>2) Вы заметили, что какие-то связи нарисованы прямой линией, а какие-то пунктиром. Это тоже имеет значение.</w:t>
      </w:r>
    </w:p>
    <w:p w14:paraId="087948D2" w14:textId="51760002" w:rsidR="00DA1798" w:rsidRPr="006343EF" w:rsidRDefault="00DA1798" w:rsidP="00E26790">
      <w:r>
        <w:t xml:space="preserve">Пунктирная линия рисуется в том случае, если, к примеру, колонка </w:t>
      </w:r>
      <w:r>
        <w:rPr>
          <w:lang w:val="en-US"/>
        </w:rPr>
        <w:t>news</w:t>
      </w:r>
      <w:r w:rsidRPr="00DA1798">
        <w:t>_</w:t>
      </w:r>
      <w:r>
        <w:rPr>
          <w:lang w:val="en-US"/>
        </w:rPr>
        <w:t>id</w:t>
      </w:r>
      <w:r w:rsidRPr="00DA1798">
        <w:t xml:space="preserve"> </w:t>
      </w:r>
      <w:r>
        <w:t xml:space="preserve">не является </w:t>
      </w:r>
      <w:r>
        <w:rPr>
          <w:lang w:val="en-US"/>
        </w:rPr>
        <w:t>primary</w:t>
      </w:r>
      <w:r w:rsidRPr="00DA1798">
        <w:t xml:space="preserve"> </w:t>
      </w:r>
      <w:r>
        <w:rPr>
          <w:lang w:val="en-US"/>
        </w:rPr>
        <w:t>key</w:t>
      </w:r>
      <w:r w:rsidR="008D21BD">
        <w:t xml:space="preserve">. Если поставить галочку в </w:t>
      </w:r>
      <w:r w:rsidR="008D21BD">
        <w:rPr>
          <w:lang w:val="en-US"/>
        </w:rPr>
        <w:t>news</w:t>
      </w:r>
      <w:r w:rsidR="008D21BD" w:rsidRPr="008D21BD">
        <w:t>_</w:t>
      </w:r>
      <w:r w:rsidR="008D21BD">
        <w:rPr>
          <w:lang w:val="en-US"/>
        </w:rPr>
        <w:t>id</w:t>
      </w:r>
      <w:r w:rsidR="008D21BD" w:rsidRPr="008D21BD">
        <w:t xml:space="preserve"> </w:t>
      </w:r>
      <w:r w:rsidR="008D21BD">
        <w:t xml:space="preserve">на </w:t>
      </w:r>
      <w:r w:rsidR="008D21BD">
        <w:rPr>
          <w:lang w:val="en-US"/>
        </w:rPr>
        <w:t>primary</w:t>
      </w:r>
      <w:r w:rsidR="008D21BD" w:rsidRPr="008D21BD">
        <w:t xml:space="preserve"> </w:t>
      </w:r>
      <w:r w:rsidR="008D21BD">
        <w:rPr>
          <w:lang w:val="en-US"/>
        </w:rPr>
        <w:t>key</w:t>
      </w:r>
      <w:r w:rsidR="008D21BD" w:rsidRPr="008D21BD">
        <w:t xml:space="preserve">, </w:t>
      </w:r>
      <w:r w:rsidR="008D21BD">
        <w:t xml:space="preserve">то на картинке выше линия станет </w:t>
      </w:r>
      <w:r w:rsidR="00FD438C">
        <w:t>сплошной</w:t>
      </w:r>
      <w:r w:rsidR="008D21BD">
        <w:t>.</w:t>
      </w:r>
      <w:r w:rsidR="00FD438C">
        <w:t xml:space="preserve"> Это означает, что колонка </w:t>
      </w:r>
      <w:r w:rsidR="00FD438C">
        <w:rPr>
          <w:lang w:val="en-US"/>
        </w:rPr>
        <w:t>news</w:t>
      </w:r>
      <w:r w:rsidR="00FD438C" w:rsidRPr="00FD438C">
        <w:t>_</w:t>
      </w:r>
      <w:r w:rsidR="00FD438C">
        <w:rPr>
          <w:lang w:val="en-US"/>
        </w:rPr>
        <w:t>id</w:t>
      </w:r>
      <w:r w:rsidR="00FD438C" w:rsidRPr="00FD438C">
        <w:t xml:space="preserve"> </w:t>
      </w:r>
      <w:r w:rsidR="00FD438C">
        <w:t>является внешним ключом</w:t>
      </w:r>
      <w:r w:rsidR="00024AF1">
        <w:t xml:space="preserve"> и в то же время она является </w:t>
      </w:r>
      <w:r w:rsidR="00024AF1">
        <w:rPr>
          <w:lang w:val="en-US"/>
        </w:rPr>
        <w:t>primary</w:t>
      </w:r>
      <w:r w:rsidR="00024AF1" w:rsidRPr="00024AF1">
        <w:t xml:space="preserve"> </w:t>
      </w:r>
      <w:r w:rsidR="00024AF1">
        <w:rPr>
          <w:lang w:val="en-US"/>
        </w:rPr>
        <w:t>key</w:t>
      </w:r>
      <w:r w:rsidR="00024AF1" w:rsidRPr="00024AF1">
        <w:t xml:space="preserve"> </w:t>
      </w:r>
      <w:r w:rsidR="00024AF1">
        <w:t>для данной таблицы.</w:t>
      </w:r>
      <w:r w:rsidR="006343EF">
        <w:t xml:space="preserve"> Связка </w:t>
      </w:r>
      <w:r w:rsidR="006343EF">
        <w:rPr>
          <w:lang w:val="en-US"/>
        </w:rPr>
        <w:t>id</w:t>
      </w:r>
      <w:r w:rsidR="006343EF" w:rsidRPr="004603BD">
        <w:t xml:space="preserve"> </w:t>
      </w:r>
      <w:r w:rsidR="006343EF">
        <w:t xml:space="preserve">комментария и </w:t>
      </w:r>
      <w:r w:rsidR="006343EF">
        <w:rPr>
          <w:lang w:val="en-US"/>
        </w:rPr>
        <w:t>id</w:t>
      </w:r>
      <w:r w:rsidR="006343EF" w:rsidRPr="004603BD">
        <w:t xml:space="preserve"> </w:t>
      </w:r>
      <w:r w:rsidR="006343EF">
        <w:t>новости должны быть уникальны.</w:t>
      </w:r>
      <w:r w:rsidR="004603BD">
        <w:t xml:space="preserve"> Здесь это смысла не имеет, но в других случаях может понадобиться.</w:t>
      </w:r>
    </w:p>
    <w:p w14:paraId="486CA963" w14:textId="77777777" w:rsidR="009B26CC" w:rsidRPr="009B26CC" w:rsidRDefault="009B26CC" w:rsidP="00E26790"/>
    <w:p w14:paraId="156B7466" w14:textId="01A1A1C3" w:rsidR="00A924C3" w:rsidRDefault="00A924C3" w:rsidP="00E26790">
      <w:r>
        <w:t>Сущность — класс объектов, фактов, явлений, предметов, элементы которых будут храниться в базе данных.</w:t>
      </w:r>
    </w:p>
    <w:p w14:paraId="18BDEE2E" w14:textId="4A0E2E40" w:rsidR="00A924C3" w:rsidRDefault="00A924C3" w:rsidP="00E26790">
      <w:r>
        <w:t>Экземпляр сущности относится к конкретной вещи в наборе. Например, типом сущности (сущностью) может быть СТУДЕНТ , а экземпляром — Иван Иванов и т. д.</w:t>
      </w:r>
    </w:p>
    <w:p w14:paraId="52298100" w14:textId="36CA0839" w:rsidR="00F9321D" w:rsidRDefault="00F9321D" w:rsidP="00E26790">
      <w:r>
        <w:t>Атрибут — важная характеристика (свойство) сущности, которой присваивается имя.</w:t>
      </w:r>
    </w:p>
    <w:p w14:paraId="38E8ABA8" w14:textId="59774A20" w:rsidR="00A12C08" w:rsidRDefault="00F9321D" w:rsidP="00A12C08">
      <w:r>
        <w:lastRenderedPageBreak/>
        <w:t>Связь — ассоциирование двух или более сущностей, выражающая форму взаимодействия между ними.</w:t>
      </w:r>
    </w:p>
    <w:p w14:paraId="50639600" w14:textId="177E58D1" w:rsidR="00ED2E33" w:rsidRDefault="00ED2E33" w:rsidP="00A12C08"/>
    <w:p w14:paraId="65220318" w14:textId="7484FE28" w:rsidR="00ED2E33" w:rsidRDefault="00ED2E33" w:rsidP="00A12C08">
      <w:r>
        <w:t>Классификация сущностей</w:t>
      </w:r>
    </w:p>
    <w:p w14:paraId="2D1748DB" w14:textId="046066B9" w:rsidR="00ED2E33" w:rsidRDefault="00ED2E33" w:rsidP="00A12C08">
      <w:r>
        <w:t xml:space="preserve">Стержневые </w:t>
      </w:r>
    </w:p>
    <w:p w14:paraId="01516EEC" w14:textId="425593F9" w:rsidR="00ED2E33" w:rsidRDefault="00ED2E33" w:rsidP="00A12C08">
      <w:r>
        <w:t>Ассоциативные</w:t>
      </w:r>
    </w:p>
    <w:p w14:paraId="681A9DE2" w14:textId="0CF37733" w:rsidR="00ED2E33" w:rsidRDefault="00ED2E33" w:rsidP="00A12C08">
      <w:r>
        <w:t>Характеристические</w:t>
      </w:r>
    </w:p>
    <w:p w14:paraId="73309C24" w14:textId="2AE30F42" w:rsidR="00ED2E33" w:rsidRDefault="00ED2E33" w:rsidP="00A12C08"/>
    <w:p w14:paraId="63CD2C51" w14:textId="15825634" w:rsidR="00ED2E33" w:rsidRDefault="00ED2E33" w:rsidP="00A12C08">
      <w:r>
        <w:t xml:space="preserve">Сильные </w:t>
      </w:r>
    </w:p>
    <w:p w14:paraId="4431D731" w14:textId="00117598" w:rsidR="00ED2E33" w:rsidRDefault="00ED2E33" w:rsidP="00A12C08">
      <w:r>
        <w:t>Слабые</w:t>
      </w:r>
    </w:p>
    <w:p w14:paraId="38D8E72A" w14:textId="742910C5" w:rsidR="00ED2E33" w:rsidRDefault="00ED2E33" w:rsidP="00A12C08"/>
    <w:p w14:paraId="66754D3A" w14:textId="077A29C9" w:rsidR="00ED2E33" w:rsidRDefault="00ED2E33" w:rsidP="00A12C08">
      <w:r>
        <w:t xml:space="preserve">Типы </w:t>
      </w:r>
    </w:p>
    <w:p w14:paraId="74A1C07C" w14:textId="301DB7BA" w:rsidR="00ED2E33" w:rsidRPr="00A12C08" w:rsidRDefault="00ED2E33" w:rsidP="00A12C08">
      <w:r>
        <w:t>Подтипы</w:t>
      </w:r>
    </w:p>
    <w:p w14:paraId="2684F10C" w14:textId="77777777" w:rsidR="00A12C08" w:rsidRDefault="00A12C08" w:rsidP="00A12C08"/>
    <w:p w14:paraId="48866B48" w14:textId="65281329" w:rsidR="00AB274F" w:rsidRPr="00461517" w:rsidRDefault="00A12C08" w:rsidP="00A12C08">
      <w:pPr>
        <w:pStyle w:val="1"/>
      </w:pPr>
      <w:r>
        <w:t xml:space="preserve">3. </w:t>
      </w:r>
      <w:r w:rsidR="003F23F3" w:rsidRPr="00A12C08">
        <w:rPr>
          <w:lang w:val="en-US"/>
        </w:rPr>
        <w:t>DDL</w:t>
      </w:r>
    </w:p>
    <w:p w14:paraId="4C49F008" w14:textId="77777777" w:rsidR="00B02A73" w:rsidRDefault="00B02A73" w:rsidP="00B02A73"/>
    <w:p w14:paraId="6C512DA6" w14:textId="55C658C7" w:rsidR="00F03438" w:rsidRDefault="00113C39" w:rsidP="00B02A73">
      <w:r>
        <w:rPr>
          <w:lang w:val="en-US"/>
        </w:rPr>
        <w:t>Data</w:t>
      </w:r>
      <w:r w:rsidRPr="00FD67E2">
        <w:t xml:space="preserve"> </w:t>
      </w:r>
      <w:r>
        <w:rPr>
          <w:lang w:val="en-US"/>
        </w:rPr>
        <w:t>Definition</w:t>
      </w:r>
      <w:r w:rsidRPr="00FD67E2">
        <w:t xml:space="preserve"> </w:t>
      </w:r>
      <w:r>
        <w:rPr>
          <w:lang w:val="en-US"/>
        </w:rPr>
        <w:t>Language</w:t>
      </w:r>
      <w:r w:rsidRPr="00FD67E2">
        <w:t xml:space="preserve"> </w:t>
      </w:r>
      <w:r w:rsidR="00FD67E2">
        <w:t>(язык описания данных) – это семейство компьютерных языков, используемых в компьютерных я</w:t>
      </w:r>
      <w:r w:rsidR="00552E5F">
        <w:t>зыков, используемых в компьютерных программах</w:t>
      </w:r>
      <w:r w:rsidR="002A0EE8">
        <w:t xml:space="preserve"> для описания структуры баз данных. Наиболее</w:t>
      </w:r>
      <w:r w:rsidR="005063B2">
        <w:t xml:space="preserve"> популярным языком </w:t>
      </w:r>
      <w:r w:rsidR="005063B2">
        <w:rPr>
          <w:lang w:val="en-US"/>
        </w:rPr>
        <w:t>DDL</w:t>
      </w:r>
      <w:r w:rsidR="005063B2" w:rsidRPr="001A532D">
        <w:t xml:space="preserve"> </w:t>
      </w:r>
      <w:r w:rsidR="005063B2">
        <w:t xml:space="preserve">является </w:t>
      </w:r>
      <w:r w:rsidR="005063B2" w:rsidRPr="00560CAF">
        <w:rPr>
          <w:b/>
          <w:bCs/>
          <w:lang w:val="en-US"/>
        </w:rPr>
        <w:t>SQL</w:t>
      </w:r>
      <w:r w:rsidR="005063B2" w:rsidRPr="001A532D">
        <w:t xml:space="preserve">, </w:t>
      </w:r>
      <w:r w:rsidR="00986506">
        <w:t>используемы</w:t>
      </w:r>
      <w:r w:rsidR="0073302E">
        <w:t>й для получени</w:t>
      </w:r>
      <w:r w:rsidR="001A532D">
        <w:t xml:space="preserve">я и манипулирования данными РСУБД, и сочетающий в себе элементы </w:t>
      </w:r>
      <w:r w:rsidR="001A532D">
        <w:rPr>
          <w:lang w:val="en-US"/>
        </w:rPr>
        <w:t>DDL</w:t>
      </w:r>
      <w:r w:rsidR="001A532D" w:rsidRPr="001A532D">
        <w:t xml:space="preserve">, </w:t>
      </w:r>
      <w:r w:rsidR="00560CAF">
        <w:rPr>
          <w:lang w:val="en-US"/>
        </w:rPr>
        <w:t>DML</w:t>
      </w:r>
      <w:r w:rsidR="00560CAF" w:rsidRPr="00560CAF">
        <w:t xml:space="preserve"> </w:t>
      </w:r>
      <w:r w:rsidR="00560CAF">
        <w:t xml:space="preserve">и </w:t>
      </w:r>
      <w:r w:rsidR="00560CAF">
        <w:rPr>
          <w:lang w:val="en-US"/>
        </w:rPr>
        <w:t>DCL</w:t>
      </w:r>
      <w:r w:rsidR="005063B2" w:rsidRPr="001A532D">
        <w:t>.</w:t>
      </w:r>
    </w:p>
    <w:p w14:paraId="422057BE" w14:textId="3DF51D13" w:rsidR="00560CAF" w:rsidRDefault="00151F5B" w:rsidP="00B02A73">
      <w:r>
        <w:t xml:space="preserve">Функции языков </w:t>
      </w:r>
      <w:r>
        <w:rPr>
          <w:lang w:val="en-US"/>
        </w:rPr>
        <w:t>DDL</w:t>
      </w:r>
      <w:r w:rsidRPr="00151F5B">
        <w:t xml:space="preserve"> </w:t>
      </w:r>
      <w:r>
        <w:t xml:space="preserve">определяются первым словом в предложении (запрос), которое почти </w:t>
      </w:r>
      <w:r w:rsidR="00A12C08">
        <w:t>всегда является глаголом.</w:t>
      </w:r>
    </w:p>
    <w:p w14:paraId="5927569E" w14:textId="77777777" w:rsidR="00515783" w:rsidRDefault="00515783" w:rsidP="00B02A73"/>
    <w:p w14:paraId="1789298D" w14:textId="572979E4" w:rsidR="00515783" w:rsidRDefault="00110102" w:rsidP="00B02A73">
      <w:r>
        <w:t xml:space="preserve">• </w:t>
      </w:r>
      <w:r>
        <w:rPr>
          <w:lang w:val="en-US"/>
        </w:rPr>
        <w:t>CREATE</w:t>
      </w:r>
      <w:r w:rsidRPr="00461517">
        <w:t xml:space="preserve"> </w:t>
      </w:r>
      <w:r>
        <w:t>создает объект БД</w:t>
      </w:r>
    </w:p>
    <w:p w14:paraId="4E865AF3" w14:textId="626EFC98" w:rsidR="00110102" w:rsidRPr="00110102" w:rsidRDefault="00110102" w:rsidP="00B02A73">
      <w:r>
        <w:t xml:space="preserve">• </w:t>
      </w:r>
      <w:r>
        <w:rPr>
          <w:lang w:val="en-US"/>
        </w:rPr>
        <w:t>ALTER</w:t>
      </w:r>
      <w:r>
        <w:t xml:space="preserve"> изменяет объект</w:t>
      </w:r>
    </w:p>
    <w:p w14:paraId="5FA7C5DA" w14:textId="402CD9C0" w:rsidR="00110102" w:rsidRPr="00461517" w:rsidRDefault="00110102" w:rsidP="00B02A73">
      <w:pPr>
        <w:rPr>
          <w:lang w:val="en-US"/>
        </w:rPr>
      </w:pPr>
      <w:r>
        <w:rPr>
          <w:lang w:val="en-US"/>
        </w:rPr>
        <w:t xml:space="preserve">• DROP </w:t>
      </w:r>
      <w:r>
        <w:t>удаляет</w:t>
      </w:r>
      <w:r w:rsidRPr="00461517">
        <w:rPr>
          <w:lang w:val="en-US"/>
        </w:rPr>
        <w:t xml:space="preserve"> </w:t>
      </w:r>
      <w:r>
        <w:t>объект</w:t>
      </w:r>
    </w:p>
    <w:p w14:paraId="5F73F3F4" w14:textId="593E669D" w:rsidR="00B127F0" w:rsidRDefault="00B127F0" w:rsidP="00B02A73">
      <w:pPr>
        <w:rPr>
          <w:lang w:val="en-US"/>
        </w:rPr>
      </w:pPr>
      <w:r>
        <w:rPr>
          <w:lang w:val="en-US"/>
        </w:rPr>
        <w:t>• TR</w:t>
      </w:r>
      <w:r w:rsidR="00715B6A">
        <w:rPr>
          <w:lang w:val="en-US"/>
        </w:rPr>
        <w:t>UNCATE</w:t>
      </w:r>
    </w:p>
    <w:p w14:paraId="1DA33A03" w14:textId="47E4F076" w:rsidR="00715B6A" w:rsidRDefault="00715B6A" w:rsidP="00B02A73">
      <w:pPr>
        <w:rPr>
          <w:lang w:val="en-US"/>
        </w:rPr>
      </w:pPr>
      <w:r>
        <w:rPr>
          <w:lang w:val="en-US"/>
        </w:rPr>
        <w:t>• COMMENT</w:t>
      </w:r>
    </w:p>
    <w:p w14:paraId="275B28D1" w14:textId="77777777" w:rsidR="00715B6A" w:rsidRDefault="00715B6A" w:rsidP="00715B6A">
      <w:pPr>
        <w:rPr>
          <w:lang w:val="en-US"/>
        </w:rPr>
      </w:pPr>
      <w:r>
        <w:rPr>
          <w:lang w:val="en-US"/>
        </w:rPr>
        <w:t>• RENAME</w:t>
      </w:r>
    </w:p>
    <w:p w14:paraId="12D7C1B5" w14:textId="77777777" w:rsidR="00715B6A" w:rsidRDefault="00715B6A" w:rsidP="00715B6A">
      <w:pPr>
        <w:rPr>
          <w:lang w:val="en-US"/>
        </w:rPr>
      </w:pPr>
    </w:p>
    <w:p w14:paraId="62076977" w14:textId="655C3492" w:rsidR="003F23F3" w:rsidRPr="00461517" w:rsidRDefault="00715B6A" w:rsidP="00715B6A">
      <w:pPr>
        <w:pStyle w:val="1"/>
      </w:pPr>
      <w:r w:rsidRPr="00461517">
        <w:t xml:space="preserve">4. </w:t>
      </w:r>
      <w:r w:rsidR="003F23F3" w:rsidRPr="00715B6A">
        <w:rPr>
          <w:lang w:val="en-US"/>
        </w:rPr>
        <w:t>DML</w:t>
      </w:r>
    </w:p>
    <w:p w14:paraId="558841B4" w14:textId="77777777" w:rsidR="00A2390D" w:rsidRPr="00461517" w:rsidRDefault="00A2390D" w:rsidP="00A2390D"/>
    <w:p w14:paraId="32468C97" w14:textId="1A00C978" w:rsidR="00A2390D" w:rsidRDefault="00B127F0" w:rsidP="00A2390D">
      <w:r>
        <w:rPr>
          <w:lang w:val="en-US"/>
        </w:rPr>
        <w:t>Data</w:t>
      </w:r>
      <w:r w:rsidRPr="00DC085B">
        <w:t xml:space="preserve"> </w:t>
      </w:r>
      <w:r>
        <w:rPr>
          <w:lang w:val="en-US"/>
        </w:rPr>
        <w:t>Manipulation</w:t>
      </w:r>
      <w:r w:rsidRPr="00DC085B">
        <w:t xml:space="preserve"> </w:t>
      </w:r>
      <w:r>
        <w:rPr>
          <w:lang w:val="en-US"/>
        </w:rPr>
        <w:t>Language</w:t>
      </w:r>
      <w:r w:rsidR="00715B6A" w:rsidRPr="00DC085B">
        <w:t xml:space="preserve"> –</w:t>
      </w:r>
      <w:r w:rsidR="00170890" w:rsidRPr="00DC085B">
        <w:t xml:space="preserve"> </w:t>
      </w:r>
      <w:r w:rsidR="00170890">
        <w:t>занимается</w:t>
      </w:r>
      <w:r w:rsidR="00170890" w:rsidRPr="00DC085B">
        <w:t xml:space="preserve"> </w:t>
      </w:r>
      <w:r w:rsidR="00DC085B">
        <w:t>манипулированием данными и включает в себя</w:t>
      </w:r>
      <w:r w:rsidR="00F050C7">
        <w:t xml:space="preserve"> наиболее</w:t>
      </w:r>
      <w:r w:rsidR="00B45A54">
        <w:t xml:space="preserve"> </w:t>
      </w:r>
      <w:r w:rsidR="0081251E">
        <w:t xml:space="preserve">распространенные операторы </w:t>
      </w:r>
      <w:r w:rsidR="0081251E">
        <w:rPr>
          <w:lang w:val="en-US"/>
        </w:rPr>
        <w:t>SQL</w:t>
      </w:r>
      <w:r w:rsidR="0081251E" w:rsidRPr="0081251E">
        <w:t xml:space="preserve">. </w:t>
      </w:r>
      <w:r w:rsidR="0081251E">
        <w:t>Он используется для хранения, изменения, извлечения, удаления и обновления данных в БД.</w:t>
      </w:r>
    </w:p>
    <w:p w14:paraId="341C9FAA" w14:textId="0C2AE5BA" w:rsidR="00ED20AD" w:rsidRDefault="00ED20AD" w:rsidP="00A2390D">
      <w:pPr>
        <w:rPr>
          <w:lang w:val="en-US"/>
        </w:rPr>
      </w:pPr>
      <w:r>
        <w:t xml:space="preserve">• </w:t>
      </w:r>
      <w:r>
        <w:rPr>
          <w:lang w:val="en-US"/>
        </w:rPr>
        <w:t>SELECT</w:t>
      </w:r>
    </w:p>
    <w:p w14:paraId="111800A6" w14:textId="27B2ECD1" w:rsidR="00ED20AD" w:rsidRDefault="00ED20AD" w:rsidP="00A2390D">
      <w:pPr>
        <w:rPr>
          <w:lang w:val="en-US"/>
        </w:rPr>
      </w:pPr>
      <w:r>
        <w:rPr>
          <w:lang w:val="en-US"/>
        </w:rPr>
        <w:t>• INSERT</w:t>
      </w:r>
    </w:p>
    <w:p w14:paraId="5C75283B" w14:textId="3B4C3884" w:rsidR="00ED20AD" w:rsidRDefault="00ED20AD" w:rsidP="00A2390D">
      <w:pPr>
        <w:rPr>
          <w:lang w:val="en-US"/>
        </w:rPr>
      </w:pPr>
      <w:r>
        <w:rPr>
          <w:lang w:val="en-US"/>
        </w:rPr>
        <w:t>• UPDATE</w:t>
      </w:r>
    </w:p>
    <w:p w14:paraId="63D32E6E" w14:textId="288013ED" w:rsidR="005A46CF" w:rsidRDefault="005A46CF" w:rsidP="00A2390D">
      <w:pPr>
        <w:rPr>
          <w:lang w:val="en-US"/>
        </w:rPr>
      </w:pPr>
      <w:r>
        <w:rPr>
          <w:lang w:val="en-US"/>
        </w:rPr>
        <w:t>• DELETE</w:t>
      </w:r>
    </w:p>
    <w:p w14:paraId="2C60D3D3" w14:textId="6E06892C" w:rsidR="005A46CF" w:rsidRDefault="005A46CF" w:rsidP="00A2390D">
      <w:pPr>
        <w:rPr>
          <w:lang w:val="en-US"/>
        </w:rPr>
      </w:pPr>
      <w:r>
        <w:rPr>
          <w:lang w:val="en-US"/>
        </w:rPr>
        <w:t>• MERGE</w:t>
      </w:r>
    </w:p>
    <w:p w14:paraId="3D8A07CC" w14:textId="17FAFA5E" w:rsidR="004E74D6" w:rsidRPr="00ED20AD" w:rsidRDefault="004E74D6" w:rsidP="00A2390D">
      <w:pPr>
        <w:rPr>
          <w:lang w:val="en-US"/>
        </w:rPr>
      </w:pPr>
    </w:p>
    <w:sectPr w:rsidR="004E74D6" w:rsidRPr="00ED2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B73"/>
    <w:multiLevelType w:val="hybridMultilevel"/>
    <w:tmpl w:val="8E0AAE94"/>
    <w:lvl w:ilvl="0" w:tplc="BE683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6F59E2"/>
    <w:multiLevelType w:val="hybridMultilevel"/>
    <w:tmpl w:val="DFC66410"/>
    <w:lvl w:ilvl="0" w:tplc="0D18C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B728E3"/>
    <w:multiLevelType w:val="hybridMultilevel"/>
    <w:tmpl w:val="9BB4B314"/>
    <w:lvl w:ilvl="0" w:tplc="71A2F3C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8076594">
    <w:abstractNumId w:val="0"/>
  </w:num>
  <w:num w:numId="2" w16cid:durableId="1223982378">
    <w:abstractNumId w:val="1"/>
  </w:num>
  <w:num w:numId="3" w16cid:durableId="169831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64"/>
    <w:rsid w:val="0002075B"/>
    <w:rsid w:val="00024AF1"/>
    <w:rsid w:val="000C32A7"/>
    <w:rsid w:val="000F7211"/>
    <w:rsid w:val="0010498C"/>
    <w:rsid w:val="001070EA"/>
    <w:rsid w:val="00110102"/>
    <w:rsid w:val="00113C39"/>
    <w:rsid w:val="00115892"/>
    <w:rsid w:val="00151F5B"/>
    <w:rsid w:val="00170890"/>
    <w:rsid w:val="001716D5"/>
    <w:rsid w:val="00177EA8"/>
    <w:rsid w:val="001A532D"/>
    <w:rsid w:val="001A7D85"/>
    <w:rsid w:val="001C316B"/>
    <w:rsid w:val="001E36B4"/>
    <w:rsid w:val="0020117C"/>
    <w:rsid w:val="00237817"/>
    <w:rsid w:val="00244388"/>
    <w:rsid w:val="00252337"/>
    <w:rsid w:val="0026692F"/>
    <w:rsid w:val="00297F7D"/>
    <w:rsid w:val="002A0EE8"/>
    <w:rsid w:val="002B5E1A"/>
    <w:rsid w:val="002C3E4E"/>
    <w:rsid w:val="00301162"/>
    <w:rsid w:val="00302F49"/>
    <w:rsid w:val="00313578"/>
    <w:rsid w:val="00315EB1"/>
    <w:rsid w:val="00323119"/>
    <w:rsid w:val="00326EAB"/>
    <w:rsid w:val="00346212"/>
    <w:rsid w:val="003A36FC"/>
    <w:rsid w:val="003E3D43"/>
    <w:rsid w:val="003F1A1C"/>
    <w:rsid w:val="003F23F3"/>
    <w:rsid w:val="00450EBD"/>
    <w:rsid w:val="004603BD"/>
    <w:rsid w:val="00461517"/>
    <w:rsid w:val="004A33AB"/>
    <w:rsid w:val="004B61B7"/>
    <w:rsid w:val="004E74D6"/>
    <w:rsid w:val="005063B2"/>
    <w:rsid w:val="00515783"/>
    <w:rsid w:val="00533EBE"/>
    <w:rsid w:val="00545BD3"/>
    <w:rsid w:val="00552E5F"/>
    <w:rsid w:val="00557470"/>
    <w:rsid w:val="00560CAF"/>
    <w:rsid w:val="00587564"/>
    <w:rsid w:val="00597461"/>
    <w:rsid w:val="005A46CF"/>
    <w:rsid w:val="005A601A"/>
    <w:rsid w:val="005B73B5"/>
    <w:rsid w:val="005C294D"/>
    <w:rsid w:val="005E1330"/>
    <w:rsid w:val="005F2291"/>
    <w:rsid w:val="005F4B3B"/>
    <w:rsid w:val="00603D80"/>
    <w:rsid w:val="0061263F"/>
    <w:rsid w:val="006343EF"/>
    <w:rsid w:val="0064483B"/>
    <w:rsid w:val="006876C0"/>
    <w:rsid w:val="006A572B"/>
    <w:rsid w:val="006C5AD6"/>
    <w:rsid w:val="00701C7D"/>
    <w:rsid w:val="00715B6A"/>
    <w:rsid w:val="0073302E"/>
    <w:rsid w:val="007437B2"/>
    <w:rsid w:val="0075172E"/>
    <w:rsid w:val="007E6DE9"/>
    <w:rsid w:val="007F1D06"/>
    <w:rsid w:val="00810831"/>
    <w:rsid w:val="0081251E"/>
    <w:rsid w:val="00834084"/>
    <w:rsid w:val="00855B55"/>
    <w:rsid w:val="00866308"/>
    <w:rsid w:val="008A582C"/>
    <w:rsid w:val="008C77A8"/>
    <w:rsid w:val="008D21BD"/>
    <w:rsid w:val="008F58EE"/>
    <w:rsid w:val="0094646C"/>
    <w:rsid w:val="00974305"/>
    <w:rsid w:val="00986506"/>
    <w:rsid w:val="009A4D6D"/>
    <w:rsid w:val="009A635D"/>
    <w:rsid w:val="009B26CC"/>
    <w:rsid w:val="009C7B0E"/>
    <w:rsid w:val="009F7358"/>
    <w:rsid w:val="00A053E7"/>
    <w:rsid w:val="00A12C08"/>
    <w:rsid w:val="00A2390D"/>
    <w:rsid w:val="00A924C3"/>
    <w:rsid w:val="00AB22E6"/>
    <w:rsid w:val="00AB274F"/>
    <w:rsid w:val="00AB3CB5"/>
    <w:rsid w:val="00AB556A"/>
    <w:rsid w:val="00AC54F7"/>
    <w:rsid w:val="00AC7893"/>
    <w:rsid w:val="00AD0A27"/>
    <w:rsid w:val="00AD6372"/>
    <w:rsid w:val="00AE1670"/>
    <w:rsid w:val="00AF62C2"/>
    <w:rsid w:val="00B02A73"/>
    <w:rsid w:val="00B127F0"/>
    <w:rsid w:val="00B45A54"/>
    <w:rsid w:val="00B60B20"/>
    <w:rsid w:val="00B704DC"/>
    <w:rsid w:val="00BE6D24"/>
    <w:rsid w:val="00C317AF"/>
    <w:rsid w:val="00C55D3B"/>
    <w:rsid w:val="00C637BC"/>
    <w:rsid w:val="00C63DDD"/>
    <w:rsid w:val="00CB765E"/>
    <w:rsid w:val="00CC203A"/>
    <w:rsid w:val="00CE05D8"/>
    <w:rsid w:val="00CE3D38"/>
    <w:rsid w:val="00CE4ED9"/>
    <w:rsid w:val="00D10016"/>
    <w:rsid w:val="00D50E56"/>
    <w:rsid w:val="00D66204"/>
    <w:rsid w:val="00D67281"/>
    <w:rsid w:val="00D70343"/>
    <w:rsid w:val="00D72A2A"/>
    <w:rsid w:val="00D90E2C"/>
    <w:rsid w:val="00DA1798"/>
    <w:rsid w:val="00DC085B"/>
    <w:rsid w:val="00DD6CD4"/>
    <w:rsid w:val="00E26790"/>
    <w:rsid w:val="00E40933"/>
    <w:rsid w:val="00E65A0D"/>
    <w:rsid w:val="00E77CDB"/>
    <w:rsid w:val="00E812BF"/>
    <w:rsid w:val="00EB4C33"/>
    <w:rsid w:val="00ED20AD"/>
    <w:rsid w:val="00ED2E33"/>
    <w:rsid w:val="00EE3575"/>
    <w:rsid w:val="00F03438"/>
    <w:rsid w:val="00F050C7"/>
    <w:rsid w:val="00F37E55"/>
    <w:rsid w:val="00F40DCF"/>
    <w:rsid w:val="00F47C6C"/>
    <w:rsid w:val="00F61526"/>
    <w:rsid w:val="00F708F2"/>
    <w:rsid w:val="00F73AC1"/>
    <w:rsid w:val="00F74778"/>
    <w:rsid w:val="00F80099"/>
    <w:rsid w:val="00F9321D"/>
    <w:rsid w:val="00FB6B5C"/>
    <w:rsid w:val="00FC71D5"/>
    <w:rsid w:val="00FD37B9"/>
    <w:rsid w:val="00FD438C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B3E3"/>
  <w15:chartTrackingRefBased/>
  <w15:docId w15:val="{082F4995-1D36-4D23-BA4A-1607727F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E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ED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6C0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ED9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E4ED9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76C0"/>
    <w:rPr>
      <w:rFonts w:eastAsiaTheme="majorEastAsia" w:cstheme="majorBidi"/>
      <w:b/>
      <w:sz w:val="32"/>
      <w:szCs w:val="24"/>
    </w:rPr>
  </w:style>
  <w:style w:type="paragraph" w:styleId="a3">
    <w:name w:val="List Paragraph"/>
    <w:basedOn w:val="a"/>
    <w:uiPriority w:val="34"/>
    <w:qFormat/>
    <w:rsid w:val="00A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Анна Ильинична</dc:creator>
  <cp:keywords/>
  <dc:description/>
  <cp:lastModifiedBy>Ершова Анна Ильинична</cp:lastModifiedBy>
  <cp:revision>145</cp:revision>
  <dcterms:created xsi:type="dcterms:W3CDTF">2022-06-16T13:28:00Z</dcterms:created>
  <dcterms:modified xsi:type="dcterms:W3CDTF">2022-09-24T10:11:00Z</dcterms:modified>
</cp:coreProperties>
</file>