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MID-ATLANTIC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Mid-Atlantic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licenses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licenses.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2026-09-30T14:58:37.581Z</dcterms:created>
  <dcterms:modified xsi:type="dcterms:W3CDTF">2026-09-30T14:58:37.581Z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