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9E0D82" w14:textId="77777777" w:rsidR="0081308A" w:rsidRPr="0081308A" w:rsidRDefault="0081308A" w:rsidP="00792DC5">
      <w:pPr>
        <w:pStyle w:val="Heading1"/>
        <w:tabs>
          <w:tab w:val="left" w:pos="9180"/>
        </w:tabs>
        <w:spacing w:before="0" w:afterLines="60" w:after="144" w:line="240" w:lineRule="auto"/>
        <w:rPr>
          <w:rStyle w:val="Heading1Char"/>
          <w:b/>
          <w:bCs/>
          <w:color w:val="156082" w:themeColor="accent1"/>
          <w:sz w:val="48"/>
          <w:szCs w:val="48"/>
        </w:rPr>
      </w:pPr>
      <w:r w:rsidRPr="0081308A">
        <w:rPr>
          <w:rStyle w:val="Heading1Char"/>
          <w:b/>
          <w:bCs/>
          <w:color w:val="156082" w:themeColor="accent1"/>
          <w:sz w:val="48"/>
          <w:szCs w:val="48"/>
        </w:rPr>
        <w:t xml:space="preserve">EVAN PARNELL </w:t>
      </w:r>
    </w:p>
    <w:p w14:paraId="14C11133" w14:textId="77777777" w:rsidR="00746E42" w:rsidRDefault="00746E42" w:rsidP="00792DC5">
      <w:pPr>
        <w:pBdr>
          <w:bottom w:val="single" w:sz="6" w:space="1" w:color="auto"/>
        </w:pBdr>
        <w:tabs>
          <w:tab w:val="left" w:pos="9180"/>
        </w:tabs>
        <w:spacing w:afterLines="60" w:after="144" w:line="240" w:lineRule="auto"/>
        <w:rPr>
          <w:rStyle w:val="Heading1Char"/>
          <w:b/>
          <w:bCs/>
          <w:color w:val="auto"/>
          <w:sz w:val="28"/>
          <w:szCs w:val="28"/>
        </w:rPr>
      </w:pPr>
      <w:r w:rsidRPr="00746E42">
        <w:rPr>
          <w:rStyle w:val="Heading1Char"/>
          <w:b/>
          <w:bCs/>
          <w:color w:val="auto"/>
          <w:sz w:val="28"/>
          <w:szCs w:val="28"/>
        </w:rPr>
        <w:t>DIRECTOR OF OPERATIONS | OPERATIONAL EXCELLENCE</w:t>
      </w:r>
    </w:p>
    <w:p w14:paraId="28AA6324" w14:textId="67ADE1EC" w:rsidR="00D7561D" w:rsidRDefault="00D7561D" w:rsidP="00792DC5">
      <w:pPr>
        <w:pBdr>
          <w:bottom w:val="single" w:sz="6" w:space="1" w:color="auto"/>
        </w:pBdr>
        <w:tabs>
          <w:tab w:val="left" w:pos="9180"/>
        </w:tabs>
        <w:spacing w:afterLines="60" w:after="144" w:line="240" w:lineRule="auto"/>
        <w:rPr>
          <w:i/>
          <w:iCs/>
          <w:sz w:val="28"/>
          <w:szCs w:val="28"/>
        </w:rPr>
      </w:pPr>
      <w:r w:rsidRPr="00966263">
        <w:t xml:space="preserve">Annapolis, Maryland </w:t>
      </w:r>
      <w:r w:rsidRPr="00222234">
        <w:rPr>
          <w:b/>
          <w:bCs/>
        </w:rPr>
        <w:t>|</w:t>
      </w:r>
      <w:r w:rsidRPr="00966263">
        <w:t xml:space="preserve"> (443) 294-5481</w:t>
      </w:r>
      <w:r w:rsidRPr="00966263">
        <w:t xml:space="preserve">‬ </w:t>
      </w:r>
      <w:r w:rsidRPr="00222234">
        <w:rPr>
          <w:b/>
          <w:bCs/>
        </w:rPr>
        <w:t>|</w:t>
      </w:r>
      <w:r w:rsidRPr="00966263">
        <w:t xml:space="preserve"> </w:t>
      </w:r>
      <w:hyperlink r:id="rId8" w:history="1">
        <w:r w:rsidRPr="00D7561D">
          <w:rPr>
            <w:rStyle w:val="Hyperlink"/>
          </w:rPr>
          <w:t>efparnell@gmail.com</w:t>
        </w:r>
      </w:hyperlink>
      <w:r w:rsidRPr="00966263">
        <w:t xml:space="preserve"> </w:t>
      </w:r>
      <w:r w:rsidRPr="00222234">
        <w:rPr>
          <w:b/>
          <w:bCs/>
        </w:rPr>
        <w:t>|</w:t>
      </w:r>
      <w:r w:rsidRPr="00966263">
        <w:t xml:space="preserve"> </w:t>
      </w:r>
      <w:hyperlink r:id="rId9" w:history="1">
        <w:r w:rsidR="00222234">
          <w:rPr>
            <w:rStyle w:val="Hyperlink"/>
          </w:rPr>
          <w:t>LinkedIn</w:t>
        </w:r>
      </w:hyperlink>
      <w:r w:rsidRPr="00966263">
        <w:t xml:space="preserve"> </w:t>
      </w:r>
      <w:r>
        <w:t xml:space="preserve">                                                </w:t>
      </w:r>
    </w:p>
    <w:p w14:paraId="00E55ECE" w14:textId="14B1ABF8" w:rsidR="00C30FA7" w:rsidRPr="006A51D5" w:rsidRDefault="00746E42" w:rsidP="00792DC5">
      <w:pPr>
        <w:tabs>
          <w:tab w:val="left" w:pos="9180"/>
        </w:tabs>
        <w:spacing w:afterLines="60" w:after="144" w:line="240" w:lineRule="auto"/>
        <w:rPr>
          <w:b/>
          <w:bCs/>
          <w:color w:val="156082" w:themeColor="accent1"/>
          <w:sz w:val="32"/>
          <w:szCs w:val="32"/>
        </w:rPr>
      </w:pPr>
      <w:r w:rsidRPr="006A51D5">
        <w:rPr>
          <w:b/>
          <w:bCs/>
          <w:color w:val="156082" w:themeColor="accent1"/>
          <w:sz w:val="32"/>
          <w:szCs w:val="32"/>
        </w:rPr>
        <w:t>EXECUTIVE PROFILE</w:t>
      </w:r>
    </w:p>
    <w:p w14:paraId="00090CA9" w14:textId="77777777" w:rsidR="00966263" w:rsidRPr="006A51D5" w:rsidRDefault="00966263" w:rsidP="00792DC5">
      <w:pPr>
        <w:tabs>
          <w:tab w:val="left" w:pos="9180"/>
        </w:tabs>
        <w:spacing w:afterLines="60" w:after="144" w:line="240" w:lineRule="auto"/>
        <w:rPr>
          <w:sz w:val="22"/>
          <w:szCs w:val="22"/>
        </w:rPr>
      </w:pPr>
      <w:r w:rsidRPr="006A51D5">
        <w:rPr>
          <w:sz w:val="22"/>
          <w:szCs w:val="22"/>
        </w:rPr>
        <w:t>Organizations eventually reach a point where growth begins to outpace the systems that made it possible. I partner with founders and CEOs at that inflection point, strengthening leadership capacity and building the operating systems required for sustainable growth.</w:t>
      </w:r>
    </w:p>
    <w:p w14:paraId="4537DDED" w14:textId="77777777" w:rsidR="00966263" w:rsidRPr="006A51D5" w:rsidRDefault="00966263" w:rsidP="00792DC5">
      <w:pPr>
        <w:tabs>
          <w:tab w:val="left" w:pos="9180"/>
        </w:tabs>
        <w:spacing w:afterLines="60" w:after="144" w:line="240" w:lineRule="auto"/>
        <w:rPr>
          <w:sz w:val="22"/>
          <w:szCs w:val="22"/>
        </w:rPr>
      </w:pPr>
      <w:r w:rsidRPr="006A51D5">
        <w:rPr>
          <w:sz w:val="22"/>
          <w:szCs w:val="22"/>
        </w:rPr>
        <w:t>Across startups, regulated laboratories, multi-site operations, software development, and e-commerce, I have repeatedly translated strategy into operational capability by designing accountable organizations, simplifying complex workflows, aligning people and technology, and institutionalizing scalable business processes.</w:t>
      </w:r>
    </w:p>
    <w:p w14:paraId="564B4400" w14:textId="77777777" w:rsidR="00966263" w:rsidRDefault="00966263" w:rsidP="00792DC5">
      <w:pPr>
        <w:pBdr>
          <w:bottom w:val="single" w:sz="6" w:space="1" w:color="auto"/>
        </w:pBdr>
        <w:tabs>
          <w:tab w:val="left" w:pos="9180"/>
        </w:tabs>
        <w:spacing w:afterLines="60" w:after="144" w:line="240" w:lineRule="auto"/>
        <w:rPr>
          <w:sz w:val="22"/>
          <w:szCs w:val="22"/>
        </w:rPr>
      </w:pPr>
      <w:r w:rsidRPr="006A51D5">
        <w:rPr>
          <w:sz w:val="22"/>
          <w:szCs w:val="22"/>
        </w:rPr>
        <w:t>I am most effective as a CEO's operational partner—diagnosing organizational constraints, building what is missing, and leaving companies more capable, resilient, and prepared for their next stage of growth.</w:t>
      </w:r>
    </w:p>
    <w:p w14:paraId="469885B0" w14:textId="77777777" w:rsidR="006A51D5" w:rsidRPr="006A51D5" w:rsidRDefault="006A51D5" w:rsidP="00792DC5">
      <w:pPr>
        <w:tabs>
          <w:tab w:val="left" w:pos="9180"/>
        </w:tabs>
        <w:spacing w:afterLines="60" w:after="144" w:line="240" w:lineRule="auto"/>
        <w:rPr>
          <w:b/>
          <w:bCs/>
          <w:color w:val="156082" w:themeColor="accent1"/>
          <w:sz w:val="32"/>
          <w:szCs w:val="32"/>
        </w:rPr>
      </w:pPr>
      <w:r w:rsidRPr="006A51D5">
        <w:rPr>
          <w:b/>
          <w:bCs/>
          <w:color w:val="156082" w:themeColor="accent1"/>
          <w:sz w:val="32"/>
          <w:szCs w:val="32"/>
        </w:rPr>
        <w:t>CAREER HIGHLIGHTS</w:t>
      </w:r>
    </w:p>
    <w:p w14:paraId="644D93D7" w14:textId="77777777" w:rsidR="006A51D5" w:rsidRPr="006A51D5" w:rsidRDefault="006A51D5" w:rsidP="00514F07">
      <w:pPr>
        <w:pStyle w:val="ListParagraph"/>
        <w:numPr>
          <w:ilvl w:val="0"/>
          <w:numId w:val="27"/>
        </w:numPr>
        <w:tabs>
          <w:tab w:val="left" w:pos="9180"/>
        </w:tabs>
        <w:spacing w:after="40" w:line="240" w:lineRule="auto"/>
        <w:rPr>
          <w:sz w:val="22"/>
          <w:szCs w:val="22"/>
        </w:rPr>
      </w:pPr>
      <w:r w:rsidRPr="006A51D5">
        <w:rPr>
          <w:sz w:val="22"/>
          <w:szCs w:val="22"/>
        </w:rPr>
        <w:t xml:space="preserve">Built operational systems supporting organizations ranging from startups to multi-site enterprises with </w:t>
      </w:r>
      <w:r w:rsidRPr="00514F07">
        <w:rPr>
          <w:b/>
          <w:bCs/>
          <w:sz w:val="22"/>
          <w:szCs w:val="22"/>
        </w:rPr>
        <w:t>300+ employees</w:t>
      </w:r>
      <w:r w:rsidRPr="006A51D5">
        <w:rPr>
          <w:sz w:val="22"/>
          <w:szCs w:val="22"/>
        </w:rPr>
        <w:t xml:space="preserve"> and </w:t>
      </w:r>
      <w:r w:rsidRPr="00514F07">
        <w:rPr>
          <w:b/>
          <w:bCs/>
          <w:sz w:val="22"/>
          <w:szCs w:val="22"/>
        </w:rPr>
        <w:t>$10M operating budgets</w:t>
      </w:r>
      <w:r w:rsidRPr="006A51D5">
        <w:rPr>
          <w:sz w:val="22"/>
          <w:szCs w:val="22"/>
        </w:rPr>
        <w:t xml:space="preserve">. </w:t>
      </w:r>
    </w:p>
    <w:p w14:paraId="0F2D9652" w14:textId="77777777" w:rsidR="006A51D5" w:rsidRPr="006A51D5" w:rsidRDefault="006A51D5" w:rsidP="00792DC5">
      <w:pPr>
        <w:pStyle w:val="ListParagraph"/>
        <w:numPr>
          <w:ilvl w:val="0"/>
          <w:numId w:val="27"/>
        </w:numPr>
        <w:tabs>
          <w:tab w:val="left" w:pos="9180"/>
        </w:tabs>
        <w:spacing w:afterLines="60" w:after="144" w:line="240" w:lineRule="auto"/>
        <w:rPr>
          <w:sz w:val="22"/>
          <w:szCs w:val="22"/>
        </w:rPr>
      </w:pPr>
      <w:r w:rsidRPr="006A51D5">
        <w:rPr>
          <w:sz w:val="22"/>
          <w:szCs w:val="22"/>
        </w:rPr>
        <w:t xml:space="preserve">Raised more than </w:t>
      </w:r>
      <w:r w:rsidRPr="00514F07">
        <w:rPr>
          <w:b/>
          <w:bCs/>
          <w:sz w:val="22"/>
          <w:szCs w:val="22"/>
        </w:rPr>
        <w:t>$1M in startup financing</w:t>
      </w:r>
      <w:r w:rsidRPr="006A51D5">
        <w:rPr>
          <w:sz w:val="22"/>
          <w:szCs w:val="22"/>
        </w:rPr>
        <w:t xml:space="preserve"> while leading laboratory development from concept through accreditation and operational launch. </w:t>
      </w:r>
    </w:p>
    <w:p w14:paraId="62EC7AE3" w14:textId="77777777" w:rsidR="006A51D5" w:rsidRPr="006A51D5" w:rsidRDefault="006A51D5" w:rsidP="00792DC5">
      <w:pPr>
        <w:pStyle w:val="ListParagraph"/>
        <w:numPr>
          <w:ilvl w:val="0"/>
          <w:numId w:val="27"/>
        </w:numPr>
        <w:tabs>
          <w:tab w:val="left" w:pos="9180"/>
        </w:tabs>
        <w:spacing w:afterLines="60" w:after="144" w:line="240" w:lineRule="auto"/>
        <w:rPr>
          <w:sz w:val="22"/>
          <w:szCs w:val="22"/>
        </w:rPr>
      </w:pPr>
      <w:r w:rsidRPr="006A51D5">
        <w:rPr>
          <w:sz w:val="22"/>
          <w:szCs w:val="22"/>
        </w:rPr>
        <w:t xml:space="preserve">Designed enterprise pricing and commercial systems supporting hundreds of supplier catalogs, customer contracts, and e-commerce channels. </w:t>
      </w:r>
    </w:p>
    <w:p w14:paraId="25335206" w14:textId="77777777" w:rsidR="006A51D5" w:rsidRPr="006A51D5" w:rsidRDefault="006A51D5" w:rsidP="00792DC5">
      <w:pPr>
        <w:pStyle w:val="ListParagraph"/>
        <w:numPr>
          <w:ilvl w:val="0"/>
          <w:numId w:val="27"/>
        </w:numPr>
        <w:tabs>
          <w:tab w:val="left" w:pos="9180"/>
        </w:tabs>
        <w:spacing w:afterLines="60" w:after="144" w:line="240" w:lineRule="auto"/>
        <w:rPr>
          <w:sz w:val="22"/>
          <w:szCs w:val="22"/>
        </w:rPr>
      </w:pPr>
      <w:r w:rsidRPr="006A51D5">
        <w:rPr>
          <w:sz w:val="22"/>
          <w:szCs w:val="22"/>
        </w:rPr>
        <w:t xml:space="preserve">Implemented </w:t>
      </w:r>
      <w:r w:rsidRPr="00514F07">
        <w:rPr>
          <w:b/>
          <w:bCs/>
          <w:sz w:val="22"/>
          <w:szCs w:val="22"/>
        </w:rPr>
        <w:t>ISO 9001</w:t>
      </w:r>
      <w:r w:rsidRPr="006A51D5">
        <w:rPr>
          <w:sz w:val="22"/>
          <w:szCs w:val="22"/>
        </w:rPr>
        <w:t xml:space="preserve"> and </w:t>
      </w:r>
      <w:r w:rsidRPr="00514F07">
        <w:rPr>
          <w:b/>
          <w:bCs/>
          <w:sz w:val="22"/>
          <w:szCs w:val="22"/>
        </w:rPr>
        <w:t>ISO 17025</w:t>
      </w:r>
      <w:r w:rsidRPr="006A51D5">
        <w:rPr>
          <w:sz w:val="22"/>
          <w:szCs w:val="22"/>
        </w:rPr>
        <w:t xml:space="preserve"> quality systems across regulated laboratory environments. </w:t>
      </w:r>
    </w:p>
    <w:p w14:paraId="3CDE77D0" w14:textId="77777777" w:rsidR="006A51D5" w:rsidRDefault="006A51D5" w:rsidP="00792DC5">
      <w:pPr>
        <w:pStyle w:val="ListParagraph"/>
        <w:numPr>
          <w:ilvl w:val="0"/>
          <w:numId w:val="27"/>
        </w:numPr>
        <w:pBdr>
          <w:bottom w:val="single" w:sz="6" w:space="1" w:color="auto"/>
        </w:pBdr>
        <w:tabs>
          <w:tab w:val="left" w:pos="9180"/>
        </w:tabs>
        <w:spacing w:afterLines="60" w:after="144" w:line="240" w:lineRule="auto"/>
        <w:rPr>
          <w:sz w:val="22"/>
          <w:szCs w:val="22"/>
        </w:rPr>
      </w:pPr>
      <w:r w:rsidRPr="006A51D5">
        <w:rPr>
          <w:sz w:val="22"/>
          <w:szCs w:val="22"/>
        </w:rPr>
        <w:t>Built leadership, governance, and operational infrastructure enabling organizations to scale beyond founder-dependent execution.</w:t>
      </w:r>
    </w:p>
    <w:p w14:paraId="0EDC7F48" w14:textId="77777777" w:rsidR="006B2284" w:rsidRPr="006A51D5" w:rsidRDefault="006B2284" w:rsidP="00792DC5">
      <w:pPr>
        <w:tabs>
          <w:tab w:val="left" w:pos="9180"/>
        </w:tabs>
        <w:spacing w:afterLines="60" w:after="144" w:line="240" w:lineRule="auto"/>
        <w:rPr>
          <w:b/>
          <w:bCs/>
          <w:color w:val="156082" w:themeColor="accent1"/>
          <w:sz w:val="32"/>
          <w:szCs w:val="32"/>
        </w:rPr>
      </w:pPr>
      <w:r w:rsidRPr="006A51D5">
        <w:rPr>
          <w:b/>
          <w:bCs/>
          <w:color w:val="156082" w:themeColor="accent1"/>
          <w:sz w:val="32"/>
          <w:szCs w:val="32"/>
        </w:rPr>
        <w:t>PROFESSIONAL EXPERIENCE</w:t>
      </w:r>
    </w:p>
    <w:p w14:paraId="267D32DD" w14:textId="3FA22939" w:rsidR="00E42FCD" w:rsidRPr="006A51D5" w:rsidRDefault="008D6FF5" w:rsidP="00F910D5">
      <w:pPr>
        <w:tabs>
          <w:tab w:val="left" w:pos="180"/>
          <w:tab w:val="left" w:pos="7740"/>
          <w:tab w:val="left" w:pos="9180"/>
        </w:tabs>
        <w:spacing w:afterLines="60" w:after="144" w:line="240" w:lineRule="auto"/>
        <w:rPr>
          <w:sz w:val="22"/>
          <w:szCs w:val="22"/>
        </w:rPr>
      </w:pPr>
      <w:r w:rsidRPr="00966263">
        <w:rPr>
          <w:b/>
          <w:bCs/>
        </w:rPr>
        <w:t>GivMoo, LLC</w:t>
      </w:r>
      <w:r>
        <w:t xml:space="preserve"> </w:t>
      </w:r>
      <w:r w:rsidRPr="008D6FF5">
        <w:rPr>
          <w:b/>
          <w:bCs/>
        </w:rPr>
        <w:t>|</w:t>
      </w:r>
      <w:r>
        <w:t xml:space="preserve"> </w:t>
      </w:r>
      <w:r w:rsidR="00615600" w:rsidRPr="00D7561D">
        <w:t>Co-Founder &amp; Chief Operating Officer</w:t>
      </w:r>
      <w:r w:rsidR="00F910D5">
        <w:tab/>
      </w:r>
      <w:r w:rsidR="00792DC5">
        <w:rPr>
          <w:b/>
          <w:bCs/>
        </w:rPr>
        <w:t>2025 - Present</w:t>
      </w:r>
      <w:r w:rsidR="006B2284" w:rsidRPr="00966263">
        <w:rPr>
          <w:b/>
          <w:bCs/>
        </w:rPr>
        <w:br/>
      </w:r>
      <w:r w:rsidR="00E42FCD" w:rsidRPr="006A51D5">
        <w:rPr>
          <w:sz w:val="22"/>
          <w:szCs w:val="22"/>
        </w:rPr>
        <w:t>Built the operational foundation for a first-of-its-kind e-commerce platform enabling nonprofit organizations to generate sustainable recurring revenue through everyday consumer purchases.</w:t>
      </w:r>
    </w:p>
    <w:p w14:paraId="2C150282" w14:textId="77777777" w:rsidR="00E42FCD" w:rsidRPr="006A51D5" w:rsidRDefault="00E42FCD" w:rsidP="00792DC5">
      <w:pPr>
        <w:pStyle w:val="ListParagraph"/>
        <w:numPr>
          <w:ilvl w:val="0"/>
          <w:numId w:val="22"/>
        </w:numPr>
        <w:tabs>
          <w:tab w:val="left" w:pos="9180"/>
        </w:tabs>
        <w:spacing w:afterLines="60" w:after="144" w:line="240" w:lineRule="auto"/>
        <w:rPr>
          <w:sz w:val="22"/>
          <w:szCs w:val="22"/>
        </w:rPr>
      </w:pPr>
      <w:r w:rsidRPr="006A51D5">
        <w:rPr>
          <w:sz w:val="22"/>
          <w:szCs w:val="22"/>
        </w:rPr>
        <w:t xml:space="preserve">Established the governance, operating disciplines, and commercial architecture required to transform an innovative concept into a scalable operating business. </w:t>
      </w:r>
    </w:p>
    <w:p w14:paraId="3D0DEDDF" w14:textId="77777777" w:rsidR="00E42FCD" w:rsidRDefault="00E42FCD" w:rsidP="00792DC5">
      <w:pPr>
        <w:pStyle w:val="ListParagraph"/>
        <w:numPr>
          <w:ilvl w:val="0"/>
          <w:numId w:val="22"/>
        </w:numPr>
        <w:tabs>
          <w:tab w:val="left" w:pos="9180"/>
        </w:tabs>
        <w:spacing w:afterLines="60" w:after="144" w:line="240" w:lineRule="auto"/>
        <w:rPr>
          <w:sz w:val="22"/>
          <w:szCs w:val="22"/>
        </w:rPr>
      </w:pPr>
      <w:r w:rsidRPr="006A51D5">
        <w:rPr>
          <w:sz w:val="22"/>
          <w:szCs w:val="22"/>
        </w:rPr>
        <w:t>Positioned the organization for growth by replacing person-dependent execution with durable operating systems capable of supporting long-term scale.</w:t>
      </w:r>
    </w:p>
    <w:p w14:paraId="008906E2" w14:textId="77777777" w:rsidR="00222234" w:rsidRDefault="00222234" w:rsidP="00222234">
      <w:pPr>
        <w:tabs>
          <w:tab w:val="left" w:pos="9180"/>
        </w:tabs>
        <w:spacing w:afterLines="60" w:after="144" w:line="240" w:lineRule="auto"/>
        <w:rPr>
          <w:sz w:val="22"/>
          <w:szCs w:val="22"/>
        </w:rPr>
      </w:pPr>
    </w:p>
    <w:p w14:paraId="2453E39B" w14:textId="77777777" w:rsidR="00222234" w:rsidRDefault="00222234" w:rsidP="00222234">
      <w:pPr>
        <w:tabs>
          <w:tab w:val="left" w:pos="9180"/>
        </w:tabs>
        <w:spacing w:afterLines="60" w:after="144" w:line="240" w:lineRule="auto"/>
        <w:rPr>
          <w:sz w:val="22"/>
          <w:szCs w:val="22"/>
        </w:rPr>
      </w:pPr>
    </w:p>
    <w:p w14:paraId="2107C018" w14:textId="77777777" w:rsidR="00222234" w:rsidRPr="00222234" w:rsidRDefault="00222234" w:rsidP="00222234">
      <w:pPr>
        <w:tabs>
          <w:tab w:val="left" w:pos="9180"/>
        </w:tabs>
        <w:spacing w:afterLines="60" w:after="144" w:line="240" w:lineRule="auto"/>
        <w:rPr>
          <w:sz w:val="22"/>
          <w:szCs w:val="22"/>
        </w:rPr>
      </w:pPr>
    </w:p>
    <w:p w14:paraId="3233C4BF" w14:textId="1BF6728B" w:rsidR="006542A9" w:rsidRPr="00966263" w:rsidRDefault="006542A9" w:rsidP="00F910D5">
      <w:pPr>
        <w:tabs>
          <w:tab w:val="left" w:pos="7740"/>
          <w:tab w:val="left" w:pos="9180"/>
        </w:tabs>
        <w:spacing w:afterLines="60" w:after="144" w:line="240" w:lineRule="auto"/>
      </w:pPr>
      <w:r w:rsidRPr="00966263">
        <w:rPr>
          <w:b/>
          <w:bCs/>
        </w:rPr>
        <w:lastRenderedPageBreak/>
        <w:t>Stellar Scientific, LLC</w:t>
      </w:r>
      <w:r w:rsidR="00966263">
        <w:t xml:space="preserve"> </w:t>
      </w:r>
      <w:r w:rsidR="00966263" w:rsidRPr="00966263">
        <w:rPr>
          <w:b/>
          <w:bCs/>
        </w:rPr>
        <w:t>|</w:t>
      </w:r>
      <w:r w:rsidR="00792DC5">
        <w:rPr>
          <w:b/>
          <w:bCs/>
        </w:rPr>
        <w:t xml:space="preserve"> </w:t>
      </w:r>
      <w:r w:rsidR="00792DC5" w:rsidRPr="00D7561D">
        <w:t>Director of Business Analytics</w:t>
      </w:r>
      <w:r w:rsidR="00F910D5">
        <w:tab/>
      </w:r>
      <w:r w:rsidRPr="00792DC5">
        <w:rPr>
          <w:b/>
          <w:bCs/>
        </w:rPr>
        <w:t>2025–Present</w:t>
      </w:r>
    </w:p>
    <w:p w14:paraId="2CAF4734" w14:textId="77777777" w:rsidR="00E42FCD" w:rsidRPr="006A51D5" w:rsidRDefault="00E42FCD" w:rsidP="00792DC5">
      <w:pPr>
        <w:tabs>
          <w:tab w:val="left" w:pos="9180"/>
        </w:tabs>
        <w:spacing w:afterLines="60" w:after="144" w:line="240" w:lineRule="auto"/>
        <w:rPr>
          <w:sz w:val="22"/>
          <w:szCs w:val="22"/>
        </w:rPr>
      </w:pPr>
      <w:r w:rsidRPr="006A51D5">
        <w:rPr>
          <w:sz w:val="22"/>
          <w:szCs w:val="22"/>
        </w:rPr>
        <w:t>Brought in to redesign the commercial operating system of a national scientific distributor, transforming an annual manual pricing process into a scalable enterprise capability.</w:t>
      </w:r>
    </w:p>
    <w:p w14:paraId="5B4B60BE" w14:textId="77777777" w:rsidR="00E42FCD" w:rsidRPr="006A51D5" w:rsidRDefault="00E42FCD" w:rsidP="00792DC5">
      <w:pPr>
        <w:pStyle w:val="ListParagraph"/>
        <w:numPr>
          <w:ilvl w:val="0"/>
          <w:numId w:val="23"/>
        </w:numPr>
        <w:tabs>
          <w:tab w:val="left" w:pos="9180"/>
        </w:tabs>
        <w:spacing w:afterLines="60" w:after="144" w:line="240" w:lineRule="auto"/>
        <w:rPr>
          <w:sz w:val="22"/>
          <w:szCs w:val="22"/>
        </w:rPr>
      </w:pPr>
      <w:r w:rsidRPr="006A51D5">
        <w:rPr>
          <w:sz w:val="22"/>
          <w:szCs w:val="22"/>
        </w:rPr>
        <w:t xml:space="preserve">Developed an enterprise pricing platform integrating supplier catalogs, customer contracts, and e-commerce channels into a unified operating system. </w:t>
      </w:r>
    </w:p>
    <w:p w14:paraId="75CB4478" w14:textId="77777777" w:rsidR="00E42FCD" w:rsidRDefault="00E42FCD" w:rsidP="00792DC5">
      <w:pPr>
        <w:pStyle w:val="ListParagraph"/>
        <w:numPr>
          <w:ilvl w:val="0"/>
          <w:numId w:val="23"/>
        </w:numPr>
        <w:tabs>
          <w:tab w:val="left" w:pos="9180"/>
        </w:tabs>
        <w:spacing w:afterLines="60" w:after="144" w:line="240" w:lineRule="auto"/>
        <w:rPr>
          <w:sz w:val="22"/>
          <w:szCs w:val="22"/>
        </w:rPr>
      </w:pPr>
      <w:r w:rsidRPr="006A51D5">
        <w:rPr>
          <w:sz w:val="22"/>
          <w:szCs w:val="22"/>
        </w:rPr>
        <w:t>Positioned the organization for long-term commercial agility by embedding pricing logic, workflow automation, and scalable business rules into repeatable processes.</w:t>
      </w:r>
    </w:p>
    <w:p w14:paraId="76086792" w14:textId="12E3F9BA" w:rsidR="006900A3" w:rsidRPr="00792DC5" w:rsidRDefault="006900A3" w:rsidP="00F910D5">
      <w:pPr>
        <w:tabs>
          <w:tab w:val="left" w:pos="8190"/>
          <w:tab w:val="left" w:pos="9180"/>
        </w:tabs>
        <w:spacing w:afterLines="60" w:after="144" w:line="240" w:lineRule="auto"/>
        <w:rPr>
          <w:b/>
        </w:rPr>
      </w:pPr>
      <w:r w:rsidRPr="00966263">
        <w:rPr>
          <w:rStyle w:val="Strong"/>
          <w:rFonts w:eastAsiaTheme="majorEastAsia"/>
        </w:rPr>
        <w:t>Green Analytics MD, LLC</w:t>
      </w:r>
      <w:r w:rsidRPr="00966263">
        <w:t xml:space="preserve"> | </w:t>
      </w:r>
      <w:r w:rsidR="00792DC5" w:rsidRPr="00D7561D">
        <w:rPr>
          <w:bCs/>
        </w:rPr>
        <w:t>Associate Laboratory Director</w:t>
      </w:r>
      <w:r w:rsidR="00F910D5">
        <w:rPr>
          <w:bCs/>
        </w:rPr>
        <w:tab/>
      </w:r>
      <w:r w:rsidRPr="00D7561D">
        <w:rPr>
          <w:b/>
          <w:bCs/>
        </w:rPr>
        <w:t>2021–2026</w:t>
      </w:r>
    </w:p>
    <w:p w14:paraId="60417565" w14:textId="77777777" w:rsidR="00E42FCD" w:rsidRPr="006A51D5" w:rsidRDefault="00E42FCD" w:rsidP="00792DC5">
      <w:pPr>
        <w:tabs>
          <w:tab w:val="left" w:pos="9180"/>
        </w:tabs>
        <w:spacing w:afterLines="60" w:after="144" w:line="240" w:lineRule="auto"/>
        <w:rPr>
          <w:sz w:val="22"/>
          <w:szCs w:val="22"/>
        </w:rPr>
      </w:pPr>
      <w:r w:rsidRPr="006A51D5">
        <w:rPr>
          <w:sz w:val="22"/>
          <w:szCs w:val="22"/>
        </w:rPr>
        <w:t>Strengthened the organization's management capacity by developing the leadership systems, business processes, and organizational infrastructure required to support sustainable growth across eight locations, a $10M operating budget, and more than 300 employees.</w:t>
      </w:r>
    </w:p>
    <w:p w14:paraId="4A419103" w14:textId="77777777" w:rsidR="00E42FCD" w:rsidRPr="006A51D5" w:rsidRDefault="00E42FCD" w:rsidP="00792DC5">
      <w:pPr>
        <w:pStyle w:val="ListParagraph"/>
        <w:numPr>
          <w:ilvl w:val="0"/>
          <w:numId w:val="24"/>
        </w:numPr>
        <w:tabs>
          <w:tab w:val="left" w:pos="9180"/>
        </w:tabs>
        <w:spacing w:afterLines="60" w:after="144" w:line="240" w:lineRule="auto"/>
        <w:rPr>
          <w:sz w:val="22"/>
          <w:szCs w:val="22"/>
        </w:rPr>
      </w:pPr>
      <w:r w:rsidRPr="006A51D5">
        <w:rPr>
          <w:sz w:val="22"/>
          <w:szCs w:val="22"/>
        </w:rPr>
        <w:t xml:space="preserve">Extended operational discipline beyond ISO 17025 by designing the business processes and governance structures required to manage the enterprise, not just the laboratories. </w:t>
      </w:r>
    </w:p>
    <w:p w14:paraId="5064FA74" w14:textId="77777777" w:rsidR="00E42FCD" w:rsidRPr="006A51D5" w:rsidRDefault="00E42FCD" w:rsidP="00792DC5">
      <w:pPr>
        <w:pStyle w:val="ListParagraph"/>
        <w:numPr>
          <w:ilvl w:val="0"/>
          <w:numId w:val="24"/>
        </w:numPr>
        <w:tabs>
          <w:tab w:val="left" w:pos="9180"/>
        </w:tabs>
        <w:spacing w:afterLines="60" w:after="144" w:line="240" w:lineRule="auto"/>
        <w:rPr>
          <w:sz w:val="22"/>
          <w:szCs w:val="22"/>
        </w:rPr>
      </w:pPr>
      <w:r w:rsidRPr="006A51D5">
        <w:rPr>
          <w:sz w:val="22"/>
          <w:szCs w:val="22"/>
        </w:rPr>
        <w:t>Established scalable leadership infrastructure that improved accountability, employee retention, and organizational resilience.</w:t>
      </w:r>
    </w:p>
    <w:p w14:paraId="4023882A" w14:textId="52B8537E" w:rsidR="00615600" w:rsidRPr="00792DC5" w:rsidRDefault="00615600" w:rsidP="00F910D5">
      <w:pPr>
        <w:tabs>
          <w:tab w:val="left" w:pos="8190"/>
          <w:tab w:val="left" w:pos="9180"/>
        </w:tabs>
        <w:spacing w:afterLines="60" w:after="144" w:line="240" w:lineRule="auto"/>
        <w:rPr>
          <w:b/>
        </w:rPr>
      </w:pPr>
      <w:r w:rsidRPr="00966263">
        <w:rPr>
          <w:rStyle w:val="Strong"/>
        </w:rPr>
        <w:t>Atlas Labs FL, LLC</w:t>
      </w:r>
      <w:r w:rsidRPr="00966263">
        <w:t xml:space="preserve"> | </w:t>
      </w:r>
      <w:r w:rsidR="00792DC5" w:rsidRPr="00D7561D">
        <w:rPr>
          <w:bCs/>
        </w:rPr>
        <w:t xml:space="preserve">Co-Founder &amp; Managing Partner </w:t>
      </w:r>
      <w:r w:rsidR="00F910D5">
        <w:rPr>
          <w:bCs/>
        </w:rPr>
        <w:tab/>
      </w:r>
      <w:r w:rsidRPr="00D7561D">
        <w:rPr>
          <w:b/>
        </w:rPr>
        <w:t>2019–2021</w:t>
      </w:r>
    </w:p>
    <w:p w14:paraId="2E2B94BE" w14:textId="77777777" w:rsidR="00615600" w:rsidRPr="006A51D5" w:rsidRDefault="00615600" w:rsidP="00792DC5">
      <w:pPr>
        <w:tabs>
          <w:tab w:val="left" w:pos="9180"/>
        </w:tabs>
        <w:spacing w:afterLines="60" w:after="144" w:line="240" w:lineRule="auto"/>
        <w:rPr>
          <w:sz w:val="22"/>
          <w:szCs w:val="22"/>
        </w:rPr>
      </w:pPr>
      <w:r w:rsidRPr="006A51D5">
        <w:rPr>
          <w:rStyle w:val="Emphasis"/>
          <w:sz w:val="22"/>
          <w:szCs w:val="22"/>
        </w:rPr>
        <w:t>Co-founded and developed a greenfield analytical laboratory, leading every aspect of the business from market selection and financing through facility construction, accreditation, and operational readiness. The experience fundamentally reshaped my approach to building organizations, reinforcing that operational excellence creates value only when paired with validated market demand and disciplined commercial execution.</w:t>
      </w:r>
    </w:p>
    <w:p w14:paraId="7A97849C" w14:textId="77777777" w:rsidR="00E42FCD" w:rsidRPr="006A51D5" w:rsidRDefault="00E42FCD" w:rsidP="00792DC5">
      <w:pPr>
        <w:pStyle w:val="ListParagraph"/>
        <w:numPr>
          <w:ilvl w:val="0"/>
          <w:numId w:val="25"/>
        </w:numPr>
        <w:tabs>
          <w:tab w:val="left" w:pos="9180"/>
        </w:tabs>
        <w:spacing w:afterLines="60" w:after="144" w:line="240" w:lineRule="auto"/>
        <w:rPr>
          <w:sz w:val="22"/>
          <w:szCs w:val="22"/>
        </w:rPr>
      </w:pPr>
      <w:r w:rsidRPr="006A51D5">
        <w:rPr>
          <w:sz w:val="22"/>
          <w:szCs w:val="22"/>
        </w:rPr>
        <w:t>Directed the complete development of a startup analytical laboratory, securing more than $1M in financing while leading market selection, facility construction, equipment procurement, accreditation, and operational readiness.</w:t>
      </w:r>
    </w:p>
    <w:p w14:paraId="300E5959" w14:textId="1B91E269" w:rsidR="00615600" w:rsidRPr="006A51D5" w:rsidRDefault="00E42FCD" w:rsidP="00792DC5">
      <w:pPr>
        <w:pStyle w:val="ListParagraph"/>
        <w:numPr>
          <w:ilvl w:val="0"/>
          <w:numId w:val="25"/>
        </w:numPr>
        <w:tabs>
          <w:tab w:val="left" w:pos="9180"/>
        </w:tabs>
        <w:spacing w:afterLines="60" w:after="144" w:line="240" w:lineRule="auto"/>
        <w:rPr>
          <w:bCs/>
          <w:sz w:val="22"/>
          <w:szCs w:val="22"/>
        </w:rPr>
      </w:pPr>
      <w:r w:rsidRPr="006A51D5">
        <w:rPr>
          <w:rStyle w:val="Strong"/>
          <w:b w:val="0"/>
          <w:bCs w:val="0"/>
          <w:sz w:val="22"/>
          <w:szCs w:val="22"/>
        </w:rPr>
        <w:t>Learned firsthand that exceptional execution cannot overcome insufficient market demand, fundamentally reshaping my approach to organizational design by placing market validation alongside operational excellence.</w:t>
      </w:r>
    </w:p>
    <w:p w14:paraId="48EFB515" w14:textId="23531158" w:rsidR="005B1814" w:rsidRPr="00D7561D" w:rsidRDefault="005B1814" w:rsidP="00F910D5">
      <w:pPr>
        <w:tabs>
          <w:tab w:val="left" w:pos="8190"/>
          <w:tab w:val="left" w:pos="9180"/>
        </w:tabs>
        <w:spacing w:afterLines="60" w:after="144" w:line="240" w:lineRule="auto"/>
      </w:pPr>
      <w:r w:rsidRPr="00966263">
        <w:rPr>
          <w:rStyle w:val="Strong"/>
        </w:rPr>
        <w:t xml:space="preserve">Atlantic Test Labs, Inc. | </w:t>
      </w:r>
      <w:r w:rsidR="00792DC5" w:rsidRPr="00D7561D">
        <w:rPr>
          <w:bCs/>
        </w:rPr>
        <w:t>Q</w:t>
      </w:r>
      <w:r w:rsidR="00D7561D">
        <w:rPr>
          <w:bCs/>
        </w:rPr>
        <w:t>A</w:t>
      </w:r>
      <w:r w:rsidR="00792DC5" w:rsidRPr="00D7561D">
        <w:rPr>
          <w:bCs/>
        </w:rPr>
        <w:t xml:space="preserve"> Manager | Associate Lab Director</w:t>
      </w:r>
      <w:r w:rsidR="00F910D5">
        <w:rPr>
          <w:bCs/>
        </w:rPr>
        <w:tab/>
      </w:r>
      <w:r w:rsidRPr="00D7561D">
        <w:rPr>
          <w:rStyle w:val="Strong"/>
        </w:rPr>
        <w:t>2017–2019</w:t>
      </w:r>
    </w:p>
    <w:p w14:paraId="13087821" w14:textId="06369E6B" w:rsidR="00E42FCD" w:rsidRPr="006A51D5" w:rsidRDefault="00514F07" w:rsidP="00792DC5">
      <w:pPr>
        <w:tabs>
          <w:tab w:val="left" w:pos="9180"/>
        </w:tabs>
        <w:spacing w:afterLines="60" w:after="144" w:line="240" w:lineRule="auto"/>
        <w:rPr>
          <w:rStyle w:val="Emphasis"/>
          <w:i w:val="0"/>
          <w:iCs w:val="0"/>
          <w:sz w:val="22"/>
          <w:szCs w:val="22"/>
        </w:rPr>
      </w:pPr>
      <w:r>
        <w:rPr>
          <w:rStyle w:val="Emphasis"/>
          <w:sz w:val="22"/>
          <w:szCs w:val="22"/>
        </w:rPr>
        <w:t>Led the launch</w:t>
      </w:r>
      <w:r w:rsidR="00E42FCD" w:rsidRPr="006A51D5">
        <w:rPr>
          <w:rStyle w:val="Emphasis"/>
          <w:sz w:val="22"/>
          <w:szCs w:val="22"/>
        </w:rPr>
        <w:t xml:space="preserve"> of an ISO 17025 analytical laboratory serving Maryland's emerging regulated cannabis industry, establishing the technical, quality, and operational systems required to transition from startup to sustainable commercial operations. The experience reinforced that exceptional technical organizations achieve lasting success only when disciplined operating systems are aligned with commercial execution.</w:t>
      </w:r>
    </w:p>
    <w:p w14:paraId="34CD222A" w14:textId="48E014D9" w:rsidR="00E42FCD" w:rsidRPr="006A51D5" w:rsidRDefault="006B2A02" w:rsidP="00792DC5">
      <w:pPr>
        <w:pStyle w:val="ListParagraph"/>
        <w:numPr>
          <w:ilvl w:val="0"/>
          <w:numId w:val="21"/>
        </w:numPr>
        <w:tabs>
          <w:tab w:val="left" w:pos="9180"/>
        </w:tabs>
        <w:spacing w:afterLines="60" w:after="144" w:line="240" w:lineRule="auto"/>
        <w:rPr>
          <w:sz w:val="22"/>
          <w:szCs w:val="22"/>
        </w:rPr>
      </w:pPr>
      <w:r>
        <w:rPr>
          <w:sz w:val="22"/>
          <w:szCs w:val="22"/>
        </w:rPr>
        <w:t>Directed</w:t>
      </w:r>
      <w:r w:rsidR="00E42FCD" w:rsidRPr="006A51D5">
        <w:rPr>
          <w:sz w:val="22"/>
          <w:szCs w:val="22"/>
        </w:rPr>
        <w:t xml:space="preserve"> implementation of the laboratory's ISO 17025 quality management system while directing startup activities including equipment selection, workflow design, documentation, personnel training, and regulatory readiness.</w:t>
      </w:r>
    </w:p>
    <w:p w14:paraId="5F2CFCED" w14:textId="77777777" w:rsidR="00E42FCD" w:rsidRDefault="00E42FCD" w:rsidP="00792DC5">
      <w:pPr>
        <w:pStyle w:val="ListParagraph"/>
        <w:numPr>
          <w:ilvl w:val="0"/>
          <w:numId w:val="21"/>
        </w:numPr>
        <w:tabs>
          <w:tab w:val="left" w:pos="9180"/>
        </w:tabs>
        <w:spacing w:afterLines="60" w:after="144" w:line="240" w:lineRule="auto"/>
        <w:rPr>
          <w:sz w:val="22"/>
          <w:szCs w:val="22"/>
        </w:rPr>
      </w:pPr>
      <w:r w:rsidRPr="006A51D5">
        <w:rPr>
          <w:sz w:val="22"/>
          <w:szCs w:val="22"/>
        </w:rPr>
        <w:t>Helped restore operational momentum during a leadership transition, contributing to a 30% increase in sales and a 40% reduction in operating costs over four months.</w:t>
      </w:r>
    </w:p>
    <w:p w14:paraId="467EE4E9" w14:textId="77777777" w:rsidR="00222234" w:rsidRDefault="00222234" w:rsidP="00222234">
      <w:pPr>
        <w:tabs>
          <w:tab w:val="left" w:pos="9180"/>
        </w:tabs>
        <w:spacing w:afterLines="60" w:after="144" w:line="240" w:lineRule="auto"/>
        <w:rPr>
          <w:sz w:val="22"/>
          <w:szCs w:val="22"/>
        </w:rPr>
      </w:pPr>
    </w:p>
    <w:p w14:paraId="30D46431" w14:textId="77777777" w:rsidR="00222234" w:rsidRPr="00222234" w:rsidRDefault="00222234" w:rsidP="00222234">
      <w:pPr>
        <w:tabs>
          <w:tab w:val="left" w:pos="9180"/>
        </w:tabs>
        <w:spacing w:afterLines="60" w:after="144" w:line="240" w:lineRule="auto"/>
        <w:rPr>
          <w:sz w:val="22"/>
          <w:szCs w:val="22"/>
        </w:rPr>
      </w:pPr>
    </w:p>
    <w:p w14:paraId="686312F8" w14:textId="0D8A8914" w:rsidR="005B1814" w:rsidRPr="00966263" w:rsidRDefault="005B1814" w:rsidP="00F910D5">
      <w:pPr>
        <w:tabs>
          <w:tab w:val="left" w:pos="8190"/>
          <w:tab w:val="left" w:pos="9180"/>
        </w:tabs>
        <w:spacing w:afterLines="60" w:after="144" w:line="240" w:lineRule="auto"/>
      </w:pPr>
      <w:r w:rsidRPr="00966263">
        <w:rPr>
          <w:rStyle w:val="Strong"/>
        </w:rPr>
        <w:lastRenderedPageBreak/>
        <w:t xml:space="preserve">Atlantic Technical Services, Inc. | </w:t>
      </w:r>
      <w:r w:rsidR="00792DC5" w:rsidRPr="00D7561D">
        <w:rPr>
          <w:bCs/>
          <w:sz w:val="22"/>
          <w:szCs w:val="22"/>
        </w:rPr>
        <w:t>Field Service Tech | Tech Manager | QA Manager</w:t>
      </w:r>
      <w:r w:rsidR="00F910D5">
        <w:rPr>
          <w:bCs/>
          <w:sz w:val="22"/>
          <w:szCs w:val="22"/>
        </w:rPr>
        <w:tab/>
      </w:r>
      <w:r w:rsidRPr="00D7561D">
        <w:rPr>
          <w:rStyle w:val="Strong"/>
        </w:rPr>
        <w:t>2012–2017</w:t>
      </w:r>
    </w:p>
    <w:p w14:paraId="0BF00BD0" w14:textId="77777777" w:rsidR="00514F07" w:rsidRPr="00514F07" w:rsidRDefault="00514F07" w:rsidP="00514F07">
      <w:pPr>
        <w:tabs>
          <w:tab w:val="left" w:pos="9180"/>
        </w:tabs>
        <w:spacing w:afterLines="60" w:after="144" w:line="240" w:lineRule="auto"/>
        <w:rPr>
          <w:rStyle w:val="Emphasis"/>
          <w:i w:val="0"/>
          <w:iCs w:val="0"/>
          <w:sz w:val="22"/>
          <w:szCs w:val="22"/>
        </w:rPr>
      </w:pPr>
      <w:r w:rsidRPr="00514F07">
        <w:rPr>
          <w:rStyle w:val="Emphasis"/>
          <w:sz w:val="22"/>
          <w:szCs w:val="22"/>
        </w:rPr>
        <w:t xml:space="preserve">Joined a $400K field services company as a field service technician before progressively assuming technical and operational leadership roles, helping transform the organization into a diversified laboratory business that was ultimately acquired in 2019. </w:t>
      </w:r>
    </w:p>
    <w:p w14:paraId="31249A2C" w14:textId="77777777" w:rsidR="00DE219C" w:rsidRDefault="00DE219C" w:rsidP="00792DC5">
      <w:pPr>
        <w:pStyle w:val="ListParagraph"/>
        <w:numPr>
          <w:ilvl w:val="0"/>
          <w:numId w:val="20"/>
        </w:numPr>
        <w:tabs>
          <w:tab w:val="left" w:pos="9180"/>
        </w:tabs>
        <w:spacing w:afterLines="60" w:after="144" w:line="240" w:lineRule="auto"/>
        <w:rPr>
          <w:sz w:val="22"/>
          <w:szCs w:val="22"/>
        </w:rPr>
      </w:pPr>
      <w:r w:rsidRPr="00DE219C">
        <w:rPr>
          <w:sz w:val="22"/>
          <w:szCs w:val="22"/>
        </w:rPr>
        <w:t>Led technical field operations supporting certification, testing, and maintenance of mission-critical HEPA and HEGA filtration systems serving hospitals, pharmaceutical manufacturing, research laboratories, and government facilities.</w:t>
      </w:r>
    </w:p>
    <w:p w14:paraId="1FD870B3" w14:textId="13FECDA9" w:rsidR="00E42FCD" w:rsidRDefault="00E42FCD" w:rsidP="00792DC5">
      <w:pPr>
        <w:pStyle w:val="ListParagraph"/>
        <w:numPr>
          <w:ilvl w:val="0"/>
          <w:numId w:val="20"/>
        </w:numPr>
        <w:tabs>
          <w:tab w:val="left" w:pos="9180"/>
        </w:tabs>
        <w:spacing w:afterLines="60" w:after="144" w:line="240" w:lineRule="auto"/>
        <w:rPr>
          <w:sz w:val="22"/>
          <w:szCs w:val="22"/>
        </w:rPr>
      </w:pPr>
      <w:r w:rsidRPr="006A51D5">
        <w:rPr>
          <w:sz w:val="22"/>
          <w:szCs w:val="22"/>
        </w:rPr>
        <w:t>Re-engineered the organization's operating systems following an unsuccessful external audit, implementing ISO 9001 and rebuilding procedural infrastructure that strengthened organizational capability.</w:t>
      </w:r>
    </w:p>
    <w:p w14:paraId="5577D947" w14:textId="6492616D" w:rsidR="000326F6" w:rsidRPr="00792DC5" w:rsidRDefault="000326F6" w:rsidP="00F910D5">
      <w:pPr>
        <w:tabs>
          <w:tab w:val="left" w:pos="8190"/>
          <w:tab w:val="left" w:pos="9180"/>
        </w:tabs>
        <w:spacing w:afterLines="60" w:after="144" w:line="240" w:lineRule="auto"/>
        <w:rPr>
          <w:b/>
        </w:rPr>
      </w:pPr>
      <w:r w:rsidRPr="00966263">
        <w:rPr>
          <w:rStyle w:val="Strong"/>
        </w:rPr>
        <w:t>Dann Marine Towing |</w:t>
      </w:r>
      <w:r w:rsidRPr="00966263">
        <w:rPr>
          <w:rStyle w:val="Strong"/>
          <w:b w:val="0"/>
          <w:bCs w:val="0"/>
        </w:rPr>
        <w:t xml:space="preserve"> </w:t>
      </w:r>
      <w:r w:rsidR="00792DC5" w:rsidRPr="00D7561D">
        <w:rPr>
          <w:bCs/>
        </w:rPr>
        <w:t>Able Seaman / Deckhand</w:t>
      </w:r>
      <w:r w:rsidR="00F910D5">
        <w:rPr>
          <w:bCs/>
        </w:rPr>
        <w:tab/>
      </w:r>
      <w:r w:rsidRPr="00D7561D">
        <w:rPr>
          <w:rStyle w:val="Strong"/>
        </w:rPr>
        <w:t>2010–2012</w:t>
      </w:r>
    </w:p>
    <w:p w14:paraId="71D75148" w14:textId="4D3FA4AD" w:rsidR="000326F6" w:rsidRPr="006A51D5" w:rsidRDefault="000326F6" w:rsidP="00792DC5">
      <w:pPr>
        <w:tabs>
          <w:tab w:val="left" w:pos="9180"/>
        </w:tabs>
        <w:spacing w:afterLines="60" w:after="144" w:line="240" w:lineRule="auto"/>
        <w:rPr>
          <w:sz w:val="22"/>
          <w:szCs w:val="22"/>
        </w:rPr>
      </w:pPr>
      <w:r w:rsidRPr="006A51D5">
        <w:rPr>
          <w:rStyle w:val="Emphasis"/>
          <w:sz w:val="22"/>
          <w:szCs w:val="22"/>
        </w:rPr>
        <w:t xml:space="preserve">Served aboard a 100-foot ocean-going tug towing fully loaded 400-foot barges throughout the Gulf of Mexico, Mississippi River, and the U.S. East Coast. Operating </w:t>
      </w:r>
      <w:r w:rsidR="001B2CC3" w:rsidRPr="006A51D5">
        <w:rPr>
          <w:rStyle w:val="Emphasis"/>
          <w:sz w:val="22"/>
          <w:szCs w:val="22"/>
        </w:rPr>
        <w:t xml:space="preserve">within a </w:t>
      </w:r>
      <w:r w:rsidR="00514F07">
        <w:rPr>
          <w:rStyle w:val="Emphasis"/>
          <w:sz w:val="22"/>
          <w:szCs w:val="22"/>
        </w:rPr>
        <w:t>five</w:t>
      </w:r>
      <w:r w:rsidR="00514F07" w:rsidRPr="006A51D5">
        <w:rPr>
          <w:rStyle w:val="Emphasis"/>
          <w:sz w:val="22"/>
          <w:szCs w:val="22"/>
        </w:rPr>
        <w:t>-person</w:t>
      </w:r>
      <w:r w:rsidRPr="006A51D5">
        <w:rPr>
          <w:rStyle w:val="Emphasis"/>
          <w:sz w:val="22"/>
          <w:szCs w:val="22"/>
        </w:rPr>
        <w:t xml:space="preserve"> crew where technical competence, preparation, and collaboration directly influenced mission success developed the systems mindset, operational discipline, and sound judgment that became the foundation of my approach to organizational leadership.</w:t>
      </w:r>
    </w:p>
    <w:p w14:paraId="3FD0960A" w14:textId="77777777" w:rsidR="000326F6" w:rsidRPr="006A51D5" w:rsidRDefault="000326F6" w:rsidP="00792DC5">
      <w:pPr>
        <w:pStyle w:val="ListParagraph"/>
        <w:numPr>
          <w:ilvl w:val="0"/>
          <w:numId w:val="19"/>
        </w:numPr>
        <w:tabs>
          <w:tab w:val="left" w:pos="9180"/>
        </w:tabs>
        <w:spacing w:afterLines="60" w:after="144" w:line="240" w:lineRule="auto"/>
        <w:rPr>
          <w:sz w:val="22"/>
          <w:szCs w:val="22"/>
        </w:rPr>
      </w:pPr>
      <w:r w:rsidRPr="006A51D5">
        <w:rPr>
          <w:sz w:val="22"/>
          <w:szCs w:val="22"/>
        </w:rPr>
        <w:t xml:space="preserve">Collaborated with vessel leadership to improve operational effectiveness by designing and implementing navigation workspace enhancements, integrating electronic navigation systems, and executing technical improvements that strengthened day-to-day vessel operations. </w:t>
      </w:r>
    </w:p>
    <w:p w14:paraId="1151AE30" w14:textId="77777777" w:rsidR="000326F6" w:rsidRPr="006A51D5" w:rsidRDefault="000326F6" w:rsidP="00792DC5">
      <w:pPr>
        <w:pStyle w:val="ListParagraph"/>
        <w:numPr>
          <w:ilvl w:val="0"/>
          <w:numId w:val="19"/>
        </w:numPr>
        <w:tabs>
          <w:tab w:val="left" w:pos="9180"/>
        </w:tabs>
        <w:spacing w:afterLines="60" w:after="144" w:line="240" w:lineRule="auto"/>
        <w:rPr>
          <w:sz w:val="22"/>
          <w:szCs w:val="22"/>
        </w:rPr>
      </w:pPr>
      <w:r w:rsidRPr="006A51D5">
        <w:rPr>
          <w:sz w:val="22"/>
          <w:szCs w:val="22"/>
        </w:rPr>
        <w:t xml:space="preserve">Developed disciplined decision-making under pressure while operating in environments where severe weather, equipment failures, and evolving operational conditions demanded calm judgment, adaptability, and coordinated execution. </w:t>
      </w:r>
    </w:p>
    <w:p w14:paraId="1CB84B66" w14:textId="33C95901" w:rsidR="000326F6" w:rsidRPr="00792DC5" w:rsidRDefault="000326F6" w:rsidP="00F910D5">
      <w:pPr>
        <w:tabs>
          <w:tab w:val="left" w:pos="8190"/>
          <w:tab w:val="left" w:pos="9180"/>
        </w:tabs>
        <w:spacing w:afterLines="60" w:after="144" w:line="240" w:lineRule="auto"/>
        <w:rPr>
          <w:b/>
        </w:rPr>
      </w:pPr>
      <w:r w:rsidRPr="00966263">
        <w:rPr>
          <w:rStyle w:val="Strong"/>
        </w:rPr>
        <w:t xml:space="preserve">United States Navy | </w:t>
      </w:r>
      <w:r w:rsidR="00792DC5" w:rsidRPr="00D7561D">
        <w:rPr>
          <w:bCs/>
        </w:rPr>
        <w:t>Surface Warfare Officer (Division Officer)</w:t>
      </w:r>
      <w:r w:rsidR="00F910D5">
        <w:rPr>
          <w:bCs/>
        </w:rPr>
        <w:tab/>
      </w:r>
      <w:r w:rsidRPr="00D7561D">
        <w:rPr>
          <w:rStyle w:val="Strong"/>
        </w:rPr>
        <w:t>2008–2010</w:t>
      </w:r>
    </w:p>
    <w:p w14:paraId="65314B7D" w14:textId="77777777" w:rsidR="000326F6" w:rsidRPr="006A51D5" w:rsidRDefault="000326F6" w:rsidP="00792DC5">
      <w:pPr>
        <w:tabs>
          <w:tab w:val="left" w:pos="9180"/>
        </w:tabs>
        <w:spacing w:afterLines="60" w:after="144" w:line="240" w:lineRule="auto"/>
        <w:rPr>
          <w:sz w:val="22"/>
          <w:szCs w:val="22"/>
        </w:rPr>
      </w:pPr>
      <w:r w:rsidRPr="006A51D5">
        <w:rPr>
          <w:rStyle w:val="Emphasis"/>
          <w:sz w:val="22"/>
          <w:szCs w:val="22"/>
        </w:rPr>
        <w:t xml:space="preserve">Following graduation from the United States Naval Academy, reported aboard USS </w:t>
      </w:r>
      <w:r w:rsidRPr="006A51D5">
        <w:rPr>
          <w:rStyle w:val="Strong"/>
          <w:b w:val="0"/>
          <w:bCs w:val="0"/>
          <w:i/>
          <w:iCs/>
          <w:sz w:val="22"/>
          <w:szCs w:val="22"/>
        </w:rPr>
        <w:t>McFaul (DDG-74)</w:t>
      </w:r>
      <w:r w:rsidRPr="006A51D5">
        <w:rPr>
          <w:rStyle w:val="Emphasis"/>
          <w:sz w:val="22"/>
          <w:szCs w:val="22"/>
        </w:rPr>
        <w:t xml:space="preserve"> and immediately deployed to the Mediterranean. Serving in a high-tempo operational environment provided an early appreciation for disciplined execution, accountability, and the demands of leading within complex organizations, while the challenges of this period ultimately shaped the resilience and adaptability that defined the next stage of my career.</w:t>
      </w:r>
    </w:p>
    <w:p w14:paraId="5B98B78A" w14:textId="1151F7D2" w:rsidR="000326F6" w:rsidRPr="00792DC5" w:rsidRDefault="000326F6" w:rsidP="00F910D5">
      <w:pPr>
        <w:tabs>
          <w:tab w:val="left" w:pos="8190"/>
          <w:tab w:val="left" w:pos="9180"/>
        </w:tabs>
        <w:spacing w:afterLines="60" w:after="144" w:line="240" w:lineRule="auto"/>
        <w:rPr>
          <w:b/>
        </w:rPr>
      </w:pPr>
      <w:r w:rsidRPr="00966263">
        <w:rPr>
          <w:b/>
        </w:rPr>
        <w:t>United States Naval Academy</w:t>
      </w:r>
      <w:r w:rsidRPr="00966263">
        <w:rPr>
          <w:bCs/>
        </w:rPr>
        <w:t xml:space="preserve"> |</w:t>
      </w:r>
      <w:r w:rsidR="00792DC5">
        <w:rPr>
          <w:bCs/>
        </w:rPr>
        <w:t xml:space="preserve"> </w:t>
      </w:r>
      <w:r w:rsidR="00792DC5" w:rsidRPr="00D7561D">
        <w:rPr>
          <w:bCs/>
        </w:rPr>
        <w:t>Bachelor of Science, Chemistry</w:t>
      </w:r>
      <w:r w:rsidR="00F910D5">
        <w:rPr>
          <w:bCs/>
        </w:rPr>
        <w:tab/>
      </w:r>
      <w:r w:rsidRPr="00D7561D">
        <w:rPr>
          <w:b/>
          <w:bCs/>
        </w:rPr>
        <w:t>2004–2008</w:t>
      </w:r>
    </w:p>
    <w:p w14:paraId="0CC61A6E" w14:textId="77777777" w:rsidR="000326F6" w:rsidRPr="006A51D5" w:rsidRDefault="000326F6" w:rsidP="00792DC5">
      <w:pPr>
        <w:tabs>
          <w:tab w:val="left" w:pos="9180"/>
        </w:tabs>
        <w:spacing w:afterLines="60" w:after="144" w:line="240" w:lineRule="auto"/>
        <w:rPr>
          <w:sz w:val="22"/>
          <w:szCs w:val="22"/>
        </w:rPr>
      </w:pPr>
      <w:r w:rsidRPr="006A51D5">
        <w:rPr>
          <w:i/>
          <w:iCs/>
          <w:sz w:val="22"/>
          <w:szCs w:val="22"/>
        </w:rPr>
        <w:t>Completed one of the nation's most rigorous undergraduate leadership programs while preparing for commissioned naval service. The Academy's combination of academic intensity, military discipline, engineering-based problem solving, and continuous leadership development established the analytical framework and systems-oriented approach that have guided my career ever since.</w:t>
      </w:r>
    </w:p>
    <w:p w14:paraId="2115E772" w14:textId="25EB54CA" w:rsidR="00756719" w:rsidRPr="00966263" w:rsidRDefault="00756719" w:rsidP="00792DC5">
      <w:pPr>
        <w:tabs>
          <w:tab w:val="left" w:pos="9180"/>
        </w:tabs>
        <w:spacing w:afterLines="60" w:after="144" w:line="240" w:lineRule="auto"/>
      </w:pPr>
    </w:p>
    <w:sectPr w:rsidR="00756719" w:rsidRPr="00966263" w:rsidSect="00F910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0C4405" w14:textId="77777777" w:rsidR="00B81690" w:rsidRDefault="00B81690" w:rsidP="006B2284">
      <w:pPr>
        <w:spacing w:after="0" w:line="240" w:lineRule="auto"/>
      </w:pPr>
      <w:r>
        <w:separator/>
      </w:r>
    </w:p>
  </w:endnote>
  <w:endnote w:type="continuationSeparator" w:id="0">
    <w:p w14:paraId="050A4C9A" w14:textId="77777777" w:rsidR="00B81690" w:rsidRDefault="00B81690" w:rsidP="006B22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59732C" w14:textId="77777777" w:rsidR="00B81690" w:rsidRDefault="00B81690" w:rsidP="006B2284">
      <w:pPr>
        <w:spacing w:after="0" w:line="240" w:lineRule="auto"/>
      </w:pPr>
      <w:r>
        <w:separator/>
      </w:r>
    </w:p>
  </w:footnote>
  <w:footnote w:type="continuationSeparator" w:id="0">
    <w:p w14:paraId="1D27512D" w14:textId="77777777" w:rsidR="00B81690" w:rsidRDefault="00B81690" w:rsidP="006B22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D65A8"/>
    <w:multiLevelType w:val="multilevel"/>
    <w:tmpl w:val="32DC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823B6"/>
    <w:multiLevelType w:val="multilevel"/>
    <w:tmpl w:val="5A66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77AD9"/>
    <w:multiLevelType w:val="multilevel"/>
    <w:tmpl w:val="34F8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A1761"/>
    <w:multiLevelType w:val="hybridMultilevel"/>
    <w:tmpl w:val="0D06D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1869A3"/>
    <w:multiLevelType w:val="multilevel"/>
    <w:tmpl w:val="C372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6F169C"/>
    <w:multiLevelType w:val="multilevel"/>
    <w:tmpl w:val="3FE8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912DD7"/>
    <w:multiLevelType w:val="hybridMultilevel"/>
    <w:tmpl w:val="9CDE8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697ADA"/>
    <w:multiLevelType w:val="hybridMultilevel"/>
    <w:tmpl w:val="83E44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4C1ECC"/>
    <w:multiLevelType w:val="multilevel"/>
    <w:tmpl w:val="62C8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0E6BFB"/>
    <w:multiLevelType w:val="multilevel"/>
    <w:tmpl w:val="A762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CF0752"/>
    <w:multiLevelType w:val="multilevel"/>
    <w:tmpl w:val="2866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544FCF"/>
    <w:multiLevelType w:val="multilevel"/>
    <w:tmpl w:val="F9C8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6969C9"/>
    <w:multiLevelType w:val="hybridMultilevel"/>
    <w:tmpl w:val="0D028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767490"/>
    <w:multiLevelType w:val="multilevel"/>
    <w:tmpl w:val="17CA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A224E0"/>
    <w:multiLevelType w:val="hybridMultilevel"/>
    <w:tmpl w:val="9E42D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52763B"/>
    <w:multiLevelType w:val="hybridMultilevel"/>
    <w:tmpl w:val="B1C8F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C556DE"/>
    <w:multiLevelType w:val="hybridMultilevel"/>
    <w:tmpl w:val="82EAB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0258FC"/>
    <w:multiLevelType w:val="hybridMultilevel"/>
    <w:tmpl w:val="E4B8E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681FFA"/>
    <w:multiLevelType w:val="hybridMultilevel"/>
    <w:tmpl w:val="D0D8A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4C2AA5"/>
    <w:multiLevelType w:val="multilevel"/>
    <w:tmpl w:val="62C8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EB7776"/>
    <w:multiLevelType w:val="hybridMultilevel"/>
    <w:tmpl w:val="7E3E6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7B1B1A"/>
    <w:multiLevelType w:val="hybridMultilevel"/>
    <w:tmpl w:val="C9E87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F423D0"/>
    <w:multiLevelType w:val="hybridMultilevel"/>
    <w:tmpl w:val="170A2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CA4FDB"/>
    <w:multiLevelType w:val="multilevel"/>
    <w:tmpl w:val="62C8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4D557C"/>
    <w:multiLevelType w:val="hybridMultilevel"/>
    <w:tmpl w:val="5E565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DC365CF"/>
    <w:multiLevelType w:val="multilevel"/>
    <w:tmpl w:val="F448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047E35"/>
    <w:multiLevelType w:val="multilevel"/>
    <w:tmpl w:val="1012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021092">
    <w:abstractNumId w:val="1"/>
  </w:num>
  <w:num w:numId="2" w16cid:durableId="1962178010">
    <w:abstractNumId w:val="24"/>
  </w:num>
  <w:num w:numId="3" w16cid:durableId="1738892993">
    <w:abstractNumId w:val="11"/>
  </w:num>
  <w:num w:numId="4" w16cid:durableId="1224486776">
    <w:abstractNumId w:val="19"/>
  </w:num>
  <w:num w:numId="5" w16cid:durableId="1836451913">
    <w:abstractNumId w:val="25"/>
  </w:num>
  <w:num w:numId="6" w16cid:durableId="1919704635">
    <w:abstractNumId w:val="8"/>
  </w:num>
  <w:num w:numId="7" w16cid:durableId="763038029">
    <w:abstractNumId w:val="23"/>
  </w:num>
  <w:num w:numId="8" w16cid:durableId="2020306826">
    <w:abstractNumId w:val="4"/>
  </w:num>
  <w:num w:numId="9" w16cid:durableId="1259866491">
    <w:abstractNumId w:val="17"/>
  </w:num>
  <w:num w:numId="10" w16cid:durableId="1934045965">
    <w:abstractNumId w:val="5"/>
  </w:num>
  <w:num w:numId="11" w16cid:durableId="1645626042">
    <w:abstractNumId w:val="13"/>
  </w:num>
  <w:num w:numId="12" w16cid:durableId="1028213201">
    <w:abstractNumId w:val="2"/>
  </w:num>
  <w:num w:numId="13" w16cid:durableId="1891067564">
    <w:abstractNumId w:val="9"/>
  </w:num>
  <w:num w:numId="14" w16cid:durableId="969673186">
    <w:abstractNumId w:val="16"/>
  </w:num>
  <w:num w:numId="15" w16cid:durableId="897740684">
    <w:abstractNumId w:val="10"/>
  </w:num>
  <w:num w:numId="16" w16cid:durableId="1094014299">
    <w:abstractNumId w:val="7"/>
  </w:num>
  <w:num w:numId="17" w16cid:durableId="1173957488">
    <w:abstractNumId w:val="26"/>
  </w:num>
  <w:num w:numId="18" w16cid:durableId="2069647736">
    <w:abstractNumId w:val="6"/>
  </w:num>
  <w:num w:numId="19" w16cid:durableId="1469661663">
    <w:abstractNumId w:val="12"/>
  </w:num>
  <w:num w:numId="20" w16cid:durableId="325595605">
    <w:abstractNumId w:val="21"/>
  </w:num>
  <w:num w:numId="21" w16cid:durableId="1443183885">
    <w:abstractNumId w:val="18"/>
  </w:num>
  <w:num w:numId="22" w16cid:durableId="2054381189">
    <w:abstractNumId w:val="20"/>
  </w:num>
  <w:num w:numId="23" w16cid:durableId="1382286828">
    <w:abstractNumId w:val="15"/>
  </w:num>
  <w:num w:numId="24" w16cid:durableId="1304311220">
    <w:abstractNumId w:val="22"/>
  </w:num>
  <w:num w:numId="25" w16cid:durableId="1867868233">
    <w:abstractNumId w:val="3"/>
  </w:num>
  <w:num w:numId="26" w16cid:durableId="638190381">
    <w:abstractNumId w:val="0"/>
  </w:num>
  <w:num w:numId="27" w16cid:durableId="3738924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144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443"/>
    <w:rsid w:val="00015CB5"/>
    <w:rsid w:val="000326F6"/>
    <w:rsid w:val="000E3B4D"/>
    <w:rsid w:val="00107D53"/>
    <w:rsid w:val="001411C7"/>
    <w:rsid w:val="001B2CC3"/>
    <w:rsid w:val="00222234"/>
    <w:rsid w:val="00276443"/>
    <w:rsid w:val="002D5FC2"/>
    <w:rsid w:val="0030568C"/>
    <w:rsid w:val="003B4F52"/>
    <w:rsid w:val="00457D02"/>
    <w:rsid w:val="0048075B"/>
    <w:rsid w:val="00514F07"/>
    <w:rsid w:val="005B1814"/>
    <w:rsid w:val="00615600"/>
    <w:rsid w:val="006542A9"/>
    <w:rsid w:val="006766F1"/>
    <w:rsid w:val="006900A3"/>
    <w:rsid w:val="006A51D5"/>
    <w:rsid w:val="006B2284"/>
    <w:rsid w:val="006B2A02"/>
    <w:rsid w:val="006C2EDD"/>
    <w:rsid w:val="00746E42"/>
    <w:rsid w:val="00756719"/>
    <w:rsid w:val="00780DAF"/>
    <w:rsid w:val="00785800"/>
    <w:rsid w:val="00792DC5"/>
    <w:rsid w:val="007E6F85"/>
    <w:rsid w:val="0081308A"/>
    <w:rsid w:val="0088468A"/>
    <w:rsid w:val="008D6FF5"/>
    <w:rsid w:val="00966263"/>
    <w:rsid w:val="00A1761F"/>
    <w:rsid w:val="00AB31BB"/>
    <w:rsid w:val="00AD0E80"/>
    <w:rsid w:val="00AD4103"/>
    <w:rsid w:val="00B014A1"/>
    <w:rsid w:val="00B55683"/>
    <w:rsid w:val="00B648D2"/>
    <w:rsid w:val="00B81690"/>
    <w:rsid w:val="00BB145E"/>
    <w:rsid w:val="00BF0AC4"/>
    <w:rsid w:val="00C30FA7"/>
    <w:rsid w:val="00C56B90"/>
    <w:rsid w:val="00D15AE5"/>
    <w:rsid w:val="00D7561D"/>
    <w:rsid w:val="00DE219C"/>
    <w:rsid w:val="00E42FCD"/>
    <w:rsid w:val="00E64B78"/>
    <w:rsid w:val="00F5448D"/>
    <w:rsid w:val="00F910D5"/>
    <w:rsid w:val="00FB5D49"/>
    <w:rsid w:val="00FB6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90D6F"/>
  <w15:chartTrackingRefBased/>
  <w15:docId w15:val="{F1422CE2-DA0F-4860-A94F-66D2498F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4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64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4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4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4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4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64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4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4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4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443"/>
    <w:rPr>
      <w:rFonts w:eastAsiaTheme="majorEastAsia" w:cstheme="majorBidi"/>
      <w:color w:val="272727" w:themeColor="text1" w:themeTint="D8"/>
    </w:rPr>
  </w:style>
  <w:style w:type="paragraph" w:styleId="Title">
    <w:name w:val="Title"/>
    <w:basedOn w:val="Normal"/>
    <w:next w:val="Normal"/>
    <w:link w:val="TitleChar"/>
    <w:uiPriority w:val="10"/>
    <w:qFormat/>
    <w:rsid w:val="00276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443"/>
    <w:pPr>
      <w:spacing w:before="160"/>
      <w:jc w:val="center"/>
    </w:pPr>
    <w:rPr>
      <w:i/>
      <w:iCs/>
      <w:color w:val="404040" w:themeColor="text1" w:themeTint="BF"/>
    </w:rPr>
  </w:style>
  <w:style w:type="character" w:customStyle="1" w:styleId="QuoteChar">
    <w:name w:val="Quote Char"/>
    <w:basedOn w:val="DefaultParagraphFont"/>
    <w:link w:val="Quote"/>
    <w:uiPriority w:val="29"/>
    <w:rsid w:val="00276443"/>
    <w:rPr>
      <w:i/>
      <w:iCs/>
      <w:color w:val="404040" w:themeColor="text1" w:themeTint="BF"/>
    </w:rPr>
  </w:style>
  <w:style w:type="paragraph" w:styleId="ListParagraph">
    <w:name w:val="List Paragraph"/>
    <w:basedOn w:val="Normal"/>
    <w:uiPriority w:val="34"/>
    <w:qFormat/>
    <w:rsid w:val="00276443"/>
    <w:pPr>
      <w:ind w:left="720"/>
      <w:contextualSpacing/>
    </w:pPr>
  </w:style>
  <w:style w:type="character" w:styleId="IntenseEmphasis">
    <w:name w:val="Intense Emphasis"/>
    <w:basedOn w:val="DefaultParagraphFont"/>
    <w:uiPriority w:val="21"/>
    <w:qFormat/>
    <w:rsid w:val="00276443"/>
    <w:rPr>
      <w:i/>
      <w:iCs/>
      <w:color w:val="0F4761" w:themeColor="accent1" w:themeShade="BF"/>
    </w:rPr>
  </w:style>
  <w:style w:type="paragraph" w:styleId="IntenseQuote">
    <w:name w:val="Intense Quote"/>
    <w:basedOn w:val="Normal"/>
    <w:next w:val="Normal"/>
    <w:link w:val="IntenseQuoteChar"/>
    <w:uiPriority w:val="30"/>
    <w:qFormat/>
    <w:rsid w:val="002764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443"/>
    <w:rPr>
      <w:i/>
      <w:iCs/>
      <w:color w:val="0F4761" w:themeColor="accent1" w:themeShade="BF"/>
    </w:rPr>
  </w:style>
  <w:style w:type="character" w:styleId="IntenseReference">
    <w:name w:val="Intense Reference"/>
    <w:basedOn w:val="DefaultParagraphFont"/>
    <w:uiPriority w:val="32"/>
    <w:qFormat/>
    <w:rsid w:val="00276443"/>
    <w:rPr>
      <w:b/>
      <w:bCs/>
      <w:smallCaps/>
      <w:color w:val="0F4761" w:themeColor="accent1" w:themeShade="BF"/>
      <w:spacing w:val="5"/>
    </w:rPr>
  </w:style>
  <w:style w:type="character" w:styleId="Hyperlink">
    <w:name w:val="Hyperlink"/>
    <w:basedOn w:val="DefaultParagraphFont"/>
    <w:uiPriority w:val="99"/>
    <w:unhideWhenUsed/>
    <w:rsid w:val="00AD4103"/>
    <w:rPr>
      <w:color w:val="467886" w:themeColor="hyperlink"/>
      <w:u w:val="single"/>
    </w:rPr>
  </w:style>
  <w:style w:type="character" w:styleId="UnresolvedMention">
    <w:name w:val="Unresolved Mention"/>
    <w:basedOn w:val="DefaultParagraphFont"/>
    <w:uiPriority w:val="99"/>
    <w:semiHidden/>
    <w:unhideWhenUsed/>
    <w:rsid w:val="00AD4103"/>
    <w:rPr>
      <w:color w:val="605E5C"/>
      <w:shd w:val="clear" w:color="auto" w:fill="E1DFDD"/>
    </w:rPr>
  </w:style>
  <w:style w:type="character" w:styleId="SubtleEmphasis">
    <w:name w:val="Subtle Emphasis"/>
    <w:basedOn w:val="DefaultParagraphFont"/>
    <w:uiPriority w:val="19"/>
    <w:qFormat/>
    <w:rsid w:val="006B2284"/>
    <w:rPr>
      <w:i/>
      <w:iCs/>
      <w:color w:val="404040" w:themeColor="text1" w:themeTint="BF"/>
    </w:rPr>
  </w:style>
  <w:style w:type="paragraph" w:styleId="Header">
    <w:name w:val="header"/>
    <w:basedOn w:val="Normal"/>
    <w:link w:val="HeaderChar"/>
    <w:uiPriority w:val="99"/>
    <w:unhideWhenUsed/>
    <w:rsid w:val="006B22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2284"/>
  </w:style>
  <w:style w:type="paragraph" w:styleId="Footer">
    <w:name w:val="footer"/>
    <w:basedOn w:val="Normal"/>
    <w:link w:val="FooterChar"/>
    <w:uiPriority w:val="99"/>
    <w:unhideWhenUsed/>
    <w:rsid w:val="006B22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2284"/>
  </w:style>
  <w:style w:type="paragraph" w:styleId="NormalWeb">
    <w:name w:val="Normal (Web)"/>
    <w:basedOn w:val="Normal"/>
    <w:uiPriority w:val="99"/>
    <w:semiHidden/>
    <w:unhideWhenUsed/>
    <w:rsid w:val="006900A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900A3"/>
    <w:rPr>
      <w:b/>
      <w:bCs/>
    </w:rPr>
  </w:style>
  <w:style w:type="character" w:styleId="Emphasis">
    <w:name w:val="Emphasis"/>
    <w:basedOn w:val="DefaultParagraphFont"/>
    <w:uiPriority w:val="20"/>
    <w:qFormat/>
    <w:rsid w:val="006900A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88437">
      <w:bodyDiv w:val="1"/>
      <w:marLeft w:val="0"/>
      <w:marRight w:val="0"/>
      <w:marTop w:val="0"/>
      <w:marBottom w:val="0"/>
      <w:divBdr>
        <w:top w:val="none" w:sz="0" w:space="0" w:color="auto"/>
        <w:left w:val="none" w:sz="0" w:space="0" w:color="auto"/>
        <w:bottom w:val="none" w:sz="0" w:space="0" w:color="auto"/>
        <w:right w:val="none" w:sz="0" w:space="0" w:color="auto"/>
      </w:divBdr>
    </w:div>
    <w:div w:id="215166511">
      <w:bodyDiv w:val="1"/>
      <w:marLeft w:val="0"/>
      <w:marRight w:val="0"/>
      <w:marTop w:val="0"/>
      <w:marBottom w:val="0"/>
      <w:divBdr>
        <w:top w:val="none" w:sz="0" w:space="0" w:color="auto"/>
        <w:left w:val="none" w:sz="0" w:space="0" w:color="auto"/>
        <w:bottom w:val="none" w:sz="0" w:space="0" w:color="auto"/>
        <w:right w:val="none" w:sz="0" w:space="0" w:color="auto"/>
      </w:divBdr>
    </w:div>
    <w:div w:id="260799000">
      <w:bodyDiv w:val="1"/>
      <w:marLeft w:val="0"/>
      <w:marRight w:val="0"/>
      <w:marTop w:val="0"/>
      <w:marBottom w:val="0"/>
      <w:divBdr>
        <w:top w:val="none" w:sz="0" w:space="0" w:color="auto"/>
        <w:left w:val="none" w:sz="0" w:space="0" w:color="auto"/>
        <w:bottom w:val="none" w:sz="0" w:space="0" w:color="auto"/>
        <w:right w:val="none" w:sz="0" w:space="0" w:color="auto"/>
      </w:divBdr>
    </w:div>
    <w:div w:id="279650725">
      <w:bodyDiv w:val="1"/>
      <w:marLeft w:val="0"/>
      <w:marRight w:val="0"/>
      <w:marTop w:val="0"/>
      <w:marBottom w:val="0"/>
      <w:divBdr>
        <w:top w:val="none" w:sz="0" w:space="0" w:color="auto"/>
        <w:left w:val="none" w:sz="0" w:space="0" w:color="auto"/>
        <w:bottom w:val="none" w:sz="0" w:space="0" w:color="auto"/>
        <w:right w:val="none" w:sz="0" w:space="0" w:color="auto"/>
      </w:divBdr>
    </w:div>
    <w:div w:id="290939720">
      <w:bodyDiv w:val="1"/>
      <w:marLeft w:val="0"/>
      <w:marRight w:val="0"/>
      <w:marTop w:val="0"/>
      <w:marBottom w:val="0"/>
      <w:divBdr>
        <w:top w:val="none" w:sz="0" w:space="0" w:color="auto"/>
        <w:left w:val="none" w:sz="0" w:space="0" w:color="auto"/>
        <w:bottom w:val="none" w:sz="0" w:space="0" w:color="auto"/>
        <w:right w:val="none" w:sz="0" w:space="0" w:color="auto"/>
      </w:divBdr>
    </w:div>
    <w:div w:id="492842036">
      <w:bodyDiv w:val="1"/>
      <w:marLeft w:val="0"/>
      <w:marRight w:val="0"/>
      <w:marTop w:val="0"/>
      <w:marBottom w:val="0"/>
      <w:divBdr>
        <w:top w:val="none" w:sz="0" w:space="0" w:color="auto"/>
        <w:left w:val="none" w:sz="0" w:space="0" w:color="auto"/>
        <w:bottom w:val="none" w:sz="0" w:space="0" w:color="auto"/>
        <w:right w:val="none" w:sz="0" w:space="0" w:color="auto"/>
      </w:divBdr>
    </w:div>
    <w:div w:id="496195352">
      <w:bodyDiv w:val="1"/>
      <w:marLeft w:val="0"/>
      <w:marRight w:val="0"/>
      <w:marTop w:val="0"/>
      <w:marBottom w:val="0"/>
      <w:divBdr>
        <w:top w:val="none" w:sz="0" w:space="0" w:color="auto"/>
        <w:left w:val="none" w:sz="0" w:space="0" w:color="auto"/>
        <w:bottom w:val="none" w:sz="0" w:space="0" w:color="auto"/>
        <w:right w:val="none" w:sz="0" w:space="0" w:color="auto"/>
      </w:divBdr>
    </w:div>
    <w:div w:id="511338647">
      <w:bodyDiv w:val="1"/>
      <w:marLeft w:val="0"/>
      <w:marRight w:val="0"/>
      <w:marTop w:val="0"/>
      <w:marBottom w:val="0"/>
      <w:divBdr>
        <w:top w:val="none" w:sz="0" w:space="0" w:color="auto"/>
        <w:left w:val="none" w:sz="0" w:space="0" w:color="auto"/>
        <w:bottom w:val="none" w:sz="0" w:space="0" w:color="auto"/>
        <w:right w:val="none" w:sz="0" w:space="0" w:color="auto"/>
      </w:divBdr>
    </w:div>
    <w:div w:id="604508057">
      <w:bodyDiv w:val="1"/>
      <w:marLeft w:val="0"/>
      <w:marRight w:val="0"/>
      <w:marTop w:val="0"/>
      <w:marBottom w:val="0"/>
      <w:divBdr>
        <w:top w:val="none" w:sz="0" w:space="0" w:color="auto"/>
        <w:left w:val="none" w:sz="0" w:space="0" w:color="auto"/>
        <w:bottom w:val="none" w:sz="0" w:space="0" w:color="auto"/>
        <w:right w:val="none" w:sz="0" w:space="0" w:color="auto"/>
      </w:divBdr>
    </w:div>
    <w:div w:id="858587156">
      <w:bodyDiv w:val="1"/>
      <w:marLeft w:val="0"/>
      <w:marRight w:val="0"/>
      <w:marTop w:val="0"/>
      <w:marBottom w:val="0"/>
      <w:divBdr>
        <w:top w:val="none" w:sz="0" w:space="0" w:color="auto"/>
        <w:left w:val="none" w:sz="0" w:space="0" w:color="auto"/>
        <w:bottom w:val="none" w:sz="0" w:space="0" w:color="auto"/>
        <w:right w:val="none" w:sz="0" w:space="0" w:color="auto"/>
      </w:divBdr>
    </w:div>
    <w:div w:id="920715675">
      <w:bodyDiv w:val="1"/>
      <w:marLeft w:val="0"/>
      <w:marRight w:val="0"/>
      <w:marTop w:val="0"/>
      <w:marBottom w:val="0"/>
      <w:divBdr>
        <w:top w:val="none" w:sz="0" w:space="0" w:color="auto"/>
        <w:left w:val="none" w:sz="0" w:space="0" w:color="auto"/>
        <w:bottom w:val="none" w:sz="0" w:space="0" w:color="auto"/>
        <w:right w:val="none" w:sz="0" w:space="0" w:color="auto"/>
      </w:divBdr>
    </w:div>
    <w:div w:id="943539158">
      <w:bodyDiv w:val="1"/>
      <w:marLeft w:val="0"/>
      <w:marRight w:val="0"/>
      <w:marTop w:val="0"/>
      <w:marBottom w:val="0"/>
      <w:divBdr>
        <w:top w:val="none" w:sz="0" w:space="0" w:color="auto"/>
        <w:left w:val="none" w:sz="0" w:space="0" w:color="auto"/>
        <w:bottom w:val="none" w:sz="0" w:space="0" w:color="auto"/>
        <w:right w:val="none" w:sz="0" w:space="0" w:color="auto"/>
      </w:divBdr>
    </w:div>
    <w:div w:id="1061905776">
      <w:bodyDiv w:val="1"/>
      <w:marLeft w:val="0"/>
      <w:marRight w:val="0"/>
      <w:marTop w:val="0"/>
      <w:marBottom w:val="0"/>
      <w:divBdr>
        <w:top w:val="none" w:sz="0" w:space="0" w:color="auto"/>
        <w:left w:val="none" w:sz="0" w:space="0" w:color="auto"/>
        <w:bottom w:val="none" w:sz="0" w:space="0" w:color="auto"/>
        <w:right w:val="none" w:sz="0" w:space="0" w:color="auto"/>
      </w:divBdr>
    </w:div>
    <w:div w:id="1068115879">
      <w:bodyDiv w:val="1"/>
      <w:marLeft w:val="0"/>
      <w:marRight w:val="0"/>
      <w:marTop w:val="0"/>
      <w:marBottom w:val="0"/>
      <w:divBdr>
        <w:top w:val="none" w:sz="0" w:space="0" w:color="auto"/>
        <w:left w:val="none" w:sz="0" w:space="0" w:color="auto"/>
        <w:bottom w:val="none" w:sz="0" w:space="0" w:color="auto"/>
        <w:right w:val="none" w:sz="0" w:space="0" w:color="auto"/>
      </w:divBdr>
    </w:div>
    <w:div w:id="1095857746">
      <w:bodyDiv w:val="1"/>
      <w:marLeft w:val="0"/>
      <w:marRight w:val="0"/>
      <w:marTop w:val="0"/>
      <w:marBottom w:val="0"/>
      <w:divBdr>
        <w:top w:val="none" w:sz="0" w:space="0" w:color="auto"/>
        <w:left w:val="none" w:sz="0" w:space="0" w:color="auto"/>
        <w:bottom w:val="none" w:sz="0" w:space="0" w:color="auto"/>
        <w:right w:val="none" w:sz="0" w:space="0" w:color="auto"/>
      </w:divBdr>
    </w:div>
    <w:div w:id="1320503368">
      <w:bodyDiv w:val="1"/>
      <w:marLeft w:val="0"/>
      <w:marRight w:val="0"/>
      <w:marTop w:val="0"/>
      <w:marBottom w:val="0"/>
      <w:divBdr>
        <w:top w:val="none" w:sz="0" w:space="0" w:color="auto"/>
        <w:left w:val="none" w:sz="0" w:space="0" w:color="auto"/>
        <w:bottom w:val="none" w:sz="0" w:space="0" w:color="auto"/>
        <w:right w:val="none" w:sz="0" w:space="0" w:color="auto"/>
      </w:divBdr>
    </w:div>
    <w:div w:id="1535000352">
      <w:bodyDiv w:val="1"/>
      <w:marLeft w:val="0"/>
      <w:marRight w:val="0"/>
      <w:marTop w:val="0"/>
      <w:marBottom w:val="0"/>
      <w:divBdr>
        <w:top w:val="none" w:sz="0" w:space="0" w:color="auto"/>
        <w:left w:val="none" w:sz="0" w:space="0" w:color="auto"/>
        <w:bottom w:val="none" w:sz="0" w:space="0" w:color="auto"/>
        <w:right w:val="none" w:sz="0" w:space="0" w:color="auto"/>
      </w:divBdr>
    </w:div>
    <w:div w:id="1644919419">
      <w:bodyDiv w:val="1"/>
      <w:marLeft w:val="0"/>
      <w:marRight w:val="0"/>
      <w:marTop w:val="0"/>
      <w:marBottom w:val="0"/>
      <w:divBdr>
        <w:top w:val="none" w:sz="0" w:space="0" w:color="auto"/>
        <w:left w:val="none" w:sz="0" w:space="0" w:color="auto"/>
        <w:bottom w:val="none" w:sz="0" w:space="0" w:color="auto"/>
        <w:right w:val="none" w:sz="0" w:space="0" w:color="auto"/>
      </w:divBdr>
    </w:div>
    <w:div w:id="1847861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efparnell@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evan-parne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3A2BA4-BF10-409B-AB77-25A81C69B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2825</TotalTime>
  <Pages>3</Pages>
  <Words>1204</Words>
  <Characters>6869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Parnell</dc:creator>
  <cp:keywords/>
  <dc:description/>
  <cp:lastModifiedBy>Evan Parnell</cp:lastModifiedBy>
  <cp:revision>12</cp:revision>
  <dcterms:created xsi:type="dcterms:W3CDTF">2026-07-20T19:01:00Z</dcterms:created>
  <dcterms:modified xsi:type="dcterms:W3CDTF">2026-07-29T13:25:00Z</dcterms:modified>
</cp:coreProperties>
</file>