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50E1" w14:textId="3BE95C90" w:rsidR="006B2284" w:rsidRDefault="00AF189D" w:rsidP="006B2284">
      <w:pPr>
        <w:jc w:val="center"/>
      </w:pPr>
      <w:r>
        <w:rPr>
          <w:b/>
        </w:rPr>
        <w:t>VP, OPERATIONAL EXCELLENCE | FIELD SERVICES</w:t>
      </w:r>
      <w:r w:rsidR="006B2284">
        <w:rPr>
          <w:b/>
        </w:rPr>
        <w:br/>
      </w:r>
      <w:r>
        <w:rPr>
          <w:rStyle w:val="SubtleEmphasis"/>
          <w:color w:val="000000" w:themeColor="text1"/>
        </w:rPr>
        <w:t>Driving field productivity, margin discipline, and scalable operating systems</w:t>
      </w:r>
      <w:r w:rsidR="006B2284">
        <w:br/>
      </w:r>
      <w:r w:rsidR="006B2284" w:rsidRPr="00AD4103">
        <w:t>Annapolis, Maryland | (443) 294-5481</w:t>
      </w:r>
      <w:r w:rsidR="006B2284" w:rsidRPr="00AD4103">
        <w:t xml:space="preserve">‬ | efparnell@gmail.com | </w:t>
      </w:r>
      <w:hyperlink r:id="rId8" w:history="1">
        <w:r w:rsidR="006B2284" w:rsidRPr="00AD4103">
          <w:rPr>
            <w:rStyle w:val="Hyperlink"/>
          </w:rPr>
          <w:t>LinkedIn</w:t>
        </w:r>
      </w:hyperlink>
    </w:p>
    <w:p w14:paraId="00E55ECE" w14:textId="56FD8D87" w:rsidR="00C30FA7" w:rsidRDefault="00A06AFB">
      <w:pPr>
        <w:pStyle w:val="Heading2"/>
      </w:pPr>
      <w:r>
        <w:t>EXECUTIVE PROFILE</w:t>
      </w:r>
    </w:p>
    <w:p w14:paraId="7A72B4C9" w14:textId="3A8CE0EC" w:rsidR="00AD4103" w:rsidRPr="00AD4103" w:rsidRDefault="00AF189D" w:rsidP="00AD4103">
      <w:pPr>
        <w:pStyle w:val="Heading2"/>
        <w:rPr>
          <w:rFonts w:asciiTheme="minorHAnsi" w:eastAsiaTheme="minorHAnsi" w:hAnsiTheme="minorHAnsi" w:cstheme="minorBidi"/>
          <w:color w:val="auto"/>
          <w:sz w:val="24"/>
          <w:szCs w:val="24"/>
        </w:rPr>
      </w:pPr>
      <w:r w:rsidRPr="00AF189D">
        <w:rPr>
          <w:rFonts w:ascii="Aptos" w:eastAsiaTheme="minorHAnsi" w:hAnsi="Aptos" w:cstheme="minorBidi"/>
          <w:color w:val="auto"/>
          <w:sz w:val="24"/>
          <w:szCs w:val="24"/>
        </w:rPr>
        <w:t>Operations executive with 15+ years leading technical, regulated, and field-service organizations across multi-site environments. Builds scalable operating systems that improve field execution, labor productivity, cost visibility, accountability, and customer responsiveness.</w:t>
      </w:r>
    </w:p>
    <w:p w14:paraId="1D8E8CD1" w14:textId="593A5F90" w:rsidR="00AD4103" w:rsidRPr="00AD4103" w:rsidRDefault="00AF189D" w:rsidP="00AD4103">
      <w:pPr>
        <w:pStyle w:val="Heading2"/>
        <w:rPr>
          <w:rFonts w:asciiTheme="minorHAnsi" w:eastAsiaTheme="minorHAnsi" w:hAnsiTheme="minorHAnsi" w:cstheme="minorBidi"/>
          <w:color w:val="auto"/>
          <w:sz w:val="24"/>
          <w:szCs w:val="24"/>
        </w:rPr>
      </w:pPr>
      <w:r w:rsidRPr="00AF189D">
        <w:rPr>
          <w:rFonts w:ascii="Aptos" w:eastAsiaTheme="minorHAnsi" w:hAnsi="Aptos" w:cstheme="minorBidi"/>
          <w:color w:val="auto"/>
          <w:sz w:val="24"/>
          <w:szCs w:val="24"/>
        </w:rPr>
        <w:t>Experience includes direct dispatch, scheduling, utilization, quoted-work execution, and job-level cost awareness in a five-technician, three-vehicle field-service operation; management systems across eight locations, a $10M operating budget, and more than 300 employees; national pricing operations; and regulated facility launches.</w:t>
      </w:r>
    </w:p>
    <w:p w14:paraId="00BCEE71" w14:textId="5D9938C7" w:rsidR="00AD4103" w:rsidRDefault="00AF189D" w:rsidP="00AD4103">
      <w:pPr>
        <w:pStyle w:val="Heading2"/>
        <w:rPr>
          <w:rFonts w:asciiTheme="minorHAnsi" w:eastAsiaTheme="minorHAnsi" w:hAnsiTheme="minorHAnsi" w:cstheme="minorBidi"/>
          <w:color w:val="auto"/>
          <w:sz w:val="24"/>
          <w:szCs w:val="24"/>
        </w:rPr>
      </w:pPr>
      <w:r w:rsidRPr="00AF189D">
        <w:rPr>
          <w:rFonts w:ascii="Aptos" w:eastAsiaTheme="minorHAnsi" w:hAnsi="Aptos" w:cstheme="minorBidi"/>
          <w:color w:val="auto"/>
          <w:sz w:val="24"/>
          <w:szCs w:val="24"/>
        </w:rPr>
        <w:t>Hands-on, data-driven leader who works across technical, commercial, service, and executive teams. Known for diagnosing margin and execution constraints, building repeatable systems, developing managers, and using technology and performance measures to turn operational complexity into measurable improvement.</w:t>
      </w:r>
    </w:p>
    <w:p w14:paraId="6B142796" w14:textId="77777777" w:rsidR="00C30FA7" w:rsidRDefault="00A06AFB" w:rsidP="00AD4103">
      <w:pPr>
        <w:pStyle w:val="Heading2"/>
      </w:pPr>
      <w:r>
        <w:t>CORE COMPETENCIES</w:t>
      </w:r>
    </w:p>
    <w:tbl>
      <w:tblPr>
        <w:tblW w:w="10710" w:type="dxa"/>
        <w:tblInd w:w="-720" w:type="dxa"/>
        <w:tblLook w:val="04A0" w:firstRow="1" w:lastRow="0" w:firstColumn="1" w:lastColumn="0" w:noHBand="0" w:noVBand="1"/>
      </w:tblPr>
      <w:tblGrid>
        <w:gridCol w:w="3510"/>
        <w:gridCol w:w="3420"/>
        <w:gridCol w:w="3780"/>
      </w:tblGrid>
      <w:tr w:rsidR="00C30FA7" w14:paraId="16E8BC02" w14:textId="77777777" w:rsidTr="00D36FD8">
        <w:tc>
          <w:tcPr>
            <w:tcW w:w="3510" w:type="dxa"/>
          </w:tcPr>
          <w:p w14:paraId="7F3F8AB8" w14:textId="77777777" w:rsidR="00C30FA7" w:rsidRDefault="00A06AFB">
            <w:r>
              <w:rPr>
                <w:b/>
              </w:rPr>
              <w:t>Leadership</w:t>
            </w:r>
          </w:p>
        </w:tc>
        <w:tc>
          <w:tcPr>
            <w:tcW w:w="3420" w:type="dxa"/>
          </w:tcPr>
          <w:p w14:paraId="43B9A982" w14:textId="77777777" w:rsidR="00C30FA7" w:rsidRDefault="00A06AFB">
            <w:r>
              <w:rPr>
                <w:b/>
              </w:rPr>
              <w:t>Strategy</w:t>
            </w:r>
          </w:p>
        </w:tc>
        <w:tc>
          <w:tcPr>
            <w:tcW w:w="3780" w:type="dxa"/>
          </w:tcPr>
          <w:p w14:paraId="44A8B306" w14:textId="77777777" w:rsidR="00C30FA7" w:rsidRDefault="00A06AFB">
            <w:r>
              <w:rPr>
                <w:b/>
              </w:rPr>
              <w:t>Systems</w:t>
            </w:r>
          </w:p>
        </w:tc>
      </w:tr>
      <w:tr w:rsidR="00C30FA7" w14:paraId="093BE15C" w14:textId="77777777" w:rsidTr="00D36FD8">
        <w:tc>
          <w:tcPr>
            <w:tcW w:w="3510" w:type="dxa"/>
          </w:tcPr>
          <w:p w14:paraId="79814F7F" w14:textId="368252B3" w:rsidR="00C30FA7" w:rsidRDefault="00AF189D">
            <w:r w:rsidRPr="00AF189D">
              <w:rPr>
                <w:rFonts w:ascii="Aptos" w:hAnsi="Aptos"/>
              </w:rPr>
              <w:t>Field Service Operations</w:t>
            </w:r>
          </w:p>
        </w:tc>
        <w:tc>
          <w:tcPr>
            <w:tcW w:w="3420" w:type="dxa"/>
          </w:tcPr>
          <w:p w14:paraId="70D3B2DF" w14:textId="0CFED432" w:rsidR="00C30FA7" w:rsidRDefault="00AF189D">
            <w:r w:rsidRPr="00AF189D">
              <w:rPr>
                <w:rFonts w:ascii="Aptos" w:hAnsi="Aptos"/>
              </w:rPr>
              <w:t>Margin &amp; Productivity</w:t>
            </w:r>
          </w:p>
        </w:tc>
        <w:tc>
          <w:tcPr>
            <w:tcW w:w="3780" w:type="dxa"/>
          </w:tcPr>
          <w:p w14:paraId="0481F90C" w14:textId="72AA4E23" w:rsidR="00C30FA7" w:rsidRDefault="00AF189D">
            <w:r w:rsidRPr="00AF189D">
              <w:rPr>
                <w:rFonts w:ascii="Aptos" w:hAnsi="Aptos"/>
              </w:rPr>
              <w:t>Operating System Design</w:t>
            </w:r>
          </w:p>
        </w:tc>
      </w:tr>
      <w:tr w:rsidR="00C30FA7" w14:paraId="242E8F79" w14:textId="77777777" w:rsidTr="00D36FD8">
        <w:tc>
          <w:tcPr>
            <w:tcW w:w="3510" w:type="dxa"/>
          </w:tcPr>
          <w:p w14:paraId="5941290A" w14:textId="18AE4B70" w:rsidR="00C30FA7" w:rsidRDefault="00AF189D">
            <w:r w:rsidRPr="00AF189D">
              <w:rPr>
                <w:rFonts w:ascii="Aptos" w:hAnsi="Aptos"/>
              </w:rPr>
              <w:t>Technician Dispatch</w:t>
            </w:r>
          </w:p>
        </w:tc>
        <w:tc>
          <w:tcPr>
            <w:tcW w:w="3420" w:type="dxa"/>
          </w:tcPr>
          <w:p w14:paraId="33D03B53" w14:textId="59BF1C8A" w:rsidR="00C30FA7" w:rsidRDefault="00AF189D">
            <w:r w:rsidRPr="00AF189D">
              <w:rPr>
                <w:rFonts w:ascii="Aptos" w:hAnsi="Aptos"/>
              </w:rPr>
              <w:t>Multi-Site Standardization</w:t>
            </w:r>
          </w:p>
        </w:tc>
        <w:tc>
          <w:tcPr>
            <w:tcW w:w="3780" w:type="dxa"/>
          </w:tcPr>
          <w:p w14:paraId="5680BF0F" w14:textId="6453DB6B" w:rsidR="00C30FA7" w:rsidRDefault="00AF189D">
            <w:r w:rsidRPr="00AF189D">
              <w:rPr>
                <w:rFonts w:ascii="Aptos" w:hAnsi="Aptos"/>
              </w:rPr>
              <w:t>Job Costing &amp; KPIs</w:t>
            </w:r>
          </w:p>
        </w:tc>
      </w:tr>
      <w:tr w:rsidR="00C30FA7" w14:paraId="1D60EB94" w14:textId="77777777" w:rsidTr="00D36FD8">
        <w:tc>
          <w:tcPr>
            <w:tcW w:w="3510" w:type="dxa"/>
          </w:tcPr>
          <w:p w14:paraId="2942D373" w14:textId="552D7CF5" w:rsidR="00C30FA7" w:rsidRDefault="00AF189D">
            <w:r w:rsidRPr="00AF189D">
              <w:rPr>
                <w:rFonts w:ascii="Aptos" w:hAnsi="Aptos"/>
              </w:rPr>
              <w:t>Leadership Development</w:t>
            </w:r>
          </w:p>
        </w:tc>
        <w:tc>
          <w:tcPr>
            <w:tcW w:w="3420" w:type="dxa"/>
          </w:tcPr>
          <w:p w14:paraId="03B6A8FD" w14:textId="5041303E" w:rsidR="00C30FA7" w:rsidRDefault="00AF189D">
            <w:r w:rsidRPr="00AF189D">
              <w:rPr>
                <w:rFonts w:ascii="Aptos" w:hAnsi="Aptos"/>
              </w:rPr>
              <w:t>Cross-Business Execution</w:t>
            </w:r>
          </w:p>
        </w:tc>
        <w:tc>
          <w:tcPr>
            <w:tcW w:w="3780" w:type="dxa"/>
          </w:tcPr>
          <w:p w14:paraId="117DACF5" w14:textId="3183A9C8" w:rsidR="00C30FA7" w:rsidRDefault="00AF189D">
            <w:r w:rsidRPr="00AF189D">
              <w:rPr>
                <w:rFonts w:ascii="Aptos" w:hAnsi="Aptos"/>
              </w:rPr>
              <w:t>Technology Enablement</w:t>
            </w:r>
          </w:p>
        </w:tc>
      </w:tr>
      <w:tr w:rsidR="00DE52AC" w14:paraId="4805FE9F" w14:textId="77777777" w:rsidTr="00D36FD8">
        <w:tc>
          <w:tcPr>
            <w:tcW w:w="3510" w:type="dxa"/>
          </w:tcPr>
          <w:p w14:paraId="1F70017F" w14:textId="7FFED4CE" w:rsidR="00DE52AC" w:rsidRDefault="00AF189D">
            <w:r w:rsidRPr="00AF189D">
              <w:rPr>
                <w:rFonts w:ascii="Aptos" w:hAnsi="Aptos"/>
              </w:rPr>
              <w:t>Facility &amp; Project Delivery</w:t>
            </w:r>
          </w:p>
        </w:tc>
        <w:tc>
          <w:tcPr>
            <w:tcW w:w="3420" w:type="dxa"/>
          </w:tcPr>
          <w:p w14:paraId="26F6280D" w14:textId="4A9F8928" w:rsidR="00DE52AC" w:rsidRDefault="00AF189D">
            <w:r w:rsidRPr="00AF189D">
              <w:rPr>
                <w:rFonts w:ascii="Aptos" w:hAnsi="Aptos"/>
              </w:rPr>
              <w:t>Change &amp; Integration</w:t>
            </w:r>
          </w:p>
        </w:tc>
        <w:tc>
          <w:tcPr>
            <w:tcW w:w="3780" w:type="dxa"/>
          </w:tcPr>
          <w:p w14:paraId="4C6B3611" w14:textId="525CE357" w:rsidR="00DE52AC" w:rsidRDefault="00AF189D">
            <w:r w:rsidRPr="00AF189D">
              <w:rPr>
                <w:rFonts w:ascii="Aptos" w:hAnsi="Aptos"/>
              </w:rPr>
              <w:t>Operational Analytics</w:t>
            </w:r>
          </w:p>
        </w:tc>
      </w:tr>
    </w:tbl>
    <w:p w14:paraId="0EDC7F48" w14:textId="180182A8" w:rsidR="006B2284" w:rsidRDefault="006B2284" w:rsidP="006B2284">
      <w:pPr>
        <w:pStyle w:val="Heading2"/>
      </w:pPr>
      <w:r>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53AC844D" w:rsidR="001411C7" w:rsidRDefault="00A06AFB" w:rsidP="001411C7">
      <w:r w:rsidRPr="00A06AFB">
        <w:rPr>
          <w:rFonts w:ascii="Aptos" w:hAnsi="Aptos"/>
          <w:i/>
        </w:rPr>
        <w:t>Co-founded and built the operating foundation for an e-commerce platform, translating a new business model into governance, accountable workflows, supplier operations, and scalable execution.</w:t>
      </w:r>
    </w:p>
    <w:p w14:paraId="372F90B1" w14:textId="1F1187AF" w:rsidR="001411C7" w:rsidRDefault="00A06AFB" w:rsidP="001411C7">
      <w:r w:rsidRPr="00A06AFB">
        <w:rPr>
          <w:rFonts w:ascii="Aptos" w:hAnsi="Aptos"/>
        </w:rPr>
        <w:t xml:space="preserve">• </w:t>
      </w:r>
      <w:r w:rsidRPr="00A06AFB">
        <w:rPr>
          <w:rFonts w:ascii="Aptos" w:hAnsi="Aptos"/>
          <w:b/>
        </w:rPr>
        <w:t>Built governance, operating cadence, and accountability</w:t>
      </w:r>
      <w:r w:rsidRPr="00A06AFB">
        <w:rPr>
          <w:rFonts w:ascii="Aptos" w:hAnsi="Aptos"/>
        </w:rPr>
        <w:t xml:space="preserve"> that moved the organization from concept toward market execution.</w:t>
      </w:r>
    </w:p>
    <w:p w14:paraId="36CEB5E9" w14:textId="4F2D8C9E" w:rsidR="001411C7" w:rsidRDefault="00A06AFB" w:rsidP="001411C7">
      <w:r w:rsidRPr="00A06AFB">
        <w:rPr>
          <w:rFonts w:ascii="Aptos" w:hAnsi="Aptos"/>
        </w:rPr>
        <w:lastRenderedPageBreak/>
        <w:t xml:space="preserve">• </w:t>
      </w:r>
      <w:r w:rsidRPr="00A06AFB">
        <w:rPr>
          <w:rFonts w:ascii="Aptos" w:hAnsi="Aptos"/>
          <w:b/>
        </w:rPr>
        <w:t>Aligned supplier operations, nonprofit impact, and commercial priorities</w:t>
      </w:r>
      <w:r w:rsidRPr="00A06AFB">
        <w:rPr>
          <w:rFonts w:ascii="Aptos" w:hAnsi="Aptos"/>
        </w:rPr>
        <w:t xml:space="preserve"> within a unified operating model.</w:t>
      </w:r>
    </w:p>
    <w:p w14:paraId="33257CCB" w14:textId="21D77498" w:rsidR="001411C7" w:rsidRDefault="00A06AFB" w:rsidP="001411C7">
      <w:r w:rsidRPr="00A06AFB">
        <w:rPr>
          <w:rFonts w:ascii="Aptos" w:hAnsi="Aptos"/>
        </w:rPr>
        <w:t xml:space="preserve">• </w:t>
      </w:r>
      <w:r w:rsidRPr="00A06AFB">
        <w:rPr>
          <w:rFonts w:ascii="Aptos" w:hAnsi="Aptos"/>
          <w:b/>
        </w:rPr>
        <w:t>Standardized core workflows</w:t>
      </w:r>
      <w:r w:rsidRPr="00A06AFB">
        <w:rPr>
          <w:rFonts w:ascii="Aptos" w:hAnsi="Aptos"/>
        </w:rPr>
        <w:t xml:space="preserve"> and replaced person-dependent execution with repeatable systems designed for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6C7307A0" w:rsidR="002D5FC2" w:rsidRPr="002D5FC2" w:rsidRDefault="00A06AFB" w:rsidP="002D5FC2">
      <w:pPr>
        <w:spacing w:before="100" w:beforeAutospacing="1" w:after="100" w:afterAutospacing="1" w:line="240" w:lineRule="auto"/>
        <w:rPr>
          <w:rFonts w:eastAsia="Times New Roman" w:cs="Times New Roman"/>
          <w:kern w:val="0"/>
          <w14:ligatures w14:val="none"/>
        </w:rPr>
      </w:pPr>
      <w:r w:rsidRPr="00A06AFB">
        <w:rPr>
          <w:rFonts w:ascii="Aptos" w:eastAsia="Times New Roman" w:hAnsi="Aptos" w:cs="Times New Roman"/>
          <w:i/>
          <w:iCs/>
          <w:kern w:val="0"/>
          <w14:ligatures w14:val="none"/>
        </w:rPr>
        <w:t>Re-engineered commercial operations for a national scientific distributor, replacing a manual annual pricing process with a scalable platform for continuous execution across supplier, customer, contract, and e-commerce channels.</w:t>
      </w:r>
    </w:p>
    <w:p w14:paraId="1D94BC14" w14:textId="673B1365" w:rsidR="002D5FC2" w:rsidRPr="002D5FC2" w:rsidRDefault="00AF189D" w:rsidP="002D5FC2">
      <w:pPr>
        <w:numPr>
          <w:ilvl w:val="0"/>
          <w:numId w:val="3"/>
        </w:numPr>
        <w:spacing w:before="100" w:beforeAutospacing="1" w:after="100" w:afterAutospacing="1" w:line="240" w:lineRule="auto"/>
        <w:rPr>
          <w:rFonts w:eastAsia="Times New Roman" w:cs="Times New Roman"/>
          <w:kern w:val="0"/>
          <w14:ligatures w14:val="none"/>
        </w:rPr>
      </w:pPr>
      <w:r w:rsidRPr="00AF189D">
        <w:rPr>
          <w:rFonts w:ascii="Aptos" w:eastAsia="Times New Roman" w:hAnsi="Aptos" w:cs="Times New Roman"/>
          <w:b/>
          <w:bCs/>
          <w:kern w:val="0"/>
          <w14:ligatures w14:val="none"/>
        </w:rPr>
        <w:t>Built an enterprise operating platform</w:t>
      </w:r>
      <w:r w:rsidRPr="00AF189D">
        <w:rPr>
          <w:rFonts w:ascii="Aptos" w:eastAsia="Times New Roman" w:hAnsi="Aptos" w:cs="Times New Roman"/>
          <w:bCs/>
          <w:kern w:val="0"/>
          <w14:ligatures w14:val="none"/>
        </w:rPr>
        <w:t xml:space="preserve"> supporting continuous pricing management, commercial consistency, and improved margin visibility.</w:t>
      </w:r>
    </w:p>
    <w:p w14:paraId="6E0005B5" w14:textId="798A06E9" w:rsidR="002D5FC2" w:rsidRPr="002D5FC2" w:rsidRDefault="00A06AFB" w:rsidP="002D5FC2">
      <w:pPr>
        <w:numPr>
          <w:ilvl w:val="0"/>
          <w:numId w:val="3"/>
        </w:numPr>
        <w:spacing w:before="100" w:beforeAutospacing="1" w:after="100" w:afterAutospacing="1" w:line="240" w:lineRule="auto"/>
        <w:rPr>
          <w:rFonts w:eastAsia="Times New Roman" w:cs="Times New Roman"/>
          <w:kern w:val="0"/>
          <w14:ligatures w14:val="none"/>
        </w:rPr>
      </w:pPr>
      <w:r w:rsidRPr="00A06AFB">
        <w:rPr>
          <w:rFonts w:ascii="Aptos" w:eastAsia="Times New Roman" w:hAnsi="Aptos" w:cs="Times New Roman"/>
          <w:b/>
          <w:bCs/>
          <w:kern w:val="0"/>
          <w14:ligatures w14:val="none"/>
        </w:rPr>
        <w:t>Mapped supplier relationships, customer rules, pricing logic, and operational dependencies</w:t>
      </w:r>
      <w:r w:rsidRPr="00A06AFB">
        <w:rPr>
          <w:rFonts w:ascii="Aptos" w:eastAsia="Times New Roman" w:hAnsi="Aptos" w:cs="Times New Roman"/>
          <w:bCs/>
          <w:kern w:val="0"/>
          <w14:ligatures w14:val="none"/>
        </w:rPr>
        <w:t xml:space="preserve"> into a documented operating architecture.</w:t>
      </w:r>
    </w:p>
    <w:p w14:paraId="11E7E4AC" w14:textId="664EEC4E" w:rsidR="002D5FC2" w:rsidRPr="002D5FC2" w:rsidRDefault="00A06AFB" w:rsidP="002D5FC2">
      <w:pPr>
        <w:numPr>
          <w:ilvl w:val="0"/>
          <w:numId w:val="3"/>
        </w:numPr>
        <w:spacing w:before="100" w:beforeAutospacing="1" w:after="100" w:afterAutospacing="1" w:line="240" w:lineRule="auto"/>
        <w:rPr>
          <w:rFonts w:eastAsia="Times New Roman" w:cs="Times New Roman"/>
          <w:kern w:val="0"/>
          <w14:ligatures w14:val="none"/>
        </w:rPr>
      </w:pPr>
      <w:r w:rsidRPr="00A06AFB">
        <w:rPr>
          <w:rFonts w:ascii="Aptos" w:eastAsia="Times New Roman" w:hAnsi="Aptos" w:cs="Times New Roman"/>
          <w:b/>
          <w:bCs/>
          <w:kern w:val="0"/>
          <w14:ligatures w14:val="none"/>
        </w:rPr>
        <w:t>Integrated hundreds of supplier catalogs</w:t>
      </w:r>
      <w:r w:rsidRPr="00A06AFB">
        <w:rPr>
          <w:rFonts w:ascii="Aptos" w:eastAsia="Times New Roman" w:hAnsi="Aptos" w:cs="Times New Roman"/>
          <w:bCs/>
          <w:kern w:val="0"/>
          <w14:ligatures w14:val="none"/>
        </w:rPr>
        <w:t>, distributor pricing models, customer contracts, and e-commerce channels within one execution framework.</w:t>
      </w:r>
    </w:p>
    <w:p w14:paraId="083C4DF7" w14:textId="749DD8BF" w:rsidR="002D5FC2" w:rsidRPr="002D5FC2" w:rsidRDefault="00AF189D" w:rsidP="002D5FC2">
      <w:pPr>
        <w:numPr>
          <w:ilvl w:val="0"/>
          <w:numId w:val="3"/>
        </w:numPr>
        <w:spacing w:before="100" w:beforeAutospacing="1" w:after="100" w:afterAutospacing="1" w:line="240" w:lineRule="auto"/>
        <w:rPr>
          <w:rFonts w:eastAsia="Times New Roman" w:cs="Times New Roman"/>
          <w:kern w:val="0"/>
          <w14:ligatures w14:val="none"/>
        </w:rPr>
      </w:pPr>
      <w:r w:rsidRPr="00AF189D">
        <w:rPr>
          <w:rFonts w:ascii="Aptos" w:eastAsia="Times New Roman" w:hAnsi="Aptos" w:cs="Times New Roman"/>
          <w:b/>
          <w:bCs/>
          <w:kern w:val="0"/>
          <w14:ligatures w14:val="none"/>
        </w:rPr>
        <w:t>Automated business rules and workflows</w:t>
      </w:r>
      <w:r w:rsidRPr="00AF189D">
        <w:rPr>
          <w:rFonts w:ascii="Aptos" w:eastAsia="Times New Roman" w:hAnsi="Aptos" w:cs="Times New Roman"/>
          <w:bCs/>
          <w:kern w:val="0"/>
          <w14:ligatures w14:val="none"/>
        </w:rPr>
        <w:t xml:space="preserve"> to improve pricing consistency, execution speed, reporting, and decision quality.</w:t>
      </w:r>
    </w:p>
    <w:p w14:paraId="45FF8119" w14:textId="77777777" w:rsidR="006900A3" w:rsidRPr="006900A3" w:rsidRDefault="006900A3" w:rsidP="006900A3">
      <w:pPr>
        <w:rPr>
          <w:b/>
          <w:bCs/>
          <w:sz w:val="32"/>
          <w:szCs w:val="32"/>
        </w:rPr>
      </w:pPr>
      <w:r w:rsidRPr="006900A3">
        <w:rPr>
          <w:b/>
          <w:bCs/>
          <w:sz w:val="32"/>
          <w:szCs w:val="32"/>
        </w:rPr>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t>Green Analytics MD, LLC</w:t>
      </w:r>
      <w:r w:rsidRPr="006900A3">
        <w:rPr>
          <w:rFonts w:asciiTheme="minorHAnsi" w:hAnsiTheme="minorHAnsi"/>
        </w:rPr>
        <w:t xml:space="preserve"> | 2021–2026</w:t>
      </w:r>
    </w:p>
    <w:p w14:paraId="7A034BB4" w14:textId="61D5A32D" w:rsidR="0088468A" w:rsidRPr="0088468A" w:rsidRDefault="00A06AFB" w:rsidP="0088468A">
      <w:pPr>
        <w:rPr>
          <w:i/>
          <w:iCs/>
        </w:rPr>
      </w:pPr>
      <w:r w:rsidRPr="00A06AFB">
        <w:rPr>
          <w:rFonts w:ascii="Aptos" w:hAnsi="Aptos"/>
          <w:i/>
          <w:iCs/>
        </w:rPr>
        <w:t>Built the management systems, business processes, and leadership infrastructure supporting consistent execution across eight locations, a $10M operating budget, and more than 300 employees.</w:t>
      </w:r>
    </w:p>
    <w:p w14:paraId="6B7C3944" w14:textId="060BFA1B" w:rsidR="0088468A" w:rsidRPr="0088468A" w:rsidRDefault="00A06AFB" w:rsidP="0088468A">
      <w:pPr>
        <w:pStyle w:val="ListParagraph"/>
        <w:numPr>
          <w:ilvl w:val="0"/>
          <w:numId w:val="7"/>
        </w:numPr>
      </w:pPr>
      <w:r w:rsidRPr="00A06AFB">
        <w:rPr>
          <w:rFonts w:ascii="Aptos" w:hAnsi="Aptos"/>
          <w:b/>
          <w:bCs/>
        </w:rPr>
        <w:t>Standardized business processes, governance, and management systems</w:t>
      </w:r>
      <w:r w:rsidRPr="00A06AFB">
        <w:rPr>
          <w:rFonts w:ascii="Aptos" w:hAnsi="Aptos"/>
          <w:bCs/>
        </w:rPr>
        <w:t xml:space="preserve"> across a decentralized multi-site operation.</w:t>
      </w:r>
    </w:p>
    <w:p w14:paraId="17ADCFBB" w14:textId="0A5525A0" w:rsidR="0088468A" w:rsidRPr="0088468A" w:rsidRDefault="00A06AFB" w:rsidP="0088468A">
      <w:pPr>
        <w:pStyle w:val="ListParagraph"/>
        <w:numPr>
          <w:ilvl w:val="0"/>
          <w:numId w:val="7"/>
        </w:numPr>
      </w:pPr>
      <w:r w:rsidRPr="00A06AFB">
        <w:rPr>
          <w:rFonts w:ascii="Aptos" w:hAnsi="Aptos"/>
          <w:b/>
          <w:bCs/>
        </w:rPr>
        <w:t>Extended operational discipline beyond technical accreditation</w:t>
      </w:r>
      <w:r w:rsidRPr="00A06AFB">
        <w:rPr>
          <w:rFonts w:ascii="Aptos" w:hAnsi="Aptos"/>
          <w:bCs/>
        </w:rPr>
        <w:t xml:space="preserve"> by designing the administrative systems required to run the enterprise.</w:t>
      </w:r>
    </w:p>
    <w:p w14:paraId="71BEE4FA" w14:textId="7D894907" w:rsidR="0088468A" w:rsidRPr="0088468A" w:rsidRDefault="00A06AFB" w:rsidP="0088468A">
      <w:pPr>
        <w:pStyle w:val="ListParagraph"/>
        <w:numPr>
          <w:ilvl w:val="0"/>
          <w:numId w:val="7"/>
        </w:numPr>
        <w:rPr>
          <w:rFonts w:eastAsia="Times New Roman" w:cs="Times New Roman"/>
          <w:kern w:val="0"/>
          <w14:ligatures w14:val="none"/>
        </w:rPr>
      </w:pPr>
      <w:r w:rsidRPr="00A06AFB">
        <w:rPr>
          <w:rStyle w:val="Strong"/>
          <w:rFonts w:ascii="Aptos" w:hAnsi="Aptos"/>
        </w:rPr>
        <w:t>Coached managers to think proactively</w:t>
      </w:r>
      <w:r w:rsidRPr="00A06AFB">
        <w:rPr>
          <w:rStyle w:val="Strong"/>
          <w:rFonts w:ascii="Aptos" w:hAnsi="Aptos"/>
          <w:b w:val="0"/>
        </w:rPr>
        <w:t>, solve operating problems, and strengthen accountability across their teams.</w:t>
      </w:r>
    </w:p>
    <w:p w14:paraId="3A69B8B8" w14:textId="66D5287A" w:rsidR="0088468A" w:rsidRPr="00E019EC" w:rsidRDefault="00A06AFB" w:rsidP="0088468A">
      <w:pPr>
        <w:pStyle w:val="ListParagraph"/>
        <w:numPr>
          <w:ilvl w:val="0"/>
          <w:numId w:val="7"/>
        </w:numPr>
        <w:rPr>
          <w:rStyle w:val="Strong"/>
          <w:rFonts w:eastAsia="Times New Roman" w:cs="Times New Roman"/>
          <w:b w:val="0"/>
          <w:bCs w:val="0"/>
          <w:kern w:val="0"/>
          <w14:ligatures w14:val="none"/>
        </w:rPr>
      </w:pPr>
      <w:r w:rsidRPr="00A06AFB">
        <w:rPr>
          <w:rStyle w:val="Strong"/>
          <w:rFonts w:ascii="Aptos" w:hAnsi="Aptos"/>
        </w:rPr>
        <w:t>Created organizational procedures</w:t>
      </w:r>
      <w:r w:rsidRPr="00A06AFB">
        <w:rPr>
          <w:rStyle w:val="Strong"/>
          <w:rFonts w:ascii="Aptos" w:hAnsi="Aptos"/>
          <w:b w:val="0"/>
        </w:rPr>
        <w:t>, competency-based career architecture, workforce-development systems, and repeatable operating routines.</w:t>
      </w:r>
    </w:p>
    <w:p w14:paraId="05239049" w14:textId="77777777" w:rsidR="00E019EC" w:rsidRDefault="00E019EC" w:rsidP="00E019EC">
      <w:pPr>
        <w:rPr>
          <w:rFonts w:eastAsia="Times New Roman" w:cs="Times New Roman"/>
          <w:kern w:val="0"/>
          <w14:ligatures w14:val="none"/>
        </w:rPr>
      </w:pPr>
    </w:p>
    <w:p w14:paraId="15992240" w14:textId="77777777" w:rsidR="00E019EC" w:rsidRPr="00E019EC" w:rsidRDefault="00E019EC" w:rsidP="00E019EC">
      <w:pPr>
        <w:rPr>
          <w:rFonts w:eastAsia="Times New Roman" w:cs="Times New Roman"/>
          <w:kern w:val="0"/>
          <w14:ligatures w14:val="none"/>
        </w:rPr>
      </w:pPr>
    </w:p>
    <w:p w14:paraId="50B85BFF" w14:textId="77777777" w:rsidR="00615600" w:rsidRDefault="00615600" w:rsidP="00615600">
      <w:pPr>
        <w:rPr>
          <w:b/>
          <w:bCs/>
          <w:sz w:val="32"/>
          <w:szCs w:val="32"/>
        </w:rPr>
      </w:pPr>
      <w:r w:rsidRPr="00615600">
        <w:rPr>
          <w:b/>
          <w:bCs/>
          <w:sz w:val="32"/>
          <w:szCs w:val="32"/>
        </w:rPr>
        <w:lastRenderedPageBreak/>
        <w:t xml:space="preserve">Co-Founder &amp; Managing Partner </w:t>
      </w:r>
    </w:p>
    <w:p w14:paraId="4023882A" w14:textId="033CDB5E" w:rsidR="00615600" w:rsidRDefault="00615600" w:rsidP="00615600">
      <w:r>
        <w:rPr>
          <w:rStyle w:val="Strong"/>
        </w:rPr>
        <w:t>Atlas Labs FL, LLC</w:t>
      </w:r>
      <w:r>
        <w:t xml:space="preserve"> | 2019–2021</w:t>
      </w:r>
    </w:p>
    <w:p w14:paraId="2E2B94BE" w14:textId="64ECE880" w:rsidR="00615600" w:rsidRDefault="00AF189D" w:rsidP="00615600">
      <w:r w:rsidRPr="00AF189D">
        <w:rPr>
          <w:rStyle w:val="Emphasis"/>
          <w:rFonts w:ascii="Aptos" w:hAnsi="Aptos"/>
        </w:rPr>
        <w:t>Co-founded a greenfield analytical laboratory, directing financing, facility construction, technical infrastructure, procurement, regulatory readiness, and launch.</w:t>
      </w:r>
    </w:p>
    <w:p w14:paraId="58F5FC90" w14:textId="04F015B0" w:rsidR="00615600" w:rsidRDefault="00A06AFB" w:rsidP="00615600">
      <w:pPr>
        <w:pStyle w:val="ListParagraph"/>
        <w:numPr>
          <w:ilvl w:val="0"/>
          <w:numId w:val="9"/>
        </w:numPr>
      </w:pPr>
      <w:r w:rsidRPr="00A06AFB">
        <w:rPr>
          <w:rStyle w:val="Strong"/>
          <w:rFonts w:ascii="Aptos" w:hAnsi="Aptos"/>
        </w:rPr>
        <w:t>Directed a $1M+ facility development program</w:t>
      </w:r>
      <w:r w:rsidRPr="00A06AFB">
        <w:rPr>
          <w:rStyle w:val="Strong"/>
          <w:rFonts w:ascii="Aptos" w:hAnsi="Aptos"/>
          <w:b w:val="0"/>
        </w:rPr>
        <w:t xml:space="preserve"> from site and financing decisions through construction, equipment installation, and validation.</w:t>
      </w:r>
    </w:p>
    <w:p w14:paraId="6FE6FB59" w14:textId="0EA3C962" w:rsidR="00615600" w:rsidRDefault="00A06AFB" w:rsidP="00615600">
      <w:pPr>
        <w:pStyle w:val="ListParagraph"/>
        <w:numPr>
          <w:ilvl w:val="0"/>
          <w:numId w:val="9"/>
        </w:numPr>
      </w:pPr>
      <w:r w:rsidRPr="00A06AFB">
        <w:rPr>
          <w:rStyle w:val="Strong"/>
          <w:rFonts w:ascii="Aptos" w:hAnsi="Aptos"/>
        </w:rPr>
        <w:t>Built the technical and operating infrastructure</w:t>
      </w:r>
      <w:r w:rsidRPr="00A06AFB">
        <w:rPr>
          <w:rStyle w:val="Strong"/>
          <w:rFonts w:ascii="Aptos" w:hAnsi="Aptos"/>
          <w:b w:val="0"/>
        </w:rPr>
        <w:t xml:space="preserve"> required for ISO 17025 accreditation, DEA registration, and launch readiness.</w:t>
      </w:r>
    </w:p>
    <w:p w14:paraId="0B4579C6" w14:textId="6747E6B3" w:rsidR="00615600" w:rsidRDefault="00A06AFB" w:rsidP="00615600">
      <w:pPr>
        <w:pStyle w:val="ListParagraph"/>
        <w:numPr>
          <w:ilvl w:val="0"/>
          <w:numId w:val="9"/>
        </w:numPr>
      </w:pPr>
      <w:r w:rsidRPr="00A06AFB">
        <w:rPr>
          <w:rStyle w:val="Strong"/>
          <w:rFonts w:ascii="Aptos" w:hAnsi="Aptos"/>
        </w:rPr>
        <w:t>Integrated construction, regulatory, financial, scientific, vendor, and operational workstreams</w:t>
      </w:r>
      <w:r w:rsidRPr="00A06AFB">
        <w:rPr>
          <w:rStyle w:val="Strong"/>
          <w:rFonts w:ascii="Aptos" w:hAnsi="Aptos"/>
          <w:b w:val="0"/>
        </w:rPr>
        <w:t xml:space="preserve"> into one execution plan.</w:t>
      </w:r>
    </w:p>
    <w:p w14:paraId="16B8C1CE" w14:textId="4871266B" w:rsidR="005B1814" w:rsidRPr="005B1814" w:rsidRDefault="005B1814" w:rsidP="005B1814">
      <w:pPr>
        <w:rPr>
          <w:b/>
          <w:bCs/>
          <w:sz w:val="32"/>
          <w:szCs w:val="32"/>
        </w:rPr>
      </w:pPr>
      <w:r w:rsidRPr="005B1814">
        <w:rPr>
          <w:b/>
          <w:bCs/>
          <w:sz w:val="32"/>
          <w:szCs w:val="32"/>
        </w:rPr>
        <w:t>Technical Manager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2F02B7C7" w14:textId="27381095" w:rsidR="005B1814" w:rsidRDefault="00A06AFB" w:rsidP="005B1814">
      <w:r w:rsidRPr="00A06AFB">
        <w:rPr>
          <w:rStyle w:val="Emphasis"/>
          <w:rFonts w:ascii="Aptos" w:hAnsi="Aptos"/>
        </w:rPr>
        <w:t>Led the technical and operational launch of a regulated analytical laboratory, aligning quality systems, personnel, equipment, workflow, and commercial execution.</w:t>
      </w:r>
    </w:p>
    <w:p w14:paraId="16511C45" w14:textId="4CB2D954" w:rsidR="005B1814" w:rsidRDefault="00A06AFB" w:rsidP="005B1814">
      <w:pPr>
        <w:numPr>
          <w:ilvl w:val="0"/>
          <w:numId w:val="11"/>
        </w:numPr>
        <w:spacing w:before="100" w:beforeAutospacing="1" w:after="100" w:afterAutospacing="1" w:line="240" w:lineRule="auto"/>
      </w:pPr>
      <w:r w:rsidRPr="00A06AFB">
        <w:rPr>
          <w:rFonts w:ascii="Aptos" w:hAnsi="Aptos"/>
          <w:b/>
        </w:rPr>
        <w:t>Implemented the ISO 17025 quality management system</w:t>
      </w:r>
      <w:r w:rsidRPr="00A06AFB">
        <w:rPr>
          <w:rFonts w:ascii="Aptos" w:hAnsi="Aptos"/>
        </w:rPr>
        <w:t>, method-validation program, documentation, and regulatory-readiness processes.</w:t>
      </w:r>
    </w:p>
    <w:p w14:paraId="40B647C7" w14:textId="63FE2134" w:rsidR="005B1814" w:rsidRDefault="00A06AFB" w:rsidP="005B1814">
      <w:pPr>
        <w:numPr>
          <w:ilvl w:val="0"/>
          <w:numId w:val="11"/>
        </w:numPr>
        <w:spacing w:before="100" w:beforeAutospacing="1" w:after="100" w:afterAutospacing="1" w:line="240" w:lineRule="auto"/>
      </w:pPr>
      <w:r w:rsidRPr="00A06AFB">
        <w:rPr>
          <w:rFonts w:ascii="Aptos" w:hAnsi="Aptos"/>
          <w:b/>
        </w:rPr>
        <w:t>Directed equipment selection, workflow design, personnel training, documentation, and operational-system development</w:t>
      </w:r>
      <w:r w:rsidRPr="00A06AFB">
        <w:rPr>
          <w:rFonts w:ascii="Aptos" w:hAnsi="Aptos"/>
        </w:rPr>
        <w:t xml:space="preserve"> through commercial launch.</w:t>
      </w:r>
    </w:p>
    <w:p w14:paraId="2BEC666D" w14:textId="4335A579" w:rsidR="005B1814" w:rsidRDefault="00A06AFB" w:rsidP="005B1814">
      <w:pPr>
        <w:numPr>
          <w:ilvl w:val="0"/>
          <w:numId w:val="11"/>
        </w:numPr>
        <w:spacing w:before="100" w:beforeAutospacing="1" w:after="100" w:afterAutospacing="1" w:line="240" w:lineRule="auto"/>
      </w:pPr>
      <w:r w:rsidRPr="00A06AFB">
        <w:rPr>
          <w:rFonts w:ascii="Aptos" w:hAnsi="Aptos"/>
          <w:b/>
        </w:rPr>
        <w:t>Improved operating efficiency, compliance, customer responsiveness, and organizational performance</w:t>
      </w:r>
      <w:r w:rsidRPr="00A06AFB">
        <w:rPr>
          <w:rFonts w:ascii="Aptos" w:hAnsi="Aptos"/>
        </w:rPr>
        <w:t xml:space="preserve"> during rapid growth.</w:t>
      </w:r>
    </w:p>
    <w:p w14:paraId="3262F95E" w14:textId="05BF3374" w:rsidR="00D36FD8" w:rsidRDefault="00A06AFB" w:rsidP="00A073EC">
      <w:pPr>
        <w:numPr>
          <w:ilvl w:val="0"/>
          <w:numId w:val="11"/>
        </w:numPr>
        <w:spacing w:before="100" w:beforeAutospacing="1" w:after="100" w:afterAutospacing="1" w:line="240" w:lineRule="auto"/>
      </w:pPr>
      <w:r w:rsidRPr="00A06AFB">
        <w:rPr>
          <w:rFonts w:ascii="Aptos" w:hAnsi="Aptos"/>
          <w:b/>
        </w:rPr>
        <w:t>Helped restore operating momentum</w:t>
      </w:r>
      <w:r w:rsidRPr="00A06AFB">
        <w:rPr>
          <w:rFonts w:ascii="Aptos" w:hAnsi="Aptos"/>
        </w:rPr>
        <w:t xml:space="preserve"> during a leadership transition, contributing to a 30% increase in sales and a 40% reduction in operating costs in four months.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77777777" w:rsidR="005B1814" w:rsidRDefault="005B1814" w:rsidP="005B1814">
      <w:r>
        <w:rPr>
          <w:rStyle w:val="Strong"/>
        </w:rPr>
        <w:t xml:space="preserve">Atlantic Technical Services, Inc. | </w:t>
      </w:r>
      <w:r w:rsidRPr="000326F6">
        <w:rPr>
          <w:rStyle w:val="Strong"/>
          <w:b w:val="0"/>
          <w:bCs w:val="0"/>
        </w:rPr>
        <w:t>2012–2017</w:t>
      </w:r>
    </w:p>
    <w:p w14:paraId="3BDBA0F7" w14:textId="772AE943" w:rsidR="005B1814" w:rsidRDefault="00AF189D" w:rsidP="005B1814">
      <w:r w:rsidRPr="00AF189D">
        <w:rPr>
          <w:rStyle w:val="Emphasis"/>
          <w:rFonts w:ascii="Aptos" w:hAnsi="Aptos"/>
        </w:rPr>
        <w:t>Advanced from field service technician to technical and quality leadership in a five-technician, three-vehicle controlled-environment service operation, directly managing dispatch, scheduling, job execution, quality, and technician development.</w:t>
      </w:r>
    </w:p>
    <w:p w14:paraId="73BAFAA5" w14:textId="72310A92" w:rsidR="005B1814" w:rsidRDefault="00AF189D" w:rsidP="005B1814">
      <w:pPr>
        <w:numPr>
          <w:ilvl w:val="0"/>
          <w:numId w:val="10"/>
        </w:numPr>
        <w:spacing w:before="100" w:beforeAutospacing="1" w:after="100" w:afterAutospacing="1" w:line="240" w:lineRule="auto"/>
      </w:pPr>
      <w:r w:rsidRPr="00AF189D">
        <w:rPr>
          <w:rFonts w:ascii="Aptos" w:hAnsi="Aptos"/>
          <w:b/>
        </w:rPr>
        <w:t>Managed dispatch, workload balancing, and daily field execution</w:t>
      </w:r>
      <w:r w:rsidRPr="00AF189D">
        <w:rPr>
          <w:rFonts w:ascii="Aptos" w:hAnsi="Aptos"/>
        </w:rPr>
        <w:t xml:space="preserve"> for five technicians across three service vehicles.</w:t>
      </w:r>
    </w:p>
    <w:p w14:paraId="672E80C1" w14:textId="7489B008" w:rsidR="005B1814" w:rsidRDefault="00AF189D" w:rsidP="005B1814">
      <w:pPr>
        <w:numPr>
          <w:ilvl w:val="0"/>
          <w:numId w:val="10"/>
        </w:numPr>
        <w:spacing w:before="100" w:beforeAutospacing="1" w:after="100" w:afterAutospacing="1" w:line="240" w:lineRule="auto"/>
      </w:pPr>
      <w:r w:rsidRPr="00AF189D">
        <w:rPr>
          <w:rFonts w:ascii="Aptos" w:hAnsi="Aptos"/>
          <w:b/>
        </w:rPr>
        <w:t>Tracked technician utilization, labor and material inputs, quoted scope, and job progress</w:t>
      </w:r>
      <w:r w:rsidRPr="00AF189D">
        <w:rPr>
          <w:rFonts w:ascii="Aptos" w:hAnsi="Aptos"/>
        </w:rPr>
        <w:t xml:space="preserve"> to support margin discipline and customer responsiveness.</w:t>
      </w:r>
    </w:p>
    <w:p w14:paraId="7E0E4CD8" w14:textId="01835EC0" w:rsidR="005B1814" w:rsidRDefault="00AF189D" w:rsidP="005B1814">
      <w:pPr>
        <w:numPr>
          <w:ilvl w:val="0"/>
          <w:numId w:val="10"/>
        </w:numPr>
        <w:spacing w:before="100" w:beforeAutospacing="1" w:after="100" w:afterAutospacing="1" w:line="240" w:lineRule="auto"/>
      </w:pPr>
      <w:r w:rsidRPr="00AF189D">
        <w:rPr>
          <w:rFonts w:ascii="Aptos" w:hAnsi="Aptos"/>
          <w:b/>
        </w:rPr>
        <w:lastRenderedPageBreak/>
        <w:t>Re-engineered operating systems</w:t>
      </w:r>
      <w:r w:rsidRPr="00AF189D">
        <w:rPr>
          <w:rFonts w:ascii="Aptos" w:hAnsi="Aptos"/>
        </w:rPr>
        <w:t xml:space="preserve"> after an unsuccessful audit, implementing ISO 9001 and rebuilding procedural infrastructure.</w:t>
      </w:r>
    </w:p>
    <w:p w14:paraId="05A6E76B" w14:textId="6C96890C" w:rsidR="005B1814" w:rsidRDefault="00AF189D" w:rsidP="005B1814">
      <w:pPr>
        <w:numPr>
          <w:ilvl w:val="0"/>
          <w:numId w:val="10"/>
        </w:numPr>
        <w:spacing w:before="100" w:beforeAutospacing="1" w:after="100" w:afterAutospacing="1" w:line="240" w:lineRule="auto"/>
      </w:pPr>
      <w:r w:rsidRPr="00AF189D">
        <w:rPr>
          <w:rFonts w:ascii="Aptos" w:hAnsi="Aptos"/>
          <w:b/>
        </w:rPr>
        <w:t>Modernized service operations</w:t>
      </w:r>
      <w:r w:rsidRPr="00AF189D">
        <w:rPr>
          <w:rFonts w:ascii="Aptos" w:hAnsi="Aptos"/>
        </w:rPr>
        <w:t xml:space="preserve"> through cloud collaboration, workflow automation, electronic reporting, and digital document management.</w:t>
      </w:r>
    </w:p>
    <w:p w14:paraId="7518DA33" w14:textId="77777777" w:rsidR="000326F6" w:rsidRPr="000326F6" w:rsidRDefault="000326F6" w:rsidP="000326F6">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11F573DD" w:rsidR="000326F6" w:rsidRDefault="00A06AFB" w:rsidP="000326F6">
      <w:r w:rsidRPr="00A06AFB">
        <w:rPr>
          <w:rStyle w:val="Emphasis"/>
          <w:rFonts w:ascii="Aptos" w:hAnsi="Aptos"/>
        </w:rPr>
        <w:t>Operated and maintained mission-critical marine equipment aboard a 100-foot tug supporting continuous towing operations across offshore and inland waterways.</w:t>
      </w:r>
    </w:p>
    <w:p w14:paraId="6C5624D9" w14:textId="6425A600" w:rsidR="000326F6" w:rsidRDefault="00A06AFB" w:rsidP="000326F6">
      <w:pPr>
        <w:numPr>
          <w:ilvl w:val="0"/>
          <w:numId w:val="12"/>
        </w:numPr>
        <w:spacing w:before="100" w:beforeAutospacing="1" w:after="100" w:afterAutospacing="1" w:line="240" w:lineRule="auto"/>
      </w:pPr>
      <w:r w:rsidRPr="00A06AFB">
        <w:rPr>
          <w:rFonts w:ascii="Aptos" w:hAnsi="Aptos"/>
          <w:b/>
        </w:rPr>
        <w:t>Executed high-consequence operations</w:t>
      </w:r>
      <w:r w:rsidRPr="00A06AFB">
        <w:rPr>
          <w:rFonts w:ascii="Aptos" w:hAnsi="Aptos"/>
        </w:rPr>
        <w:t xml:space="preserve"> in severe weather and complex waterways where preparation, teamwork, and disciplined processes were essential.</w:t>
      </w:r>
    </w:p>
    <w:p w14:paraId="3FD0960A" w14:textId="234719F0" w:rsidR="000326F6" w:rsidRDefault="00A06AFB" w:rsidP="000326F6">
      <w:pPr>
        <w:numPr>
          <w:ilvl w:val="0"/>
          <w:numId w:val="12"/>
        </w:numPr>
        <w:spacing w:before="100" w:beforeAutospacing="1" w:after="100" w:afterAutospacing="1" w:line="240" w:lineRule="auto"/>
      </w:pPr>
      <w:r w:rsidRPr="00A06AFB">
        <w:rPr>
          <w:rFonts w:ascii="Aptos" w:hAnsi="Aptos"/>
          <w:b/>
        </w:rPr>
        <w:t>Improved vessel operations</w:t>
      </w:r>
      <w:r w:rsidRPr="00A06AFB">
        <w:rPr>
          <w:rFonts w:ascii="Aptos" w:hAnsi="Aptos"/>
        </w:rPr>
        <w:t xml:space="preserve"> through electronic-navigation integration, workspace redesign, maintenance, and technical troubleshooting.</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0CFB8710" w:rsidR="000326F6" w:rsidRDefault="00A06AFB" w:rsidP="000326F6">
      <w:r w:rsidRPr="00A06AFB">
        <w:rPr>
          <w:rStyle w:val="Emphasis"/>
          <w:rFonts w:ascii="Aptos" w:hAnsi="Aptos"/>
        </w:rPr>
        <w:t>Led personnel and operations as a Surface Warfare Officer aboard USS McFaul (DDG-74), developing an early foundation in accountability, disciplined execution, and leadership within complex, high-tempo environments.</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2115E772" w14:textId="39CBCCAA" w:rsidR="00756719" w:rsidRDefault="00A06AFB" w:rsidP="000326F6">
      <w:r w:rsidRPr="00A06AFB">
        <w:rPr>
          <w:rFonts w:ascii="Aptos" w:hAnsi="Aptos"/>
          <w:i/>
          <w:iCs/>
        </w:rPr>
        <w:t>Bachelor of Science in Chemistry with intensive preparation in leadership, military operations, engineering-based problem solving, and commissioned naval service.</w:t>
      </w:r>
    </w:p>
    <w:sectPr w:rsidR="0075671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CA9FF" w14:textId="77777777" w:rsidR="006C388A" w:rsidRDefault="006C388A" w:rsidP="006B2284">
      <w:pPr>
        <w:spacing w:after="0" w:line="240" w:lineRule="auto"/>
      </w:pPr>
      <w:r>
        <w:separator/>
      </w:r>
    </w:p>
  </w:endnote>
  <w:endnote w:type="continuationSeparator" w:id="0">
    <w:p w14:paraId="3153A79D" w14:textId="77777777" w:rsidR="006C388A" w:rsidRDefault="006C388A"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0EB5" w14:textId="77777777" w:rsidR="00A06AFB" w:rsidRDefault="00A06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5679" w14:textId="77777777" w:rsidR="00A06AFB" w:rsidRDefault="00A06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AB2D4" w14:textId="77777777" w:rsidR="006C388A" w:rsidRDefault="006C388A" w:rsidP="006B2284">
      <w:pPr>
        <w:spacing w:after="0" w:line="240" w:lineRule="auto"/>
      </w:pPr>
      <w:r>
        <w:separator/>
      </w:r>
    </w:p>
  </w:footnote>
  <w:footnote w:type="continuationSeparator" w:id="0">
    <w:p w14:paraId="53636EFB" w14:textId="77777777" w:rsidR="006C388A" w:rsidRDefault="006C388A" w:rsidP="006B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1FE1" w14:textId="77777777" w:rsidR="00A06AFB" w:rsidRDefault="00A06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1045" w14:textId="7A6A3198" w:rsidR="006B2284" w:rsidRDefault="006B2284" w:rsidP="006B2284">
    <w:pPr>
      <w:jc w:val="center"/>
    </w:pPr>
    <w:r w:rsidRPr="00780DAF">
      <w:rPr>
        <w:rStyle w:val="Heading1Char"/>
        <w:b/>
        <w:bCs/>
      </w:rPr>
      <w:t>EVAN PARNELL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CAC7C" w14:textId="77777777" w:rsidR="00A06AFB" w:rsidRDefault="00A06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0"/>
  </w:num>
  <w:num w:numId="3" w16cid:durableId="1738892993">
    <w:abstractNumId w:val="5"/>
  </w:num>
  <w:num w:numId="4" w16cid:durableId="1224486776">
    <w:abstractNumId w:val="8"/>
  </w:num>
  <w:num w:numId="5" w16cid:durableId="1836451913">
    <w:abstractNumId w:val="11"/>
  </w:num>
  <w:num w:numId="6" w16cid:durableId="1919704635">
    <w:abstractNumId w:val="4"/>
  </w:num>
  <w:num w:numId="7" w16cid:durableId="763038029">
    <w:abstractNumId w:val="9"/>
  </w:num>
  <w:num w:numId="8" w16cid:durableId="2020306826">
    <w:abstractNumId w:val="2"/>
  </w:num>
  <w:num w:numId="9" w16cid:durableId="1259866491">
    <w:abstractNumId w:val="7"/>
  </w:num>
  <w:num w:numId="10" w16cid:durableId="1934045965">
    <w:abstractNumId w:val="3"/>
  </w:num>
  <w:num w:numId="11" w16cid:durableId="1645626042">
    <w:abstractNumId w:val="6"/>
  </w:num>
  <w:num w:numId="12" w16cid:durableId="102821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2165E"/>
    <w:rsid w:val="000326F6"/>
    <w:rsid w:val="00107D53"/>
    <w:rsid w:val="001411C7"/>
    <w:rsid w:val="001B2CC3"/>
    <w:rsid w:val="00276443"/>
    <w:rsid w:val="002B57EF"/>
    <w:rsid w:val="002D5FC2"/>
    <w:rsid w:val="0030568C"/>
    <w:rsid w:val="0041776A"/>
    <w:rsid w:val="0048075B"/>
    <w:rsid w:val="004E386E"/>
    <w:rsid w:val="005B1814"/>
    <w:rsid w:val="00615600"/>
    <w:rsid w:val="00615662"/>
    <w:rsid w:val="006542A9"/>
    <w:rsid w:val="006766F1"/>
    <w:rsid w:val="006900A3"/>
    <w:rsid w:val="006B2284"/>
    <w:rsid w:val="006C388A"/>
    <w:rsid w:val="00756719"/>
    <w:rsid w:val="00780DAF"/>
    <w:rsid w:val="00785800"/>
    <w:rsid w:val="007E6F85"/>
    <w:rsid w:val="0088468A"/>
    <w:rsid w:val="008C404B"/>
    <w:rsid w:val="009B7F9E"/>
    <w:rsid w:val="00A06AFB"/>
    <w:rsid w:val="00A073EC"/>
    <w:rsid w:val="00A474E0"/>
    <w:rsid w:val="00AB31BB"/>
    <w:rsid w:val="00AB3B86"/>
    <w:rsid w:val="00AD0E80"/>
    <w:rsid w:val="00AD4103"/>
    <w:rsid w:val="00AF189D"/>
    <w:rsid w:val="00B22040"/>
    <w:rsid w:val="00B55683"/>
    <w:rsid w:val="00B648D2"/>
    <w:rsid w:val="00BB145E"/>
    <w:rsid w:val="00BF0AC4"/>
    <w:rsid w:val="00C2767F"/>
    <w:rsid w:val="00C30FA7"/>
    <w:rsid w:val="00D36FD8"/>
    <w:rsid w:val="00DA075A"/>
    <w:rsid w:val="00DE52AC"/>
    <w:rsid w:val="00E019EC"/>
    <w:rsid w:val="00E64B78"/>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2722</TotalTime>
  <Pages>4</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12</cp:revision>
  <dcterms:created xsi:type="dcterms:W3CDTF">2026-07-20T19:01:00Z</dcterms:created>
  <dcterms:modified xsi:type="dcterms:W3CDTF">2026-08-20T21:07:00Z</dcterms:modified>
</cp:coreProperties>
</file>