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Explicación del Código: Menú y Submenú en HTML5 con CSS</w:t>
      </w:r>
    </w:p>
    <w:p>
      <w:pPr>
        <w:pStyle w:val="IntenseQuote"/>
      </w:pPr>
      <w:r>
        <w:t>&lt;!DOCTYPE html&gt;</w:t>
      </w:r>
    </w:p>
    <w:p>
      <w:r>
        <w:rPr>
          <w:sz w:val="22"/>
        </w:rPr>
        <w:t>Indica que el documento es HTML5.</w:t>
      </w:r>
    </w:p>
    <w:p>
      <w:pPr>
        <w:pStyle w:val="IntenseQuote"/>
      </w:pPr>
      <w:r>
        <w:t>&lt;html lang="es"&gt;</w:t>
      </w:r>
    </w:p>
    <w:p>
      <w:r>
        <w:rPr>
          <w:sz w:val="22"/>
        </w:rPr>
        <w:t>Etiqueta raíz que define el idioma del contenido como español.</w:t>
      </w:r>
    </w:p>
    <w:p>
      <w:pPr>
        <w:pStyle w:val="IntenseQuote"/>
      </w:pPr>
      <w:r>
        <w:t>&lt;head&gt;</w:t>
      </w:r>
    </w:p>
    <w:p>
      <w:r>
        <w:rPr>
          <w:sz w:val="22"/>
        </w:rPr>
        <w:t>Sección del encabezado que contiene metadatos y enlaces a estilos.</w:t>
      </w:r>
    </w:p>
    <w:p>
      <w:pPr>
        <w:pStyle w:val="IntenseQuote"/>
      </w:pPr>
      <w:r>
        <w:t>&lt;meta charset="UTF-8"&gt;</w:t>
      </w:r>
    </w:p>
    <w:p>
      <w:r>
        <w:rPr>
          <w:sz w:val="22"/>
        </w:rPr>
        <w:t>Define la codificación de caracteres como UTF-8.</w:t>
      </w:r>
    </w:p>
    <w:p>
      <w:pPr>
        <w:pStyle w:val="IntenseQuote"/>
      </w:pPr>
      <w:r>
        <w:t>&lt;title&gt;Menú y Submenú en HTML5&lt;/title&gt;</w:t>
      </w:r>
    </w:p>
    <w:p>
      <w:r>
        <w:rPr>
          <w:sz w:val="22"/>
        </w:rPr>
        <w:t>Título de la pestaña del navegador.</w:t>
      </w:r>
    </w:p>
    <w:p>
      <w:pPr>
        <w:pStyle w:val="IntenseQuote"/>
      </w:pPr>
      <w:r>
        <w:t>&lt;style&gt;</w:t>
      </w:r>
    </w:p>
    <w:p>
      <w:r>
        <w:rPr>
          <w:sz w:val="22"/>
        </w:rPr>
        <w:t>Sección de estilos CSS incrustados en el documento.</w:t>
      </w:r>
    </w:p>
    <w:p>
      <w:pPr>
        <w:pStyle w:val="IntenseQuote"/>
      </w:pPr>
      <w:r>
        <w:t>nav { ... }</w:t>
      </w:r>
    </w:p>
    <w:p>
      <w:r>
        <w:rPr>
          <w:sz w:val="22"/>
        </w:rPr>
        <w:t>Estilos para la barra de navegación, color de fondo y fuente.</w:t>
      </w:r>
    </w:p>
    <w:p>
      <w:pPr>
        <w:pStyle w:val="IntenseQuote"/>
      </w:pPr>
      <w:r>
        <w:t>ul.menu { ... }</w:t>
      </w:r>
    </w:p>
    <w:p>
      <w:r>
        <w:rPr>
          <w:sz w:val="22"/>
        </w:rPr>
        <w:t>Quita viñetas, elimina márgenes/paddings y usa flexbox para alinear horizontalmente.</w:t>
      </w:r>
    </w:p>
    <w:p>
      <w:pPr>
        <w:pStyle w:val="IntenseQuote"/>
      </w:pPr>
      <w:r>
        <w:t>ul.menu &gt; li { position: relative; }</w:t>
      </w:r>
    </w:p>
    <w:p>
      <w:r>
        <w:rPr>
          <w:sz w:val="22"/>
        </w:rPr>
        <w:t>Permite posicionar el submenú en relación a este elemento padre.</w:t>
      </w:r>
    </w:p>
    <w:p>
      <w:pPr>
        <w:pStyle w:val="IntenseQuote"/>
      </w:pPr>
      <w:r>
        <w:t>ul.menu &gt; li &gt; a { ... }</w:t>
      </w:r>
    </w:p>
    <w:p>
      <w:r>
        <w:rPr>
          <w:sz w:val="22"/>
        </w:rPr>
        <w:t>Define estilo del enlace principal del menú: color, padding y sin subrayado.</w:t>
      </w:r>
    </w:p>
    <w:p>
      <w:pPr>
        <w:pStyle w:val="IntenseQuote"/>
      </w:pPr>
      <w:r>
        <w:t>ul.menu &gt; li:hover { background-color: #34495e; }</w:t>
      </w:r>
    </w:p>
    <w:p>
      <w:r>
        <w:rPr>
          <w:sz w:val="22"/>
        </w:rPr>
        <w:t>Cambia el color del fondo cuando se pasa el mouse sobre el ítem.</w:t>
      </w:r>
    </w:p>
    <w:p>
      <w:pPr>
        <w:pStyle w:val="IntenseQuote"/>
      </w:pPr>
      <w:r>
        <w:t>ul.submenu { ... }</w:t>
      </w:r>
    </w:p>
    <w:p>
      <w:r>
        <w:rPr>
          <w:sz w:val="22"/>
        </w:rPr>
        <w:t>Estilo para el submenú: oculto por defecto, aparece debajo del ítem padre.</w:t>
      </w:r>
    </w:p>
    <w:p>
      <w:pPr>
        <w:pStyle w:val="IntenseQuote"/>
      </w:pPr>
      <w:r>
        <w:t>ul.submenu li a { ... }</w:t>
      </w:r>
    </w:p>
    <w:p>
      <w:r>
        <w:rPr>
          <w:sz w:val="22"/>
        </w:rPr>
        <w:t>Define el estilo de los enlaces del submenú.</w:t>
      </w:r>
    </w:p>
    <w:p>
      <w:pPr>
        <w:pStyle w:val="IntenseQuote"/>
      </w:pPr>
      <w:r>
        <w:t>ul.submenu li a:hover { ... }</w:t>
      </w:r>
    </w:p>
    <w:p>
      <w:r>
        <w:rPr>
          <w:sz w:val="22"/>
        </w:rPr>
        <w:t>Cambia el color de fondo del submenú al pasar el cursor.</w:t>
      </w:r>
    </w:p>
    <w:p>
      <w:pPr>
        <w:pStyle w:val="IntenseQuote"/>
      </w:pPr>
      <w:r>
        <w:t>li:hover &gt; ul.submenu { display: block; }</w:t>
      </w:r>
    </w:p>
    <w:p>
      <w:r>
        <w:rPr>
          <w:sz w:val="22"/>
        </w:rPr>
        <w:t>Muestra el submenú cuando el usuario pasa el cursor sobre el ítem principal.</w:t>
      </w:r>
    </w:p>
    <w:p>
      <w:pPr>
        <w:pStyle w:val="IntenseQuote"/>
      </w:pPr>
      <w:r>
        <w:t>&lt;/style&gt;</w:t>
      </w:r>
    </w:p>
    <w:p>
      <w:r>
        <w:rPr>
          <w:sz w:val="22"/>
        </w:rPr>
        <w:t>Fin de la sección de estilos.</w:t>
      </w:r>
    </w:p>
    <w:p>
      <w:pPr>
        <w:pStyle w:val="IntenseQuote"/>
      </w:pPr>
      <w:r>
        <w:t>&lt;/head&gt;</w:t>
      </w:r>
    </w:p>
    <w:p>
      <w:r>
        <w:rPr>
          <w:sz w:val="22"/>
        </w:rPr>
        <w:t>Fin de la cabecera del documento.</w:t>
      </w:r>
    </w:p>
    <w:p>
      <w:pPr>
        <w:pStyle w:val="IntenseQuote"/>
      </w:pPr>
      <w:r>
        <w:t>&lt;body&gt;</w:t>
      </w:r>
    </w:p>
    <w:p>
      <w:r>
        <w:rPr>
          <w:sz w:val="22"/>
        </w:rPr>
        <w:t>Inicio del cuerpo del contenido visible.</w:t>
      </w:r>
    </w:p>
    <w:p>
      <w:pPr>
        <w:pStyle w:val="IntenseQuote"/>
      </w:pPr>
      <w:r>
        <w:t>&lt;header&gt; ... &lt;/header&gt;</w:t>
      </w:r>
    </w:p>
    <w:p>
      <w:r>
        <w:rPr>
          <w:sz w:val="22"/>
        </w:rPr>
        <w:t>Encabezado de la página con el título principal.</w:t>
      </w:r>
    </w:p>
    <w:p>
      <w:pPr>
        <w:pStyle w:val="IntenseQuote"/>
      </w:pPr>
      <w:r>
        <w:t>&lt;nav&gt; ... &lt;/nav&gt;</w:t>
      </w:r>
    </w:p>
    <w:p>
      <w:r>
        <w:rPr>
          <w:sz w:val="22"/>
        </w:rPr>
        <w:t>Contenedor del menú de navegación.</w:t>
      </w:r>
    </w:p>
    <w:p>
      <w:pPr>
        <w:pStyle w:val="IntenseQuote"/>
      </w:pPr>
      <w:r>
        <w:t>&lt;ul class="menu"&gt;</w:t>
      </w:r>
    </w:p>
    <w:p>
      <w:r>
        <w:rPr>
          <w:sz w:val="22"/>
        </w:rPr>
        <w:t>Lista principal de elementos del menú.</w:t>
      </w:r>
    </w:p>
    <w:p>
      <w:pPr>
        <w:pStyle w:val="IntenseQuote"/>
      </w:pPr>
      <w:r>
        <w:t>&lt;li&gt;&lt;a href="#"&gt;Inicio&lt;/a&gt;&lt;/li&gt;</w:t>
      </w:r>
    </w:p>
    <w:p>
      <w:r>
        <w:rPr>
          <w:sz w:val="22"/>
        </w:rPr>
        <w:t>Opción de menú simple con enlace.</w:t>
      </w:r>
    </w:p>
    <w:p>
      <w:pPr>
        <w:pStyle w:val="IntenseQuote"/>
      </w:pPr>
      <w:r>
        <w:t>&lt;li&gt;&lt;a href="#"&gt;Nosotros&lt;/a&gt; &lt;ul class="submenu"&gt; ... &lt;/ul&gt;&lt;/li&gt;</w:t>
      </w:r>
    </w:p>
    <w:p>
      <w:r>
        <w:rPr>
          <w:sz w:val="22"/>
        </w:rPr>
        <w:t>Elemento con submenú desplegable.</w:t>
      </w:r>
    </w:p>
    <w:p>
      <w:pPr>
        <w:pStyle w:val="IntenseQuote"/>
      </w:pPr>
      <w:r>
        <w:t>&lt;li&gt;&lt;a href="#"&gt;Contacto&lt;/a&gt;&lt;/li&gt;</w:t>
      </w:r>
    </w:p>
    <w:p>
      <w:r>
        <w:rPr>
          <w:sz w:val="22"/>
        </w:rPr>
        <w:t>Opción de menú sin submenú.</w:t>
      </w:r>
    </w:p>
    <w:p>
      <w:pPr>
        <w:pStyle w:val="IntenseQuote"/>
      </w:pPr>
      <w:r>
        <w:t>&lt;/body&gt;</w:t>
      </w:r>
    </w:p>
    <w:p>
      <w:r>
        <w:rPr>
          <w:sz w:val="22"/>
        </w:rPr>
        <w:t>Fin del cuerpo del documento.</w:t>
      </w:r>
    </w:p>
    <w:p>
      <w:pPr>
        <w:pStyle w:val="IntenseQuote"/>
      </w:pPr>
      <w:r>
        <w:t>&lt;/html&gt;</w:t>
      </w:r>
    </w:p>
    <w:p>
      <w:r>
        <w:rPr>
          <w:sz w:val="22"/>
        </w:rPr>
        <w:t>Fin del documento HTML.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