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9448F" w14:textId="77777777" w:rsidR="007C4507" w:rsidRPr="00016E4C" w:rsidRDefault="007C4507">
      <w:pPr>
        <w:rPr>
          <w:rFonts w:asciiTheme="minorHAnsi" w:hAnsiTheme="minorHAnsi" w:cstheme="minorHAnsi"/>
          <w:b/>
          <w:sz w:val="48"/>
          <w:szCs w:val="48"/>
        </w:rPr>
      </w:pPr>
    </w:p>
    <w:p w14:paraId="778807A0" w14:textId="77777777" w:rsidR="007C4507" w:rsidRPr="00016E4C" w:rsidRDefault="007C4507">
      <w:pPr>
        <w:rPr>
          <w:rFonts w:asciiTheme="minorHAnsi" w:hAnsiTheme="minorHAnsi" w:cstheme="minorHAnsi"/>
          <w:b/>
          <w:sz w:val="48"/>
          <w:szCs w:val="48"/>
        </w:rPr>
      </w:pPr>
    </w:p>
    <w:p w14:paraId="389971B2" w14:textId="77777777" w:rsidR="007C4507" w:rsidRPr="00016E4C" w:rsidRDefault="007C4507">
      <w:pPr>
        <w:rPr>
          <w:rFonts w:asciiTheme="minorHAnsi" w:hAnsiTheme="minorHAnsi" w:cstheme="minorHAnsi"/>
          <w:b/>
          <w:sz w:val="48"/>
          <w:szCs w:val="48"/>
        </w:rPr>
      </w:pPr>
    </w:p>
    <w:p w14:paraId="71AB9B25" w14:textId="77777777" w:rsidR="007C4507" w:rsidRPr="00016E4C" w:rsidRDefault="007C4507">
      <w:pPr>
        <w:rPr>
          <w:rFonts w:asciiTheme="minorHAnsi" w:hAnsiTheme="minorHAnsi" w:cstheme="minorHAnsi"/>
          <w:b/>
          <w:sz w:val="48"/>
          <w:szCs w:val="48"/>
        </w:rPr>
      </w:pPr>
    </w:p>
    <w:p w14:paraId="5F6BC058" w14:textId="77777777" w:rsidR="007C4507" w:rsidRPr="00016E4C" w:rsidRDefault="007C4507">
      <w:pPr>
        <w:rPr>
          <w:rFonts w:asciiTheme="minorHAnsi" w:hAnsiTheme="minorHAnsi" w:cstheme="minorHAnsi"/>
          <w:b/>
          <w:sz w:val="48"/>
          <w:szCs w:val="48"/>
        </w:rPr>
      </w:pPr>
    </w:p>
    <w:p w14:paraId="43BECB02" w14:textId="77777777" w:rsidR="007C4507" w:rsidRPr="00016E4C" w:rsidRDefault="007C4507">
      <w:pPr>
        <w:rPr>
          <w:rFonts w:asciiTheme="minorHAnsi" w:hAnsiTheme="minorHAnsi" w:cstheme="minorHAnsi"/>
          <w:b/>
          <w:sz w:val="48"/>
          <w:szCs w:val="48"/>
        </w:rPr>
      </w:pPr>
    </w:p>
    <w:p w14:paraId="097ED9CE" w14:textId="77777777" w:rsidR="007C4507" w:rsidRPr="00016E4C" w:rsidRDefault="007C4507">
      <w:pPr>
        <w:rPr>
          <w:rFonts w:asciiTheme="minorHAnsi" w:hAnsiTheme="minorHAnsi" w:cstheme="minorHAnsi"/>
          <w:b/>
          <w:sz w:val="48"/>
          <w:szCs w:val="48"/>
        </w:rPr>
      </w:pPr>
    </w:p>
    <w:p w14:paraId="627671A6" w14:textId="77777777" w:rsidR="007C4507" w:rsidRPr="00016E4C" w:rsidRDefault="007C4507">
      <w:pPr>
        <w:rPr>
          <w:rFonts w:asciiTheme="minorHAnsi" w:hAnsiTheme="minorHAnsi" w:cstheme="minorHAnsi"/>
          <w:b/>
          <w:sz w:val="48"/>
          <w:szCs w:val="48"/>
        </w:rPr>
      </w:pPr>
    </w:p>
    <w:p w14:paraId="74F2E7E2" w14:textId="77777777" w:rsidR="007C4507" w:rsidRPr="00016E4C" w:rsidRDefault="007C4507" w:rsidP="00B45351">
      <w:pPr>
        <w:ind w:left="-709" w:right="-851"/>
        <w:rPr>
          <w:rFonts w:asciiTheme="minorHAnsi" w:hAnsiTheme="minorHAnsi" w:cstheme="minorHAnsi"/>
          <w:color w:val="000045"/>
          <w:sz w:val="72"/>
          <w:szCs w:val="72"/>
          <w:u w:val="single"/>
        </w:rPr>
      </w:pPr>
      <w:r w:rsidRPr="00016E4C">
        <w:rPr>
          <w:rFonts w:asciiTheme="minorHAnsi" w:hAnsiTheme="minorHAnsi" w:cstheme="minorHAnsi"/>
          <w:color w:val="000045"/>
          <w:sz w:val="72"/>
          <w:szCs w:val="72"/>
          <w:u w:val="single"/>
        </w:rPr>
        <w:t>Hi.</w:t>
      </w:r>
    </w:p>
    <w:p w14:paraId="25B6CF9A" w14:textId="77777777" w:rsidR="007C4507" w:rsidRPr="00016E4C" w:rsidRDefault="007C4507" w:rsidP="00B45351">
      <w:pPr>
        <w:ind w:left="-709" w:right="-851"/>
        <w:rPr>
          <w:rFonts w:asciiTheme="minorHAnsi" w:hAnsiTheme="minorHAnsi" w:cstheme="minorHAnsi"/>
          <w:sz w:val="22"/>
          <w:szCs w:val="22"/>
        </w:rPr>
      </w:pPr>
    </w:p>
    <w:p w14:paraId="7146FC37" w14:textId="77777777" w:rsidR="008C464C" w:rsidRPr="00016E4C" w:rsidRDefault="008C464C" w:rsidP="008C464C">
      <w:pPr>
        <w:spacing w:line="360" w:lineRule="auto"/>
        <w:ind w:left="-709" w:right="-851"/>
        <w:rPr>
          <w:rFonts w:asciiTheme="minorHAnsi" w:hAnsiTheme="minorHAnsi" w:cstheme="minorHAnsi"/>
          <w:sz w:val="22"/>
          <w:szCs w:val="22"/>
        </w:rPr>
      </w:pPr>
      <w:r w:rsidRPr="00016E4C">
        <w:rPr>
          <w:rFonts w:asciiTheme="minorHAnsi" w:hAnsiTheme="minorHAnsi" w:cstheme="minorHAnsi"/>
          <w:sz w:val="22"/>
          <w:szCs w:val="22"/>
        </w:rPr>
        <w:t xml:space="preserve">We’re Momentum. A simple, honest and genuinely helpful energy company (we want your mum to like us). We're Aussie-owned and operated and – thanks to our parent company Hydro Tasmania – we're playing our part in Australia's renewable story too. </w:t>
      </w:r>
    </w:p>
    <w:p w14:paraId="4B46CFCD" w14:textId="77777777" w:rsidR="008C464C" w:rsidRPr="00016E4C" w:rsidRDefault="008C464C" w:rsidP="008C464C">
      <w:pPr>
        <w:spacing w:line="360" w:lineRule="auto"/>
        <w:ind w:left="-709" w:right="-851"/>
        <w:rPr>
          <w:rFonts w:asciiTheme="minorHAnsi" w:hAnsiTheme="minorHAnsi" w:cstheme="minorHAnsi"/>
          <w:sz w:val="22"/>
          <w:szCs w:val="22"/>
        </w:rPr>
      </w:pPr>
    </w:p>
    <w:p w14:paraId="769ED532" w14:textId="77777777" w:rsidR="008C464C" w:rsidRPr="00016E4C" w:rsidRDefault="008C464C" w:rsidP="008C464C">
      <w:pPr>
        <w:spacing w:line="360" w:lineRule="auto"/>
        <w:ind w:left="-709" w:right="-851"/>
        <w:rPr>
          <w:rFonts w:asciiTheme="minorHAnsi" w:hAnsiTheme="minorHAnsi" w:cstheme="minorHAnsi"/>
          <w:sz w:val="22"/>
          <w:szCs w:val="22"/>
        </w:rPr>
      </w:pPr>
      <w:r w:rsidRPr="00016E4C">
        <w:rPr>
          <w:rFonts w:asciiTheme="minorHAnsi" w:hAnsiTheme="minorHAnsi" w:cstheme="minorHAnsi"/>
          <w:sz w:val="22"/>
          <w:szCs w:val="22"/>
        </w:rPr>
        <w:t xml:space="preserve">Our mission is to make energy more human, and to do that we need more great humans. </w:t>
      </w:r>
    </w:p>
    <w:p w14:paraId="4665C451" w14:textId="77777777" w:rsidR="007C4507" w:rsidRPr="00016E4C" w:rsidRDefault="008C464C" w:rsidP="008C464C">
      <w:pPr>
        <w:spacing w:line="360" w:lineRule="auto"/>
        <w:ind w:left="-709" w:right="-851"/>
        <w:jc w:val="both"/>
        <w:rPr>
          <w:rFonts w:asciiTheme="minorHAnsi" w:hAnsiTheme="minorHAnsi" w:cstheme="minorHAnsi"/>
          <w:b/>
          <w:sz w:val="48"/>
          <w:szCs w:val="48"/>
        </w:rPr>
      </w:pPr>
      <w:r w:rsidRPr="00016E4C">
        <w:rPr>
          <w:rFonts w:asciiTheme="minorHAnsi" w:hAnsiTheme="minorHAnsi" w:cstheme="minorHAnsi"/>
          <w:sz w:val="22"/>
          <w:szCs w:val="22"/>
        </w:rPr>
        <w:t>If you want to help us make a difference, we’d love to chat.</w:t>
      </w:r>
      <w:r w:rsidR="007C4507" w:rsidRPr="00016E4C">
        <w:rPr>
          <w:rFonts w:asciiTheme="minorHAnsi" w:hAnsiTheme="minorHAnsi" w:cstheme="minorHAnsi"/>
          <w:noProof/>
          <w:lang w:eastAsia="en-AU"/>
        </w:rPr>
        <w:drawing>
          <wp:anchor distT="0" distB="0" distL="114300" distR="114300" simplePos="0" relativeHeight="251667456" behindDoc="1" locked="0" layoutInCell="1" allowOverlap="1" wp14:anchorId="2DC5913C" wp14:editId="2DC5913D">
            <wp:simplePos x="0" y="0"/>
            <wp:positionH relativeFrom="column">
              <wp:posOffset>-228600</wp:posOffset>
            </wp:positionH>
            <wp:positionV relativeFrom="paragraph">
              <wp:posOffset>9267825</wp:posOffset>
            </wp:positionV>
            <wp:extent cx="6198235" cy="624205"/>
            <wp:effectExtent l="0" t="0" r="0" b="444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 footer.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98235" cy="624205"/>
                    </a:xfrm>
                    <a:prstGeom prst="rect">
                      <a:avLst/>
                    </a:prstGeom>
                  </pic:spPr>
                </pic:pic>
              </a:graphicData>
            </a:graphic>
            <wp14:sizeRelH relativeFrom="page">
              <wp14:pctWidth>0</wp14:pctWidth>
            </wp14:sizeRelH>
            <wp14:sizeRelV relativeFrom="page">
              <wp14:pctHeight>0</wp14:pctHeight>
            </wp14:sizeRelV>
          </wp:anchor>
        </w:drawing>
      </w:r>
      <w:r w:rsidR="007C4507" w:rsidRPr="00016E4C">
        <w:rPr>
          <w:rFonts w:asciiTheme="minorHAnsi" w:hAnsiTheme="minorHAnsi" w:cstheme="minorHAnsi"/>
          <w:b/>
          <w:sz w:val="48"/>
          <w:szCs w:val="48"/>
        </w:rPr>
        <w:br w:type="page"/>
      </w:r>
    </w:p>
    <w:p w14:paraId="492939A8" w14:textId="77777777" w:rsidR="00182B89" w:rsidRPr="00016E4C" w:rsidRDefault="00E46EB3" w:rsidP="00182B89">
      <w:pPr>
        <w:tabs>
          <w:tab w:val="left" w:pos="6521"/>
        </w:tabs>
        <w:jc w:val="right"/>
        <w:rPr>
          <w:rFonts w:asciiTheme="minorHAnsi" w:hAnsiTheme="minorHAnsi" w:cstheme="minorHAnsi"/>
          <w:b/>
          <w:sz w:val="48"/>
          <w:szCs w:val="48"/>
        </w:rPr>
      </w:pPr>
      <w:r w:rsidRPr="00016E4C">
        <w:rPr>
          <w:rFonts w:asciiTheme="minorHAnsi" w:hAnsiTheme="minorHAnsi" w:cstheme="minorHAnsi"/>
          <w:b/>
          <w:noProof/>
          <w:sz w:val="48"/>
          <w:szCs w:val="48"/>
          <w:lang w:eastAsia="en-AU"/>
        </w:rPr>
        <w:drawing>
          <wp:anchor distT="0" distB="0" distL="114300" distR="114300" simplePos="0" relativeHeight="251658240" behindDoc="0" locked="0" layoutInCell="1" allowOverlap="1" wp14:anchorId="2DC5913E" wp14:editId="2DC5913F">
            <wp:simplePos x="0" y="0"/>
            <wp:positionH relativeFrom="margin">
              <wp:posOffset>3569970</wp:posOffset>
            </wp:positionH>
            <wp:positionV relativeFrom="margin">
              <wp:posOffset>-412750</wp:posOffset>
            </wp:positionV>
            <wp:extent cx="2571750" cy="828675"/>
            <wp:effectExtent l="0" t="0" r="0" b="0"/>
            <wp:wrapSquare wrapText="bothSides"/>
            <wp:docPr id="1" name="Picture 1" descr="/Volumes/momentum/Marketing BCS/Marketing/In-house creative/Brand assets/Logo Variations/AI/Colour.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olumes/momentum/Marketing BCS/Marketing/In-house creative/Brand assets/Logo Variations/AI/Colour.ai"/>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0" cy="8286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95C0E4" w14:textId="77777777" w:rsidR="007C4507" w:rsidRPr="00016E4C" w:rsidRDefault="007C4507" w:rsidP="00B7061D">
      <w:pPr>
        <w:tabs>
          <w:tab w:val="left" w:pos="6521"/>
        </w:tabs>
        <w:rPr>
          <w:rFonts w:asciiTheme="minorHAnsi" w:hAnsiTheme="minorHAnsi" w:cstheme="minorHAnsi"/>
          <w:b/>
          <w:sz w:val="44"/>
          <w:szCs w:val="44"/>
          <w:u w:val="single"/>
        </w:rPr>
      </w:pPr>
    </w:p>
    <w:p w14:paraId="0515C306" w14:textId="77777777" w:rsidR="001613B1" w:rsidRPr="00016E4C" w:rsidRDefault="001613B1" w:rsidP="002A0329">
      <w:pPr>
        <w:tabs>
          <w:tab w:val="left" w:pos="6521"/>
        </w:tabs>
        <w:ind w:left="-709"/>
        <w:rPr>
          <w:rFonts w:asciiTheme="minorHAnsi" w:hAnsiTheme="minorHAnsi" w:cstheme="minorHAnsi"/>
          <w:b/>
          <w:sz w:val="44"/>
          <w:szCs w:val="44"/>
          <w:u w:val="single"/>
        </w:rPr>
      </w:pPr>
      <w:r w:rsidRPr="00016E4C">
        <w:rPr>
          <w:rFonts w:asciiTheme="minorHAnsi" w:hAnsiTheme="minorHAnsi" w:cstheme="minorHAnsi"/>
          <w:b/>
          <w:sz w:val="44"/>
          <w:szCs w:val="44"/>
          <w:u w:val="single"/>
        </w:rPr>
        <w:t>Position Description</w:t>
      </w:r>
    </w:p>
    <w:p w14:paraId="2EE768A4" w14:textId="77777777" w:rsidR="00A4065F" w:rsidRPr="00016E4C" w:rsidRDefault="00A4065F" w:rsidP="001613B1">
      <w:pPr>
        <w:jc w:val="both"/>
        <w:rPr>
          <w:rFonts w:asciiTheme="minorHAnsi" w:hAnsiTheme="minorHAnsi" w:cstheme="minorHAnsi"/>
          <w:sz w:val="22"/>
          <w:szCs w:val="22"/>
        </w:rPr>
      </w:pPr>
    </w:p>
    <w:tbl>
      <w:tblPr>
        <w:tblW w:w="5689" w:type="pct"/>
        <w:tblInd w:w="-601" w:type="dxa"/>
        <w:tblBorders>
          <w:top w:val="single" w:sz="4" w:space="0" w:color="auto"/>
          <w:bottom w:val="single" w:sz="4" w:space="0" w:color="auto"/>
        </w:tblBorders>
        <w:tblLayout w:type="fixed"/>
        <w:tblLook w:val="0000" w:firstRow="0" w:lastRow="0" w:firstColumn="0" w:lastColumn="0" w:noHBand="0" w:noVBand="0"/>
      </w:tblPr>
      <w:tblGrid>
        <w:gridCol w:w="3735"/>
        <w:gridCol w:w="5942"/>
      </w:tblGrid>
      <w:tr w:rsidR="00A624BC" w:rsidRPr="00016E4C" w14:paraId="6A482955" w14:textId="77777777" w:rsidTr="00B45351">
        <w:tc>
          <w:tcPr>
            <w:tcW w:w="3828" w:type="dxa"/>
          </w:tcPr>
          <w:p w14:paraId="7EA61C8A" w14:textId="77777777" w:rsidR="00A624BC" w:rsidRPr="00016E4C" w:rsidRDefault="00EC2EEB" w:rsidP="00EC2EEB">
            <w:pPr>
              <w:pStyle w:val="TableHeadings"/>
              <w:rPr>
                <w:rFonts w:asciiTheme="minorHAnsi" w:hAnsiTheme="minorHAnsi" w:cstheme="minorHAnsi"/>
              </w:rPr>
            </w:pPr>
            <w:bookmarkStart w:id="0" w:name="BMK_StartTyping"/>
            <w:bookmarkEnd w:id="0"/>
            <w:r w:rsidRPr="00016E4C">
              <w:rPr>
                <w:rFonts w:asciiTheme="minorHAnsi" w:hAnsiTheme="minorHAnsi" w:cstheme="minorHAnsi"/>
              </w:rPr>
              <w:t xml:space="preserve">Position </w:t>
            </w:r>
            <w:r w:rsidR="00F633AB" w:rsidRPr="00016E4C">
              <w:rPr>
                <w:rFonts w:asciiTheme="minorHAnsi" w:hAnsiTheme="minorHAnsi" w:cstheme="minorHAnsi"/>
              </w:rPr>
              <w:t>Title</w:t>
            </w:r>
            <w:r w:rsidRPr="00016E4C">
              <w:rPr>
                <w:rFonts w:asciiTheme="minorHAnsi" w:hAnsiTheme="minorHAnsi" w:cstheme="minorHAnsi"/>
              </w:rPr>
              <w:t>:</w:t>
            </w:r>
          </w:p>
        </w:tc>
        <w:tc>
          <w:tcPr>
            <w:tcW w:w="6095" w:type="dxa"/>
          </w:tcPr>
          <w:bookmarkStart w:id="1" w:name="bmTo" w:displacedByCustomXml="next"/>
          <w:bookmarkEnd w:id="1" w:displacedByCustomXml="next"/>
          <w:sdt>
            <w:sdtPr>
              <w:rPr>
                <w:rFonts w:asciiTheme="minorHAnsi" w:hAnsiTheme="minorHAnsi" w:cstheme="minorHAnsi"/>
              </w:rPr>
              <w:id w:val="1784914228"/>
              <w:placeholder>
                <w:docPart w:val="DefaultPlaceholder_1082065158"/>
              </w:placeholder>
              <w:text/>
            </w:sdtPr>
            <w:sdtEndPr/>
            <w:sdtContent>
              <w:p w14:paraId="45A1C67B" w14:textId="686A3570" w:rsidR="00A624BC" w:rsidRPr="00016E4C" w:rsidRDefault="00817C93" w:rsidP="0098726C">
                <w:pPr>
                  <w:pStyle w:val="TableHeadings"/>
                  <w:rPr>
                    <w:rFonts w:asciiTheme="minorHAnsi" w:hAnsiTheme="minorHAnsi" w:cstheme="minorHAnsi"/>
                    <w:b w:val="0"/>
                  </w:rPr>
                </w:pPr>
                <w:r>
                  <w:rPr>
                    <w:rFonts w:asciiTheme="minorHAnsi" w:hAnsiTheme="minorHAnsi" w:cstheme="minorHAnsi"/>
                  </w:rPr>
                  <w:t xml:space="preserve">Senior </w:t>
                </w:r>
                <w:r w:rsidR="00016E4C" w:rsidRPr="00016E4C">
                  <w:rPr>
                    <w:rFonts w:asciiTheme="minorHAnsi" w:hAnsiTheme="minorHAnsi" w:cstheme="minorHAnsi"/>
                  </w:rPr>
                  <w:t>Application Developer</w:t>
                </w:r>
              </w:p>
            </w:sdtContent>
          </w:sdt>
        </w:tc>
      </w:tr>
      <w:tr w:rsidR="001613B1" w:rsidRPr="00016E4C" w14:paraId="4829D89B" w14:textId="77777777" w:rsidTr="00B45351">
        <w:tc>
          <w:tcPr>
            <w:tcW w:w="3828" w:type="dxa"/>
          </w:tcPr>
          <w:p w14:paraId="6D669B1C" w14:textId="77777777" w:rsidR="001613B1" w:rsidRPr="00016E4C" w:rsidRDefault="00EC2EEB" w:rsidP="001613B1">
            <w:pPr>
              <w:pStyle w:val="TableHeadings"/>
              <w:rPr>
                <w:rFonts w:asciiTheme="minorHAnsi" w:hAnsiTheme="minorHAnsi" w:cstheme="minorHAnsi"/>
              </w:rPr>
            </w:pPr>
            <w:r w:rsidRPr="00016E4C">
              <w:rPr>
                <w:rFonts w:asciiTheme="minorHAnsi" w:hAnsiTheme="minorHAnsi" w:cstheme="minorHAnsi"/>
              </w:rPr>
              <w:t>Business Area</w:t>
            </w:r>
            <w:r w:rsidR="001613B1" w:rsidRPr="00016E4C">
              <w:rPr>
                <w:rFonts w:asciiTheme="minorHAnsi" w:hAnsiTheme="minorHAnsi" w:cstheme="minorHAnsi"/>
              </w:rPr>
              <w:t xml:space="preserve">: </w:t>
            </w:r>
          </w:p>
        </w:tc>
        <w:tc>
          <w:tcPr>
            <w:tcW w:w="6095" w:type="dxa"/>
          </w:tcPr>
          <w:bookmarkStart w:id="2" w:name="bmFrom" w:displacedByCustomXml="next"/>
          <w:bookmarkEnd w:id="2" w:displacedByCustomXml="next"/>
          <w:bookmarkStart w:id="3" w:name="bmExt" w:displacedByCustomXml="next"/>
          <w:bookmarkEnd w:id="3" w:displacedByCustomXml="next"/>
          <w:sdt>
            <w:sdtPr>
              <w:rPr>
                <w:rFonts w:asciiTheme="minorHAnsi" w:hAnsiTheme="minorHAnsi" w:cstheme="minorHAnsi"/>
              </w:rPr>
              <w:id w:val="1756858374"/>
              <w:placeholder>
                <w:docPart w:val="DefaultPlaceholder_1082065158"/>
              </w:placeholder>
              <w:text/>
            </w:sdtPr>
            <w:sdtEndPr/>
            <w:sdtContent>
              <w:p w14:paraId="14597D55" w14:textId="1D9572CF" w:rsidR="001613B1" w:rsidRPr="00016E4C" w:rsidRDefault="00016E4C" w:rsidP="00016E4C">
                <w:pPr>
                  <w:pStyle w:val="TableContents"/>
                  <w:rPr>
                    <w:rFonts w:asciiTheme="minorHAnsi" w:hAnsiTheme="minorHAnsi" w:cstheme="minorHAnsi"/>
                    <w:szCs w:val="22"/>
                  </w:rPr>
                </w:pPr>
                <w:r w:rsidRPr="00016E4C">
                  <w:rPr>
                    <w:rFonts w:asciiTheme="minorHAnsi" w:hAnsiTheme="minorHAnsi" w:cstheme="minorHAnsi"/>
                  </w:rPr>
                  <w:t>Retail IT</w:t>
                </w:r>
              </w:p>
            </w:sdtContent>
          </w:sdt>
        </w:tc>
      </w:tr>
      <w:tr w:rsidR="001613B1" w:rsidRPr="00016E4C" w14:paraId="39D3705A" w14:textId="77777777" w:rsidTr="00B45351">
        <w:tc>
          <w:tcPr>
            <w:tcW w:w="3828" w:type="dxa"/>
          </w:tcPr>
          <w:p w14:paraId="08678B07" w14:textId="77777777" w:rsidR="001613B1" w:rsidRPr="00016E4C" w:rsidRDefault="001613B1" w:rsidP="006344A3">
            <w:pPr>
              <w:pStyle w:val="TableHeadings"/>
              <w:rPr>
                <w:rFonts w:asciiTheme="minorHAnsi" w:hAnsiTheme="minorHAnsi" w:cstheme="minorHAnsi"/>
              </w:rPr>
            </w:pPr>
            <w:r w:rsidRPr="00016E4C">
              <w:rPr>
                <w:rFonts w:asciiTheme="minorHAnsi" w:hAnsiTheme="minorHAnsi" w:cstheme="minorHAnsi"/>
              </w:rPr>
              <w:t>Number of direct reports:</w:t>
            </w:r>
          </w:p>
        </w:tc>
        <w:tc>
          <w:tcPr>
            <w:tcW w:w="6095" w:type="dxa"/>
          </w:tcPr>
          <w:bookmarkStart w:id="4" w:name="bmDate" w:displacedByCustomXml="next"/>
          <w:bookmarkEnd w:id="4" w:displacedByCustomXml="next"/>
          <w:bookmarkStart w:id="5" w:name="bmPages" w:displacedByCustomXml="next"/>
          <w:bookmarkEnd w:id="5" w:displacedByCustomXml="next"/>
          <w:sdt>
            <w:sdtPr>
              <w:rPr>
                <w:rFonts w:asciiTheme="minorHAnsi" w:hAnsiTheme="minorHAnsi" w:cstheme="minorHAnsi"/>
                <w:szCs w:val="22"/>
              </w:rPr>
              <w:id w:val="-1742398687"/>
              <w:placeholder>
                <w:docPart w:val="DefaultPlaceholder_1082065158"/>
              </w:placeholder>
              <w:text/>
            </w:sdtPr>
            <w:sdtEndPr/>
            <w:sdtContent>
              <w:p w14:paraId="074D416C" w14:textId="77777777" w:rsidR="001613B1" w:rsidRPr="00016E4C" w:rsidRDefault="00AB0359" w:rsidP="00AB0359">
                <w:pPr>
                  <w:pStyle w:val="TableContents"/>
                  <w:rPr>
                    <w:rFonts w:asciiTheme="minorHAnsi" w:hAnsiTheme="minorHAnsi" w:cstheme="minorHAnsi"/>
                    <w:szCs w:val="22"/>
                  </w:rPr>
                </w:pPr>
                <w:r w:rsidRPr="00016E4C">
                  <w:rPr>
                    <w:rFonts w:asciiTheme="minorHAnsi" w:hAnsiTheme="minorHAnsi" w:cstheme="minorHAnsi"/>
                    <w:szCs w:val="22"/>
                  </w:rPr>
                  <w:t>Nil</w:t>
                </w:r>
              </w:p>
            </w:sdtContent>
          </w:sdt>
        </w:tc>
      </w:tr>
      <w:tr w:rsidR="001613B1" w:rsidRPr="00016E4C" w14:paraId="59FAB096" w14:textId="77777777" w:rsidTr="00B45351">
        <w:tc>
          <w:tcPr>
            <w:tcW w:w="3828" w:type="dxa"/>
          </w:tcPr>
          <w:p w14:paraId="7F89F54C" w14:textId="77777777" w:rsidR="001613B1" w:rsidRPr="00016E4C" w:rsidRDefault="001613B1" w:rsidP="006344A3">
            <w:pPr>
              <w:pStyle w:val="TableHeadings"/>
              <w:rPr>
                <w:rFonts w:asciiTheme="minorHAnsi" w:hAnsiTheme="minorHAnsi" w:cstheme="minorHAnsi"/>
              </w:rPr>
            </w:pPr>
            <w:r w:rsidRPr="00016E4C">
              <w:rPr>
                <w:rFonts w:asciiTheme="minorHAnsi" w:hAnsiTheme="minorHAnsi" w:cstheme="minorHAnsi"/>
              </w:rPr>
              <w:t>Immediate manager:</w:t>
            </w:r>
          </w:p>
        </w:tc>
        <w:tc>
          <w:tcPr>
            <w:tcW w:w="6095" w:type="dxa"/>
          </w:tcPr>
          <w:sdt>
            <w:sdtPr>
              <w:rPr>
                <w:rFonts w:asciiTheme="minorHAnsi" w:hAnsiTheme="minorHAnsi" w:cstheme="minorHAnsi"/>
                <w:szCs w:val="22"/>
              </w:rPr>
              <w:id w:val="-239178994"/>
              <w:placeholder>
                <w:docPart w:val="DefaultPlaceholder_1082065158"/>
              </w:placeholder>
              <w:text/>
            </w:sdtPr>
            <w:sdtEndPr/>
            <w:sdtContent>
              <w:p w14:paraId="6A94652F" w14:textId="4466C541" w:rsidR="001613B1" w:rsidRPr="00016E4C" w:rsidRDefault="00016E4C" w:rsidP="0098726C">
                <w:pPr>
                  <w:pStyle w:val="TableContents"/>
                  <w:rPr>
                    <w:rFonts w:asciiTheme="minorHAnsi" w:hAnsiTheme="minorHAnsi" w:cstheme="minorHAnsi"/>
                    <w:szCs w:val="22"/>
                  </w:rPr>
                </w:pPr>
                <w:r w:rsidRPr="00016E4C">
                  <w:rPr>
                    <w:rFonts w:asciiTheme="minorHAnsi" w:hAnsiTheme="minorHAnsi" w:cstheme="minorHAnsi"/>
                    <w:szCs w:val="22"/>
                  </w:rPr>
                  <w:t>Tech Lead</w:t>
                </w:r>
              </w:p>
            </w:sdtContent>
          </w:sdt>
        </w:tc>
      </w:tr>
      <w:tr w:rsidR="00A624BC" w:rsidRPr="00016E4C" w14:paraId="7B2E815A" w14:textId="77777777" w:rsidTr="00B45351">
        <w:tc>
          <w:tcPr>
            <w:tcW w:w="3828" w:type="dxa"/>
          </w:tcPr>
          <w:p w14:paraId="015555A5" w14:textId="77777777" w:rsidR="00A624BC" w:rsidRPr="00016E4C" w:rsidRDefault="001613B1" w:rsidP="006344A3">
            <w:pPr>
              <w:pStyle w:val="TableHeadings"/>
              <w:rPr>
                <w:rFonts w:asciiTheme="minorHAnsi" w:hAnsiTheme="minorHAnsi" w:cstheme="minorHAnsi"/>
              </w:rPr>
            </w:pPr>
            <w:r w:rsidRPr="00016E4C">
              <w:rPr>
                <w:rFonts w:asciiTheme="minorHAnsi" w:hAnsiTheme="minorHAnsi" w:cstheme="minorHAnsi"/>
              </w:rPr>
              <w:t>Manager-one-removed</w:t>
            </w:r>
            <w:r w:rsidR="00A624BC" w:rsidRPr="00016E4C">
              <w:rPr>
                <w:rFonts w:asciiTheme="minorHAnsi" w:hAnsiTheme="minorHAnsi" w:cstheme="minorHAnsi"/>
              </w:rPr>
              <w:t>:</w:t>
            </w:r>
          </w:p>
        </w:tc>
        <w:tc>
          <w:tcPr>
            <w:tcW w:w="6095" w:type="dxa"/>
          </w:tcPr>
          <w:bookmarkStart w:id="6" w:name="bmSubject" w:displacedByCustomXml="next"/>
          <w:bookmarkEnd w:id="6" w:displacedByCustomXml="next"/>
          <w:sdt>
            <w:sdtPr>
              <w:rPr>
                <w:rFonts w:asciiTheme="minorHAnsi" w:hAnsiTheme="minorHAnsi" w:cstheme="minorHAnsi"/>
              </w:rPr>
              <w:id w:val="-297298217"/>
              <w:placeholder>
                <w:docPart w:val="DefaultPlaceholder_1082065158"/>
              </w:placeholder>
              <w:text/>
            </w:sdtPr>
            <w:sdtEndPr/>
            <w:sdtContent>
              <w:p w14:paraId="41C344AD" w14:textId="700BF48F" w:rsidR="00A624BC" w:rsidRPr="00016E4C" w:rsidRDefault="007C6FC8" w:rsidP="0098726C">
                <w:pPr>
                  <w:pStyle w:val="TableContents"/>
                  <w:rPr>
                    <w:rFonts w:asciiTheme="minorHAnsi" w:hAnsiTheme="minorHAnsi" w:cstheme="minorHAnsi"/>
                    <w:szCs w:val="22"/>
                  </w:rPr>
                </w:pPr>
                <w:r>
                  <w:rPr>
                    <w:rFonts w:asciiTheme="minorHAnsi" w:hAnsiTheme="minorHAnsi" w:cstheme="minorHAnsi"/>
                  </w:rPr>
                  <w:t>Head of Retail Technology</w:t>
                </w:r>
              </w:p>
            </w:sdtContent>
          </w:sdt>
        </w:tc>
      </w:tr>
    </w:tbl>
    <w:p w14:paraId="42256390" w14:textId="77777777" w:rsidR="00340181" w:rsidRPr="00016E4C" w:rsidRDefault="00915FBE" w:rsidP="002A0329">
      <w:pPr>
        <w:tabs>
          <w:tab w:val="left" w:pos="3270"/>
        </w:tabs>
        <w:jc w:val="both"/>
        <w:rPr>
          <w:rFonts w:asciiTheme="minorHAnsi" w:hAnsiTheme="minorHAnsi" w:cstheme="minorHAnsi"/>
          <w:sz w:val="22"/>
          <w:szCs w:val="22"/>
        </w:rPr>
      </w:pPr>
      <w:r w:rsidRPr="00016E4C">
        <w:rPr>
          <w:rFonts w:asciiTheme="minorHAnsi" w:hAnsiTheme="minorHAnsi" w:cstheme="minorHAnsi"/>
          <w:sz w:val="22"/>
          <w:szCs w:val="22"/>
        </w:rPr>
        <w:tab/>
      </w:r>
    </w:p>
    <w:p w14:paraId="2F696D8B" w14:textId="77777777" w:rsidR="001613B1" w:rsidRPr="00016E4C" w:rsidRDefault="001613B1" w:rsidP="00B45351">
      <w:pPr>
        <w:ind w:left="-709"/>
        <w:jc w:val="both"/>
        <w:rPr>
          <w:rFonts w:asciiTheme="minorHAnsi" w:hAnsiTheme="minorHAnsi" w:cstheme="minorHAnsi"/>
          <w:b/>
          <w:sz w:val="28"/>
          <w:szCs w:val="22"/>
        </w:rPr>
      </w:pPr>
      <w:r w:rsidRPr="00016E4C">
        <w:rPr>
          <w:rFonts w:asciiTheme="minorHAnsi" w:hAnsiTheme="minorHAnsi" w:cstheme="minorHAnsi"/>
          <w:b/>
          <w:sz w:val="28"/>
          <w:szCs w:val="22"/>
        </w:rPr>
        <w:t>Role purpose</w:t>
      </w:r>
    </w:p>
    <w:p w14:paraId="431579D9" w14:textId="77777777" w:rsidR="00016E4C" w:rsidRPr="00016E4C" w:rsidRDefault="00016E4C" w:rsidP="00016E4C">
      <w:pPr>
        <w:jc w:val="both"/>
        <w:rPr>
          <w:rFonts w:asciiTheme="minorHAnsi" w:hAnsiTheme="minorHAnsi" w:cstheme="minorHAnsi"/>
          <w:sz w:val="22"/>
          <w:szCs w:val="22"/>
        </w:rPr>
      </w:pPr>
    </w:p>
    <w:p w14:paraId="4A11F97B" w14:textId="77777777" w:rsidR="00817C93" w:rsidRDefault="00817C93" w:rsidP="00817C93">
      <w:pPr>
        <w:ind w:left="-709"/>
        <w:jc w:val="both"/>
        <w:rPr>
          <w:rFonts w:asciiTheme="minorHAnsi" w:hAnsiTheme="minorHAnsi" w:cstheme="minorHAnsi"/>
          <w:sz w:val="22"/>
          <w:szCs w:val="22"/>
        </w:rPr>
      </w:pPr>
      <w:r w:rsidRPr="00817C93">
        <w:rPr>
          <w:rFonts w:asciiTheme="minorHAnsi" w:hAnsiTheme="minorHAnsi" w:cstheme="minorHAnsi"/>
          <w:sz w:val="22"/>
          <w:szCs w:val="22"/>
        </w:rPr>
        <w:t xml:space="preserve">The purpose of the Senior Application Developer is to be responsible for developing and supporting application software for specific business solutions where commercially developed products are either not available or are not fit for purpose, including taking ownership of specific solutions. </w:t>
      </w:r>
    </w:p>
    <w:p w14:paraId="7770896B" w14:textId="77777777" w:rsidR="00817C93" w:rsidRDefault="00817C93" w:rsidP="00817C93">
      <w:pPr>
        <w:ind w:left="-709"/>
        <w:jc w:val="both"/>
        <w:rPr>
          <w:rFonts w:asciiTheme="minorHAnsi" w:hAnsiTheme="minorHAnsi" w:cstheme="minorHAnsi"/>
          <w:sz w:val="22"/>
          <w:szCs w:val="22"/>
        </w:rPr>
      </w:pPr>
    </w:p>
    <w:p w14:paraId="3ECAC426" w14:textId="0E171F5C" w:rsidR="00EF1E13" w:rsidRDefault="00817C93" w:rsidP="00817C93">
      <w:pPr>
        <w:ind w:left="-709"/>
        <w:jc w:val="both"/>
        <w:rPr>
          <w:rFonts w:asciiTheme="minorHAnsi" w:hAnsiTheme="minorHAnsi" w:cstheme="minorHAnsi"/>
          <w:sz w:val="22"/>
          <w:szCs w:val="22"/>
        </w:rPr>
      </w:pPr>
      <w:r w:rsidRPr="00817C93">
        <w:rPr>
          <w:rFonts w:asciiTheme="minorHAnsi" w:hAnsiTheme="minorHAnsi" w:cstheme="minorHAnsi"/>
          <w:sz w:val="22"/>
          <w:szCs w:val="22"/>
        </w:rPr>
        <w:t>This role will have accountability for the design, delivery and support of the technology within their remit and sup</w:t>
      </w:r>
      <w:r>
        <w:rPr>
          <w:rFonts w:asciiTheme="minorHAnsi" w:hAnsiTheme="minorHAnsi" w:cstheme="minorHAnsi"/>
          <w:sz w:val="22"/>
          <w:szCs w:val="22"/>
        </w:rPr>
        <w:t xml:space="preserve">port the technology strategy. </w:t>
      </w:r>
    </w:p>
    <w:p w14:paraId="281AB39C" w14:textId="77777777" w:rsidR="00817C93" w:rsidRPr="00817C93" w:rsidRDefault="00817C93" w:rsidP="00817C93">
      <w:pPr>
        <w:ind w:left="-709"/>
        <w:jc w:val="both"/>
        <w:rPr>
          <w:rFonts w:asciiTheme="minorHAnsi" w:hAnsiTheme="minorHAnsi" w:cstheme="minorHAnsi"/>
          <w:sz w:val="22"/>
          <w:szCs w:val="22"/>
        </w:rPr>
      </w:pPr>
    </w:p>
    <w:p w14:paraId="03D3ADBD" w14:textId="28775796" w:rsidR="00B7061D" w:rsidRPr="00016E4C" w:rsidRDefault="00EA026D" w:rsidP="0030404A">
      <w:pPr>
        <w:ind w:left="-709"/>
        <w:jc w:val="both"/>
        <w:rPr>
          <w:rFonts w:asciiTheme="minorHAnsi" w:hAnsiTheme="minorHAnsi" w:cstheme="minorHAnsi"/>
          <w:b/>
          <w:sz w:val="28"/>
          <w:szCs w:val="22"/>
        </w:rPr>
      </w:pPr>
      <w:r w:rsidRPr="00016E4C">
        <w:rPr>
          <w:rFonts w:asciiTheme="minorHAnsi" w:hAnsiTheme="minorHAnsi" w:cstheme="minorHAnsi"/>
          <w:b/>
          <w:sz w:val="28"/>
          <w:szCs w:val="22"/>
        </w:rPr>
        <w:t>Role accountabilities</w:t>
      </w:r>
    </w:p>
    <w:p w14:paraId="0567EC6A" w14:textId="43399E72" w:rsidR="00016E4C" w:rsidRPr="00016E4C" w:rsidRDefault="00016E4C" w:rsidP="0030404A">
      <w:pPr>
        <w:ind w:left="-709"/>
        <w:jc w:val="both"/>
        <w:rPr>
          <w:rFonts w:asciiTheme="minorHAnsi" w:hAnsiTheme="minorHAnsi" w:cstheme="minorHAnsi"/>
          <w:b/>
          <w:sz w:val="28"/>
          <w:szCs w:val="22"/>
        </w:rPr>
      </w:pPr>
    </w:p>
    <w:p w14:paraId="27345C7E" w14:textId="58661C30" w:rsidR="00016E4C" w:rsidRPr="00016E4C" w:rsidRDefault="00016E4C" w:rsidP="0030404A">
      <w:pPr>
        <w:ind w:left="-709"/>
        <w:jc w:val="both"/>
        <w:rPr>
          <w:rFonts w:asciiTheme="minorHAnsi" w:hAnsiTheme="minorHAnsi" w:cstheme="minorHAnsi"/>
          <w:b/>
          <w:sz w:val="22"/>
          <w:szCs w:val="22"/>
        </w:rPr>
      </w:pPr>
      <w:r w:rsidRPr="00016E4C">
        <w:rPr>
          <w:rFonts w:asciiTheme="minorHAnsi" w:hAnsiTheme="minorHAnsi" w:cstheme="minorHAnsi"/>
          <w:b/>
          <w:sz w:val="22"/>
          <w:szCs w:val="22"/>
        </w:rPr>
        <w:t xml:space="preserve">Undertaking the application software development lifecycle, including: </w:t>
      </w:r>
    </w:p>
    <w:p w14:paraId="11F31453" w14:textId="77777777" w:rsidR="00016E4C" w:rsidRPr="00016E4C" w:rsidRDefault="00016E4C" w:rsidP="0030404A">
      <w:pPr>
        <w:ind w:left="-709"/>
        <w:jc w:val="both"/>
        <w:rPr>
          <w:rFonts w:asciiTheme="minorHAnsi" w:hAnsiTheme="minorHAnsi" w:cstheme="minorHAnsi"/>
          <w:sz w:val="22"/>
          <w:szCs w:val="22"/>
        </w:rPr>
      </w:pPr>
    </w:p>
    <w:p w14:paraId="07E51BBE" w14:textId="298C4089" w:rsidR="00016E4C" w:rsidRPr="00016E4C" w:rsidRDefault="00016E4C" w:rsidP="00016E4C">
      <w:pPr>
        <w:pStyle w:val="ListParagraph"/>
        <w:numPr>
          <w:ilvl w:val="0"/>
          <w:numId w:val="20"/>
        </w:numPr>
        <w:jc w:val="both"/>
        <w:rPr>
          <w:rFonts w:asciiTheme="minorHAnsi" w:hAnsiTheme="minorHAnsi" w:cstheme="minorHAnsi"/>
          <w:sz w:val="22"/>
          <w:szCs w:val="22"/>
        </w:rPr>
      </w:pPr>
      <w:r w:rsidRPr="00016E4C">
        <w:rPr>
          <w:rFonts w:asciiTheme="minorHAnsi" w:hAnsiTheme="minorHAnsi" w:cstheme="minorHAnsi"/>
          <w:sz w:val="22"/>
          <w:szCs w:val="22"/>
        </w:rPr>
        <w:t>Providing functional and technical expertise to develop technical design specifications for Salesforce</w:t>
      </w:r>
      <w:r w:rsidR="007C6FC8">
        <w:rPr>
          <w:rFonts w:asciiTheme="minorHAnsi" w:hAnsiTheme="minorHAnsi" w:cstheme="minorHAnsi"/>
          <w:sz w:val="22"/>
          <w:szCs w:val="22"/>
        </w:rPr>
        <w:t xml:space="preserve"> (And ideally for related components – Cloudsense, </w:t>
      </w:r>
      <w:proofErr w:type="spellStart"/>
      <w:r w:rsidR="007C6FC8">
        <w:rPr>
          <w:rFonts w:asciiTheme="minorHAnsi" w:hAnsiTheme="minorHAnsi" w:cstheme="minorHAnsi"/>
          <w:sz w:val="22"/>
          <w:szCs w:val="22"/>
        </w:rPr>
        <w:t>NewVoiceMedia</w:t>
      </w:r>
      <w:proofErr w:type="spellEnd"/>
      <w:r w:rsidR="007C6FC8">
        <w:rPr>
          <w:rFonts w:asciiTheme="minorHAnsi" w:hAnsiTheme="minorHAnsi" w:cstheme="minorHAnsi"/>
          <w:sz w:val="22"/>
          <w:szCs w:val="22"/>
        </w:rPr>
        <w:t xml:space="preserve">) </w:t>
      </w:r>
    </w:p>
    <w:p w14:paraId="7E6A6FD2" w14:textId="40DD6128" w:rsidR="00016E4C" w:rsidRPr="00016E4C" w:rsidRDefault="00016E4C" w:rsidP="00016E4C">
      <w:pPr>
        <w:pStyle w:val="ListParagraph"/>
        <w:numPr>
          <w:ilvl w:val="0"/>
          <w:numId w:val="20"/>
        </w:numPr>
        <w:jc w:val="both"/>
        <w:rPr>
          <w:rFonts w:asciiTheme="minorHAnsi" w:hAnsiTheme="minorHAnsi" w:cstheme="minorHAnsi"/>
          <w:sz w:val="22"/>
          <w:szCs w:val="22"/>
        </w:rPr>
      </w:pPr>
      <w:r w:rsidRPr="00016E4C">
        <w:rPr>
          <w:rFonts w:asciiTheme="minorHAnsi" w:hAnsiTheme="minorHAnsi" w:cstheme="minorHAnsi"/>
          <w:sz w:val="22"/>
          <w:szCs w:val="22"/>
        </w:rPr>
        <w:t>Developing applications to agreed standards</w:t>
      </w:r>
    </w:p>
    <w:p w14:paraId="2585FD43" w14:textId="77777777" w:rsidR="00016E4C" w:rsidRPr="00016E4C" w:rsidRDefault="00016E4C" w:rsidP="00016E4C">
      <w:pPr>
        <w:pStyle w:val="ListParagraph"/>
        <w:numPr>
          <w:ilvl w:val="0"/>
          <w:numId w:val="20"/>
        </w:numPr>
        <w:jc w:val="both"/>
        <w:rPr>
          <w:rFonts w:asciiTheme="minorHAnsi" w:hAnsiTheme="minorHAnsi" w:cstheme="minorHAnsi"/>
          <w:sz w:val="22"/>
          <w:szCs w:val="22"/>
        </w:rPr>
      </w:pPr>
      <w:r w:rsidRPr="00016E4C">
        <w:rPr>
          <w:rFonts w:asciiTheme="minorHAnsi" w:hAnsiTheme="minorHAnsi" w:cstheme="minorHAnsi"/>
          <w:sz w:val="22"/>
          <w:szCs w:val="22"/>
        </w:rPr>
        <w:t>Maintaining detailed system documentation to ensure the maintainability/supportability of software applications</w:t>
      </w:r>
    </w:p>
    <w:p w14:paraId="09A7F8C2" w14:textId="77777777" w:rsidR="00016E4C" w:rsidRPr="00016E4C" w:rsidRDefault="00016E4C" w:rsidP="00016E4C">
      <w:pPr>
        <w:pStyle w:val="ListParagraph"/>
        <w:numPr>
          <w:ilvl w:val="0"/>
          <w:numId w:val="20"/>
        </w:numPr>
        <w:jc w:val="both"/>
        <w:rPr>
          <w:rFonts w:asciiTheme="minorHAnsi" w:hAnsiTheme="minorHAnsi" w:cstheme="minorHAnsi"/>
          <w:sz w:val="22"/>
          <w:szCs w:val="22"/>
        </w:rPr>
      </w:pPr>
      <w:r w:rsidRPr="00016E4C">
        <w:rPr>
          <w:rFonts w:asciiTheme="minorHAnsi" w:hAnsiTheme="minorHAnsi" w:cstheme="minorHAnsi"/>
          <w:sz w:val="22"/>
          <w:szCs w:val="22"/>
        </w:rPr>
        <w:t xml:space="preserve">Working in an agile team delivering value in a close relationship with our colleagues </w:t>
      </w:r>
    </w:p>
    <w:p w14:paraId="148065BE" w14:textId="7937D38F" w:rsidR="00016E4C" w:rsidRPr="00016E4C" w:rsidRDefault="00016E4C" w:rsidP="00016E4C">
      <w:pPr>
        <w:pStyle w:val="ListParagraph"/>
        <w:numPr>
          <w:ilvl w:val="0"/>
          <w:numId w:val="20"/>
        </w:numPr>
        <w:jc w:val="both"/>
        <w:rPr>
          <w:rFonts w:asciiTheme="minorHAnsi" w:hAnsiTheme="minorHAnsi" w:cstheme="minorHAnsi"/>
          <w:b/>
          <w:sz w:val="22"/>
          <w:szCs w:val="22"/>
        </w:rPr>
      </w:pPr>
      <w:r w:rsidRPr="00016E4C">
        <w:rPr>
          <w:rFonts w:asciiTheme="minorHAnsi" w:hAnsiTheme="minorHAnsi" w:cstheme="minorHAnsi"/>
          <w:sz w:val="22"/>
          <w:szCs w:val="22"/>
        </w:rPr>
        <w:t>CI/CD - Maintaining and continuously improving software standards, tool definition and practices</w:t>
      </w:r>
    </w:p>
    <w:p w14:paraId="6DBC0018" w14:textId="34236515" w:rsidR="00016E4C" w:rsidRPr="00016E4C" w:rsidRDefault="00016E4C" w:rsidP="00016E4C">
      <w:pPr>
        <w:jc w:val="both"/>
        <w:rPr>
          <w:rFonts w:asciiTheme="minorHAnsi" w:hAnsiTheme="minorHAnsi" w:cstheme="minorHAnsi"/>
          <w:b/>
          <w:sz w:val="22"/>
          <w:szCs w:val="22"/>
        </w:rPr>
      </w:pPr>
    </w:p>
    <w:p w14:paraId="71383AA0" w14:textId="26E55EB5" w:rsidR="00016E4C" w:rsidRPr="00016E4C" w:rsidRDefault="00016E4C" w:rsidP="00016E4C">
      <w:pPr>
        <w:ind w:left="-709"/>
        <w:jc w:val="both"/>
        <w:rPr>
          <w:rFonts w:asciiTheme="minorHAnsi" w:hAnsiTheme="minorHAnsi" w:cstheme="minorHAnsi"/>
          <w:b/>
          <w:sz w:val="22"/>
          <w:szCs w:val="22"/>
        </w:rPr>
      </w:pPr>
      <w:r w:rsidRPr="00016E4C">
        <w:rPr>
          <w:rFonts w:asciiTheme="minorHAnsi" w:hAnsiTheme="minorHAnsi" w:cstheme="minorHAnsi"/>
          <w:b/>
          <w:sz w:val="22"/>
          <w:szCs w:val="22"/>
        </w:rPr>
        <w:t>Maintaining system and software integrity through strict change control procedures including:</w:t>
      </w:r>
    </w:p>
    <w:p w14:paraId="486EFB54" w14:textId="77777777" w:rsidR="00016E4C" w:rsidRPr="00016E4C" w:rsidRDefault="00016E4C" w:rsidP="00016E4C">
      <w:pPr>
        <w:ind w:left="-709"/>
        <w:jc w:val="both"/>
        <w:rPr>
          <w:rFonts w:asciiTheme="minorHAnsi" w:hAnsiTheme="minorHAnsi" w:cstheme="minorHAnsi"/>
          <w:b/>
          <w:sz w:val="22"/>
          <w:szCs w:val="22"/>
        </w:rPr>
      </w:pPr>
    </w:p>
    <w:p w14:paraId="675419F6" w14:textId="6CEC0C34" w:rsidR="00016E4C" w:rsidRPr="00016E4C" w:rsidRDefault="00016E4C" w:rsidP="00016E4C">
      <w:pPr>
        <w:pStyle w:val="ListParagraph"/>
        <w:numPr>
          <w:ilvl w:val="0"/>
          <w:numId w:val="20"/>
        </w:numPr>
        <w:jc w:val="both"/>
        <w:rPr>
          <w:rFonts w:asciiTheme="minorHAnsi" w:hAnsiTheme="minorHAnsi" w:cstheme="minorHAnsi"/>
          <w:sz w:val="22"/>
          <w:szCs w:val="22"/>
        </w:rPr>
      </w:pPr>
      <w:r w:rsidRPr="00016E4C">
        <w:rPr>
          <w:rFonts w:asciiTheme="minorHAnsi" w:hAnsiTheme="minorHAnsi" w:cstheme="minorHAnsi"/>
          <w:sz w:val="22"/>
          <w:szCs w:val="22"/>
        </w:rPr>
        <w:t>Maintaining a strong understanding of software control processes including version control, change management, release management, problem management and testing</w:t>
      </w:r>
    </w:p>
    <w:p w14:paraId="10A7C8DF" w14:textId="77777777" w:rsidR="00016E4C" w:rsidRPr="00016E4C" w:rsidRDefault="00016E4C" w:rsidP="00016E4C">
      <w:pPr>
        <w:pStyle w:val="ListParagraph"/>
        <w:numPr>
          <w:ilvl w:val="0"/>
          <w:numId w:val="20"/>
        </w:numPr>
        <w:jc w:val="both"/>
        <w:rPr>
          <w:rFonts w:asciiTheme="minorHAnsi" w:hAnsiTheme="minorHAnsi" w:cstheme="minorHAnsi"/>
          <w:sz w:val="22"/>
          <w:szCs w:val="22"/>
        </w:rPr>
      </w:pPr>
      <w:r w:rsidRPr="00016E4C">
        <w:rPr>
          <w:rFonts w:asciiTheme="minorHAnsi" w:hAnsiTheme="minorHAnsi" w:cstheme="minorHAnsi"/>
          <w:sz w:val="22"/>
          <w:szCs w:val="22"/>
        </w:rPr>
        <w:t>Developing software releases and accompanying release instructions;</w:t>
      </w:r>
    </w:p>
    <w:p w14:paraId="296BB355" w14:textId="129F9F1D" w:rsidR="00016E4C" w:rsidRPr="00016E4C" w:rsidRDefault="00016E4C" w:rsidP="00016E4C">
      <w:pPr>
        <w:pStyle w:val="ListParagraph"/>
        <w:numPr>
          <w:ilvl w:val="0"/>
          <w:numId w:val="20"/>
        </w:numPr>
        <w:jc w:val="both"/>
        <w:rPr>
          <w:rFonts w:asciiTheme="minorHAnsi" w:hAnsiTheme="minorHAnsi" w:cstheme="minorHAnsi"/>
          <w:sz w:val="22"/>
          <w:szCs w:val="22"/>
        </w:rPr>
      </w:pPr>
      <w:r w:rsidRPr="00016E4C">
        <w:rPr>
          <w:rFonts w:asciiTheme="minorHAnsi" w:hAnsiTheme="minorHAnsi" w:cstheme="minorHAnsi"/>
          <w:sz w:val="22"/>
          <w:szCs w:val="22"/>
        </w:rPr>
        <w:t>Ensuring adherence to the change control methodology and software version control procedures</w:t>
      </w:r>
    </w:p>
    <w:p w14:paraId="4CE9ADB2" w14:textId="4A8BD6F7" w:rsidR="00016E4C" w:rsidRPr="00016E4C" w:rsidRDefault="00016E4C" w:rsidP="00016E4C">
      <w:pPr>
        <w:pStyle w:val="ListParagraph"/>
        <w:numPr>
          <w:ilvl w:val="0"/>
          <w:numId w:val="20"/>
        </w:numPr>
        <w:jc w:val="both"/>
        <w:rPr>
          <w:rFonts w:asciiTheme="minorHAnsi" w:hAnsiTheme="minorHAnsi" w:cstheme="minorHAnsi"/>
          <w:sz w:val="22"/>
          <w:szCs w:val="22"/>
        </w:rPr>
      </w:pPr>
      <w:r w:rsidRPr="00016E4C">
        <w:rPr>
          <w:rFonts w:asciiTheme="minorHAnsi" w:hAnsiTheme="minorHAnsi" w:cstheme="minorHAnsi"/>
          <w:sz w:val="22"/>
          <w:szCs w:val="22"/>
        </w:rPr>
        <w:t>Managing software installation procedures and provision of support during software releases.</w:t>
      </w:r>
    </w:p>
    <w:p w14:paraId="71C2AB60" w14:textId="77777777" w:rsidR="00016E4C" w:rsidRPr="00016E4C" w:rsidRDefault="00016E4C" w:rsidP="00016E4C">
      <w:pPr>
        <w:pStyle w:val="ListParagraph"/>
        <w:ind w:left="11"/>
        <w:jc w:val="both"/>
        <w:rPr>
          <w:rFonts w:asciiTheme="minorHAnsi" w:hAnsiTheme="minorHAnsi" w:cstheme="minorHAnsi"/>
          <w:sz w:val="22"/>
          <w:szCs w:val="22"/>
        </w:rPr>
      </w:pPr>
    </w:p>
    <w:p w14:paraId="349B1BB8" w14:textId="77777777" w:rsidR="00016E4C" w:rsidRDefault="00016E4C">
      <w:pPr>
        <w:rPr>
          <w:rFonts w:asciiTheme="minorHAnsi" w:hAnsiTheme="minorHAnsi" w:cstheme="minorHAnsi"/>
          <w:b/>
          <w:sz w:val="28"/>
          <w:szCs w:val="22"/>
        </w:rPr>
      </w:pPr>
      <w:r>
        <w:rPr>
          <w:rFonts w:asciiTheme="minorHAnsi" w:hAnsiTheme="minorHAnsi" w:cstheme="minorHAnsi"/>
          <w:b/>
          <w:sz w:val="28"/>
          <w:szCs w:val="22"/>
        </w:rPr>
        <w:br w:type="page"/>
      </w:r>
    </w:p>
    <w:p w14:paraId="2D8A5AFA" w14:textId="2D80787D" w:rsidR="002F6981" w:rsidRPr="00016E4C" w:rsidRDefault="00EA026D" w:rsidP="001A057D">
      <w:pPr>
        <w:ind w:left="-709"/>
        <w:jc w:val="both"/>
        <w:rPr>
          <w:rFonts w:asciiTheme="minorHAnsi" w:hAnsiTheme="minorHAnsi" w:cstheme="minorHAnsi"/>
          <w:b/>
          <w:sz w:val="28"/>
          <w:szCs w:val="22"/>
        </w:rPr>
      </w:pPr>
      <w:r w:rsidRPr="00016E4C">
        <w:rPr>
          <w:rFonts w:asciiTheme="minorHAnsi" w:hAnsiTheme="minorHAnsi" w:cstheme="minorHAnsi"/>
          <w:b/>
          <w:sz w:val="28"/>
          <w:szCs w:val="22"/>
        </w:rPr>
        <w:t>Role relationships</w:t>
      </w:r>
      <w:r w:rsidR="002F6981" w:rsidRPr="00016E4C">
        <w:rPr>
          <w:rFonts w:asciiTheme="minorHAnsi" w:hAnsiTheme="minorHAnsi" w:cstheme="minorHAnsi"/>
          <w:sz w:val="28"/>
          <w:szCs w:val="22"/>
        </w:rPr>
        <w:t xml:space="preserve"> </w:t>
      </w:r>
      <w:r w:rsidR="002F6981" w:rsidRPr="00016E4C">
        <w:rPr>
          <w:rFonts w:asciiTheme="minorHAnsi" w:hAnsiTheme="minorHAnsi" w:cstheme="minorHAnsi"/>
          <w:sz w:val="22"/>
          <w:szCs w:val="22"/>
        </w:rPr>
        <w:t>(critical to the effectiveness of the role)</w:t>
      </w:r>
    </w:p>
    <w:p w14:paraId="2FD0E896" w14:textId="77777777" w:rsidR="00340181" w:rsidRPr="00016E4C" w:rsidRDefault="00340181" w:rsidP="00895BCD">
      <w:pPr>
        <w:jc w:val="both"/>
        <w:rPr>
          <w:rFonts w:asciiTheme="minorHAnsi" w:hAnsiTheme="minorHAnsi" w:cstheme="minorHAnsi"/>
          <w:sz w:val="28"/>
          <w:szCs w:val="22"/>
        </w:rPr>
      </w:pPr>
    </w:p>
    <w:tbl>
      <w:tblPr>
        <w:tblW w:w="9923" w:type="dxa"/>
        <w:tblInd w:w="-601" w:type="dxa"/>
        <w:tblBorders>
          <w:top w:val="single" w:sz="4" w:space="0" w:color="auto"/>
          <w:bottom w:val="single" w:sz="4" w:space="0" w:color="auto"/>
          <w:insideH w:val="single" w:sz="4" w:space="0" w:color="auto"/>
        </w:tblBorders>
        <w:tblLayout w:type="fixed"/>
        <w:tblLook w:val="01E0" w:firstRow="1" w:lastRow="1" w:firstColumn="1" w:lastColumn="1" w:noHBand="0" w:noVBand="0"/>
      </w:tblPr>
      <w:tblGrid>
        <w:gridCol w:w="4820"/>
        <w:gridCol w:w="5103"/>
      </w:tblGrid>
      <w:tr w:rsidR="002F6981" w:rsidRPr="00016E4C" w14:paraId="30E44A6A" w14:textId="77777777" w:rsidTr="00B45351">
        <w:trPr>
          <w:trHeight w:val="162"/>
        </w:trPr>
        <w:tc>
          <w:tcPr>
            <w:tcW w:w="4820" w:type="dxa"/>
            <w:tcBorders>
              <w:top w:val="nil"/>
              <w:bottom w:val="single" w:sz="4" w:space="0" w:color="auto"/>
            </w:tcBorders>
          </w:tcPr>
          <w:p w14:paraId="7C778C12" w14:textId="77777777" w:rsidR="002F6981" w:rsidRPr="00016E4C" w:rsidRDefault="002F6981" w:rsidP="00F94B1C">
            <w:pPr>
              <w:pStyle w:val="EmpTblH2"/>
              <w:spacing w:before="0" w:after="0"/>
              <w:rPr>
                <w:rFonts w:asciiTheme="minorHAnsi" w:hAnsiTheme="minorHAnsi" w:cstheme="minorHAnsi"/>
                <w:sz w:val="22"/>
                <w:szCs w:val="22"/>
              </w:rPr>
            </w:pPr>
            <w:r w:rsidRPr="00016E4C">
              <w:rPr>
                <w:rFonts w:asciiTheme="minorHAnsi" w:hAnsiTheme="minorHAnsi" w:cstheme="minorHAnsi"/>
                <w:sz w:val="22"/>
                <w:szCs w:val="22"/>
              </w:rPr>
              <w:t>Internal</w:t>
            </w:r>
          </w:p>
        </w:tc>
        <w:tc>
          <w:tcPr>
            <w:tcW w:w="5103" w:type="dxa"/>
            <w:tcBorders>
              <w:top w:val="nil"/>
              <w:bottom w:val="single" w:sz="4" w:space="0" w:color="auto"/>
            </w:tcBorders>
          </w:tcPr>
          <w:p w14:paraId="1145769E" w14:textId="77777777" w:rsidR="002F6981" w:rsidRPr="00016E4C" w:rsidRDefault="002F6981" w:rsidP="002F6981">
            <w:pPr>
              <w:pStyle w:val="EmpTblH2"/>
              <w:spacing w:before="0" w:after="0"/>
              <w:jc w:val="both"/>
              <w:rPr>
                <w:rFonts w:asciiTheme="minorHAnsi" w:hAnsiTheme="minorHAnsi" w:cstheme="minorHAnsi"/>
                <w:sz w:val="22"/>
                <w:szCs w:val="22"/>
              </w:rPr>
            </w:pPr>
            <w:r w:rsidRPr="00016E4C">
              <w:rPr>
                <w:rFonts w:asciiTheme="minorHAnsi" w:hAnsiTheme="minorHAnsi" w:cstheme="minorHAnsi"/>
                <w:sz w:val="22"/>
                <w:szCs w:val="22"/>
              </w:rPr>
              <w:t>External</w:t>
            </w:r>
          </w:p>
        </w:tc>
      </w:tr>
      <w:tr w:rsidR="00AB0359" w:rsidRPr="00016E4C" w14:paraId="6A49B533" w14:textId="77777777" w:rsidTr="00B45351">
        <w:trPr>
          <w:trHeight w:val="201"/>
        </w:trPr>
        <w:tc>
          <w:tcPr>
            <w:tcW w:w="4820" w:type="dxa"/>
            <w:tcBorders>
              <w:top w:val="single" w:sz="4" w:space="0" w:color="auto"/>
              <w:bottom w:val="nil"/>
            </w:tcBorders>
          </w:tcPr>
          <w:p w14:paraId="2C84909A" w14:textId="77777777" w:rsidR="00AB0359" w:rsidRDefault="00AB0359" w:rsidP="00016E4C">
            <w:pPr>
              <w:pStyle w:val="EmpTblB1"/>
              <w:numPr>
                <w:ilvl w:val="0"/>
                <w:numId w:val="13"/>
              </w:numPr>
              <w:rPr>
                <w:rFonts w:asciiTheme="minorHAnsi" w:hAnsiTheme="minorHAnsi" w:cstheme="minorHAnsi"/>
                <w:sz w:val="22"/>
                <w:szCs w:val="22"/>
                <w:lang w:val="en-AU" w:eastAsia="en-AU"/>
              </w:rPr>
            </w:pPr>
            <w:r w:rsidRPr="00016E4C">
              <w:rPr>
                <w:rFonts w:asciiTheme="minorHAnsi" w:hAnsiTheme="minorHAnsi" w:cstheme="minorHAnsi"/>
                <w:sz w:val="22"/>
                <w:szCs w:val="22"/>
                <w:lang w:val="en-AU" w:eastAsia="en-AU"/>
              </w:rPr>
              <w:t xml:space="preserve">Will interact with </w:t>
            </w:r>
            <w:r w:rsidR="00016E4C" w:rsidRPr="00016E4C">
              <w:rPr>
                <w:rFonts w:asciiTheme="minorHAnsi" w:hAnsiTheme="minorHAnsi" w:cstheme="minorHAnsi"/>
                <w:sz w:val="22"/>
                <w:szCs w:val="22"/>
                <w:lang w:val="en-AU" w:eastAsia="en-AU"/>
              </w:rPr>
              <w:t>Tech Analysts, Tech Leads</w:t>
            </w:r>
            <w:r w:rsidRPr="00016E4C">
              <w:rPr>
                <w:rFonts w:asciiTheme="minorHAnsi" w:hAnsiTheme="minorHAnsi" w:cstheme="minorHAnsi"/>
                <w:sz w:val="22"/>
                <w:szCs w:val="22"/>
                <w:lang w:val="en-AU" w:eastAsia="en-AU"/>
              </w:rPr>
              <w:t xml:space="preserve"> and </w:t>
            </w:r>
            <w:r w:rsidR="00016E4C" w:rsidRPr="00016E4C">
              <w:rPr>
                <w:rFonts w:asciiTheme="minorHAnsi" w:hAnsiTheme="minorHAnsi" w:cstheme="minorHAnsi"/>
                <w:sz w:val="22"/>
                <w:szCs w:val="22"/>
                <w:lang w:val="en-AU" w:eastAsia="en-AU"/>
              </w:rPr>
              <w:t>Testers</w:t>
            </w:r>
          </w:p>
          <w:p w14:paraId="41079522" w14:textId="60C8C1EF" w:rsidR="007C6FC8" w:rsidRPr="00016E4C" w:rsidRDefault="007C6FC8" w:rsidP="00016E4C">
            <w:pPr>
              <w:pStyle w:val="EmpTblB1"/>
              <w:numPr>
                <w:ilvl w:val="0"/>
                <w:numId w:val="13"/>
              </w:numPr>
              <w:rPr>
                <w:rFonts w:asciiTheme="minorHAnsi" w:hAnsiTheme="minorHAnsi" w:cstheme="minorHAnsi"/>
                <w:sz w:val="22"/>
                <w:szCs w:val="22"/>
                <w:lang w:val="en-AU" w:eastAsia="en-AU"/>
              </w:rPr>
            </w:pPr>
            <w:r>
              <w:rPr>
                <w:rFonts w:asciiTheme="minorHAnsi" w:hAnsiTheme="minorHAnsi" w:cstheme="minorHAnsi"/>
                <w:sz w:val="22"/>
                <w:szCs w:val="22"/>
                <w:lang w:val="en-AU" w:eastAsia="en-AU"/>
              </w:rPr>
              <w:t xml:space="preserve">Business Stakeholders </w:t>
            </w:r>
          </w:p>
        </w:tc>
        <w:tc>
          <w:tcPr>
            <w:tcW w:w="5103" w:type="dxa"/>
            <w:tcBorders>
              <w:top w:val="single" w:sz="4" w:space="0" w:color="auto"/>
              <w:bottom w:val="nil"/>
            </w:tcBorders>
          </w:tcPr>
          <w:p w14:paraId="5AF0FDE9" w14:textId="77777777" w:rsidR="00AB0359" w:rsidRPr="00016E4C" w:rsidRDefault="00AB0359" w:rsidP="00E83CE2">
            <w:pPr>
              <w:pStyle w:val="TableHeadings"/>
              <w:numPr>
                <w:ilvl w:val="0"/>
                <w:numId w:val="13"/>
              </w:numPr>
              <w:rPr>
                <w:rFonts w:asciiTheme="minorHAnsi" w:hAnsiTheme="minorHAnsi" w:cstheme="minorHAnsi"/>
                <w:b w:val="0"/>
              </w:rPr>
            </w:pPr>
            <w:r w:rsidRPr="00016E4C">
              <w:rPr>
                <w:rFonts w:asciiTheme="minorHAnsi" w:hAnsiTheme="minorHAnsi" w:cstheme="minorHAnsi"/>
                <w:b w:val="0"/>
              </w:rPr>
              <w:t>Third party vendor interaction</w:t>
            </w:r>
          </w:p>
        </w:tc>
      </w:tr>
      <w:tr w:rsidR="002F6981" w:rsidRPr="00016E4C" w14:paraId="1A0EC3E9" w14:textId="77777777" w:rsidTr="00B45351">
        <w:trPr>
          <w:trHeight w:val="216"/>
        </w:trPr>
        <w:tc>
          <w:tcPr>
            <w:tcW w:w="4820" w:type="dxa"/>
            <w:tcBorders>
              <w:top w:val="nil"/>
              <w:bottom w:val="single" w:sz="4" w:space="0" w:color="auto"/>
            </w:tcBorders>
          </w:tcPr>
          <w:p w14:paraId="28B95266" w14:textId="68066CAF" w:rsidR="002F6981" w:rsidRPr="00016E4C" w:rsidRDefault="002F6981" w:rsidP="00016E4C">
            <w:pPr>
              <w:pStyle w:val="TableHeadings"/>
              <w:ind w:left="720"/>
              <w:rPr>
                <w:rFonts w:asciiTheme="minorHAnsi" w:hAnsiTheme="minorHAnsi" w:cstheme="minorHAnsi"/>
                <w:b w:val="0"/>
              </w:rPr>
            </w:pPr>
          </w:p>
        </w:tc>
        <w:tc>
          <w:tcPr>
            <w:tcW w:w="5103" w:type="dxa"/>
            <w:tcBorders>
              <w:top w:val="nil"/>
              <w:bottom w:val="single" w:sz="4" w:space="0" w:color="auto"/>
            </w:tcBorders>
          </w:tcPr>
          <w:p w14:paraId="689AE9F8" w14:textId="77777777" w:rsidR="002F6981" w:rsidRPr="00016E4C" w:rsidRDefault="002F6981" w:rsidP="00E83CE2">
            <w:pPr>
              <w:pStyle w:val="TableHeadings"/>
              <w:rPr>
                <w:rFonts w:asciiTheme="minorHAnsi" w:hAnsiTheme="minorHAnsi" w:cstheme="minorHAnsi"/>
                <w:b w:val="0"/>
              </w:rPr>
            </w:pPr>
          </w:p>
        </w:tc>
      </w:tr>
    </w:tbl>
    <w:p w14:paraId="1BD33FA9" w14:textId="6B880FC2" w:rsidR="00C72440" w:rsidRPr="00016E4C" w:rsidRDefault="007E6690" w:rsidP="007C6FC8">
      <w:pPr>
        <w:ind w:left="-709" w:right="-851"/>
        <w:rPr>
          <w:rFonts w:asciiTheme="minorHAnsi" w:hAnsiTheme="minorHAnsi" w:cstheme="minorHAnsi"/>
          <w:sz w:val="22"/>
          <w:szCs w:val="22"/>
        </w:rPr>
      </w:pPr>
      <w:r w:rsidRPr="00016E4C">
        <w:rPr>
          <w:rFonts w:asciiTheme="minorHAnsi" w:hAnsiTheme="minorHAnsi" w:cstheme="minorHAnsi"/>
          <w:b/>
          <w:sz w:val="28"/>
          <w:szCs w:val="22"/>
        </w:rPr>
        <w:br/>
      </w:r>
    </w:p>
    <w:sdt>
      <w:sdtPr>
        <w:rPr>
          <w:rFonts w:asciiTheme="minorHAnsi" w:hAnsiTheme="minorHAnsi" w:cstheme="minorHAnsi"/>
          <w:b/>
          <w:sz w:val="28"/>
          <w:szCs w:val="22"/>
        </w:rPr>
        <w:id w:val="1909878826"/>
        <w:placeholder>
          <w:docPart w:val="DefaultPlaceholder_1082065158"/>
        </w:placeholder>
        <w:text/>
      </w:sdtPr>
      <w:sdtEndPr/>
      <w:sdtContent>
        <w:p w14:paraId="123DF497" w14:textId="77777777" w:rsidR="00C72440" w:rsidRPr="00016E4C" w:rsidRDefault="00C72440" w:rsidP="00E83CE2">
          <w:pPr>
            <w:ind w:left="-709" w:right="-851"/>
            <w:rPr>
              <w:rFonts w:asciiTheme="minorHAnsi" w:hAnsiTheme="minorHAnsi" w:cstheme="minorHAnsi"/>
              <w:b/>
              <w:sz w:val="28"/>
              <w:szCs w:val="22"/>
            </w:rPr>
          </w:pPr>
          <w:r w:rsidRPr="00016E4C">
            <w:rPr>
              <w:rFonts w:asciiTheme="minorHAnsi" w:hAnsiTheme="minorHAnsi" w:cstheme="minorHAnsi"/>
              <w:b/>
              <w:sz w:val="28"/>
              <w:szCs w:val="22"/>
            </w:rPr>
            <w:t>Selection Criteria</w:t>
          </w:r>
        </w:p>
      </w:sdtContent>
    </w:sdt>
    <w:p w14:paraId="6DDCEF30" w14:textId="77777777" w:rsidR="00340181" w:rsidRPr="00016E4C" w:rsidRDefault="00340181" w:rsidP="00E83CE2">
      <w:pPr>
        <w:ind w:left="-709" w:right="-851"/>
        <w:rPr>
          <w:rFonts w:asciiTheme="minorHAnsi" w:hAnsiTheme="minorHAnsi" w:cstheme="minorHAnsi"/>
          <w:b/>
          <w:sz w:val="28"/>
          <w:szCs w:val="22"/>
        </w:rPr>
      </w:pPr>
    </w:p>
    <w:p w14:paraId="4FD0F654" w14:textId="38F43B16" w:rsidR="0029493E" w:rsidRPr="00016E4C" w:rsidRDefault="00C72440" w:rsidP="00E83CE2">
      <w:pPr>
        <w:ind w:left="-709" w:right="-851"/>
        <w:rPr>
          <w:rFonts w:asciiTheme="minorHAnsi" w:hAnsiTheme="minorHAnsi" w:cstheme="minorHAnsi"/>
          <w:b/>
          <w:sz w:val="22"/>
          <w:szCs w:val="22"/>
        </w:rPr>
      </w:pPr>
      <w:r w:rsidRPr="00016E4C">
        <w:rPr>
          <w:rFonts w:asciiTheme="minorHAnsi" w:hAnsiTheme="minorHAnsi" w:cstheme="minorHAnsi"/>
          <w:b/>
          <w:sz w:val="22"/>
          <w:szCs w:val="22"/>
        </w:rPr>
        <w:t>Qualifications</w:t>
      </w:r>
      <w:r w:rsidR="00016E4C" w:rsidRPr="00016E4C">
        <w:rPr>
          <w:rFonts w:asciiTheme="minorHAnsi" w:hAnsiTheme="minorHAnsi" w:cstheme="minorHAnsi"/>
          <w:b/>
          <w:sz w:val="22"/>
          <w:szCs w:val="22"/>
        </w:rPr>
        <w:t>:</w:t>
      </w:r>
    </w:p>
    <w:p w14:paraId="7DC52B7D" w14:textId="6D584443" w:rsidR="0098726C" w:rsidRPr="00016E4C" w:rsidRDefault="00016E4C" w:rsidP="00016E4C">
      <w:pPr>
        <w:pStyle w:val="ListParagraph"/>
        <w:numPr>
          <w:ilvl w:val="0"/>
          <w:numId w:val="21"/>
        </w:numPr>
        <w:spacing w:line="276" w:lineRule="auto"/>
        <w:ind w:right="-851"/>
        <w:rPr>
          <w:rFonts w:asciiTheme="minorHAnsi" w:hAnsiTheme="minorHAnsi" w:cstheme="minorHAnsi"/>
          <w:b/>
          <w:sz w:val="22"/>
          <w:szCs w:val="22"/>
        </w:rPr>
      </w:pPr>
      <w:r w:rsidRPr="00016E4C">
        <w:rPr>
          <w:rFonts w:asciiTheme="minorHAnsi" w:hAnsiTheme="minorHAnsi" w:cstheme="minorHAnsi"/>
          <w:sz w:val="22"/>
          <w:szCs w:val="22"/>
        </w:rPr>
        <w:t>Tertiary qualifications in an appropriate technical/professional discipline or equivalent experience</w:t>
      </w:r>
    </w:p>
    <w:p w14:paraId="5E54F033" w14:textId="568FD4E3" w:rsidR="001A057D" w:rsidRPr="00016E4C" w:rsidRDefault="001A057D" w:rsidP="001A057D">
      <w:pPr>
        <w:spacing w:line="276" w:lineRule="auto"/>
        <w:ind w:right="-851"/>
        <w:rPr>
          <w:rFonts w:asciiTheme="minorHAnsi" w:hAnsiTheme="minorHAnsi" w:cstheme="minorHAnsi"/>
          <w:b/>
          <w:sz w:val="22"/>
          <w:szCs w:val="22"/>
        </w:rPr>
      </w:pPr>
    </w:p>
    <w:p w14:paraId="66E6DC4F" w14:textId="7D19A52C" w:rsidR="00016E4C" w:rsidRPr="00016E4C" w:rsidRDefault="00016E4C" w:rsidP="00016E4C">
      <w:pPr>
        <w:ind w:left="-709" w:right="-851"/>
        <w:rPr>
          <w:rFonts w:asciiTheme="minorHAnsi" w:hAnsiTheme="minorHAnsi" w:cstheme="minorHAnsi"/>
          <w:b/>
          <w:sz w:val="22"/>
          <w:szCs w:val="22"/>
        </w:rPr>
      </w:pPr>
      <w:r w:rsidRPr="00016E4C">
        <w:rPr>
          <w:rFonts w:asciiTheme="minorHAnsi" w:hAnsiTheme="minorHAnsi" w:cstheme="minorHAnsi"/>
          <w:b/>
          <w:sz w:val="22"/>
          <w:szCs w:val="22"/>
        </w:rPr>
        <w:t>Experience:</w:t>
      </w:r>
    </w:p>
    <w:p w14:paraId="6B1104E6" w14:textId="77777777" w:rsidR="00817C93" w:rsidRPr="00817C93" w:rsidRDefault="00817C93" w:rsidP="00817C93">
      <w:pPr>
        <w:pStyle w:val="ListParagraph"/>
        <w:numPr>
          <w:ilvl w:val="0"/>
          <w:numId w:val="21"/>
        </w:numPr>
        <w:ind w:right="-851"/>
        <w:rPr>
          <w:rFonts w:asciiTheme="minorHAnsi" w:hAnsiTheme="minorHAnsi" w:cstheme="minorHAnsi"/>
          <w:sz w:val="22"/>
          <w:szCs w:val="22"/>
        </w:rPr>
      </w:pPr>
      <w:r w:rsidRPr="00817C93">
        <w:rPr>
          <w:rFonts w:asciiTheme="minorHAnsi" w:hAnsiTheme="minorHAnsi" w:cstheme="minorHAnsi"/>
          <w:sz w:val="22"/>
          <w:szCs w:val="22"/>
        </w:rPr>
        <w:t>5+ years of extensive Salesforce CRM development experience with a desire of simplification, automation and re-usability</w:t>
      </w:r>
    </w:p>
    <w:p w14:paraId="06F5ED69" w14:textId="77777777" w:rsidR="00817C93" w:rsidRPr="00817C93" w:rsidRDefault="00817C93" w:rsidP="00817C93">
      <w:pPr>
        <w:pStyle w:val="ListParagraph"/>
        <w:numPr>
          <w:ilvl w:val="0"/>
          <w:numId w:val="21"/>
        </w:numPr>
        <w:ind w:right="-851"/>
        <w:rPr>
          <w:rFonts w:asciiTheme="minorHAnsi" w:hAnsiTheme="minorHAnsi" w:cstheme="minorHAnsi"/>
          <w:sz w:val="22"/>
          <w:szCs w:val="22"/>
        </w:rPr>
      </w:pPr>
      <w:r w:rsidRPr="00817C93">
        <w:rPr>
          <w:rFonts w:asciiTheme="minorHAnsi" w:hAnsiTheme="minorHAnsi" w:cstheme="minorHAnsi"/>
          <w:sz w:val="22"/>
          <w:szCs w:val="22"/>
        </w:rPr>
        <w:t>Very good understanding of architectural frameworks/design principles</w:t>
      </w:r>
    </w:p>
    <w:p w14:paraId="23A18061" w14:textId="77777777" w:rsidR="00817C93" w:rsidRPr="00817C93" w:rsidRDefault="00817C93" w:rsidP="00817C93">
      <w:pPr>
        <w:pStyle w:val="ListParagraph"/>
        <w:numPr>
          <w:ilvl w:val="0"/>
          <w:numId w:val="21"/>
        </w:numPr>
        <w:ind w:right="-851"/>
        <w:rPr>
          <w:rFonts w:asciiTheme="minorHAnsi" w:hAnsiTheme="minorHAnsi" w:cstheme="minorHAnsi"/>
          <w:sz w:val="22"/>
          <w:szCs w:val="22"/>
        </w:rPr>
      </w:pPr>
      <w:r w:rsidRPr="00817C93">
        <w:rPr>
          <w:rFonts w:asciiTheme="minorHAnsi" w:hAnsiTheme="minorHAnsi" w:cstheme="minorHAnsi"/>
          <w:sz w:val="22"/>
          <w:szCs w:val="22"/>
        </w:rPr>
        <w:t>Exhibit consultative approach to Salesforce configuration, development, design and architecture</w:t>
      </w:r>
    </w:p>
    <w:p w14:paraId="05C6DBAA" w14:textId="77777777" w:rsidR="00817C93" w:rsidRPr="00817C93" w:rsidRDefault="00817C93" w:rsidP="00817C93">
      <w:pPr>
        <w:pStyle w:val="ListParagraph"/>
        <w:numPr>
          <w:ilvl w:val="0"/>
          <w:numId w:val="21"/>
        </w:numPr>
        <w:ind w:right="-851"/>
        <w:rPr>
          <w:rFonts w:asciiTheme="minorHAnsi" w:hAnsiTheme="minorHAnsi" w:cstheme="minorHAnsi"/>
          <w:sz w:val="22"/>
          <w:szCs w:val="22"/>
        </w:rPr>
      </w:pPr>
      <w:r w:rsidRPr="00817C93">
        <w:rPr>
          <w:rFonts w:asciiTheme="minorHAnsi" w:hAnsiTheme="minorHAnsi" w:cstheme="minorHAnsi"/>
          <w:sz w:val="22"/>
          <w:szCs w:val="22"/>
        </w:rPr>
        <w:t>Extensive work experience in Salesforce development (Declarative, Apex Coding, Visualforce) with knowledge of Best Practices understanding on Coding Standards, Deployment, Security implementations.</w:t>
      </w:r>
    </w:p>
    <w:p w14:paraId="38E5B4BE" w14:textId="77777777" w:rsidR="00817C93" w:rsidRPr="00817C93" w:rsidRDefault="00817C93" w:rsidP="00817C93">
      <w:pPr>
        <w:pStyle w:val="ListParagraph"/>
        <w:numPr>
          <w:ilvl w:val="0"/>
          <w:numId w:val="21"/>
        </w:numPr>
        <w:ind w:right="-851"/>
        <w:rPr>
          <w:rFonts w:asciiTheme="minorHAnsi" w:hAnsiTheme="minorHAnsi" w:cstheme="minorHAnsi"/>
          <w:sz w:val="22"/>
          <w:szCs w:val="22"/>
        </w:rPr>
      </w:pPr>
      <w:r w:rsidRPr="00817C93">
        <w:rPr>
          <w:rFonts w:asciiTheme="minorHAnsi" w:hAnsiTheme="minorHAnsi" w:cstheme="minorHAnsi"/>
          <w:sz w:val="22"/>
          <w:szCs w:val="22"/>
        </w:rPr>
        <w:t>Excellent technical skills in APEX programming, Visualforce, SOQL, Lightning Framework</w:t>
      </w:r>
    </w:p>
    <w:p w14:paraId="5F53A866" w14:textId="77777777" w:rsidR="00817C93" w:rsidRPr="00817C93" w:rsidRDefault="00817C93" w:rsidP="00817C93">
      <w:pPr>
        <w:pStyle w:val="ListParagraph"/>
        <w:numPr>
          <w:ilvl w:val="0"/>
          <w:numId w:val="21"/>
        </w:numPr>
        <w:ind w:right="-851"/>
        <w:rPr>
          <w:rFonts w:asciiTheme="minorHAnsi" w:hAnsiTheme="minorHAnsi" w:cstheme="minorHAnsi"/>
          <w:sz w:val="22"/>
          <w:szCs w:val="22"/>
        </w:rPr>
      </w:pPr>
      <w:r w:rsidRPr="00817C93">
        <w:rPr>
          <w:rFonts w:asciiTheme="minorHAnsi" w:hAnsiTheme="minorHAnsi" w:cstheme="minorHAnsi"/>
          <w:sz w:val="22"/>
          <w:szCs w:val="22"/>
        </w:rPr>
        <w:t xml:space="preserve">Knowledge and understanding building APEX code/classes, triggers, integrations, Visualforce/ Lightning UI components, deploying AppExchange products </w:t>
      </w:r>
    </w:p>
    <w:p w14:paraId="277046EB" w14:textId="77777777" w:rsidR="00817C93" w:rsidRPr="00817C93" w:rsidRDefault="00817C93" w:rsidP="00817C93">
      <w:pPr>
        <w:pStyle w:val="ListParagraph"/>
        <w:numPr>
          <w:ilvl w:val="0"/>
          <w:numId w:val="21"/>
        </w:numPr>
        <w:ind w:right="-851"/>
        <w:rPr>
          <w:rFonts w:asciiTheme="minorHAnsi" w:hAnsiTheme="minorHAnsi" w:cstheme="minorHAnsi"/>
          <w:sz w:val="22"/>
          <w:szCs w:val="22"/>
        </w:rPr>
      </w:pPr>
      <w:r w:rsidRPr="00817C93">
        <w:rPr>
          <w:rFonts w:asciiTheme="minorHAnsi" w:hAnsiTheme="minorHAnsi" w:cstheme="minorHAnsi"/>
          <w:sz w:val="22"/>
          <w:szCs w:val="22"/>
        </w:rPr>
        <w:t>Experience in design and implementation of real-time and batch integration with Salesforce and other systems using REST/Bulk APIs.</w:t>
      </w:r>
    </w:p>
    <w:p w14:paraId="195D7480" w14:textId="77777777" w:rsidR="00817C93" w:rsidRPr="00817C93" w:rsidRDefault="00817C93" w:rsidP="00817C93">
      <w:pPr>
        <w:pStyle w:val="ListParagraph"/>
        <w:numPr>
          <w:ilvl w:val="0"/>
          <w:numId w:val="21"/>
        </w:numPr>
        <w:ind w:right="-851"/>
        <w:rPr>
          <w:rFonts w:asciiTheme="minorHAnsi" w:hAnsiTheme="minorHAnsi" w:cstheme="minorHAnsi"/>
          <w:sz w:val="22"/>
          <w:szCs w:val="22"/>
        </w:rPr>
      </w:pPr>
      <w:r w:rsidRPr="00817C93">
        <w:rPr>
          <w:rFonts w:asciiTheme="minorHAnsi" w:hAnsiTheme="minorHAnsi" w:cstheme="minorHAnsi"/>
          <w:sz w:val="22"/>
          <w:szCs w:val="22"/>
        </w:rPr>
        <w:t xml:space="preserve">Very good work experience on building frameworks and focus of re-usability, scalability and flexibility </w:t>
      </w:r>
    </w:p>
    <w:p w14:paraId="314AFEC9" w14:textId="77777777" w:rsidR="00817C93" w:rsidRPr="00817C93" w:rsidRDefault="00817C93" w:rsidP="00817C93">
      <w:pPr>
        <w:pStyle w:val="ListParagraph"/>
        <w:numPr>
          <w:ilvl w:val="0"/>
          <w:numId w:val="21"/>
        </w:numPr>
        <w:ind w:right="-851"/>
        <w:rPr>
          <w:rFonts w:asciiTheme="minorHAnsi" w:hAnsiTheme="minorHAnsi" w:cstheme="minorHAnsi"/>
          <w:sz w:val="22"/>
          <w:szCs w:val="22"/>
        </w:rPr>
      </w:pPr>
      <w:r w:rsidRPr="00817C93">
        <w:rPr>
          <w:rFonts w:asciiTheme="minorHAnsi" w:hAnsiTheme="minorHAnsi" w:cstheme="minorHAnsi"/>
          <w:sz w:val="22"/>
          <w:szCs w:val="22"/>
        </w:rPr>
        <w:t xml:space="preserve">Knowledge in other full stack/web technologies are desirable </w:t>
      </w:r>
    </w:p>
    <w:p w14:paraId="251D25E9" w14:textId="77777777" w:rsidR="00817C93" w:rsidRPr="00817C93" w:rsidRDefault="00817C93" w:rsidP="00817C93">
      <w:pPr>
        <w:pStyle w:val="ListParagraph"/>
        <w:numPr>
          <w:ilvl w:val="0"/>
          <w:numId w:val="21"/>
        </w:numPr>
        <w:ind w:right="-851"/>
        <w:rPr>
          <w:rFonts w:asciiTheme="minorHAnsi" w:hAnsiTheme="minorHAnsi" w:cstheme="minorHAnsi"/>
          <w:sz w:val="22"/>
          <w:szCs w:val="22"/>
        </w:rPr>
      </w:pPr>
      <w:r w:rsidRPr="00817C93">
        <w:rPr>
          <w:rFonts w:asciiTheme="minorHAnsi" w:hAnsiTheme="minorHAnsi" w:cstheme="minorHAnsi"/>
          <w:sz w:val="22"/>
          <w:szCs w:val="22"/>
        </w:rPr>
        <w:t>Experience with CI/CD toolsets such as DX, Jira, GitHub/</w:t>
      </w:r>
      <w:proofErr w:type="spellStart"/>
      <w:r w:rsidRPr="00817C93">
        <w:rPr>
          <w:rFonts w:asciiTheme="minorHAnsi" w:hAnsiTheme="minorHAnsi" w:cstheme="minorHAnsi"/>
          <w:sz w:val="22"/>
          <w:szCs w:val="22"/>
        </w:rPr>
        <w:t>BitBucket</w:t>
      </w:r>
      <w:proofErr w:type="spellEnd"/>
      <w:r w:rsidRPr="00817C93">
        <w:rPr>
          <w:rFonts w:asciiTheme="minorHAnsi" w:hAnsiTheme="minorHAnsi" w:cstheme="minorHAnsi"/>
          <w:sz w:val="22"/>
          <w:szCs w:val="22"/>
        </w:rPr>
        <w:t xml:space="preserve">, Splunk/Sumologic. </w:t>
      </w:r>
    </w:p>
    <w:p w14:paraId="6A441AA8" w14:textId="77777777" w:rsidR="00817C93" w:rsidRPr="00817C93" w:rsidRDefault="00817C93" w:rsidP="00817C93">
      <w:pPr>
        <w:pStyle w:val="ListParagraph"/>
        <w:numPr>
          <w:ilvl w:val="0"/>
          <w:numId w:val="21"/>
        </w:numPr>
        <w:ind w:right="-851"/>
        <w:rPr>
          <w:rFonts w:asciiTheme="minorHAnsi" w:hAnsiTheme="minorHAnsi" w:cstheme="minorHAnsi"/>
          <w:sz w:val="22"/>
          <w:szCs w:val="22"/>
        </w:rPr>
      </w:pPr>
      <w:r w:rsidRPr="00817C93">
        <w:rPr>
          <w:rFonts w:asciiTheme="minorHAnsi" w:hAnsiTheme="minorHAnsi" w:cstheme="minorHAnsi"/>
          <w:sz w:val="22"/>
          <w:szCs w:val="22"/>
        </w:rPr>
        <w:t xml:space="preserve">Experience in delivering Salesforce capability within large transformation programs, contact centre and or hands on exposure working with websites/portals, APIs/integrations, Data-Lake platforms or concepts </w:t>
      </w:r>
    </w:p>
    <w:p w14:paraId="51BF9604" w14:textId="77777777" w:rsidR="00817C93" w:rsidRPr="00817C93" w:rsidRDefault="00817C93" w:rsidP="00817C93">
      <w:pPr>
        <w:pStyle w:val="ListParagraph"/>
        <w:numPr>
          <w:ilvl w:val="0"/>
          <w:numId w:val="21"/>
        </w:numPr>
        <w:ind w:right="-851"/>
        <w:rPr>
          <w:rFonts w:asciiTheme="minorHAnsi" w:hAnsiTheme="minorHAnsi" w:cstheme="minorHAnsi"/>
          <w:sz w:val="22"/>
          <w:szCs w:val="22"/>
        </w:rPr>
      </w:pPr>
      <w:r w:rsidRPr="00817C93">
        <w:rPr>
          <w:rFonts w:asciiTheme="minorHAnsi" w:hAnsiTheme="minorHAnsi" w:cstheme="minorHAnsi"/>
          <w:sz w:val="22"/>
          <w:szCs w:val="22"/>
        </w:rPr>
        <w:t xml:space="preserve">Participation in delivery of projects in a complex environment and Agile software delivery </w:t>
      </w:r>
    </w:p>
    <w:p w14:paraId="6220D581" w14:textId="77777777" w:rsidR="00016E4C" w:rsidRPr="00016E4C" w:rsidRDefault="00016E4C" w:rsidP="00016E4C">
      <w:pPr>
        <w:ind w:left="-709" w:right="-851"/>
        <w:rPr>
          <w:rFonts w:asciiTheme="minorHAnsi" w:hAnsiTheme="minorHAnsi" w:cstheme="minorHAnsi"/>
          <w:b/>
          <w:sz w:val="22"/>
          <w:szCs w:val="22"/>
        </w:rPr>
      </w:pPr>
    </w:p>
    <w:p w14:paraId="3C5EB67F" w14:textId="5BC3FB2D" w:rsidR="00817C93" w:rsidRDefault="00817C93" w:rsidP="00817C93">
      <w:pPr>
        <w:ind w:left="-709" w:right="-851"/>
        <w:rPr>
          <w:rFonts w:asciiTheme="minorHAnsi" w:hAnsiTheme="minorHAnsi" w:cstheme="minorHAnsi"/>
          <w:b/>
          <w:sz w:val="22"/>
          <w:szCs w:val="22"/>
        </w:rPr>
      </w:pPr>
      <w:r w:rsidRPr="00817C93">
        <w:rPr>
          <w:rFonts w:asciiTheme="minorHAnsi" w:hAnsiTheme="minorHAnsi" w:cstheme="minorHAnsi"/>
          <w:b/>
          <w:sz w:val="22"/>
          <w:szCs w:val="22"/>
        </w:rPr>
        <w:t>Knowledge, Skills and Abilities:</w:t>
      </w:r>
    </w:p>
    <w:p w14:paraId="0887C4A5" w14:textId="6891599F" w:rsidR="00817C93" w:rsidRDefault="00817C93" w:rsidP="00817C93">
      <w:pPr>
        <w:ind w:left="-709" w:right="-851"/>
        <w:rPr>
          <w:rFonts w:asciiTheme="minorHAnsi" w:hAnsiTheme="minorHAnsi" w:cstheme="minorHAnsi"/>
          <w:b/>
          <w:sz w:val="22"/>
          <w:szCs w:val="22"/>
        </w:rPr>
      </w:pPr>
    </w:p>
    <w:p w14:paraId="2086A022" w14:textId="77777777" w:rsidR="00817C93" w:rsidRPr="00817C93" w:rsidRDefault="00817C93" w:rsidP="00817C93">
      <w:pPr>
        <w:pStyle w:val="ListParagraph"/>
        <w:numPr>
          <w:ilvl w:val="0"/>
          <w:numId w:val="21"/>
        </w:numPr>
        <w:ind w:right="-851"/>
        <w:rPr>
          <w:rFonts w:asciiTheme="minorHAnsi" w:hAnsiTheme="minorHAnsi" w:cstheme="minorHAnsi"/>
          <w:sz w:val="22"/>
          <w:szCs w:val="22"/>
        </w:rPr>
      </w:pPr>
      <w:r w:rsidRPr="00817C93">
        <w:rPr>
          <w:rFonts w:asciiTheme="minorHAnsi" w:hAnsiTheme="minorHAnsi" w:cstheme="minorHAnsi"/>
          <w:sz w:val="22"/>
          <w:szCs w:val="22"/>
        </w:rPr>
        <w:t xml:space="preserve">Demonstrated capability to fulfil the people, technical and scheduling accountabilities of the role; </w:t>
      </w:r>
    </w:p>
    <w:p w14:paraId="67B9F2CB" w14:textId="77777777" w:rsidR="00817C93" w:rsidRPr="00817C93" w:rsidRDefault="00817C93" w:rsidP="00817C93">
      <w:pPr>
        <w:pStyle w:val="ListParagraph"/>
        <w:numPr>
          <w:ilvl w:val="0"/>
          <w:numId w:val="21"/>
        </w:numPr>
        <w:ind w:right="-851"/>
        <w:rPr>
          <w:rFonts w:asciiTheme="minorHAnsi" w:hAnsiTheme="minorHAnsi" w:cstheme="minorHAnsi"/>
          <w:sz w:val="22"/>
          <w:szCs w:val="22"/>
        </w:rPr>
      </w:pPr>
      <w:r w:rsidRPr="00817C93">
        <w:rPr>
          <w:rFonts w:asciiTheme="minorHAnsi" w:hAnsiTheme="minorHAnsi" w:cstheme="minorHAnsi"/>
          <w:sz w:val="22"/>
          <w:szCs w:val="22"/>
        </w:rPr>
        <w:t xml:space="preserve">A demonstrated commitment to values based decision making; </w:t>
      </w:r>
    </w:p>
    <w:p w14:paraId="63A449A9" w14:textId="77777777" w:rsidR="00817C93" w:rsidRPr="00817C93" w:rsidRDefault="00817C93" w:rsidP="00817C93">
      <w:pPr>
        <w:pStyle w:val="ListParagraph"/>
        <w:numPr>
          <w:ilvl w:val="0"/>
          <w:numId w:val="21"/>
        </w:numPr>
        <w:ind w:right="-851"/>
        <w:rPr>
          <w:rFonts w:asciiTheme="minorHAnsi" w:hAnsiTheme="minorHAnsi" w:cstheme="minorHAnsi"/>
          <w:sz w:val="22"/>
          <w:szCs w:val="22"/>
        </w:rPr>
      </w:pPr>
      <w:r w:rsidRPr="00817C93">
        <w:rPr>
          <w:rFonts w:asciiTheme="minorHAnsi" w:hAnsiTheme="minorHAnsi" w:cstheme="minorHAnsi"/>
          <w:sz w:val="22"/>
          <w:szCs w:val="22"/>
        </w:rPr>
        <w:t xml:space="preserve">A collaborative approach with the ability to build effective partnerships within own team, across the organisation and with service providers; </w:t>
      </w:r>
    </w:p>
    <w:p w14:paraId="30AAB229" w14:textId="77777777" w:rsidR="00817C93" w:rsidRPr="00817C93" w:rsidRDefault="00817C93" w:rsidP="00817C93">
      <w:pPr>
        <w:pStyle w:val="ListParagraph"/>
        <w:numPr>
          <w:ilvl w:val="0"/>
          <w:numId w:val="21"/>
        </w:numPr>
        <w:ind w:right="-851"/>
        <w:rPr>
          <w:rFonts w:asciiTheme="minorHAnsi" w:hAnsiTheme="minorHAnsi" w:cstheme="minorHAnsi"/>
          <w:sz w:val="22"/>
          <w:szCs w:val="22"/>
        </w:rPr>
      </w:pPr>
      <w:r w:rsidRPr="00817C93">
        <w:rPr>
          <w:rFonts w:asciiTheme="minorHAnsi" w:hAnsiTheme="minorHAnsi" w:cstheme="minorHAnsi"/>
          <w:sz w:val="22"/>
          <w:szCs w:val="22"/>
        </w:rPr>
        <w:t xml:space="preserve">Strong influencing skills with the ability to listen, understand and modify positions to achieve mutually acceptable outcomes; </w:t>
      </w:r>
    </w:p>
    <w:p w14:paraId="1F81999A" w14:textId="77777777" w:rsidR="00817C93" w:rsidRPr="00817C93" w:rsidRDefault="00817C93" w:rsidP="00817C93">
      <w:pPr>
        <w:pStyle w:val="ListParagraph"/>
        <w:numPr>
          <w:ilvl w:val="0"/>
          <w:numId w:val="21"/>
        </w:numPr>
        <w:ind w:right="-851"/>
        <w:rPr>
          <w:rFonts w:asciiTheme="minorHAnsi" w:hAnsiTheme="minorHAnsi" w:cstheme="minorHAnsi"/>
          <w:sz w:val="22"/>
          <w:szCs w:val="22"/>
        </w:rPr>
      </w:pPr>
      <w:r w:rsidRPr="00817C93">
        <w:rPr>
          <w:rFonts w:asciiTheme="minorHAnsi" w:hAnsiTheme="minorHAnsi" w:cstheme="minorHAnsi"/>
          <w:sz w:val="22"/>
          <w:szCs w:val="22"/>
        </w:rPr>
        <w:t xml:space="preserve">Problem solving and analytical skills covering strategic, technical and complex operational problems in the context of ambiguity and change; </w:t>
      </w:r>
    </w:p>
    <w:p w14:paraId="49EE6018" w14:textId="77777777" w:rsidR="00817C93" w:rsidRPr="00817C93" w:rsidRDefault="00817C93" w:rsidP="00817C93">
      <w:pPr>
        <w:pStyle w:val="ListParagraph"/>
        <w:numPr>
          <w:ilvl w:val="0"/>
          <w:numId w:val="21"/>
        </w:numPr>
        <w:ind w:right="-851"/>
        <w:rPr>
          <w:rFonts w:asciiTheme="minorHAnsi" w:hAnsiTheme="minorHAnsi" w:cstheme="minorHAnsi"/>
          <w:sz w:val="22"/>
          <w:szCs w:val="22"/>
        </w:rPr>
      </w:pPr>
      <w:r w:rsidRPr="00817C93">
        <w:rPr>
          <w:rFonts w:asciiTheme="minorHAnsi" w:hAnsiTheme="minorHAnsi" w:cstheme="minorHAnsi"/>
          <w:sz w:val="22"/>
          <w:szCs w:val="22"/>
        </w:rPr>
        <w:t xml:space="preserve">Demonstrated ability to work unsupervised; </w:t>
      </w:r>
    </w:p>
    <w:p w14:paraId="58E94691" w14:textId="77777777" w:rsidR="00817C93" w:rsidRPr="00817C93" w:rsidRDefault="00817C93" w:rsidP="00817C93">
      <w:pPr>
        <w:pStyle w:val="ListParagraph"/>
        <w:numPr>
          <w:ilvl w:val="0"/>
          <w:numId w:val="21"/>
        </w:numPr>
        <w:ind w:right="-851"/>
        <w:rPr>
          <w:rFonts w:asciiTheme="minorHAnsi" w:hAnsiTheme="minorHAnsi" w:cstheme="minorHAnsi"/>
          <w:sz w:val="22"/>
          <w:szCs w:val="22"/>
        </w:rPr>
      </w:pPr>
      <w:r w:rsidRPr="00817C93">
        <w:rPr>
          <w:rFonts w:asciiTheme="minorHAnsi" w:hAnsiTheme="minorHAnsi" w:cstheme="minorHAnsi"/>
          <w:sz w:val="22"/>
          <w:szCs w:val="22"/>
        </w:rPr>
        <w:t xml:space="preserve">Demonstrated capability in the implementation and adherence to methodologies and procedures for system life cycles; </w:t>
      </w:r>
    </w:p>
    <w:p w14:paraId="08451E51" w14:textId="77777777" w:rsidR="00817C93" w:rsidRPr="00817C93" w:rsidRDefault="00817C93" w:rsidP="00817C93">
      <w:pPr>
        <w:pStyle w:val="ListParagraph"/>
        <w:numPr>
          <w:ilvl w:val="0"/>
          <w:numId w:val="21"/>
        </w:numPr>
        <w:ind w:right="-851"/>
        <w:rPr>
          <w:rFonts w:asciiTheme="minorHAnsi" w:hAnsiTheme="minorHAnsi" w:cstheme="minorHAnsi"/>
          <w:sz w:val="22"/>
          <w:szCs w:val="22"/>
        </w:rPr>
      </w:pPr>
      <w:r w:rsidRPr="00817C93">
        <w:rPr>
          <w:rFonts w:asciiTheme="minorHAnsi" w:hAnsiTheme="minorHAnsi" w:cstheme="minorHAnsi"/>
          <w:sz w:val="22"/>
          <w:szCs w:val="22"/>
        </w:rPr>
        <w:t>Knowledge of agile software development</w:t>
      </w:r>
    </w:p>
    <w:p w14:paraId="5EA8C3A5" w14:textId="77777777" w:rsidR="00817C93" w:rsidRPr="00817C93" w:rsidRDefault="00817C93" w:rsidP="00817C93">
      <w:pPr>
        <w:pStyle w:val="ListParagraph"/>
        <w:numPr>
          <w:ilvl w:val="0"/>
          <w:numId w:val="21"/>
        </w:numPr>
        <w:ind w:right="-851"/>
        <w:rPr>
          <w:rFonts w:asciiTheme="minorHAnsi" w:hAnsiTheme="minorHAnsi" w:cstheme="minorHAnsi"/>
          <w:sz w:val="22"/>
          <w:szCs w:val="22"/>
        </w:rPr>
      </w:pPr>
      <w:r w:rsidRPr="00817C93">
        <w:rPr>
          <w:rFonts w:asciiTheme="minorHAnsi" w:hAnsiTheme="minorHAnsi" w:cstheme="minorHAnsi"/>
          <w:sz w:val="22"/>
          <w:szCs w:val="22"/>
        </w:rPr>
        <w:t xml:space="preserve">A track record in delivering outcomes </w:t>
      </w:r>
    </w:p>
    <w:p w14:paraId="2B281017" w14:textId="77777777" w:rsidR="00817C93" w:rsidRPr="00817C93" w:rsidRDefault="00817C93" w:rsidP="00817C93">
      <w:pPr>
        <w:ind w:left="-709" w:right="-851"/>
        <w:rPr>
          <w:rFonts w:asciiTheme="minorHAnsi" w:hAnsiTheme="minorHAnsi" w:cstheme="minorHAnsi"/>
          <w:b/>
          <w:sz w:val="22"/>
          <w:szCs w:val="22"/>
        </w:rPr>
      </w:pPr>
    </w:p>
    <w:p w14:paraId="26AF7E52" w14:textId="2D6B80A0" w:rsidR="00817C93" w:rsidRDefault="00547924" w:rsidP="00817C93">
      <w:pPr>
        <w:ind w:left="-709" w:right="-851"/>
        <w:rPr>
          <w:rFonts w:ascii="Calibri" w:hAnsi="Calibri"/>
          <w:sz w:val="40"/>
          <w:lang w:eastAsia="en-AU"/>
        </w:rPr>
      </w:pPr>
      <w:r>
        <w:rPr>
          <w:rFonts w:asciiTheme="minorHAnsi" w:hAnsiTheme="minorHAnsi" w:cstheme="minorHAnsi"/>
          <w:b/>
          <w:sz w:val="22"/>
          <w:szCs w:val="22"/>
        </w:rPr>
        <w:t>Desirable:</w:t>
      </w:r>
    </w:p>
    <w:p w14:paraId="358DDBEB" w14:textId="77777777" w:rsidR="00817C93" w:rsidRPr="00817C93" w:rsidRDefault="00817C93" w:rsidP="00817C93">
      <w:pPr>
        <w:pStyle w:val="ListParagraph"/>
        <w:numPr>
          <w:ilvl w:val="0"/>
          <w:numId w:val="21"/>
        </w:numPr>
        <w:ind w:right="-851"/>
        <w:rPr>
          <w:rFonts w:asciiTheme="minorHAnsi" w:hAnsiTheme="minorHAnsi" w:cstheme="minorHAnsi"/>
          <w:sz w:val="22"/>
          <w:szCs w:val="22"/>
        </w:rPr>
      </w:pPr>
      <w:r w:rsidRPr="00817C93">
        <w:rPr>
          <w:rFonts w:asciiTheme="minorHAnsi" w:hAnsiTheme="minorHAnsi" w:cstheme="minorHAnsi"/>
          <w:sz w:val="22"/>
          <w:szCs w:val="22"/>
        </w:rPr>
        <w:t xml:space="preserve">Experience in working in a customer-centric organisation </w:t>
      </w:r>
    </w:p>
    <w:p w14:paraId="1E3A8ED4" w14:textId="77777777" w:rsidR="00817C93" w:rsidRPr="00817C93" w:rsidRDefault="00817C93" w:rsidP="00817C93">
      <w:pPr>
        <w:pStyle w:val="ListParagraph"/>
        <w:numPr>
          <w:ilvl w:val="0"/>
          <w:numId w:val="21"/>
        </w:numPr>
        <w:ind w:right="-851"/>
        <w:rPr>
          <w:rFonts w:asciiTheme="minorHAnsi" w:hAnsiTheme="minorHAnsi" w:cstheme="minorHAnsi"/>
          <w:sz w:val="22"/>
          <w:szCs w:val="22"/>
        </w:rPr>
      </w:pPr>
      <w:r w:rsidRPr="00817C93">
        <w:rPr>
          <w:rFonts w:asciiTheme="minorHAnsi" w:hAnsiTheme="minorHAnsi" w:cstheme="minorHAnsi"/>
          <w:sz w:val="22"/>
          <w:szCs w:val="22"/>
        </w:rPr>
        <w:t xml:space="preserve">Experience in implementing and adapting ITIL frameworks to meet business-focused requirements </w:t>
      </w:r>
    </w:p>
    <w:p w14:paraId="4786274B" w14:textId="77777777" w:rsidR="00817C93" w:rsidRPr="00817C93" w:rsidRDefault="00817C93" w:rsidP="00817C93">
      <w:pPr>
        <w:pStyle w:val="ListParagraph"/>
        <w:numPr>
          <w:ilvl w:val="0"/>
          <w:numId w:val="21"/>
        </w:numPr>
        <w:ind w:right="-851"/>
        <w:rPr>
          <w:rFonts w:asciiTheme="minorHAnsi" w:hAnsiTheme="minorHAnsi" w:cstheme="minorHAnsi"/>
          <w:sz w:val="22"/>
          <w:szCs w:val="22"/>
        </w:rPr>
      </w:pPr>
      <w:r w:rsidRPr="00817C93">
        <w:rPr>
          <w:rFonts w:asciiTheme="minorHAnsi" w:hAnsiTheme="minorHAnsi" w:cstheme="minorHAnsi"/>
          <w:sz w:val="22"/>
          <w:szCs w:val="22"/>
        </w:rPr>
        <w:t xml:space="preserve">Knowledge of the Australian Energy market </w:t>
      </w:r>
    </w:p>
    <w:p w14:paraId="6CE860D0" w14:textId="22C094AB" w:rsidR="00016E4C" w:rsidRDefault="00016E4C" w:rsidP="00016E4C">
      <w:pPr>
        <w:ind w:left="-709" w:right="-851"/>
        <w:rPr>
          <w:rFonts w:asciiTheme="minorHAnsi" w:hAnsiTheme="minorHAnsi" w:cstheme="minorHAnsi"/>
          <w:b/>
          <w:sz w:val="28"/>
          <w:szCs w:val="22"/>
        </w:rPr>
      </w:pPr>
    </w:p>
    <w:p w14:paraId="51141892" w14:textId="77777777" w:rsidR="00817C93" w:rsidRPr="00016E4C" w:rsidRDefault="00817C93" w:rsidP="00016E4C">
      <w:pPr>
        <w:ind w:left="-709" w:right="-851"/>
        <w:rPr>
          <w:rFonts w:asciiTheme="minorHAnsi" w:hAnsiTheme="minorHAnsi" w:cstheme="minorHAnsi"/>
          <w:b/>
          <w:sz w:val="28"/>
          <w:szCs w:val="22"/>
        </w:rPr>
      </w:pPr>
    </w:p>
    <w:p w14:paraId="7B8FCA9C" w14:textId="77777777" w:rsidR="00083260" w:rsidRPr="00016E4C" w:rsidRDefault="00083260" w:rsidP="001A057D">
      <w:pPr>
        <w:spacing w:line="276" w:lineRule="auto"/>
        <w:ind w:left="-567" w:right="-851" w:hanging="142"/>
        <w:rPr>
          <w:rFonts w:asciiTheme="minorHAnsi" w:hAnsiTheme="minorHAnsi" w:cstheme="minorHAnsi"/>
          <w:sz w:val="22"/>
          <w:szCs w:val="22"/>
        </w:rPr>
      </w:pPr>
      <w:r w:rsidRPr="00016E4C">
        <w:rPr>
          <w:rFonts w:asciiTheme="minorHAnsi" w:hAnsiTheme="minorHAnsi" w:cstheme="minorHAnsi"/>
          <w:b/>
          <w:sz w:val="28"/>
          <w:szCs w:val="22"/>
        </w:rPr>
        <w:t>A little about Momentum Energy</w:t>
      </w:r>
    </w:p>
    <w:p w14:paraId="565CCD10" w14:textId="77777777" w:rsidR="00083260" w:rsidRPr="00016E4C" w:rsidRDefault="00083260" w:rsidP="00E83CE2">
      <w:pPr>
        <w:ind w:left="-709" w:right="-709"/>
        <w:rPr>
          <w:rFonts w:asciiTheme="minorHAnsi" w:hAnsiTheme="minorHAnsi" w:cstheme="minorHAnsi"/>
          <w:sz w:val="22"/>
          <w:szCs w:val="22"/>
        </w:rPr>
      </w:pPr>
    </w:p>
    <w:p w14:paraId="4133CB89" w14:textId="77777777" w:rsidR="00083260" w:rsidRPr="00016E4C" w:rsidRDefault="00083260" w:rsidP="00E83CE2">
      <w:pPr>
        <w:spacing w:line="276" w:lineRule="auto"/>
        <w:ind w:left="-709" w:right="-709"/>
        <w:rPr>
          <w:rFonts w:asciiTheme="minorHAnsi" w:hAnsiTheme="minorHAnsi" w:cstheme="minorHAnsi"/>
          <w:sz w:val="22"/>
          <w:szCs w:val="22"/>
        </w:rPr>
      </w:pPr>
      <w:r w:rsidRPr="00016E4C">
        <w:rPr>
          <w:rFonts w:asciiTheme="minorHAnsi" w:hAnsiTheme="minorHAnsi" w:cstheme="minorHAnsi"/>
          <w:sz w:val="22"/>
          <w:szCs w:val="22"/>
        </w:rPr>
        <w:t xml:space="preserve">Momentum Energy is a 100% Australian-owned and operated, energy retailer. We pride ourselves on innovation and outstanding customer service. To date, we retail electricity in Victoria, New South Wales, South Australia, Queensland, the ACT, and the Bass Strait Islands. </w:t>
      </w:r>
    </w:p>
    <w:p w14:paraId="7B140FBF" w14:textId="77777777" w:rsidR="00083260" w:rsidRPr="00016E4C" w:rsidRDefault="00083260" w:rsidP="00E83CE2">
      <w:pPr>
        <w:spacing w:line="276" w:lineRule="auto"/>
        <w:ind w:left="-709" w:right="-709"/>
        <w:rPr>
          <w:rFonts w:asciiTheme="minorHAnsi" w:hAnsiTheme="minorHAnsi" w:cstheme="minorHAnsi"/>
          <w:sz w:val="22"/>
          <w:szCs w:val="22"/>
        </w:rPr>
      </w:pPr>
    </w:p>
    <w:p w14:paraId="4BAD0F71" w14:textId="77777777" w:rsidR="00083260" w:rsidRPr="00016E4C" w:rsidRDefault="00083260" w:rsidP="00E83CE2">
      <w:pPr>
        <w:spacing w:line="276" w:lineRule="auto"/>
        <w:ind w:left="-709" w:right="-709"/>
        <w:rPr>
          <w:rFonts w:asciiTheme="minorHAnsi" w:hAnsiTheme="minorHAnsi" w:cstheme="minorHAnsi"/>
          <w:sz w:val="22"/>
          <w:szCs w:val="22"/>
        </w:rPr>
      </w:pPr>
      <w:r w:rsidRPr="00016E4C">
        <w:rPr>
          <w:rFonts w:asciiTheme="minorHAnsi" w:hAnsiTheme="minorHAnsi" w:cstheme="minorHAnsi"/>
          <w:sz w:val="22"/>
          <w:szCs w:val="22"/>
        </w:rPr>
        <w:t>We offer competitive rates to both residential and business customers along with a range of innovative energy products and services. We also retail natural gas to Victorian customers.</w:t>
      </w:r>
    </w:p>
    <w:p w14:paraId="49364209" w14:textId="77777777" w:rsidR="00083260" w:rsidRPr="00016E4C" w:rsidRDefault="00083260" w:rsidP="00E83CE2">
      <w:pPr>
        <w:spacing w:line="276" w:lineRule="auto"/>
        <w:ind w:left="-709" w:right="-709"/>
        <w:rPr>
          <w:rFonts w:asciiTheme="minorHAnsi" w:hAnsiTheme="minorHAnsi" w:cstheme="minorHAnsi"/>
          <w:sz w:val="22"/>
          <w:szCs w:val="22"/>
        </w:rPr>
      </w:pPr>
    </w:p>
    <w:p w14:paraId="419020E5" w14:textId="77777777" w:rsidR="00083260" w:rsidRPr="00016E4C" w:rsidRDefault="00083260" w:rsidP="00E83CE2">
      <w:pPr>
        <w:spacing w:line="276" w:lineRule="auto"/>
        <w:ind w:left="-709" w:right="-709"/>
        <w:rPr>
          <w:rFonts w:asciiTheme="minorHAnsi" w:hAnsiTheme="minorHAnsi" w:cstheme="minorHAnsi"/>
          <w:sz w:val="22"/>
          <w:szCs w:val="22"/>
        </w:rPr>
      </w:pPr>
      <w:r w:rsidRPr="00016E4C">
        <w:rPr>
          <w:rFonts w:asciiTheme="minorHAnsi" w:hAnsiTheme="minorHAnsi" w:cstheme="minorHAnsi"/>
          <w:sz w:val="22"/>
          <w:szCs w:val="22"/>
        </w:rPr>
        <w:t>Momentum Energy is owned by </w:t>
      </w:r>
      <w:hyperlink r:id="rId13" w:history="1">
        <w:r w:rsidRPr="00016E4C">
          <w:rPr>
            <w:rFonts w:asciiTheme="minorHAnsi" w:hAnsiTheme="minorHAnsi" w:cstheme="minorHAnsi"/>
            <w:sz w:val="22"/>
            <w:szCs w:val="22"/>
          </w:rPr>
          <w:t>Hydro Tasmania</w:t>
        </w:r>
      </w:hyperlink>
      <w:r w:rsidRPr="00016E4C">
        <w:rPr>
          <w:rFonts w:asciiTheme="minorHAnsi" w:hAnsiTheme="minorHAnsi" w:cstheme="minorHAnsi"/>
          <w:sz w:val="22"/>
          <w:szCs w:val="22"/>
        </w:rPr>
        <w:t>, Australia's largest generator of renewable energy - generating hydro and wind power. Hydro Tasmania is also the nation's largest water manager. It is owned by the State of Tasmania and has been at the forefront of renewable energy innovation for more than 100 years.</w:t>
      </w:r>
    </w:p>
    <w:p w14:paraId="514AD1EC" w14:textId="77777777" w:rsidR="00083260" w:rsidRPr="00016E4C" w:rsidRDefault="00083260" w:rsidP="00E83CE2">
      <w:pPr>
        <w:spacing w:line="276" w:lineRule="auto"/>
        <w:ind w:left="-709" w:right="-709"/>
        <w:rPr>
          <w:rFonts w:asciiTheme="minorHAnsi" w:hAnsiTheme="minorHAnsi" w:cstheme="minorHAnsi"/>
          <w:sz w:val="22"/>
          <w:szCs w:val="22"/>
        </w:rPr>
      </w:pPr>
    </w:p>
    <w:p w14:paraId="3E6437AE" w14:textId="77777777" w:rsidR="00083260" w:rsidRPr="00016E4C" w:rsidRDefault="00083260" w:rsidP="00E83CE2">
      <w:pPr>
        <w:spacing w:line="276" w:lineRule="auto"/>
        <w:ind w:left="-709" w:right="-709"/>
        <w:rPr>
          <w:rFonts w:asciiTheme="minorHAnsi" w:hAnsiTheme="minorHAnsi" w:cstheme="minorHAnsi"/>
          <w:sz w:val="22"/>
          <w:szCs w:val="22"/>
        </w:rPr>
      </w:pPr>
      <w:r w:rsidRPr="00016E4C">
        <w:rPr>
          <w:rFonts w:asciiTheme="minorHAnsi" w:hAnsiTheme="minorHAnsi" w:cstheme="minorHAnsi"/>
          <w:sz w:val="22"/>
          <w:szCs w:val="22"/>
        </w:rPr>
        <w:t>Hydro Tasmania shares its expertise via specialist power and water consulting firm </w:t>
      </w:r>
      <w:hyperlink r:id="rId14" w:history="1">
        <w:r w:rsidRPr="00016E4C">
          <w:rPr>
            <w:rFonts w:asciiTheme="minorHAnsi" w:hAnsiTheme="minorHAnsi" w:cstheme="minorHAnsi"/>
            <w:sz w:val="22"/>
            <w:szCs w:val="22"/>
          </w:rPr>
          <w:t>Entura</w:t>
        </w:r>
      </w:hyperlink>
      <w:r w:rsidRPr="00016E4C">
        <w:rPr>
          <w:rFonts w:asciiTheme="minorHAnsi" w:hAnsiTheme="minorHAnsi" w:cstheme="minorHAnsi"/>
          <w:sz w:val="22"/>
          <w:szCs w:val="22"/>
        </w:rPr>
        <w:t>. Being part of the Hydro Tasmania group gives Momentum the confidence, stability, competitive pricing and asset base of big companies. Our commitment to customers and excellent service matches the superior performance associated with smaller providers.</w:t>
      </w:r>
    </w:p>
    <w:p w14:paraId="25B8EC19" w14:textId="77777777" w:rsidR="00083260" w:rsidRPr="00016E4C" w:rsidRDefault="00083260" w:rsidP="00E83CE2">
      <w:pPr>
        <w:ind w:left="-709" w:right="-709"/>
        <w:rPr>
          <w:rFonts w:asciiTheme="minorHAnsi" w:hAnsiTheme="minorHAnsi" w:cstheme="minorHAnsi"/>
          <w:sz w:val="22"/>
          <w:szCs w:val="22"/>
        </w:rPr>
      </w:pPr>
    </w:p>
    <w:p w14:paraId="42464569" w14:textId="77777777" w:rsidR="001613B1" w:rsidRPr="00016E4C" w:rsidRDefault="00F633AB" w:rsidP="00E83CE2">
      <w:pPr>
        <w:ind w:left="-709" w:right="-709"/>
        <w:rPr>
          <w:rFonts w:asciiTheme="minorHAnsi" w:hAnsiTheme="minorHAnsi" w:cstheme="minorHAnsi"/>
          <w:b/>
          <w:sz w:val="28"/>
          <w:szCs w:val="22"/>
        </w:rPr>
      </w:pPr>
      <w:r w:rsidRPr="00016E4C">
        <w:rPr>
          <w:rFonts w:asciiTheme="minorHAnsi" w:hAnsiTheme="minorHAnsi" w:cstheme="minorHAnsi"/>
          <w:b/>
          <w:sz w:val="28"/>
          <w:szCs w:val="22"/>
        </w:rPr>
        <w:t>Organisational Requirements</w:t>
      </w:r>
    </w:p>
    <w:p w14:paraId="1CE1AE2E" w14:textId="77777777" w:rsidR="001613B1" w:rsidRPr="00016E4C" w:rsidRDefault="001613B1" w:rsidP="00E83CE2">
      <w:pPr>
        <w:rPr>
          <w:rFonts w:asciiTheme="minorHAnsi" w:hAnsiTheme="minorHAnsi" w:cstheme="minorHAnsi"/>
          <w:sz w:val="22"/>
          <w:szCs w:val="22"/>
        </w:rPr>
      </w:pPr>
    </w:p>
    <w:tbl>
      <w:tblPr>
        <w:tblW w:w="9923" w:type="dxa"/>
        <w:tblInd w:w="-601" w:type="dxa"/>
        <w:tblBorders>
          <w:top w:val="single" w:sz="4" w:space="0" w:color="auto"/>
          <w:bottom w:val="single" w:sz="4" w:space="0" w:color="auto"/>
          <w:insideH w:val="single" w:sz="4" w:space="0" w:color="auto"/>
        </w:tblBorders>
        <w:tblLayout w:type="fixed"/>
        <w:tblLook w:val="01E0" w:firstRow="1" w:lastRow="1" w:firstColumn="1" w:lastColumn="1" w:noHBand="0" w:noVBand="0"/>
      </w:tblPr>
      <w:tblGrid>
        <w:gridCol w:w="9923"/>
      </w:tblGrid>
      <w:tr w:rsidR="00173621" w:rsidRPr="00016E4C" w14:paraId="77B46A3C" w14:textId="77777777" w:rsidTr="00173621">
        <w:tc>
          <w:tcPr>
            <w:tcW w:w="9923" w:type="dxa"/>
            <w:tcBorders>
              <w:bottom w:val="single" w:sz="4" w:space="0" w:color="auto"/>
            </w:tcBorders>
          </w:tcPr>
          <w:p w14:paraId="18E3D6CE" w14:textId="77777777" w:rsidR="00173621" w:rsidRPr="00016E4C" w:rsidRDefault="00173621" w:rsidP="00E83CE2">
            <w:pPr>
              <w:pStyle w:val="Style1"/>
              <w:numPr>
                <w:ilvl w:val="0"/>
                <w:numId w:val="0"/>
              </w:numPr>
              <w:rPr>
                <w:rFonts w:asciiTheme="minorHAnsi" w:hAnsiTheme="minorHAnsi" w:cstheme="minorHAnsi"/>
                <w:b w:val="0"/>
                <w:sz w:val="22"/>
                <w:szCs w:val="22"/>
              </w:rPr>
            </w:pPr>
            <w:r w:rsidRPr="00016E4C">
              <w:rPr>
                <w:rFonts w:asciiTheme="minorHAnsi" w:hAnsiTheme="minorHAnsi" w:cstheme="minorHAnsi"/>
                <w:b w:val="0"/>
                <w:sz w:val="22"/>
                <w:szCs w:val="22"/>
              </w:rPr>
              <w:t>All positions within Hydro Tasmania group will support the achievement of the Hydro Tasmania vision.  Dealing successfully with our colleagues, customers and the community requires all employees to act in accordance with the Company’s stated values.</w:t>
            </w:r>
          </w:p>
        </w:tc>
      </w:tr>
      <w:tr w:rsidR="00173621" w:rsidRPr="00016E4C" w14:paraId="788DC9DA" w14:textId="77777777" w:rsidTr="00173621">
        <w:trPr>
          <w:trHeight w:val="885"/>
        </w:trPr>
        <w:tc>
          <w:tcPr>
            <w:tcW w:w="9923" w:type="dxa"/>
            <w:tcBorders>
              <w:bottom w:val="single" w:sz="4" w:space="0" w:color="auto"/>
            </w:tcBorders>
          </w:tcPr>
          <w:p w14:paraId="5F5C71FC" w14:textId="77777777" w:rsidR="00173621" w:rsidRPr="00016E4C" w:rsidRDefault="00173621" w:rsidP="00E83CE2">
            <w:pPr>
              <w:pStyle w:val="Style1"/>
              <w:numPr>
                <w:ilvl w:val="0"/>
                <w:numId w:val="0"/>
              </w:numPr>
              <w:rPr>
                <w:rFonts w:asciiTheme="minorHAnsi" w:hAnsiTheme="minorHAnsi" w:cstheme="minorHAnsi"/>
                <w:b w:val="0"/>
                <w:sz w:val="22"/>
                <w:szCs w:val="22"/>
              </w:rPr>
            </w:pPr>
            <w:r w:rsidRPr="00016E4C">
              <w:rPr>
                <w:rFonts w:asciiTheme="minorHAnsi" w:hAnsiTheme="minorHAnsi" w:cstheme="minorHAnsi"/>
                <w:b w:val="0"/>
                <w:sz w:val="22"/>
                <w:szCs w:val="22"/>
              </w:rPr>
              <w:t xml:space="preserve">You are required to comply with all relevant legislation, laws, regulations, standards, codes and Hydro Tasmania policies and procedures. </w:t>
            </w:r>
          </w:p>
        </w:tc>
      </w:tr>
      <w:tr w:rsidR="00173621" w:rsidRPr="00016E4C" w14:paraId="0E3D25D6" w14:textId="77777777" w:rsidTr="00173621">
        <w:trPr>
          <w:trHeight w:val="1335"/>
        </w:trPr>
        <w:tc>
          <w:tcPr>
            <w:tcW w:w="9923" w:type="dxa"/>
            <w:tcBorders>
              <w:top w:val="single" w:sz="4" w:space="0" w:color="auto"/>
              <w:bottom w:val="single" w:sz="4" w:space="0" w:color="auto"/>
            </w:tcBorders>
          </w:tcPr>
          <w:p w14:paraId="7285B351" w14:textId="77777777" w:rsidR="00173621" w:rsidRPr="00016E4C" w:rsidRDefault="00173621" w:rsidP="00E83CE2">
            <w:pPr>
              <w:pStyle w:val="Style1"/>
              <w:numPr>
                <w:ilvl w:val="0"/>
                <w:numId w:val="0"/>
              </w:numPr>
              <w:rPr>
                <w:rFonts w:asciiTheme="minorHAnsi" w:hAnsiTheme="minorHAnsi" w:cstheme="minorHAnsi"/>
                <w:sz w:val="22"/>
                <w:szCs w:val="22"/>
              </w:rPr>
            </w:pPr>
            <w:r w:rsidRPr="00016E4C">
              <w:rPr>
                <w:rFonts w:asciiTheme="minorHAnsi" w:hAnsiTheme="minorHAnsi" w:cstheme="minorHAnsi"/>
                <w:sz w:val="22"/>
                <w:szCs w:val="22"/>
              </w:rPr>
              <w:t>While at work employees must take reasonable care of their own health and safety and the health and safety of others, including those working under their supervision or direction that may be affected by their acts or omissions in accordance with relevant State and Federal Work Health and Safety Legislation.</w:t>
            </w:r>
          </w:p>
        </w:tc>
      </w:tr>
    </w:tbl>
    <w:p w14:paraId="5AE13C83" w14:textId="77777777" w:rsidR="007B6BB3" w:rsidRPr="00016E4C" w:rsidRDefault="007B6BB3" w:rsidP="00E83CE2">
      <w:pPr>
        <w:rPr>
          <w:rFonts w:asciiTheme="minorHAnsi" w:hAnsiTheme="minorHAnsi" w:cstheme="minorHAnsi"/>
          <w:sz w:val="22"/>
          <w:szCs w:val="22"/>
        </w:rPr>
      </w:pPr>
    </w:p>
    <w:p w14:paraId="0DDB4928" w14:textId="77777777" w:rsidR="00B45351" w:rsidRPr="00016E4C" w:rsidRDefault="00B45351" w:rsidP="00E83CE2">
      <w:pPr>
        <w:spacing w:line="276" w:lineRule="auto"/>
        <w:ind w:left="-709" w:right="-709"/>
        <w:rPr>
          <w:rFonts w:asciiTheme="minorHAnsi" w:hAnsiTheme="minorHAnsi" w:cstheme="minorHAnsi"/>
          <w:sz w:val="22"/>
          <w:szCs w:val="22"/>
        </w:rPr>
      </w:pPr>
      <w:r w:rsidRPr="00016E4C">
        <w:rPr>
          <w:rFonts w:asciiTheme="minorHAnsi" w:hAnsiTheme="minorHAnsi" w:cstheme="minorHAnsi"/>
          <w:sz w:val="22"/>
          <w:szCs w:val="22"/>
        </w:rPr>
        <w:t>Hydro Tasmania group supports applications from all members of our community and equitable access to our employment opportunities.  We are open to discussing workplace flexibility in all our vacancies, to ensure we can attract the best candidates and accommodate individual needs, differences, disabilities and working arrangements, even in ways we have not thought of.  Our merit based recruitment practices are founded on building diversity by fostering an inclusive, flexible and equitable workplace.</w:t>
      </w:r>
    </w:p>
    <w:sectPr w:rsidR="00B45351" w:rsidRPr="00016E4C" w:rsidSect="00A4065F">
      <w:headerReference w:type="even" r:id="rId15"/>
      <w:headerReference w:type="default" r:id="rId16"/>
      <w:footerReference w:type="even" r:id="rId17"/>
      <w:footerReference w:type="default" r:id="rId18"/>
      <w:headerReference w:type="first" r:id="rId19"/>
      <w:footerReference w:type="first" r:id="rId20"/>
      <w:pgSz w:w="11907" w:h="16840" w:code="9"/>
      <w:pgMar w:top="1135" w:right="1701" w:bottom="2007" w:left="1701" w:header="1134" w:footer="67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A3C5F" w14:textId="77777777" w:rsidR="009B6B82" w:rsidRDefault="009B6B82">
      <w:r>
        <w:separator/>
      </w:r>
    </w:p>
  </w:endnote>
  <w:endnote w:type="continuationSeparator" w:id="0">
    <w:p w14:paraId="7541BA19" w14:textId="77777777" w:rsidR="009B6B82" w:rsidRDefault="009B6B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FA45B" w14:textId="65BCCBDF" w:rsidR="0098726C" w:rsidRDefault="004C72AC">
    <w:pPr>
      <w:pStyle w:val="Footer"/>
    </w:pPr>
    <w:r>
      <w:rPr>
        <w:noProof/>
      </w:rPr>
      <mc:AlternateContent>
        <mc:Choice Requires="wps">
          <w:drawing>
            <wp:anchor distT="0" distB="0" distL="0" distR="0" simplePos="0" relativeHeight="251662848" behindDoc="0" locked="0" layoutInCell="1" allowOverlap="1" wp14:anchorId="16E60906" wp14:editId="76E0863D">
              <wp:simplePos x="635" y="635"/>
              <wp:positionH relativeFrom="page">
                <wp:align>center</wp:align>
              </wp:positionH>
              <wp:positionV relativeFrom="page">
                <wp:align>bottom</wp:align>
              </wp:positionV>
              <wp:extent cx="390525" cy="342900"/>
              <wp:effectExtent l="0" t="0" r="9525" b="0"/>
              <wp:wrapNone/>
              <wp:docPr id="741907602"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90525" cy="342900"/>
                      </a:xfrm>
                      <a:prstGeom prst="rect">
                        <a:avLst/>
                      </a:prstGeom>
                      <a:noFill/>
                      <a:ln>
                        <a:noFill/>
                      </a:ln>
                    </wps:spPr>
                    <wps:txbx>
                      <w:txbxContent>
                        <w:p w14:paraId="43ED3CD9" w14:textId="7F443635" w:rsidR="004C72AC" w:rsidRPr="004C72AC" w:rsidRDefault="004C72AC" w:rsidP="004C72AC">
                          <w:pPr>
                            <w:rPr>
                              <w:rFonts w:ascii="Aptos" w:eastAsia="Aptos" w:hAnsi="Aptos" w:cs="Aptos"/>
                              <w:noProof/>
                              <w:color w:val="0000FF"/>
                              <w:sz w:val="20"/>
                            </w:rPr>
                          </w:pPr>
                          <w:r w:rsidRPr="004C72AC">
                            <w:rPr>
                              <w:rFonts w:ascii="Aptos" w:eastAsia="Aptos" w:hAnsi="Aptos" w:cs="Aptos"/>
                              <w:noProof/>
                              <w:color w:val="0000FF"/>
                              <w:sz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6E60906" id="_x0000_t202" coordsize="21600,21600" o:spt="202" path="m,l,21600r21600,l21600,xe">
              <v:stroke joinstyle="miter"/>
              <v:path gradientshapeok="t" o:connecttype="rect"/>
            </v:shapetype>
            <v:shape id="Text Box 5" o:spid="_x0000_s1028" type="#_x0000_t202" alt="Official" style="position:absolute;margin-left:0;margin-top:0;width:30.75pt;height:27pt;z-index:25166284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AwYDgIAABwEAAAOAAAAZHJzL2Uyb0RvYy54bWysU01v2zAMvQ/YfxB0X+yk67AacYqsRYYB&#10;RVsgHXpWZCk2IIkCpcTOfv0oJU62bqdhF5kmKX689zS/Haxhe4WhA1fz6aTkTDkJTee2Nf/+svrw&#10;mbMQhWuEAadqflCB3y7ev5v3vlIzaME0ChkVcaHqfc3bGH1VFEG2yoowAa8cBTWgFZF+cVs0KHqq&#10;bk0xK8tPRQ/YeASpQiDv/THIF7m+1krGJ62DiszUnGaL+cR8btJZLOai2qLwbSdPY4h/mMKKzlHT&#10;c6l7EQXbYfdHKdtJhAA6TiTYArTupMo70DbT8s0261Z4lXchcII/wxT+X1n5uF/7Z2Rx+AIDEZgA&#10;6X2oAjnTPoNGm740KaM4QXg4w6aGyCQ5r27K69k1Z5JCVx9nN2WGtbhc9hjiVwWWJaPmSKxksMT+&#10;IURqSKljSurlYNUZk5kx7jcHJSZPcZkwWXHYDKxraj4bp99Ac6ClEI58By9XHbV+ECE+CySCaQ8S&#10;bXyiQxvoaw4ni7MW8Mff/CmfcKcoZz0JpuaOFM2Z+eaIj6St0cDR2GRjSvAQJMzt7B2QDKf0IrzM&#10;JnkxmtHUCPaV5LxMjSgknKR2Nd+M5l08Kpeeg1TLZU4iGXkRH9zay1Q6wZWwfBleBfoT4JGYeoRR&#10;TaJ6g/sxN90MfrmLhH4mJUF7BPKEOEkwc3V6Lknjv/7nrMujXvwEAAD//wMAUEsDBBQABgAIAAAA&#10;IQCDobFF2gAAAAMBAAAPAAAAZHJzL2Rvd25yZXYueG1sTI/BSsNAEIbvgu+wjODNbtraIjGbIgVP&#10;FaGtF2/b3WkSzc6G7KRN397Ri70MDP/PN98UqzG06oR9aiIZmE4yUEgu+oYqAx/714cnUIktedtG&#10;QgMXTLAqb28Km/t4pi2edlwpgVDKrYGaucu1Tq7GYNMkdkiSHWMfLMvaV9r39izw0OpZli11sA3J&#10;hdp2uK7Rfe+GYGCx5bfhnfbzz3F2+dp0azc/bpwx93fjyzMoxpH/y/CrL+pQitMhDuSTag3II/w3&#10;JVtOF6AOwn3MQJeFvnYvfwAAAP//AwBQSwECLQAUAAYACAAAACEAtoM4kv4AAADhAQAAEwAAAAAA&#10;AAAAAAAAAAAAAAAAW0NvbnRlbnRfVHlwZXNdLnhtbFBLAQItABQABgAIAAAAIQA4/SH/1gAAAJQB&#10;AAALAAAAAAAAAAAAAAAAAC8BAABfcmVscy8ucmVsc1BLAQItABQABgAIAAAAIQAkeAwYDgIAABwE&#10;AAAOAAAAAAAAAAAAAAAAAC4CAABkcnMvZTJvRG9jLnhtbFBLAQItABQABgAIAAAAIQCDobFF2gAA&#10;AAMBAAAPAAAAAAAAAAAAAAAAAGgEAABkcnMvZG93bnJldi54bWxQSwUGAAAAAAQABADzAAAAbwUA&#10;AAAA&#10;" filled="f" stroked="f">
              <v:fill o:detectmouseclick="t"/>
              <v:textbox style="mso-fit-shape-to-text:t" inset="0,0,0,15pt">
                <w:txbxContent>
                  <w:p w14:paraId="43ED3CD9" w14:textId="7F443635" w:rsidR="004C72AC" w:rsidRPr="004C72AC" w:rsidRDefault="004C72AC" w:rsidP="004C72AC">
                    <w:pPr>
                      <w:rPr>
                        <w:rFonts w:ascii="Aptos" w:eastAsia="Aptos" w:hAnsi="Aptos" w:cs="Aptos"/>
                        <w:noProof/>
                        <w:color w:val="0000FF"/>
                        <w:sz w:val="20"/>
                      </w:rPr>
                    </w:pPr>
                    <w:r w:rsidRPr="004C72AC">
                      <w:rPr>
                        <w:rFonts w:ascii="Aptos" w:eastAsia="Aptos" w:hAnsi="Aptos" w:cs="Aptos"/>
                        <w:noProof/>
                        <w:color w:val="0000FF"/>
                        <w:sz w:val="20"/>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A3B11" w14:textId="4B84B043" w:rsidR="00A4065F" w:rsidRPr="00A4065F" w:rsidRDefault="004C72AC" w:rsidP="00173621">
    <w:pPr>
      <w:pStyle w:val="Footer"/>
      <w:ind w:left="-709" w:right="-709"/>
      <w:rPr>
        <w:sz w:val="18"/>
        <w:szCs w:val="18"/>
      </w:rPr>
    </w:pPr>
    <w:r>
      <w:rPr>
        <w:rFonts w:ascii="Calibri" w:hAnsi="Calibri"/>
        <w:noProof/>
        <w:sz w:val="18"/>
        <w:szCs w:val="18"/>
      </w:rPr>
      <mc:AlternateContent>
        <mc:Choice Requires="wps">
          <w:drawing>
            <wp:anchor distT="0" distB="0" distL="0" distR="0" simplePos="0" relativeHeight="251663872" behindDoc="0" locked="0" layoutInCell="1" allowOverlap="1" wp14:anchorId="3C6AC7D1" wp14:editId="7B6F0C06">
              <wp:simplePos x="635" y="635"/>
              <wp:positionH relativeFrom="page">
                <wp:align>center</wp:align>
              </wp:positionH>
              <wp:positionV relativeFrom="page">
                <wp:align>bottom</wp:align>
              </wp:positionV>
              <wp:extent cx="390525" cy="342900"/>
              <wp:effectExtent l="0" t="0" r="9525" b="0"/>
              <wp:wrapNone/>
              <wp:docPr id="715542216"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90525" cy="342900"/>
                      </a:xfrm>
                      <a:prstGeom prst="rect">
                        <a:avLst/>
                      </a:prstGeom>
                      <a:noFill/>
                      <a:ln>
                        <a:noFill/>
                      </a:ln>
                    </wps:spPr>
                    <wps:txbx>
                      <w:txbxContent>
                        <w:p w14:paraId="63C19F0A" w14:textId="15FF3A5F" w:rsidR="004C72AC" w:rsidRPr="004C72AC" w:rsidRDefault="004C72AC" w:rsidP="004C72AC">
                          <w:pPr>
                            <w:rPr>
                              <w:rFonts w:ascii="Aptos" w:eastAsia="Aptos" w:hAnsi="Aptos" w:cs="Aptos"/>
                              <w:noProof/>
                              <w:color w:val="0000FF"/>
                              <w:sz w:val="20"/>
                            </w:rPr>
                          </w:pPr>
                          <w:r w:rsidRPr="004C72AC">
                            <w:rPr>
                              <w:rFonts w:ascii="Aptos" w:eastAsia="Aptos" w:hAnsi="Aptos" w:cs="Aptos"/>
                              <w:noProof/>
                              <w:color w:val="0000FF"/>
                              <w:sz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C6AC7D1" id="_x0000_t202" coordsize="21600,21600" o:spt="202" path="m,l,21600r21600,l21600,xe">
              <v:stroke joinstyle="miter"/>
              <v:path gradientshapeok="t" o:connecttype="rect"/>
            </v:shapetype>
            <v:shape id="Text Box 6" o:spid="_x0000_s1029" type="#_x0000_t202" alt="Official" style="position:absolute;left:0;text-align:left;margin-left:0;margin-top:0;width:30.75pt;height:27pt;z-index:25166387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74lDgIAABwEAAAOAAAAZHJzL2Uyb0RvYy54bWysU8tu2zAQvBfoPxC815KdpmgEy4GbwEWB&#10;IAngFDnTFGUJoLgESVtyv75D2rLbtKeiF2q1u9zHzHB+O3Sa7ZXzLZmSTyc5Z8pIqlqzLfn3l9WH&#10;z5z5IEwlNBlV8oPy/Hbx/t28t4WaUUO6Uo6hiPFFb0vehGCLLPOyUZ3wE7LKIFiT60TAr9tmlRM9&#10;qnc6m+X5p6wnV1lHUnkP7/0xyBepfl0rGZ7q2qvAdMkxW0inS+cmntliLoqtE7Zp5WkM8Q9TdKI1&#10;aHoudS+CYDvX/lGqa6UjT3WYSOoyqutWqrQDtpnmb7ZZN8KqtAvA8fYMk/9/ZeXjfm2fHQvDFxpA&#10;YASkt77wcMZ9htp18YtJGeKA8HCGTQ2BSTivbvLr2TVnEqGrj7ObPMGaXS5b58NXRR2LRskdWElg&#10;if2DD2iI1DEl9jK0arVOzGjzmwOJ0ZNdJoxWGDYDays0H6ffUHXAUo6OfHsrVy1aPwgfnoUDwdgD&#10;og1POGpNfcnpZHHWkPvxN3/MB+6IctZDMCU3UDRn+psBH1Fbo+FGY5OMKeABJMzsujuCDKd4EVYm&#10;E14X9GjWjrpXyHkZGyEkjES7km9G8y4clYvnINVymZIgIyvCg1lbGUtHuCKWL8OrcPYEeABTjzSq&#10;SRRvcD/mxpveLncB6CdSIrRHIE+IQ4KJq9NziRr/9T9lXR714icAAAD//wMAUEsDBBQABgAIAAAA&#10;IQCDobFF2gAAAAMBAAAPAAAAZHJzL2Rvd25yZXYueG1sTI/BSsNAEIbvgu+wjODNbtraIjGbIgVP&#10;FaGtF2/b3WkSzc6G7KRN397Ri70MDP/PN98UqzG06oR9aiIZmE4yUEgu+oYqAx/714cnUIktedtG&#10;QgMXTLAqb28Km/t4pi2edlwpgVDKrYGaucu1Tq7GYNMkdkiSHWMfLMvaV9r39izw0OpZli11sA3J&#10;hdp2uK7Rfe+GYGCx5bfhnfbzz3F2+dp0azc/bpwx93fjyzMoxpH/y/CrL+pQitMhDuSTag3II/w3&#10;JVtOF6AOwn3MQJeFvnYvfwAAAP//AwBQSwECLQAUAAYACAAAACEAtoM4kv4AAADhAQAAEwAAAAAA&#10;AAAAAAAAAAAAAAAAW0NvbnRlbnRfVHlwZXNdLnhtbFBLAQItABQABgAIAAAAIQA4/SH/1gAAAJQB&#10;AAALAAAAAAAAAAAAAAAAAC8BAABfcmVscy8ucmVsc1BLAQItABQABgAIAAAAIQBJx74lDgIAABwE&#10;AAAOAAAAAAAAAAAAAAAAAC4CAABkcnMvZTJvRG9jLnhtbFBLAQItABQABgAIAAAAIQCDobFF2gAA&#10;AAMBAAAPAAAAAAAAAAAAAAAAAGgEAABkcnMvZG93bnJldi54bWxQSwUGAAAAAAQABADzAAAAbwUA&#10;AAAA&#10;" filled="f" stroked="f">
              <v:fill o:detectmouseclick="t"/>
              <v:textbox style="mso-fit-shape-to-text:t" inset="0,0,0,15pt">
                <w:txbxContent>
                  <w:p w14:paraId="63C19F0A" w14:textId="15FF3A5F" w:rsidR="004C72AC" w:rsidRPr="004C72AC" w:rsidRDefault="004C72AC" w:rsidP="004C72AC">
                    <w:pPr>
                      <w:rPr>
                        <w:rFonts w:ascii="Aptos" w:eastAsia="Aptos" w:hAnsi="Aptos" w:cs="Aptos"/>
                        <w:noProof/>
                        <w:color w:val="0000FF"/>
                        <w:sz w:val="20"/>
                      </w:rPr>
                    </w:pPr>
                    <w:r w:rsidRPr="004C72AC">
                      <w:rPr>
                        <w:rFonts w:ascii="Aptos" w:eastAsia="Aptos" w:hAnsi="Aptos" w:cs="Aptos"/>
                        <w:noProof/>
                        <w:color w:val="0000FF"/>
                        <w:sz w:val="20"/>
                      </w:rPr>
                      <w:t>Official</w:t>
                    </w:r>
                  </w:p>
                </w:txbxContent>
              </v:textbox>
              <w10:wrap anchorx="page" anchory="page"/>
            </v:shape>
          </w:pict>
        </mc:Fallback>
      </mc:AlternateContent>
    </w:r>
    <w:r w:rsidR="0069518D">
      <w:rPr>
        <w:rFonts w:ascii="Calibri" w:hAnsi="Calibri"/>
        <w:snapToGrid w:val="0"/>
        <w:sz w:val="18"/>
        <w:szCs w:val="18"/>
      </w:rPr>
      <w:fldChar w:fldCharType="begin"/>
    </w:r>
    <w:r w:rsidR="0069518D">
      <w:rPr>
        <w:rFonts w:ascii="Calibri" w:hAnsi="Calibri"/>
        <w:snapToGrid w:val="0"/>
        <w:sz w:val="18"/>
        <w:szCs w:val="18"/>
      </w:rPr>
      <w:instrText xml:space="preserve"> FILENAME   \* MERGEFORMAT </w:instrText>
    </w:r>
    <w:r w:rsidR="0069518D">
      <w:rPr>
        <w:rFonts w:ascii="Calibri" w:hAnsi="Calibri"/>
        <w:snapToGrid w:val="0"/>
        <w:sz w:val="18"/>
        <w:szCs w:val="18"/>
      </w:rPr>
      <w:fldChar w:fldCharType="separate"/>
    </w:r>
    <w:r w:rsidR="002A0329">
      <w:rPr>
        <w:rFonts w:ascii="Calibri" w:hAnsi="Calibri"/>
        <w:noProof/>
        <w:snapToGrid w:val="0"/>
        <w:sz w:val="18"/>
        <w:szCs w:val="18"/>
      </w:rPr>
      <w:t>PD MOM</w:t>
    </w:r>
    <w:r w:rsidR="0098726C">
      <w:rPr>
        <w:rFonts w:ascii="Calibri" w:hAnsi="Calibri"/>
        <w:noProof/>
        <w:snapToGrid w:val="0"/>
        <w:sz w:val="18"/>
        <w:szCs w:val="18"/>
      </w:rPr>
      <w:t xml:space="preserve"> &lt;&lt;Title&gt;&gt; &lt;2021&gt;</w:t>
    </w:r>
    <w:r w:rsidR="0069518D">
      <w:rPr>
        <w:rFonts w:ascii="Calibri" w:hAnsi="Calibri"/>
        <w:snapToGrid w:val="0"/>
        <w:sz w:val="18"/>
        <w:szCs w:val="18"/>
      </w:rPr>
      <w:fldChar w:fldCharType="end"/>
    </w:r>
    <w:r w:rsidR="00A4065F">
      <w:rPr>
        <w:rFonts w:ascii="Calibri" w:hAnsi="Calibri"/>
        <w:snapToGrid w:val="0"/>
        <w:sz w:val="16"/>
      </w:rPr>
      <w:tab/>
      <w:t xml:space="preserve"> </w:t>
    </w:r>
    <w:r w:rsidR="00A4065F" w:rsidRPr="001C134F">
      <w:rPr>
        <w:rFonts w:ascii="Calibri" w:hAnsi="Calibri"/>
        <w:snapToGrid w:val="0"/>
        <w:sz w:val="16"/>
      </w:rPr>
      <w:tab/>
    </w:r>
    <w:r w:rsidR="00A4065F" w:rsidRPr="00A4065F">
      <w:rPr>
        <w:rFonts w:ascii="Calibri" w:hAnsi="Calibri"/>
        <w:snapToGrid w:val="0"/>
        <w:sz w:val="18"/>
        <w:szCs w:val="18"/>
      </w:rPr>
      <w:t xml:space="preserve">Page </w:t>
    </w:r>
    <w:r w:rsidR="00A4065F" w:rsidRPr="00A4065F">
      <w:rPr>
        <w:rStyle w:val="PageNumber"/>
        <w:rFonts w:ascii="Calibri" w:hAnsi="Calibri"/>
        <w:sz w:val="18"/>
        <w:szCs w:val="18"/>
      </w:rPr>
      <w:fldChar w:fldCharType="begin"/>
    </w:r>
    <w:r w:rsidR="00A4065F" w:rsidRPr="00A4065F">
      <w:rPr>
        <w:rStyle w:val="PageNumber"/>
        <w:rFonts w:ascii="Calibri" w:hAnsi="Calibri"/>
        <w:sz w:val="18"/>
        <w:szCs w:val="18"/>
      </w:rPr>
      <w:instrText xml:space="preserve"> PAGE </w:instrText>
    </w:r>
    <w:r w:rsidR="00A4065F" w:rsidRPr="00A4065F">
      <w:rPr>
        <w:rStyle w:val="PageNumber"/>
        <w:rFonts w:ascii="Calibri" w:hAnsi="Calibri"/>
        <w:sz w:val="18"/>
        <w:szCs w:val="18"/>
      </w:rPr>
      <w:fldChar w:fldCharType="separate"/>
    </w:r>
    <w:r w:rsidR="00547924">
      <w:rPr>
        <w:rStyle w:val="PageNumber"/>
        <w:rFonts w:ascii="Calibri" w:hAnsi="Calibri"/>
        <w:noProof/>
        <w:sz w:val="18"/>
        <w:szCs w:val="18"/>
      </w:rPr>
      <w:t>5</w:t>
    </w:r>
    <w:r w:rsidR="00A4065F" w:rsidRPr="00A4065F">
      <w:rPr>
        <w:rStyle w:val="PageNumber"/>
        <w:rFonts w:ascii="Calibri" w:hAnsi="Calibri"/>
        <w:sz w:val="18"/>
        <w:szCs w:val="18"/>
      </w:rPr>
      <w:fldChar w:fldCharType="end"/>
    </w:r>
    <w:r w:rsidR="00A4065F" w:rsidRPr="00A4065F">
      <w:rPr>
        <w:rStyle w:val="PageNumber"/>
        <w:rFonts w:ascii="Calibri" w:hAnsi="Calibri"/>
        <w:sz w:val="18"/>
        <w:szCs w:val="18"/>
      </w:rPr>
      <w:t xml:space="preserve"> of </w:t>
    </w:r>
    <w:r w:rsidR="00A4065F" w:rsidRPr="00A4065F">
      <w:rPr>
        <w:rStyle w:val="PageNumber"/>
        <w:rFonts w:ascii="Calibri" w:hAnsi="Calibri"/>
        <w:sz w:val="18"/>
        <w:szCs w:val="18"/>
      </w:rPr>
      <w:fldChar w:fldCharType="begin"/>
    </w:r>
    <w:r w:rsidR="00A4065F" w:rsidRPr="00A4065F">
      <w:rPr>
        <w:rStyle w:val="PageNumber"/>
        <w:rFonts w:ascii="Calibri" w:hAnsi="Calibri"/>
        <w:sz w:val="18"/>
        <w:szCs w:val="18"/>
      </w:rPr>
      <w:instrText xml:space="preserve"> NUMPAGES </w:instrText>
    </w:r>
    <w:r w:rsidR="00A4065F" w:rsidRPr="00A4065F">
      <w:rPr>
        <w:rStyle w:val="PageNumber"/>
        <w:rFonts w:ascii="Calibri" w:hAnsi="Calibri"/>
        <w:sz w:val="18"/>
        <w:szCs w:val="18"/>
      </w:rPr>
      <w:fldChar w:fldCharType="separate"/>
    </w:r>
    <w:r w:rsidR="00547924">
      <w:rPr>
        <w:rStyle w:val="PageNumber"/>
        <w:rFonts w:ascii="Calibri" w:hAnsi="Calibri"/>
        <w:noProof/>
        <w:sz w:val="18"/>
        <w:szCs w:val="18"/>
      </w:rPr>
      <w:t>5</w:t>
    </w:r>
    <w:r w:rsidR="00A4065F" w:rsidRPr="00A4065F">
      <w:rPr>
        <w:rStyle w:val="PageNumber"/>
        <w:rFonts w:ascii="Calibri" w:hAnsi="Calibri"/>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EFD54" w14:textId="7D405A3C" w:rsidR="007C4507" w:rsidRDefault="004C72AC">
    <w:pPr>
      <w:pStyle w:val="Footer"/>
    </w:pPr>
    <w:r>
      <w:rPr>
        <w:noProof/>
        <w:lang w:eastAsia="en-AU"/>
      </w:rPr>
      <mc:AlternateContent>
        <mc:Choice Requires="wps">
          <w:drawing>
            <wp:anchor distT="0" distB="0" distL="0" distR="0" simplePos="0" relativeHeight="251661824" behindDoc="0" locked="0" layoutInCell="1" allowOverlap="1" wp14:anchorId="28D2B89E" wp14:editId="14DAA1FC">
              <wp:simplePos x="635" y="635"/>
              <wp:positionH relativeFrom="page">
                <wp:align>center</wp:align>
              </wp:positionH>
              <wp:positionV relativeFrom="page">
                <wp:align>bottom</wp:align>
              </wp:positionV>
              <wp:extent cx="390525" cy="342900"/>
              <wp:effectExtent l="0" t="0" r="9525" b="0"/>
              <wp:wrapNone/>
              <wp:docPr id="286099530" name="Text Box 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90525" cy="342900"/>
                      </a:xfrm>
                      <a:prstGeom prst="rect">
                        <a:avLst/>
                      </a:prstGeom>
                      <a:noFill/>
                      <a:ln>
                        <a:noFill/>
                      </a:ln>
                    </wps:spPr>
                    <wps:txbx>
                      <w:txbxContent>
                        <w:p w14:paraId="239F86B4" w14:textId="39FF5E8A" w:rsidR="004C72AC" w:rsidRPr="004C72AC" w:rsidRDefault="004C72AC" w:rsidP="004C72AC">
                          <w:pPr>
                            <w:rPr>
                              <w:rFonts w:ascii="Aptos" w:eastAsia="Aptos" w:hAnsi="Aptos" w:cs="Aptos"/>
                              <w:noProof/>
                              <w:color w:val="0000FF"/>
                              <w:sz w:val="20"/>
                            </w:rPr>
                          </w:pPr>
                          <w:r w:rsidRPr="004C72AC">
                            <w:rPr>
                              <w:rFonts w:ascii="Aptos" w:eastAsia="Aptos" w:hAnsi="Aptos" w:cs="Aptos"/>
                              <w:noProof/>
                              <w:color w:val="0000FF"/>
                              <w:sz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8D2B89E" id="_x0000_t202" coordsize="21600,21600" o:spt="202" path="m,l,21600r21600,l21600,xe">
              <v:stroke joinstyle="miter"/>
              <v:path gradientshapeok="t" o:connecttype="rect"/>
            </v:shapetype>
            <v:shape id="Text Box 4" o:spid="_x0000_s1031" type="#_x0000_t202" alt="Official" style="position:absolute;margin-left:0;margin-top:0;width:30.75pt;height:27pt;z-index:25166182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BGoDgIAABwEAAAOAAAAZHJzL2Uyb0RvYy54bWysU01v2zAMvQ/YfxB0X+yky7AacYqsRYYB&#10;QVsgHXqWZSk2YIkCpcTOfv0oJU62bqdhF5kmKX6897S4G0zHDgp9C7bk00nOmbIS6tbuSv79Zf3h&#10;M2c+CFuLDqwq+VF5frd8/27Ru0LNoIGuVsioiPVF70rehOCKLPOyUUb4CThlKagBjQj0i7usRtFT&#10;ddNlszz/lPWAtUOQynvyPpyCfJnqa61keNLaq8C6ktNsIZ2Yziqe2XIhih0K17TyPIb4hymMaC01&#10;vZR6EEGwPbZ/lDKtRPCgw0SCyUDrVqq0A20zzd9ss22EU2kXAse7C0z+/5WVj4ete0YWhi8wEIER&#10;kN75wpMz7jNoNPFLkzKKE4THC2xqCEyS8+Y2n8/mnEkK3Xyc3eYJ1ux62aEPXxUYFo2SI7GSwBKH&#10;jQ/UkFLHlNjLwrrtusRMZ39zUGL0ZNcJoxWGamBtXfL5OH0F9ZGWQjjx7Z1ct9R6I3x4FkgE0x4k&#10;2vBEh+6gLzmcLc4awB9/88d8wp2inPUkmJJbUjRn3TdLfERtjQaORpWMKcFDkDC7N/dAMpzSi3Ay&#10;meTF0I2mRjCvJOdVbEQhYSW1K3k1mvfhpFx6DlKtVimJZORE2Nitk7F0hCti+TK8CnRnwAMx9Qij&#10;mkTxBvdTbrzp3WofCP1ESoT2BOQZcZJg4ur8XKLGf/1PWddHvfwJAAD//wMAUEsDBBQABgAIAAAA&#10;IQCDobFF2gAAAAMBAAAPAAAAZHJzL2Rvd25yZXYueG1sTI/BSsNAEIbvgu+wjODNbtraIjGbIgVP&#10;FaGtF2/b3WkSzc6G7KRN397Ri70MDP/PN98UqzG06oR9aiIZmE4yUEgu+oYqAx/714cnUIktedtG&#10;QgMXTLAqb28Km/t4pi2edlwpgVDKrYGaucu1Tq7GYNMkdkiSHWMfLMvaV9r39izw0OpZli11sA3J&#10;hdp2uK7Rfe+GYGCx5bfhnfbzz3F2+dp0azc/bpwx93fjyzMoxpH/y/CrL+pQitMhDuSTag3II/w3&#10;JVtOF6AOwn3MQJeFvnYvfwAAAP//AwBQSwECLQAUAAYACAAAACEAtoM4kv4AAADhAQAAEwAAAAAA&#10;AAAAAAAAAAAAAAAAW0NvbnRlbnRfVHlwZXNdLnhtbFBLAQItABQABgAIAAAAIQA4/SH/1gAAAJQB&#10;AAALAAAAAAAAAAAAAAAAAC8BAABfcmVscy8ucmVsc1BLAQItABQABgAIAAAAIQAnRBGoDgIAABwE&#10;AAAOAAAAAAAAAAAAAAAAAC4CAABkcnMvZTJvRG9jLnhtbFBLAQItABQABgAIAAAAIQCDobFF2gAA&#10;AAMBAAAPAAAAAAAAAAAAAAAAAGgEAABkcnMvZG93bnJldi54bWxQSwUGAAAAAAQABADzAAAAbwUA&#10;AAAA&#10;" filled="f" stroked="f">
              <v:fill o:detectmouseclick="t"/>
              <v:textbox style="mso-fit-shape-to-text:t" inset="0,0,0,15pt">
                <w:txbxContent>
                  <w:p w14:paraId="239F86B4" w14:textId="39FF5E8A" w:rsidR="004C72AC" w:rsidRPr="004C72AC" w:rsidRDefault="004C72AC" w:rsidP="004C72AC">
                    <w:pPr>
                      <w:rPr>
                        <w:rFonts w:ascii="Aptos" w:eastAsia="Aptos" w:hAnsi="Aptos" w:cs="Aptos"/>
                        <w:noProof/>
                        <w:color w:val="0000FF"/>
                        <w:sz w:val="20"/>
                      </w:rPr>
                    </w:pPr>
                    <w:r w:rsidRPr="004C72AC">
                      <w:rPr>
                        <w:rFonts w:ascii="Aptos" w:eastAsia="Aptos" w:hAnsi="Aptos" w:cs="Aptos"/>
                        <w:noProof/>
                        <w:color w:val="0000FF"/>
                        <w:sz w:val="20"/>
                      </w:rPr>
                      <w:t>Official</w:t>
                    </w:r>
                  </w:p>
                </w:txbxContent>
              </v:textbox>
              <w10:wrap anchorx="page" anchory="page"/>
            </v:shape>
          </w:pict>
        </mc:Fallback>
      </mc:AlternateContent>
    </w:r>
    <w:r w:rsidR="007C4507">
      <w:rPr>
        <w:noProof/>
        <w:lang w:eastAsia="en-AU"/>
      </w:rPr>
      <w:drawing>
        <wp:anchor distT="0" distB="0" distL="114300" distR="114300" simplePos="0" relativeHeight="251657728" behindDoc="1" locked="0" layoutInCell="1" allowOverlap="1" wp14:anchorId="2DC5914C" wp14:editId="2DC5914D">
          <wp:simplePos x="0" y="0"/>
          <wp:positionH relativeFrom="column">
            <wp:posOffset>-228600</wp:posOffset>
          </wp:positionH>
          <wp:positionV relativeFrom="paragraph">
            <wp:posOffset>-371475</wp:posOffset>
          </wp:positionV>
          <wp:extent cx="6198685" cy="624679"/>
          <wp:effectExtent l="0" t="0" r="0" b="444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 footer.png"/>
                  <pic:cNvPicPr/>
                </pic:nvPicPr>
                <pic:blipFill>
                  <a:blip r:embed="rId1">
                    <a:extLst>
                      <a:ext uri="{28A0092B-C50C-407E-A947-70E740481C1C}">
                        <a14:useLocalDpi xmlns:a14="http://schemas.microsoft.com/office/drawing/2010/main" val="0"/>
                      </a:ext>
                    </a:extLst>
                  </a:blip>
                  <a:stretch>
                    <a:fillRect/>
                  </a:stretch>
                </pic:blipFill>
                <pic:spPr>
                  <a:xfrm>
                    <a:off x="0" y="0"/>
                    <a:ext cx="6198685" cy="624679"/>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7848A" w14:textId="77777777" w:rsidR="009B6B82" w:rsidRDefault="009B6B82">
      <w:r>
        <w:separator/>
      </w:r>
    </w:p>
  </w:footnote>
  <w:footnote w:type="continuationSeparator" w:id="0">
    <w:p w14:paraId="2B6071B8" w14:textId="77777777" w:rsidR="009B6B82" w:rsidRDefault="009B6B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DF685" w14:textId="07C28BC6" w:rsidR="0098726C" w:rsidRDefault="004C72AC">
    <w:pPr>
      <w:pStyle w:val="Header"/>
    </w:pPr>
    <w:r>
      <w:rPr>
        <w:noProof/>
      </w:rPr>
      <mc:AlternateContent>
        <mc:Choice Requires="wps">
          <w:drawing>
            <wp:anchor distT="0" distB="0" distL="0" distR="0" simplePos="0" relativeHeight="251659776" behindDoc="0" locked="0" layoutInCell="1" allowOverlap="1" wp14:anchorId="4D78CFDE" wp14:editId="0EC78784">
              <wp:simplePos x="635" y="635"/>
              <wp:positionH relativeFrom="page">
                <wp:align>center</wp:align>
              </wp:positionH>
              <wp:positionV relativeFrom="page">
                <wp:align>top</wp:align>
              </wp:positionV>
              <wp:extent cx="390525" cy="342900"/>
              <wp:effectExtent l="0" t="0" r="9525" b="0"/>
              <wp:wrapNone/>
              <wp:docPr id="67820917"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390525" cy="342900"/>
                      </a:xfrm>
                      <a:prstGeom prst="rect">
                        <a:avLst/>
                      </a:prstGeom>
                      <a:noFill/>
                      <a:ln>
                        <a:noFill/>
                      </a:ln>
                    </wps:spPr>
                    <wps:txbx>
                      <w:txbxContent>
                        <w:p w14:paraId="772E0C4B" w14:textId="3C9A8405" w:rsidR="004C72AC" w:rsidRPr="004C72AC" w:rsidRDefault="004C72AC" w:rsidP="004C72AC">
                          <w:pPr>
                            <w:rPr>
                              <w:rFonts w:ascii="Aptos" w:eastAsia="Aptos" w:hAnsi="Aptos" w:cs="Aptos"/>
                              <w:noProof/>
                              <w:color w:val="0000FF"/>
                              <w:sz w:val="20"/>
                            </w:rPr>
                          </w:pPr>
                          <w:r w:rsidRPr="004C72AC">
                            <w:rPr>
                              <w:rFonts w:ascii="Aptos" w:eastAsia="Aptos" w:hAnsi="Aptos" w:cs="Aptos"/>
                              <w:noProof/>
                              <w:color w:val="0000FF"/>
                              <w:sz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D78CFDE" id="_x0000_t202" coordsize="21600,21600" o:spt="202" path="m,l,21600r21600,l21600,xe">
              <v:stroke joinstyle="miter"/>
              <v:path gradientshapeok="t" o:connecttype="rect"/>
            </v:shapetype>
            <v:shape id="Text Box 2" o:spid="_x0000_s1026" type="#_x0000_t202" alt="Official" style="position:absolute;margin-left:0;margin-top:0;width:30.75pt;height:27pt;z-index:25165977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VxCQIAABUEAAAOAAAAZHJzL2Uyb0RvYy54bWysU01v2zAMvQ/YfxB0X+yk67AacYqsRYYB&#10;QVsgHXpWZCk2IIuCxMTOfv0oxU62rqdiF5kmKX689zS/7VvDDsqHBmzJp5OcM2UlVI3dlfzn8+rT&#10;V84CClsJA1aV/KgCv118/DDvXKFmUIOplGdUxIaicyWvEV2RZUHWqhVhAk5ZCmrwrUD69bus8qKj&#10;6q3JZnn+JevAV86DVCGQ9/4U5ItUX2sl8VHroJCZktNsmE6fzm08s8VcFDsvXN3IYQzxjila0Vhq&#10;ei51L1CwvW/+KdU20kMAjRMJbQZaN1KlHWibaf5qm00tnEq7EDjBnWEK/6+sfDhs3JNn2H+DngiM&#10;gHQuFIGccZ9e+zZ+aVJGcYLweIZN9cgkOa9u8uvZNWeSQlefZzd5gjW7XHY+4HcFLYtGyT2xksAS&#10;h3VAakipY0rsZWHVGJOYMfYvByVGT3aZMFrYb/th7C1UR9rGw4no4OSqoZ5rEfBJeGKWFiC14iMd&#10;2kBXchgszmrwv97yx3wCnKKcdaSUkluSMmfmhyUioqiSMSUUaHPmR/d2NOy+vQPS35SegpPJjHlo&#10;RlN7aF9Ix8vYiELCSmpXchzNOzxJlt6BVMtlSiL9OIFru3Eylo44RRCf+xfh3YA0EkUPMMpIFK8A&#10;P+XGm8Et90iwJzYipicgB6hJe4mk4Z1Ecf/5n7Iur3nxGwAA//8DAFBLAwQUAAYACAAAACEAYFJt&#10;+tkAAAADAQAADwAAAGRycy9kb3ducmV2LnhtbEyPzU7DMBCE70i8g7VI3KhjRCoU4lQVUg+9teXn&#10;7MZLEoh3o3jbhj59DRe4rDSa0cy35WIKvTriGDsmC2aWgUKq2XfUWHh9Wd09goriyLueCS18Y4RF&#10;dX1VusLzibZ43EmjUgnFwlloRYZC61i3GFyc8YCUvA8eg5Mkx0b70Z1Seej1fZbNdXAdpYXWDfjc&#10;Yv21OwQLXb5kMfi2Xn2+B8PmvFnn5421tzfT8gmU4CR/YfjBT+hQJaY9H8hH1VtIj8jvTd7c5KD2&#10;FvKHDHRV6v/s1QUAAP//AwBQSwECLQAUAAYACAAAACEAtoM4kv4AAADhAQAAEwAAAAAAAAAAAAAA&#10;AAAAAAAAW0NvbnRlbnRfVHlwZXNdLnhtbFBLAQItABQABgAIAAAAIQA4/SH/1gAAAJQBAAALAAAA&#10;AAAAAAAAAAAAAC8BAABfcmVscy8ucmVsc1BLAQItABQABgAIAAAAIQBp+xVxCQIAABUEAAAOAAAA&#10;AAAAAAAAAAAAAC4CAABkcnMvZTJvRG9jLnhtbFBLAQItABQABgAIAAAAIQBgUm362QAAAAMBAAAP&#10;AAAAAAAAAAAAAAAAAGMEAABkcnMvZG93bnJldi54bWxQSwUGAAAAAAQABADzAAAAaQUAAAAA&#10;" filled="f" stroked="f">
              <v:fill o:detectmouseclick="t"/>
              <v:textbox style="mso-fit-shape-to-text:t" inset="0,15pt,0,0">
                <w:txbxContent>
                  <w:p w14:paraId="772E0C4B" w14:textId="3C9A8405" w:rsidR="004C72AC" w:rsidRPr="004C72AC" w:rsidRDefault="004C72AC" w:rsidP="004C72AC">
                    <w:pPr>
                      <w:rPr>
                        <w:rFonts w:ascii="Aptos" w:eastAsia="Aptos" w:hAnsi="Aptos" w:cs="Aptos"/>
                        <w:noProof/>
                        <w:color w:val="0000FF"/>
                        <w:sz w:val="20"/>
                      </w:rPr>
                    </w:pPr>
                    <w:r w:rsidRPr="004C72AC">
                      <w:rPr>
                        <w:rFonts w:ascii="Aptos" w:eastAsia="Aptos" w:hAnsi="Aptos" w:cs="Aptos"/>
                        <w:noProof/>
                        <w:color w:val="0000FF"/>
                        <w:sz w:val="2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15BB9" w14:textId="69E1E2BE" w:rsidR="0051598C" w:rsidRDefault="004C72AC">
    <w:pPr>
      <w:pStyle w:val="Header"/>
    </w:pPr>
    <w:r>
      <w:rPr>
        <w:noProof/>
      </w:rPr>
      <mc:AlternateContent>
        <mc:Choice Requires="wps">
          <w:drawing>
            <wp:anchor distT="0" distB="0" distL="0" distR="0" simplePos="0" relativeHeight="251660800" behindDoc="0" locked="0" layoutInCell="1" allowOverlap="1" wp14:anchorId="19C48F42" wp14:editId="62B6FFA8">
              <wp:simplePos x="635" y="635"/>
              <wp:positionH relativeFrom="page">
                <wp:align>center</wp:align>
              </wp:positionH>
              <wp:positionV relativeFrom="page">
                <wp:align>top</wp:align>
              </wp:positionV>
              <wp:extent cx="390525" cy="342900"/>
              <wp:effectExtent l="0" t="0" r="9525" b="0"/>
              <wp:wrapNone/>
              <wp:docPr id="36420750"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390525" cy="342900"/>
                      </a:xfrm>
                      <a:prstGeom prst="rect">
                        <a:avLst/>
                      </a:prstGeom>
                      <a:noFill/>
                      <a:ln>
                        <a:noFill/>
                      </a:ln>
                    </wps:spPr>
                    <wps:txbx>
                      <w:txbxContent>
                        <w:p w14:paraId="4C0AD0FC" w14:textId="5600407E" w:rsidR="004C72AC" w:rsidRPr="004C72AC" w:rsidRDefault="004C72AC" w:rsidP="004C72AC">
                          <w:pPr>
                            <w:rPr>
                              <w:rFonts w:ascii="Aptos" w:eastAsia="Aptos" w:hAnsi="Aptos" w:cs="Aptos"/>
                              <w:noProof/>
                              <w:color w:val="0000FF"/>
                              <w:sz w:val="20"/>
                            </w:rPr>
                          </w:pPr>
                          <w:r w:rsidRPr="004C72AC">
                            <w:rPr>
                              <w:rFonts w:ascii="Aptos" w:eastAsia="Aptos" w:hAnsi="Aptos" w:cs="Aptos"/>
                              <w:noProof/>
                              <w:color w:val="0000FF"/>
                              <w:sz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9C48F42" id="_x0000_t202" coordsize="21600,21600" o:spt="202" path="m,l,21600r21600,l21600,xe">
              <v:stroke joinstyle="miter"/>
              <v:path gradientshapeok="t" o:connecttype="rect"/>
            </v:shapetype>
            <v:shape id="Text Box 3" o:spid="_x0000_s1027" type="#_x0000_t202" alt="Official" style="position:absolute;margin-left:0;margin-top:0;width:30.75pt;height:27pt;z-index:25166080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orqDAIAABwEAAAOAAAAZHJzL2Uyb0RvYy54bWysU01v2zAMvQ/YfxB0X+yk67AacYqsRYYB&#10;QVsgHXpWZCk2IIuCxMTOfv0oOU7abqdhF5kmKX689zS/7VvDDsqHBmzJp5OcM2UlVI3dlfzn8+rT&#10;V84CClsJA1aV/KgCv118/DDvXKFmUIOplGdUxIaicyWvEV2RZUHWqhVhAk5ZCmrwrUD69bus8qKj&#10;6q3JZnn+JevAV86DVCGQ934I8kWqr7WS+Kh1UMhMyWk2TKdP5zae2WIuip0Xrm7kaQzxD1O0orHU&#10;9FzqXqBge9/8UaptpIcAGicS2gy0bqRKO9A20/zdNptaOJV2IXCCO8MU/l9Z+XDYuCfPsP8GPREY&#10;AelcKAI54z699m380qSM4gTh8Qyb6pFJcl7d5Neza84kha4+z27yBGt2uex8wO8KWhaNkntiJYEl&#10;DuuA1JBSx5TYy8KqMSYxY+wbByVGT3aZMFrYb3vWVK+m30J1pKU8DHwHJ1cNtV6LgE/CE8G0B4kW&#10;H+nQBrqSw8nirAb/62/+mE+4U5SzjgRTckuK5sz8sMRH1FYypgQGAcD86N6Oht23d0AynNKLcDKZ&#10;MQ/NaGoP7QvJeRkbUUhYSe1KjqN5h4Ny6TlItVymJJKRE7i2Gydj6QhXxPK5fxHenQBHYuoBRjWJ&#10;4h3uQ268Gdxyj4R+IiVCOwB5QpwkmLg6PZeo8df/KevyqBe/AQAA//8DAFBLAwQUAAYACAAAACEA&#10;YFJt+tkAAAADAQAADwAAAGRycy9kb3ducmV2LnhtbEyPzU7DMBCE70i8g7VI3KhjRCoU4lQVUg+9&#10;teXn7MZLEoh3o3jbhj59DRe4rDSa0cy35WIKvTriGDsmC2aWgUKq2XfUWHh9Wd09goriyLueCS18&#10;Y4RFdX1VusLzibZ43EmjUgnFwlloRYZC61i3GFyc8YCUvA8eg5Mkx0b70Z1Seej1fZbNdXAdpYXW&#10;DfjcYv21OwQLXb5kMfi2Xn2+B8PmvFnn5421tzfT8gmU4CR/YfjBT+hQJaY9H8hH1VtIj8jvTd7c&#10;5KD2FvKHDHRV6v/s1QUAAP//AwBQSwECLQAUAAYACAAAACEAtoM4kv4AAADhAQAAEwAAAAAAAAAA&#10;AAAAAAAAAAAAW0NvbnRlbnRfVHlwZXNdLnhtbFBLAQItABQABgAIAAAAIQA4/SH/1gAAAJQBAAAL&#10;AAAAAAAAAAAAAAAAAC8BAABfcmVscy8ucmVsc1BLAQItABQABgAIAAAAIQANforqDAIAABwEAAAO&#10;AAAAAAAAAAAAAAAAAC4CAABkcnMvZTJvRG9jLnhtbFBLAQItABQABgAIAAAAIQBgUm362QAAAAMB&#10;AAAPAAAAAAAAAAAAAAAAAGYEAABkcnMvZG93bnJldi54bWxQSwUGAAAAAAQABADzAAAAbAUAAAAA&#10;" filled="f" stroked="f">
              <v:fill o:detectmouseclick="t"/>
              <v:textbox style="mso-fit-shape-to-text:t" inset="0,15pt,0,0">
                <w:txbxContent>
                  <w:p w14:paraId="4C0AD0FC" w14:textId="5600407E" w:rsidR="004C72AC" w:rsidRPr="004C72AC" w:rsidRDefault="004C72AC" w:rsidP="004C72AC">
                    <w:pPr>
                      <w:rPr>
                        <w:rFonts w:ascii="Aptos" w:eastAsia="Aptos" w:hAnsi="Aptos" w:cs="Aptos"/>
                        <w:noProof/>
                        <w:color w:val="0000FF"/>
                        <w:sz w:val="20"/>
                      </w:rPr>
                    </w:pPr>
                    <w:r w:rsidRPr="004C72AC">
                      <w:rPr>
                        <w:rFonts w:ascii="Aptos" w:eastAsia="Aptos" w:hAnsi="Aptos" w:cs="Aptos"/>
                        <w:noProof/>
                        <w:color w:val="0000FF"/>
                        <w:sz w:val="20"/>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00F6E" w14:textId="0C57A96A" w:rsidR="007C4507" w:rsidRDefault="004C72AC">
    <w:pPr>
      <w:pStyle w:val="Header"/>
    </w:pPr>
    <w:r>
      <w:rPr>
        <w:noProof/>
        <w:lang w:eastAsia="en-AU"/>
      </w:rPr>
      <mc:AlternateContent>
        <mc:Choice Requires="wps">
          <w:drawing>
            <wp:anchor distT="0" distB="0" distL="0" distR="0" simplePos="0" relativeHeight="251658752" behindDoc="0" locked="0" layoutInCell="1" allowOverlap="1" wp14:anchorId="1A0AF571" wp14:editId="2F90093A">
              <wp:simplePos x="635" y="635"/>
              <wp:positionH relativeFrom="page">
                <wp:align>center</wp:align>
              </wp:positionH>
              <wp:positionV relativeFrom="page">
                <wp:align>top</wp:align>
              </wp:positionV>
              <wp:extent cx="390525" cy="342900"/>
              <wp:effectExtent l="0" t="0" r="9525" b="0"/>
              <wp:wrapNone/>
              <wp:docPr id="1683470616"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390525" cy="342900"/>
                      </a:xfrm>
                      <a:prstGeom prst="rect">
                        <a:avLst/>
                      </a:prstGeom>
                      <a:noFill/>
                      <a:ln>
                        <a:noFill/>
                      </a:ln>
                    </wps:spPr>
                    <wps:txbx>
                      <w:txbxContent>
                        <w:p w14:paraId="261DD385" w14:textId="61485920" w:rsidR="004C72AC" w:rsidRPr="004C72AC" w:rsidRDefault="004C72AC" w:rsidP="004C72AC">
                          <w:pPr>
                            <w:rPr>
                              <w:rFonts w:ascii="Aptos" w:eastAsia="Aptos" w:hAnsi="Aptos" w:cs="Aptos"/>
                              <w:noProof/>
                              <w:color w:val="0000FF"/>
                              <w:sz w:val="20"/>
                            </w:rPr>
                          </w:pPr>
                          <w:r w:rsidRPr="004C72AC">
                            <w:rPr>
                              <w:rFonts w:ascii="Aptos" w:eastAsia="Aptos" w:hAnsi="Aptos" w:cs="Aptos"/>
                              <w:noProof/>
                              <w:color w:val="0000FF"/>
                              <w:sz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A0AF571" id="_x0000_t202" coordsize="21600,21600" o:spt="202" path="m,l,21600r21600,l21600,xe">
              <v:stroke joinstyle="miter"/>
              <v:path gradientshapeok="t" o:connecttype="rect"/>
            </v:shapetype>
            <v:shape id="Text Box 1" o:spid="_x0000_s1030" type="#_x0000_t202" alt="Official" style="position:absolute;margin-left:0;margin-top:0;width:30.75pt;height:27pt;z-index:25165875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PIhDgIAABwEAAAOAAAAZHJzL2Uyb0RvYy54bWysU01v2zAMvQ/YfxB0X+yk7bAacYqsRYYB&#10;QVsgHXpWZCk2IIuCxMTOfv0oxU66bqdhF5kmKX689zS/61vDDsqHBmzJp5OcM2UlVI3dlfzHy+rT&#10;F84CClsJA1aV/KgCv1t8/DDvXKFmUIOplGdUxIaicyWvEV2RZUHWqhVhAk5ZCmrwrUD69bus8qKj&#10;6q3JZnn+OevAV86DVCGQ9+EU5ItUX2sl8UnroJCZktNsmE6fzm08s8VcFDsvXN3IYQzxD1O0orHU&#10;9FzqQaBge9/8UaptpIcAGicS2gy0bqRKO9A20/zdNptaOJV2IXCCO8MU/l9Z+XjYuGfPsP8KPREY&#10;AelcKAI54z699m380qSM4gTh8Qyb6pFJcl7d5jezG84kha6uZ7d5gjW7XHY+4DcFLYtGyT2xksAS&#10;h3VAakipY0rsZWHVGJOYMfY3ByVGT3aZMFrYb3vWVCW/HqffQnWkpTyc+A5OrhpqvRYBn4UngmkP&#10;Ei0+0aENdCWHweKsBv/zb/6YT7hTlLOOBFNyS4rmzHy3xEfUVjKmBAYBwPzo3o6G3bf3QDKc0otw&#10;MpkxD81oag/tK8l5GRtRSFhJ7UqOo3mPJ+XSc5BquUxJJCMncG03TsbSEa6I5Uv/KrwbAEdi6hFG&#10;NYniHe6n3HgzuOUeCf1ESoT2BOSAOEkwcTU8l6jxt/8p6/KoF78AAAD//wMAUEsDBBQABgAIAAAA&#10;IQBgUm362QAAAAMBAAAPAAAAZHJzL2Rvd25yZXYueG1sTI/NTsMwEITvSLyDtUjcqGNEKhTiVBVS&#10;D7215efsxksSiHejeNuGPn0NF7isNJrRzLflYgq9OuIYOyYLZpaBQqrZd9RYeH1Z3T2CiuLIu54J&#10;LXxjhEV1fVW6wvOJtnjcSaNSCcXCWWhFhkLrWLcYXJzxgJS8Dx6DkyTHRvvRnVJ56PV9ls11cB2l&#10;hdYN+Nxi/bU7BAtdvmQx+LZefb4Hw+a8WefnjbW3N9PyCZTgJH9h+MFP6FAlpj0fyEfVW0iPyO9N&#10;3tzkoPYW8ocMdFXq/+zVBQAA//8DAFBLAQItABQABgAIAAAAIQC2gziS/gAAAOEBAAATAAAAAAAA&#10;AAAAAAAAAAAAAABbQ29udGVudF9UeXBlc10ueG1sUEsBAi0AFAAGAAgAAAAhADj9If/WAAAAlAEA&#10;AAsAAAAAAAAAAAAAAAAALwEAAF9yZWxzLy5yZWxzUEsBAi0AFAAGAAgAAAAhANQ88iEOAgAAHAQA&#10;AA4AAAAAAAAAAAAAAAAALgIAAGRycy9lMm9Eb2MueG1sUEsBAi0AFAAGAAgAAAAhAGBSbfrZAAAA&#10;AwEAAA8AAAAAAAAAAAAAAAAAaAQAAGRycy9kb3ducmV2LnhtbFBLBQYAAAAABAAEAPMAAABuBQAA&#10;AAA=&#10;" filled="f" stroked="f">
              <v:fill o:detectmouseclick="t"/>
              <v:textbox style="mso-fit-shape-to-text:t" inset="0,15pt,0,0">
                <w:txbxContent>
                  <w:p w14:paraId="261DD385" w14:textId="61485920" w:rsidR="004C72AC" w:rsidRPr="004C72AC" w:rsidRDefault="004C72AC" w:rsidP="004C72AC">
                    <w:pPr>
                      <w:rPr>
                        <w:rFonts w:ascii="Aptos" w:eastAsia="Aptos" w:hAnsi="Aptos" w:cs="Aptos"/>
                        <w:noProof/>
                        <w:color w:val="0000FF"/>
                        <w:sz w:val="20"/>
                      </w:rPr>
                    </w:pPr>
                    <w:r w:rsidRPr="004C72AC">
                      <w:rPr>
                        <w:rFonts w:ascii="Aptos" w:eastAsia="Aptos" w:hAnsi="Aptos" w:cs="Aptos"/>
                        <w:noProof/>
                        <w:color w:val="0000FF"/>
                        <w:sz w:val="20"/>
                      </w:rPr>
                      <w:t>Official</w:t>
                    </w:r>
                  </w:p>
                </w:txbxContent>
              </v:textbox>
              <w10:wrap anchorx="page" anchory="page"/>
            </v:shape>
          </w:pict>
        </mc:Fallback>
      </mc:AlternateContent>
    </w:r>
    <w:r w:rsidR="007C4507">
      <w:rPr>
        <w:noProof/>
        <w:lang w:eastAsia="en-AU"/>
      </w:rPr>
      <w:drawing>
        <wp:anchor distT="0" distB="0" distL="114300" distR="114300" simplePos="0" relativeHeight="251656704" behindDoc="1" locked="0" layoutInCell="1" allowOverlap="1" wp14:anchorId="2DC5914A" wp14:editId="2DC5914B">
          <wp:simplePos x="0" y="0"/>
          <wp:positionH relativeFrom="column">
            <wp:posOffset>914400</wp:posOffset>
          </wp:positionH>
          <wp:positionV relativeFrom="paragraph">
            <wp:posOffset>-724535</wp:posOffset>
          </wp:positionV>
          <wp:extent cx="5727700" cy="3037840"/>
          <wp:effectExtent l="0" t="0" r="635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nergy-wave-sales-screen.png"/>
                  <pic:cNvPicPr/>
                </pic:nvPicPr>
                <pic:blipFill>
                  <a:blip r:embed="rId1">
                    <a:extLst>
                      <a:ext uri="{28A0092B-C50C-407E-A947-70E740481C1C}">
                        <a14:useLocalDpi xmlns:a14="http://schemas.microsoft.com/office/drawing/2010/main" val="0"/>
                      </a:ext>
                    </a:extLst>
                  </a:blip>
                  <a:stretch>
                    <a:fillRect/>
                  </a:stretch>
                </pic:blipFill>
                <pic:spPr>
                  <a:xfrm>
                    <a:off x="0" y="0"/>
                    <a:ext cx="5727700" cy="303784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87792"/>
    <w:multiLevelType w:val="multilevel"/>
    <w:tmpl w:val="71820414"/>
    <w:lvl w:ilvl="0">
      <w:start w:val="1"/>
      <w:numFmt w:val="bullet"/>
      <w:pStyle w:val="EmpTblB1"/>
      <w:lvlText w:val=""/>
      <w:lvlJc w:val="left"/>
      <w:pPr>
        <w:tabs>
          <w:tab w:val="num" w:pos="284"/>
        </w:tabs>
        <w:ind w:left="284" w:hanging="284"/>
      </w:pPr>
      <w:rPr>
        <w:rFonts w:ascii="Symbol" w:hAnsi="Symbol" w:hint="default"/>
        <w:color w:val="00264C"/>
        <w:sz w:val="18"/>
      </w:rPr>
    </w:lvl>
    <w:lvl w:ilvl="1">
      <w:start w:val="1"/>
      <w:numFmt w:val="bullet"/>
      <w:pStyle w:val="EmpTblB2"/>
      <w:lvlText w:val="–"/>
      <w:lvlJc w:val="left"/>
      <w:pPr>
        <w:tabs>
          <w:tab w:val="num" w:pos="567"/>
        </w:tabs>
        <w:ind w:left="567" w:hanging="283"/>
      </w:pPr>
      <w:rPr>
        <w:rFonts w:ascii="Verdana" w:hAnsi="Verdana" w:hint="default"/>
      </w:rPr>
    </w:lvl>
    <w:lvl w:ilvl="2">
      <w:start w:val="1"/>
      <w:numFmt w:val="bullet"/>
      <w:pStyle w:val="EmpTblB3"/>
      <w:lvlText w:val=""/>
      <w:lvlJc w:val="left"/>
      <w:pPr>
        <w:tabs>
          <w:tab w:val="num" w:pos="851"/>
        </w:tabs>
        <w:ind w:left="851" w:hanging="284"/>
      </w:pPr>
      <w:rPr>
        <w:rFonts w:ascii="Wingdings" w:hAnsi="Wingdings" w:hint="default"/>
        <w:color w:val="00264C"/>
        <w:sz w:val="16"/>
      </w:rPr>
    </w:lvl>
    <w:lvl w:ilvl="3">
      <w:start w:val="1"/>
      <w:numFmt w:val="decimal"/>
      <w:lvlText w:val="%4."/>
      <w:lvlJc w:val="left"/>
      <w:pPr>
        <w:tabs>
          <w:tab w:val="num" w:pos="1150"/>
        </w:tabs>
        <w:ind w:left="1150" w:hanging="360"/>
      </w:pPr>
      <w:rPr>
        <w:rFonts w:hint="default"/>
      </w:rPr>
    </w:lvl>
    <w:lvl w:ilvl="4">
      <w:start w:val="1"/>
      <w:numFmt w:val="lowerLetter"/>
      <w:lvlText w:val="%5."/>
      <w:lvlJc w:val="left"/>
      <w:pPr>
        <w:tabs>
          <w:tab w:val="num" w:pos="1870"/>
        </w:tabs>
        <w:ind w:left="1870" w:hanging="360"/>
      </w:pPr>
      <w:rPr>
        <w:rFonts w:hint="default"/>
      </w:rPr>
    </w:lvl>
    <w:lvl w:ilvl="5">
      <w:start w:val="1"/>
      <w:numFmt w:val="lowerRoman"/>
      <w:lvlText w:val="%6."/>
      <w:lvlJc w:val="right"/>
      <w:pPr>
        <w:tabs>
          <w:tab w:val="num" w:pos="2590"/>
        </w:tabs>
        <w:ind w:left="2590" w:hanging="180"/>
      </w:pPr>
      <w:rPr>
        <w:rFonts w:hint="default"/>
      </w:rPr>
    </w:lvl>
    <w:lvl w:ilvl="6">
      <w:start w:val="1"/>
      <w:numFmt w:val="decimal"/>
      <w:lvlText w:val="%7."/>
      <w:lvlJc w:val="left"/>
      <w:pPr>
        <w:tabs>
          <w:tab w:val="num" w:pos="3310"/>
        </w:tabs>
        <w:ind w:left="3310" w:hanging="360"/>
      </w:pPr>
      <w:rPr>
        <w:rFonts w:hint="default"/>
      </w:rPr>
    </w:lvl>
    <w:lvl w:ilvl="7">
      <w:start w:val="1"/>
      <w:numFmt w:val="lowerLetter"/>
      <w:lvlText w:val="%8."/>
      <w:lvlJc w:val="left"/>
      <w:pPr>
        <w:tabs>
          <w:tab w:val="num" w:pos="4030"/>
        </w:tabs>
        <w:ind w:left="4030" w:hanging="360"/>
      </w:pPr>
      <w:rPr>
        <w:rFonts w:hint="default"/>
      </w:rPr>
    </w:lvl>
    <w:lvl w:ilvl="8">
      <w:start w:val="1"/>
      <w:numFmt w:val="lowerRoman"/>
      <w:lvlText w:val="%9."/>
      <w:lvlJc w:val="right"/>
      <w:pPr>
        <w:tabs>
          <w:tab w:val="num" w:pos="4750"/>
        </w:tabs>
        <w:ind w:left="4750" w:hanging="180"/>
      </w:pPr>
      <w:rPr>
        <w:rFonts w:hint="default"/>
      </w:rPr>
    </w:lvl>
  </w:abstractNum>
  <w:abstractNum w:abstractNumId="1" w15:restartNumberingAfterBreak="0">
    <w:nsid w:val="0AE476B3"/>
    <w:multiLevelType w:val="hybridMultilevel"/>
    <w:tmpl w:val="7E8C2A7E"/>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F56002D"/>
    <w:multiLevelType w:val="hybridMultilevel"/>
    <w:tmpl w:val="C9348E38"/>
    <w:lvl w:ilvl="0" w:tplc="10B2D396">
      <w:numFmt w:val="bullet"/>
      <w:lvlText w:val="-"/>
      <w:lvlJc w:val="left"/>
      <w:pPr>
        <w:ind w:left="720" w:hanging="360"/>
      </w:pPr>
      <w:rPr>
        <w:rFonts w:ascii="Calibri" w:eastAsia="Times New Roman" w:hAnsi="Calibri"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4147D31"/>
    <w:multiLevelType w:val="hybridMultilevel"/>
    <w:tmpl w:val="A1A4A6D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54A67BF"/>
    <w:multiLevelType w:val="hybridMultilevel"/>
    <w:tmpl w:val="1CE2551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1572EA7"/>
    <w:multiLevelType w:val="hybridMultilevel"/>
    <w:tmpl w:val="7DDE3A16"/>
    <w:lvl w:ilvl="0" w:tplc="0C090001">
      <w:start w:val="1"/>
      <w:numFmt w:val="bullet"/>
      <w:lvlText w:val=""/>
      <w:lvlJc w:val="left"/>
      <w:pPr>
        <w:ind w:left="11" w:hanging="360"/>
      </w:pPr>
      <w:rPr>
        <w:rFonts w:ascii="Symbol" w:hAnsi="Symbol" w:hint="default"/>
      </w:rPr>
    </w:lvl>
    <w:lvl w:ilvl="1" w:tplc="0C090003" w:tentative="1">
      <w:start w:val="1"/>
      <w:numFmt w:val="bullet"/>
      <w:lvlText w:val="o"/>
      <w:lvlJc w:val="left"/>
      <w:pPr>
        <w:ind w:left="731" w:hanging="360"/>
      </w:pPr>
      <w:rPr>
        <w:rFonts w:ascii="Courier New" w:hAnsi="Courier New" w:cs="Courier New" w:hint="default"/>
      </w:rPr>
    </w:lvl>
    <w:lvl w:ilvl="2" w:tplc="0C090005" w:tentative="1">
      <w:start w:val="1"/>
      <w:numFmt w:val="bullet"/>
      <w:lvlText w:val=""/>
      <w:lvlJc w:val="left"/>
      <w:pPr>
        <w:ind w:left="1451" w:hanging="360"/>
      </w:pPr>
      <w:rPr>
        <w:rFonts w:ascii="Wingdings" w:hAnsi="Wingdings" w:hint="default"/>
      </w:rPr>
    </w:lvl>
    <w:lvl w:ilvl="3" w:tplc="0C090001" w:tentative="1">
      <w:start w:val="1"/>
      <w:numFmt w:val="bullet"/>
      <w:lvlText w:val=""/>
      <w:lvlJc w:val="left"/>
      <w:pPr>
        <w:ind w:left="2171" w:hanging="360"/>
      </w:pPr>
      <w:rPr>
        <w:rFonts w:ascii="Symbol" w:hAnsi="Symbol" w:hint="default"/>
      </w:rPr>
    </w:lvl>
    <w:lvl w:ilvl="4" w:tplc="0C090003" w:tentative="1">
      <w:start w:val="1"/>
      <w:numFmt w:val="bullet"/>
      <w:lvlText w:val="o"/>
      <w:lvlJc w:val="left"/>
      <w:pPr>
        <w:ind w:left="2891" w:hanging="360"/>
      </w:pPr>
      <w:rPr>
        <w:rFonts w:ascii="Courier New" w:hAnsi="Courier New" w:cs="Courier New" w:hint="default"/>
      </w:rPr>
    </w:lvl>
    <w:lvl w:ilvl="5" w:tplc="0C090005" w:tentative="1">
      <w:start w:val="1"/>
      <w:numFmt w:val="bullet"/>
      <w:lvlText w:val=""/>
      <w:lvlJc w:val="left"/>
      <w:pPr>
        <w:ind w:left="3611" w:hanging="360"/>
      </w:pPr>
      <w:rPr>
        <w:rFonts w:ascii="Wingdings" w:hAnsi="Wingdings" w:hint="default"/>
      </w:rPr>
    </w:lvl>
    <w:lvl w:ilvl="6" w:tplc="0C090001" w:tentative="1">
      <w:start w:val="1"/>
      <w:numFmt w:val="bullet"/>
      <w:lvlText w:val=""/>
      <w:lvlJc w:val="left"/>
      <w:pPr>
        <w:ind w:left="4331" w:hanging="360"/>
      </w:pPr>
      <w:rPr>
        <w:rFonts w:ascii="Symbol" w:hAnsi="Symbol" w:hint="default"/>
      </w:rPr>
    </w:lvl>
    <w:lvl w:ilvl="7" w:tplc="0C090003" w:tentative="1">
      <w:start w:val="1"/>
      <w:numFmt w:val="bullet"/>
      <w:lvlText w:val="o"/>
      <w:lvlJc w:val="left"/>
      <w:pPr>
        <w:ind w:left="5051" w:hanging="360"/>
      </w:pPr>
      <w:rPr>
        <w:rFonts w:ascii="Courier New" w:hAnsi="Courier New" w:cs="Courier New" w:hint="default"/>
      </w:rPr>
    </w:lvl>
    <w:lvl w:ilvl="8" w:tplc="0C090005" w:tentative="1">
      <w:start w:val="1"/>
      <w:numFmt w:val="bullet"/>
      <w:lvlText w:val=""/>
      <w:lvlJc w:val="left"/>
      <w:pPr>
        <w:ind w:left="5771" w:hanging="360"/>
      </w:pPr>
      <w:rPr>
        <w:rFonts w:ascii="Wingdings" w:hAnsi="Wingdings" w:hint="default"/>
      </w:rPr>
    </w:lvl>
  </w:abstractNum>
  <w:abstractNum w:abstractNumId="6" w15:restartNumberingAfterBreak="0">
    <w:nsid w:val="240A4C03"/>
    <w:multiLevelType w:val="hybridMultilevel"/>
    <w:tmpl w:val="136429C6"/>
    <w:lvl w:ilvl="0" w:tplc="EABE264A">
      <w:start w:val="1"/>
      <w:numFmt w:val="decimal"/>
      <w:lvlText w:val="%1."/>
      <w:lvlJc w:val="left"/>
      <w:pPr>
        <w:ind w:left="360" w:hanging="360"/>
      </w:pPr>
      <w:rPr>
        <w:rFonts w:asciiTheme="minorHAnsi" w:hAnsiTheme="minorHAnsi" w:cstheme="minorHAnsi" w:hint="default"/>
        <w:b/>
        <w:sz w:val="22"/>
        <w:szCs w:val="22"/>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7" w15:restartNumberingAfterBreak="0">
    <w:nsid w:val="266E09F4"/>
    <w:multiLevelType w:val="hybridMultilevel"/>
    <w:tmpl w:val="2F9A791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AA77CD3"/>
    <w:multiLevelType w:val="hybridMultilevel"/>
    <w:tmpl w:val="607E35D6"/>
    <w:lvl w:ilvl="0" w:tplc="0C09000F">
      <w:start w:val="1"/>
      <w:numFmt w:val="decimal"/>
      <w:lvlText w:val="%1."/>
      <w:lvlJc w:val="left"/>
      <w:pPr>
        <w:ind w:left="11" w:hanging="360"/>
      </w:pPr>
    </w:lvl>
    <w:lvl w:ilvl="1" w:tplc="0C090001">
      <w:start w:val="1"/>
      <w:numFmt w:val="bullet"/>
      <w:lvlText w:val=""/>
      <w:lvlJc w:val="left"/>
      <w:pPr>
        <w:ind w:left="731" w:hanging="360"/>
      </w:pPr>
      <w:rPr>
        <w:rFonts w:ascii="Symbol" w:hAnsi="Symbol" w:hint="default"/>
      </w:rPr>
    </w:lvl>
    <w:lvl w:ilvl="2" w:tplc="0C09001B">
      <w:start w:val="1"/>
      <w:numFmt w:val="lowerRoman"/>
      <w:lvlText w:val="%3."/>
      <w:lvlJc w:val="right"/>
      <w:pPr>
        <w:ind w:left="1451" w:hanging="180"/>
      </w:pPr>
    </w:lvl>
    <w:lvl w:ilvl="3" w:tplc="0C09000F">
      <w:start w:val="1"/>
      <w:numFmt w:val="decimal"/>
      <w:lvlText w:val="%4."/>
      <w:lvlJc w:val="left"/>
      <w:pPr>
        <w:ind w:left="2171" w:hanging="360"/>
      </w:pPr>
    </w:lvl>
    <w:lvl w:ilvl="4" w:tplc="0C090019">
      <w:start w:val="1"/>
      <w:numFmt w:val="lowerLetter"/>
      <w:lvlText w:val="%5."/>
      <w:lvlJc w:val="left"/>
      <w:pPr>
        <w:ind w:left="2891" w:hanging="360"/>
      </w:pPr>
    </w:lvl>
    <w:lvl w:ilvl="5" w:tplc="0C09001B">
      <w:start w:val="1"/>
      <w:numFmt w:val="lowerRoman"/>
      <w:lvlText w:val="%6."/>
      <w:lvlJc w:val="right"/>
      <w:pPr>
        <w:ind w:left="3611" w:hanging="180"/>
      </w:pPr>
    </w:lvl>
    <w:lvl w:ilvl="6" w:tplc="0C09000F">
      <w:start w:val="1"/>
      <w:numFmt w:val="decimal"/>
      <w:lvlText w:val="%7."/>
      <w:lvlJc w:val="left"/>
      <w:pPr>
        <w:ind w:left="4331" w:hanging="360"/>
      </w:pPr>
    </w:lvl>
    <w:lvl w:ilvl="7" w:tplc="0C090019">
      <w:start w:val="1"/>
      <w:numFmt w:val="lowerLetter"/>
      <w:lvlText w:val="%8."/>
      <w:lvlJc w:val="left"/>
      <w:pPr>
        <w:ind w:left="5051" w:hanging="360"/>
      </w:pPr>
    </w:lvl>
    <w:lvl w:ilvl="8" w:tplc="0C09001B">
      <w:start w:val="1"/>
      <w:numFmt w:val="lowerRoman"/>
      <w:lvlText w:val="%9."/>
      <w:lvlJc w:val="right"/>
      <w:pPr>
        <w:ind w:left="5771" w:hanging="180"/>
      </w:pPr>
    </w:lvl>
  </w:abstractNum>
  <w:abstractNum w:abstractNumId="9" w15:restartNumberingAfterBreak="0">
    <w:nsid w:val="315F36F6"/>
    <w:multiLevelType w:val="hybridMultilevel"/>
    <w:tmpl w:val="743810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2506199"/>
    <w:multiLevelType w:val="hybridMultilevel"/>
    <w:tmpl w:val="090083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E3E7EFB"/>
    <w:multiLevelType w:val="hybridMultilevel"/>
    <w:tmpl w:val="83C488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36122E7"/>
    <w:multiLevelType w:val="hybridMultilevel"/>
    <w:tmpl w:val="733E723A"/>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47049CF"/>
    <w:multiLevelType w:val="hybridMultilevel"/>
    <w:tmpl w:val="F02EC1CA"/>
    <w:lvl w:ilvl="0" w:tplc="F41EDEC6">
      <w:start w:val="1"/>
      <w:numFmt w:val="decimal"/>
      <w:pStyle w:val="Style1"/>
      <w:lvlText w:val="%1."/>
      <w:lvlJc w:val="left"/>
      <w:pPr>
        <w:tabs>
          <w:tab w:val="num" w:pos="357"/>
        </w:tabs>
        <w:ind w:left="357" w:hanging="357"/>
      </w:pPr>
      <w:rPr>
        <w:rFonts w:hint="default"/>
        <w:b/>
        <w:i w:val="0"/>
        <w:sz w:val="24"/>
        <w:szCs w:val="24"/>
      </w:rPr>
    </w:lvl>
    <w:lvl w:ilvl="1" w:tplc="0C090003">
      <w:start w:val="1"/>
      <w:numFmt w:val="bullet"/>
      <w:lvlText w:val="o"/>
      <w:lvlJc w:val="left"/>
      <w:pPr>
        <w:tabs>
          <w:tab w:val="num" w:pos="1440"/>
        </w:tabs>
        <w:ind w:left="1440" w:hanging="360"/>
      </w:pPr>
      <w:rPr>
        <w:rFonts w:ascii="Courier New" w:hAnsi="Courier New" w:cs="Courier New" w:hint="default"/>
        <w:b/>
        <w:i w:val="0"/>
      </w:rPr>
    </w:lvl>
    <w:lvl w:ilvl="2" w:tplc="0C09001B" w:tentative="1">
      <w:start w:val="1"/>
      <w:numFmt w:val="lowerRoman"/>
      <w:lvlText w:val="%3."/>
      <w:lvlJc w:val="right"/>
      <w:pPr>
        <w:tabs>
          <w:tab w:val="num" w:pos="2160"/>
        </w:tabs>
        <w:ind w:left="2160" w:hanging="180"/>
      </w:pPr>
    </w:lvl>
    <w:lvl w:ilvl="3" w:tplc="0C09000F">
      <w:start w:val="1"/>
      <w:numFmt w:val="decimal"/>
      <w:lvlText w:val="%4."/>
      <w:lvlJc w:val="left"/>
      <w:pPr>
        <w:tabs>
          <w:tab w:val="num" w:pos="2880"/>
        </w:tabs>
        <w:ind w:left="2880" w:hanging="360"/>
      </w:pPr>
      <w:rPr>
        <w:rFonts w:hint="default"/>
        <w:b/>
        <w:i w:val="0"/>
      </w:r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4" w15:restartNumberingAfterBreak="0">
    <w:nsid w:val="47915BC3"/>
    <w:multiLevelType w:val="hybridMultilevel"/>
    <w:tmpl w:val="7082BB7A"/>
    <w:lvl w:ilvl="0" w:tplc="0C090003">
      <w:start w:val="1"/>
      <w:numFmt w:val="bullet"/>
      <w:lvlText w:val="o"/>
      <w:lvlJc w:val="left"/>
      <w:pPr>
        <w:ind w:left="720" w:hanging="360"/>
      </w:pPr>
      <w:rPr>
        <w:rFonts w:ascii="Courier New" w:hAnsi="Courier New" w:cs="Courier New"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5" w15:restartNumberingAfterBreak="0">
    <w:nsid w:val="4A3B7A90"/>
    <w:multiLevelType w:val="hybridMultilevel"/>
    <w:tmpl w:val="65747A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CB916C7"/>
    <w:multiLevelType w:val="hybridMultilevel"/>
    <w:tmpl w:val="F29ABF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53DD110E"/>
    <w:multiLevelType w:val="hybridMultilevel"/>
    <w:tmpl w:val="FCD624EC"/>
    <w:lvl w:ilvl="0" w:tplc="0C090001">
      <w:start w:val="1"/>
      <w:numFmt w:val="bullet"/>
      <w:lvlText w:val=""/>
      <w:lvlJc w:val="left"/>
      <w:pPr>
        <w:ind w:left="11" w:hanging="360"/>
      </w:pPr>
      <w:rPr>
        <w:rFonts w:ascii="Symbol" w:hAnsi="Symbol" w:hint="default"/>
      </w:rPr>
    </w:lvl>
    <w:lvl w:ilvl="1" w:tplc="0C090003" w:tentative="1">
      <w:start w:val="1"/>
      <w:numFmt w:val="bullet"/>
      <w:lvlText w:val="o"/>
      <w:lvlJc w:val="left"/>
      <w:pPr>
        <w:ind w:left="731" w:hanging="360"/>
      </w:pPr>
      <w:rPr>
        <w:rFonts w:ascii="Courier New" w:hAnsi="Courier New" w:cs="Courier New" w:hint="default"/>
      </w:rPr>
    </w:lvl>
    <w:lvl w:ilvl="2" w:tplc="0C090005" w:tentative="1">
      <w:start w:val="1"/>
      <w:numFmt w:val="bullet"/>
      <w:lvlText w:val=""/>
      <w:lvlJc w:val="left"/>
      <w:pPr>
        <w:ind w:left="1451" w:hanging="360"/>
      </w:pPr>
      <w:rPr>
        <w:rFonts w:ascii="Wingdings" w:hAnsi="Wingdings" w:hint="default"/>
      </w:rPr>
    </w:lvl>
    <w:lvl w:ilvl="3" w:tplc="0C090001" w:tentative="1">
      <w:start w:val="1"/>
      <w:numFmt w:val="bullet"/>
      <w:lvlText w:val=""/>
      <w:lvlJc w:val="left"/>
      <w:pPr>
        <w:ind w:left="2171" w:hanging="360"/>
      </w:pPr>
      <w:rPr>
        <w:rFonts w:ascii="Symbol" w:hAnsi="Symbol" w:hint="default"/>
      </w:rPr>
    </w:lvl>
    <w:lvl w:ilvl="4" w:tplc="0C090003" w:tentative="1">
      <w:start w:val="1"/>
      <w:numFmt w:val="bullet"/>
      <w:lvlText w:val="o"/>
      <w:lvlJc w:val="left"/>
      <w:pPr>
        <w:ind w:left="2891" w:hanging="360"/>
      </w:pPr>
      <w:rPr>
        <w:rFonts w:ascii="Courier New" w:hAnsi="Courier New" w:cs="Courier New" w:hint="default"/>
      </w:rPr>
    </w:lvl>
    <w:lvl w:ilvl="5" w:tplc="0C090005" w:tentative="1">
      <w:start w:val="1"/>
      <w:numFmt w:val="bullet"/>
      <w:lvlText w:val=""/>
      <w:lvlJc w:val="left"/>
      <w:pPr>
        <w:ind w:left="3611" w:hanging="360"/>
      </w:pPr>
      <w:rPr>
        <w:rFonts w:ascii="Wingdings" w:hAnsi="Wingdings" w:hint="default"/>
      </w:rPr>
    </w:lvl>
    <w:lvl w:ilvl="6" w:tplc="0C090001" w:tentative="1">
      <w:start w:val="1"/>
      <w:numFmt w:val="bullet"/>
      <w:lvlText w:val=""/>
      <w:lvlJc w:val="left"/>
      <w:pPr>
        <w:ind w:left="4331" w:hanging="360"/>
      </w:pPr>
      <w:rPr>
        <w:rFonts w:ascii="Symbol" w:hAnsi="Symbol" w:hint="default"/>
      </w:rPr>
    </w:lvl>
    <w:lvl w:ilvl="7" w:tplc="0C090003" w:tentative="1">
      <w:start w:val="1"/>
      <w:numFmt w:val="bullet"/>
      <w:lvlText w:val="o"/>
      <w:lvlJc w:val="left"/>
      <w:pPr>
        <w:ind w:left="5051" w:hanging="360"/>
      </w:pPr>
      <w:rPr>
        <w:rFonts w:ascii="Courier New" w:hAnsi="Courier New" w:cs="Courier New" w:hint="default"/>
      </w:rPr>
    </w:lvl>
    <w:lvl w:ilvl="8" w:tplc="0C090005" w:tentative="1">
      <w:start w:val="1"/>
      <w:numFmt w:val="bullet"/>
      <w:lvlText w:val=""/>
      <w:lvlJc w:val="left"/>
      <w:pPr>
        <w:ind w:left="5771" w:hanging="360"/>
      </w:pPr>
      <w:rPr>
        <w:rFonts w:ascii="Wingdings" w:hAnsi="Wingdings" w:hint="default"/>
      </w:rPr>
    </w:lvl>
  </w:abstractNum>
  <w:abstractNum w:abstractNumId="18" w15:restartNumberingAfterBreak="0">
    <w:nsid w:val="5B6D275A"/>
    <w:multiLevelType w:val="hybridMultilevel"/>
    <w:tmpl w:val="C29085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C6C64CA"/>
    <w:multiLevelType w:val="hybridMultilevel"/>
    <w:tmpl w:val="E5DEF4C0"/>
    <w:lvl w:ilvl="0" w:tplc="0C090001">
      <w:start w:val="1"/>
      <w:numFmt w:val="bullet"/>
      <w:lvlText w:val=""/>
      <w:lvlJc w:val="left"/>
      <w:pPr>
        <w:ind w:left="11" w:hanging="360"/>
      </w:pPr>
      <w:rPr>
        <w:rFonts w:ascii="Symbol" w:hAnsi="Symbol" w:hint="default"/>
      </w:rPr>
    </w:lvl>
    <w:lvl w:ilvl="1" w:tplc="0C090003" w:tentative="1">
      <w:start w:val="1"/>
      <w:numFmt w:val="bullet"/>
      <w:lvlText w:val="o"/>
      <w:lvlJc w:val="left"/>
      <w:pPr>
        <w:ind w:left="731" w:hanging="360"/>
      </w:pPr>
      <w:rPr>
        <w:rFonts w:ascii="Courier New" w:hAnsi="Courier New" w:cs="Courier New" w:hint="default"/>
      </w:rPr>
    </w:lvl>
    <w:lvl w:ilvl="2" w:tplc="0C090005" w:tentative="1">
      <w:start w:val="1"/>
      <w:numFmt w:val="bullet"/>
      <w:lvlText w:val=""/>
      <w:lvlJc w:val="left"/>
      <w:pPr>
        <w:ind w:left="1451" w:hanging="360"/>
      </w:pPr>
      <w:rPr>
        <w:rFonts w:ascii="Wingdings" w:hAnsi="Wingdings" w:hint="default"/>
      </w:rPr>
    </w:lvl>
    <w:lvl w:ilvl="3" w:tplc="0C090001" w:tentative="1">
      <w:start w:val="1"/>
      <w:numFmt w:val="bullet"/>
      <w:lvlText w:val=""/>
      <w:lvlJc w:val="left"/>
      <w:pPr>
        <w:ind w:left="2171" w:hanging="360"/>
      </w:pPr>
      <w:rPr>
        <w:rFonts w:ascii="Symbol" w:hAnsi="Symbol" w:hint="default"/>
      </w:rPr>
    </w:lvl>
    <w:lvl w:ilvl="4" w:tplc="0C090003" w:tentative="1">
      <w:start w:val="1"/>
      <w:numFmt w:val="bullet"/>
      <w:lvlText w:val="o"/>
      <w:lvlJc w:val="left"/>
      <w:pPr>
        <w:ind w:left="2891" w:hanging="360"/>
      </w:pPr>
      <w:rPr>
        <w:rFonts w:ascii="Courier New" w:hAnsi="Courier New" w:cs="Courier New" w:hint="default"/>
      </w:rPr>
    </w:lvl>
    <w:lvl w:ilvl="5" w:tplc="0C090005" w:tentative="1">
      <w:start w:val="1"/>
      <w:numFmt w:val="bullet"/>
      <w:lvlText w:val=""/>
      <w:lvlJc w:val="left"/>
      <w:pPr>
        <w:ind w:left="3611" w:hanging="360"/>
      </w:pPr>
      <w:rPr>
        <w:rFonts w:ascii="Wingdings" w:hAnsi="Wingdings" w:hint="default"/>
      </w:rPr>
    </w:lvl>
    <w:lvl w:ilvl="6" w:tplc="0C090001" w:tentative="1">
      <w:start w:val="1"/>
      <w:numFmt w:val="bullet"/>
      <w:lvlText w:val=""/>
      <w:lvlJc w:val="left"/>
      <w:pPr>
        <w:ind w:left="4331" w:hanging="360"/>
      </w:pPr>
      <w:rPr>
        <w:rFonts w:ascii="Symbol" w:hAnsi="Symbol" w:hint="default"/>
      </w:rPr>
    </w:lvl>
    <w:lvl w:ilvl="7" w:tplc="0C090003" w:tentative="1">
      <w:start w:val="1"/>
      <w:numFmt w:val="bullet"/>
      <w:lvlText w:val="o"/>
      <w:lvlJc w:val="left"/>
      <w:pPr>
        <w:ind w:left="5051" w:hanging="360"/>
      </w:pPr>
      <w:rPr>
        <w:rFonts w:ascii="Courier New" w:hAnsi="Courier New" w:cs="Courier New" w:hint="default"/>
      </w:rPr>
    </w:lvl>
    <w:lvl w:ilvl="8" w:tplc="0C090005" w:tentative="1">
      <w:start w:val="1"/>
      <w:numFmt w:val="bullet"/>
      <w:lvlText w:val=""/>
      <w:lvlJc w:val="left"/>
      <w:pPr>
        <w:ind w:left="5771" w:hanging="360"/>
      </w:pPr>
      <w:rPr>
        <w:rFonts w:ascii="Wingdings" w:hAnsi="Wingdings" w:hint="default"/>
      </w:rPr>
    </w:lvl>
  </w:abstractNum>
  <w:abstractNum w:abstractNumId="20" w15:restartNumberingAfterBreak="0">
    <w:nsid w:val="7C923408"/>
    <w:multiLevelType w:val="hybridMultilevel"/>
    <w:tmpl w:val="55E0ED6C"/>
    <w:lvl w:ilvl="0" w:tplc="0C090001">
      <w:start w:val="1"/>
      <w:numFmt w:val="bullet"/>
      <w:lvlText w:val=""/>
      <w:lvlJc w:val="left"/>
      <w:pPr>
        <w:ind w:left="11" w:hanging="360"/>
      </w:pPr>
      <w:rPr>
        <w:rFonts w:ascii="Symbol" w:hAnsi="Symbol" w:hint="default"/>
      </w:rPr>
    </w:lvl>
    <w:lvl w:ilvl="1" w:tplc="0C090003" w:tentative="1">
      <w:start w:val="1"/>
      <w:numFmt w:val="bullet"/>
      <w:lvlText w:val="o"/>
      <w:lvlJc w:val="left"/>
      <w:pPr>
        <w:ind w:left="731" w:hanging="360"/>
      </w:pPr>
      <w:rPr>
        <w:rFonts w:ascii="Courier New" w:hAnsi="Courier New" w:cs="Courier New" w:hint="default"/>
      </w:rPr>
    </w:lvl>
    <w:lvl w:ilvl="2" w:tplc="0C090005" w:tentative="1">
      <w:start w:val="1"/>
      <w:numFmt w:val="bullet"/>
      <w:lvlText w:val=""/>
      <w:lvlJc w:val="left"/>
      <w:pPr>
        <w:ind w:left="1451" w:hanging="360"/>
      </w:pPr>
      <w:rPr>
        <w:rFonts w:ascii="Wingdings" w:hAnsi="Wingdings" w:hint="default"/>
      </w:rPr>
    </w:lvl>
    <w:lvl w:ilvl="3" w:tplc="0C090001" w:tentative="1">
      <w:start w:val="1"/>
      <w:numFmt w:val="bullet"/>
      <w:lvlText w:val=""/>
      <w:lvlJc w:val="left"/>
      <w:pPr>
        <w:ind w:left="2171" w:hanging="360"/>
      </w:pPr>
      <w:rPr>
        <w:rFonts w:ascii="Symbol" w:hAnsi="Symbol" w:hint="default"/>
      </w:rPr>
    </w:lvl>
    <w:lvl w:ilvl="4" w:tplc="0C090003" w:tentative="1">
      <w:start w:val="1"/>
      <w:numFmt w:val="bullet"/>
      <w:lvlText w:val="o"/>
      <w:lvlJc w:val="left"/>
      <w:pPr>
        <w:ind w:left="2891" w:hanging="360"/>
      </w:pPr>
      <w:rPr>
        <w:rFonts w:ascii="Courier New" w:hAnsi="Courier New" w:cs="Courier New" w:hint="default"/>
      </w:rPr>
    </w:lvl>
    <w:lvl w:ilvl="5" w:tplc="0C090005" w:tentative="1">
      <w:start w:val="1"/>
      <w:numFmt w:val="bullet"/>
      <w:lvlText w:val=""/>
      <w:lvlJc w:val="left"/>
      <w:pPr>
        <w:ind w:left="3611" w:hanging="360"/>
      </w:pPr>
      <w:rPr>
        <w:rFonts w:ascii="Wingdings" w:hAnsi="Wingdings" w:hint="default"/>
      </w:rPr>
    </w:lvl>
    <w:lvl w:ilvl="6" w:tplc="0C090001" w:tentative="1">
      <w:start w:val="1"/>
      <w:numFmt w:val="bullet"/>
      <w:lvlText w:val=""/>
      <w:lvlJc w:val="left"/>
      <w:pPr>
        <w:ind w:left="4331" w:hanging="360"/>
      </w:pPr>
      <w:rPr>
        <w:rFonts w:ascii="Symbol" w:hAnsi="Symbol" w:hint="default"/>
      </w:rPr>
    </w:lvl>
    <w:lvl w:ilvl="7" w:tplc="0C090003" w:tentative="1">
      <w:start w:val="1"/>
      <w:numFmt w:val="bullet"/>
      <w:lvlText w:val="o"/>
      <w:lvlJc w:val="left"/>
      <w:pPr>
        <w:ind w:left="5051" w:hanging="360"/>
      </w:pPr>
      <w:rPr>
        <w:rFonts w:ascii="Courier New" w:hAnsi="Courier New" w:cs="Courier New" w:hint="default"/>
      </w:rPr>
    </w:lvl>
    <w:lvl w:ilvl="8" w:tplc="0C090005" w:tentative="1">
      <w:start w:val="1"/>
      <w:numFmt w:val="bullet"/>
      <w:lvlText w:val=""/>
      <w:lvlJc w:val="left"/>
      <w:pPr>
        <w:ind w:left="5771" w:hanging="360"/>
      </w:pPr>
      <w:rPr>
        <w:rFonts w:ascii="Wingdings" w:hAnsi="Wingdings" w:hint="default"/>
      </w:rPr>
    </w:lvl>
  </w:abstractNum>
  <w:abstractNum w:abstractNumId="21" w15:restartNumberingAfterBreak="0">
    <w:nsid w:val="7DE914AC"/>
    <w:multiLevelType w:val="hybridMultilevel"/>
    <w:tmpl w:val="597C52F6"/>
    <w:lvl w:ilvl="0" w:tplc="2AD46CFE">
      <w:start w:val="1"/>
      <w:numFmt w:val="bullet"/>
      <w:lvlText w:val="•"/>
      <w:lvlJc w:val="left"/>
      <w:pPr>
        <w:ind w:left="7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A736595E">
      <w:start w:val="1"/>
      <w:numFmt w:val="bullet"/>
      <w:lvlText w:val="o"/>
      <w:lvlJc w:val="left"/>
      <w:pPr>
        <w:ind w:left="1547"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E40C1F1E">
      <w:start w:val="1"/>
      <w:numFmt w:val="bullet"/>
      <w:lvlText w:val="▪"/>
      <w:lvlJc w:val="left"/>
      <w:pPr>
        <w:ind w:left="2267"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424A9850">
      <w:start w:val="1"/>
      <w:numFmt w:val="bullet"/>
      <w:lvlText w:val="•"/>
      <w:lvlJc w:val="left"/>
      <w:pPr>
        <w:ind w:left="298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CE6A598A">
      <w:start w:val="1"/>
      <w:numFmt w:val="bullet"/>
      <w:lvlText w:val="o"/>
      <w:lvlJc w:val="left"/>
      <w:pPr>
        <w:ind w:left="3707"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7F44C09E">
      <w:start w:val="1"/>
      <w:numFmt w:val="bullet"/>
      <w:lvlText w:val="▪"/>
      <w:lvlJc w:val="left"/>
      <w:pPr>
        <w:ind w:left="4427"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F4A4D3A8">
      <w:start w:val="1"/>
      <w:numFmt w:val="bullet"/>
      <w:lvlText w:val="•"/>
      <w:lvlJc w:val="left"/>
      <w:pPr>
        <w:ind w:left="514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741CC0F8">
      <w:start w:val="1"/>
      <w:numFmt w:val="bullet"/>
      <w:lvlText w:val="o"/>
      <w:lvlJc w:val="left"/>
      <w:pPr>
        <w:ind w:left="5867"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83FE35F0">
      <w:start w:val="1"/>
      <w:numFmt w:val="bullet"/>
      <w:lvlText w:val="▪"/>
      <w:lvlJc w:val="left"/>
      <w:pPr>
        <w:ind w:left="6587"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num w:numId="1" w16cid:durableId="111362428">
    <w:abstractNumId w:val="0"/>
  </w:num>
  <w:num w:numId="2" w16cid:durableId="1791588033">
    <w:abstractNumId w:val="13"/>
  </w:num>
  <w:num w:numId="3" w16cid:durableId="985815275">
    <w:abstractNumId w:val="1"/>
  </w:num>
  <w:num w:numId="4" w16cid:durableId="612246767">
    <w:abstractNumId w:val="4"/>
  </w:num>
  <w:num w:numId="5" w16cid:durableId="1507481663">
    <w:abstractNumId w:val="14"/>
  </w:num>
  <w:num w:numId="6" w16cid:durableId="2070183024">
    <w:abstractNumId w:val="12"/>
  </w:num>
  <w:num w:numId="7" w16cid:durableId="1697929940">
    <w:abstractNumId w:val="2"/>
  </w:num>
  <w:num w:numId="8" w16cid:durableId="1666129923">
    <w:abstractNumId w:val="3"/>
  </w:num>
  <w:num w:numId="9" w16cid:durableId="241255360">
    <w:abstractNumId w:val="18"/>
  </w:num>
  <w:num w:numId="10" w16cid:durableId="402144263">
    <w:abstractNumId w:val="15"/>
  </w:num>
  <w:num w:numId="11" w16cid:durableId="503395381">
    <w:abstractNumId w:val="8"/>
  </w:num>
  <w:num w:numId="12" w16cid:durableId="1057314119">
    <w:abstractNumId w:val="20"/>
  </w:num>
  <w:num w:numId="13" w16cid:durableId="997805825">
    <w:abstractNumId w:val="10"/>
  </w:num>
  <w:num w:numId="14" w16cid:durableId="1160803563">
    <w:abstractNumId w:val="16"/>
  </w:num>
  <w:num w:numId="15" w16cid:durableId="57243044">
    <w:abstractNumId w:val="6"/>
  </w:num>
  <w:num w:numId="16" w16cid:durableId="1417556240">
    <w:abstractNumId w:val="11"/>
  </w:num>
  <w:num w:numId="17" w16cid:durableId="523446448">
    <w:abstractNumId w:val="17"/>
  </w:num>
  <w:num w:numId="18" w16cid:durableId="558131627">
    <w:abstractNumId w:val="9"/>
  </w:num>
  <w:num w:numId="19" w16cid:durableId="362747485">
    <w:abstractNumId w:val="7"/>
  </w:num>
  <w:num w:numId="20" w16cid:durableId="267275631">
    <w:abstractNumId w:val="19"/>
  </w:num>
  <w:num w:numId="21" w16cid:durableId="1124886398">
    <w:abstractNumId w:val="5"/>
  </w:num>
  <w:num w:numId="22" w16cid:durableId="141003840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3B1"/>
    <w:rsid w:val="00016E4C"/>
    <w:rsid w:val="000253EB"/>
    <w:rsid w:val="00037C25"/>
    <w:rsid w:val="00050066"/>
    <w:rsid w:val="00063CB6"/>
    <w:rsid w:val="00083260"/>
    <w:rsid w:val="000844CE"/>
    <w:rsid w:val="000A42D9"/>
    <w:rsid w:val="000C7F64"/>
    <w:rsid w:val="000E3B61"/>
    <w:rsid w:val="00121654"/>
    <w:rsid w:val="00124893"/>
    <w:rsid w:val="00132A7C"/>
    <w:rsid w:val="00154740"/>
    <w:rsid w:val="001613B1"/>
    <w:rsid w:val="00166A17"/>
    <w:rsid w:val="00173621"/>
    <w:rsid w:val="00182B89"/>
    <w:rsid w:val="00182D6C"/>
    <w:rsid w:val="00183A2C"/>
    <w:rsid w:val="00194785"/>
    <w:rsid w:val="0019508F"/>
    <w:rsid w:val="001A057D"/>
    <w:rsid w:val="001A77EE"/>
    <w:rsid w:val="001B38C9"/>
    <w:rsid w:val="001E4EBC"/>
    <w:rsid w:val="00200F50"/>
    <w:rsid w:val="002011F4"/>
    <w:rsid w:val="00203E2C"/>
    <w:rsid w:val="0020524F"/>
    <w:rsid w:val="00221DF2"/>
    <w:rsid w:val="00222C78"/>
    <w:rsid w:val="00262318"/>
    <w:rsid w:val="0026523E"/>
    <w:rsid w:val="002721E8"/>
    <w:rsid w:val="0029493E"/>
    <w:rsid w:val="002A0329"/>
    <w:rsid w:val="002A74CF"/>
    <w:rsid w:val="002F56D3"/>
    <w:rsid w:val="002F6981"/>
    <w:rsid w:val="0030404A"/>
    <w:rsid w:val="0030528F"/>
    <w:rsid w:val="00316BA9"/>
    <w:rsid w:val="00326EB9"/>
    <w:rsid w:val="00340181"/>
    <w:rsid w:val="00397308"/>
    <w:rsid w:val="003C0864"/>
    <w:rsid w:val="003D3E0B"/>
    <w:rsid w:val="003D47B4"/>
    <w:rsid w:val="00423F68"/>
    <w:rsid w:val="004562AD"/>
    <w:rsid w:val="004658CB"/>
    <w:rsid w:val="004716E2"/>
    <w:rsid w:val="00487E56"/>
    <w:rsid w:val="00496CF1"/>
    <w:rsid w:val="004A3C0D"/>
    <w:rsid w:val="004B0256"/>
    <w:rsid w:val="004B2B5F"/>
    <w:rsid w:val="004B7F6A"/>
    <w:rsid w:val="004C72AC"/>
    <w:rsid w:val="0051598C"/>
    <w:rsid w:val="00520E8D"/>
    <w:rsid w:val="0053114F"/>
    <w:rsid w:val="00541C15"/>
    <w:rsid w:val="00547924"/>
    <w:rsid w:val="00554067"/>
    <w:rsid w:val="005D21A7"/>
    <w:rsid w:val="005D5744"/>
    <w:rsid w:val="005E54E3"/>
    <w:rsid w:val="006037AD"/>
    <w:rsid w:val="006344A3"/>
    <w:rsid w:val="0069518D"/>
    <w:rsid w:val="006A62D9"/>
    <w:rsid w:val="006D029C"/>
    <w:rsid w:val="006F16D3"/>
    <w:rsid w:val="006F44CC"/>
    <w:rsid w:val="0075359B"/>
    <w:rsid w:val="007569FC"/>
    <w:rsid w:val="00793793"/>
    <w:rsid w:val="007B6BB3"/>
    <w:rsid w:val="007C1EAA"/>
    <w:rsid w:val="007C3220"/>
    <w:rsid w:val="007C4507"/>
    <w:rsid w:val="007C6FC8"/>
    <w:rsid w:val="007E6690"/>
    <w:rsid w:val="008112DC"/>
    <w:rsid w:val="00817C93"/>
    <w:rsid w:val="00881A20"/>
    <w:rsid w:val="0089275C"/>
    <w:rsid w:val="00895BCD"/>
    <w:rsid w:val="008969F5"/>
    <w:rsid w:val="008C464C"/>
    <w:rsid w:val="008C5986"/>
    <w:rsid w:val="008D1AB7"/>
    <w:rsid w:val="008E7D6D"/>
    <w:rsid w:val="00915FBE"/>
    <w:rsid w:val="0098726C"/>
    <w:rsid w:val="00992DA4"/>
    <w:rsid w:val="009B6B82"/>
    <w:rsid w:val="00A4065F"/>
    <w:rsid w:val="00A476DA"/>
    <w:rsid w:val="00A525EA"/>
    <w:rsid w:val="00A57009"/>
    <w:rsid w:val="00A624BC"/>
    <w:rsid w:val="00A71749"/>
    <w:rsid w:val="00A954DE"/>
    <w:rsid w:val="00AB0359"/>
    <w:rsid w:val="00AC15A4"/>
    <w:rsid w:val="00AF5545"/>
    <w:rsid w:val="00B20D43"/>
    <w:rsid w:val="00B223DB"/>
    <w:rsid w:val="00B45351"/>
    <w:rsid w:val="00B46358"/>
    <w:rsid w:val="00B50FB4"/>
    <w:rsid w:val="00B60FC5"/>
    <w:rsid w:val="00B6495A"/>
    <w:rsid w:val="00B7061D"/>
    <w:rsid w:val="00BC4918"/>
    <w:rsid w:val="00BD777F"/>
    <w:rsid w:val="00BF79F4"/>
    <w:rsid w:val="00C20952"/>
    <w:rsid w:val="00C23E7B"/>
    <w:rsid w:val="00C40D20"/>
    <w:rsid w:val="00C5182C"/>
    <w:rsid w:val="00C67A4D"/>
    <w:rsid w:val="00C72440"/>
    <w:rsid w:val="00C87399"/>
    <w:rsid w:val="00CA059E"/>
    <w:rsid w:val="00CB0CC8"/>
    <w:rsid w:val="00CC444A"/>
    <w:rsid w:val="00CD550F"/>
    <w:rsid w:val="00CE3C61"/>
    <w:rsid w:val="00CE4B1C"/>
    <w:rsid w:val="00CF1F3C"/>
    <w:rsid w:val="00CF3448"/>
    <w:rsid w:val="00CF5419"/>
    <w:rsid w:val="00D04CD3"/>
    <w:rsid w:val="00D06B39"/>
    <w:rsid w:val="00D075E0"/>
    <w:rsid w:val="00D17ED7"/>
    <w:rsid w:val="00D537ED"/>
    <w:rsid w:val="00DA6CB9"/>
    <w:rsid w:val="00DE5B65"/>
    <w:rsid w:val="00DF391E"/>
    <w:rsid w:val="00DF582B"/>
    <w:rsid w:val="00E15341"/>
    <w:rsid w:val="00E34B74"/>
    <w:rsid w:val="00E46EB3"/>
    <w:rsid w:val="00E53AC8"/>
    <w:rsid w:val="00E53E89"/>
    <w:rsid w:val="00E74A86"/>
    <w:rsid w:val="00E83CE2"/>
    <w:rsid w:val="00EA026D"/>
    <w:rsid w:val="00EB4BA8"/>
    <w:rsid w:val="00EC2EEB"/>
    <w:rsid w:val="00EF1E13"/>
    <w:rsid w:val="00F13D53"/>
    <w:rsid w:val="00F2021C"/>
    <w:rsid w:val="00F46A69"/>
    <w:rsid w:val="00F51487"/>
    <w:rsid w:val="00F633AB"/>
    <w:rsid w:val="00F71D32"/>
    <w:rsid w:val="00F85936"/>
    <w:rsid w:val="00F87C71"/>
    <w:rsid w:val="00F91008"/>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C590B3"/>
  <w15:docId w15:val="{A052D308-F509-47AC-B0D3-161CDB43E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sz w:val="24"/>
      <w:lang w:eastAsia="en-US"/>
    </w:rPr>
  </w:style>
  <w:style w:type="paragraph" w:styleId="Heading1">
    <w:name w:val="heading 1"/>
    <w:basedOn w:val="Normal"/>
    <w:next w:val="Normal"/>
    <w:qFormat/>
    <w:pPr>
      <w:keepNext/>
      <w:outlineLvl w:val="0"/>
    </w:pPr>
    <w:rPr>
      <w:rFonts w:ascii="Times New Roman" w:hAnsi="Times New Roman"/>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jc w:val="both"/>
    </w:pPr>
    <w:rPr>
      <w:sz w:val="18"/>
    </w:rPr>
  </w:style>
  <w:style w:type="paragraph" w:customStyle="1" w:styleId="TableContents">
    <w:name w:val="Table Contents"/>
    <w:rsid w:val="00A624BC"/>
    <w:pPr>
      <w:spacing w:before="60" w:after="60" w:line="300" w:lineRule="atLeast"/>
    </w:pPr>
    <w:rPr>
      <w:rFonts w:ascii="Arial" w:hAnsi="Arial"/>
      <w:sz w:val="22"/>
      <w:szCs w:val="24"/>
    </w:rPr>
  </w:style>
  <w:style w:type="paragraph" w:customStyle="1" w:styleId="TableHeadings">
    <w:name w:val="Table Headings"/>
    <w:rsid w:val="00A624BC"/>
    <w:pPr>
      <w:spacing w:before="60" w:after="60" w:line="300" w:lineRule="atLeast"/>
    </w:pPr>
    <w:rPr>
      <w:rFonts w:ascii="Arial" w:hAnsi="Arial"/>
      <w:b/>
      <w:sz w:val="22"/>
      <w:szCs w:val="22"/>
    </w:rPr>
  </w:style>
  <w:style w:type="paragraph" w:styleId="Header">
    <w:name w:val="header"/>
    <w:basedOn w:val="Normal"/>
    <w:rsid w:val="004B0256"/>
    <w:pPr>
      <w:tabs>
        <w:tab w:val="center" w:pos="4153"/>
        <w:tab w:val="right" w:pos="8306"/>
      </w:tabs>
    </w:pPr>
  </w:style>
  <w:style w:type="paragraph" w:styleId="Footer">
    <w:name w:val="footer"/>
    <w:basedOn w:val="Normal"/>
    <w:rsid w:val="004B0256"/>
    <w:pPr>
      <w:tabs>
        <w:tab w:val="center" w:pos="4153"/>
        <w:tab w:val="right" w:pos="8306"/>
      </w:tabs>
    </w:pPr>
  </w:style>
  <w:style w:type="paragraph" w:styleId="BalloonText">
    <w:name w:val="Balloon Text"/>
    <w:basedOn w:val="Normal"/>
    <w:link w:val="BalloonTextChar"/>
    <w:rsid w:val="00CC444A"/>
    <w:rPr>
      <w:rFonts w:ascii="Tahoma" w:hAnsi="Tahoma" w:cs="Tahoma"/>
      <w:sz w:val="16"/>
      <w:szCs w:val="16"/>
    </w:rPr>
  </w:style>
  <w:style w:type="character" w:customStyle="1" w:styleId="BalloonTextChar">
    <w:name w:val="Balloon Text Char"/>
    <w:basedOn w:val="DefaultParagraphFont"/>
    <w:link w:val="BalloonText"/>
    <w:rsid w:val="00CC444A"/>
    <w:rPr>
      <w:rFonts w:ascii="Tahoma" w:hAnsi="Tahoma" w:cs="Tahoma"/>
      <w:sz w:val="16"/>
      <w:szCs w:val="16"/>
      <w:lang w:eastAsia="en-US"/>
    </w:rPr>
  </w:style>
  <w:style w:type="table" w:styleId="TableGrid">
    <w:name w:val="Table Grid"/>
    <w:basedOn w:val="TableNormal"/>
    <w:uiPriority w:val="59"/>
    <w:rsid w:val="007B6BB3"/>
    <w:rPr>
      <w:rFonts w:asciiTheme="minorHAnsi" w:eastAsiaTheme="minorEastAsia" w:hAnsiTheme="minorHAnsi" w:cstheme="minorBidi"/>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Body">
    <w:name w:val="Emp Body"/>
    <w:rsid w:val="001613B1"/>
    <w:pPr>
      <w:spacing w:before="120" w:after="120" w:line="288" w:lineRule="auto"/>
    </w:pPr>
    <w:rPr>
      <w:rFonts w:ascii="Verdana" w:hAnsi="Verdana"/>
      <w:szCs w:val="24"/>
      <w:lang w:val="en-GB" w:eastAsia="en-US"/>
    </w:rPr>
  </w:style>
  <w:style w:type="paragraph" w:customStyle="1" w:styleId="EmpTblB1">
    <w:name w:val="Emp Tbl B1"/>
    <w:rsid w:val="001613B1"/>
    <w:pPr>
      <w:numPr>
        <w:numId w:val="1"/>
      </w:numPr>
      <w:spacing w:after="60"/>
    </w:pPr>
    <w:rPr>
      <w:rFonts w:ascii="Verdana" w:hAnsi="Verdana"/>
      <w:szCs w:val="24"/>
      <w:lang w:val="en-GB" w:eastAsia="en-US"/>
    </w:rPr>
  </w:style>
  <w:style w:type="paragraph" w:customStyle="1" w:styleId="EmpTblB2">
    <w:name w:val="Emp Tbl B2"/>
    <w:basedOn w:val="EmpTblB1"/>
    <w:rsid w:val="001613B1"/>
    <w:pPr>
      <w:numPr>
        <w:ilvl w:val="1"/>
      </w:numPr>
    </w:pPr>
  </w:style>
  <w:style w:type="paragraph" w:customStyle="1" w:styleId="EmpTblB3">
    <w:name w:val="Emp Tbl B3"/>
    <w:basedOn w:val="EmpTblB1"/>
    <w:rsid w:val="001613B1"/>
    <w:pPr>
      <w:numPr>
        <w:ilvl w:val="2"/>
      </w:numPr>
    </w:pPr>
  </w:style>
  <w:style w:type="paragraph" w:customStyle="1" w:styleId="EmpTblH1">
    <w:name w:val="Emp Tbl H1"/>
    <w:basedOn w:val="EmpBody"/>
    <w:next w:val="Normal"/>
    <w:rsid w:val="001613B1"/>
    <w:pPr>
      <w:spacing w:before="60" w:after="60" w:line="240" w:lineRule="auto"/>
    </w:pPr>
    <w:rPr>
      <w:b/>
      <w:sz w:val="22"/>
    </w:rPr>
  </w:style>
  <w:style w:type="paragraph" w:customStyle="1" w:styleId="Style1">
    <w:name w:val="Style1"/>
    <w:basedOn w:val="EmpBody"/>
    <w:link w:val="Style1Char"/>
    <w:rsid w:val="001613B1"/>
    <w:pPr>
      <w:numPr>
        <w:numId w:val="2"/>
      </w:numPr>
    </w:pPr>
    <w:rPr>
      <w:b/>
      <w:sz w:val="24"/>
    </w:rPr>
  </w:style>
  <w:style w:type="character" w:customStyle="1" w:styleId="Style1Char">
    <w:name w:val="Style1 Char"/>
    <w:link w:val="Style1"/>
    <w:rsid w:val="001613B1"/>
    <w:rPr>
      <w:rFonts w:ascii="Verdana" w:hAnsi="Verdana"/>
      <w:b/>
      <w:sz w:val="24"/>
      <w:szCs w:val="24"/>
      <w:lang w:val="en-GB" w:eastAsia="en-US"/>
    </w:rPr>
  </w:style>
  <w:style w:type="paragraph" w:customStyle="1" w:styleId="EmpTblH2">
    <w:name w:val="Emp Tbl H2"/>
    <w:basedOn w:val="EmpBody"/>
    <w:next w:val="Normal"/>
    <w:rsid w:val="001613B1"/>
    <w:pPr>
      <w:spacing w:before="60" w:after="60" w:line="240" w:lineRule="auto"/>
    </w:pPr>
    <w:rPr>
      <w:b/>
    </w:rPr>
  </w:style>
  <w:style w:type="paragraph" w:styleId="ListParagraph">
    <w:name w:val="List Paragraph"/>
    <w:basedOn w:val="Normal"/>
    <w:uiPriority w:val="34"/>
    <w:qFormat/>
    <w:rsid w:val="001613B1"/>
    <w:pPr>
      <w:ind w:left="720"/>
      <w:contextualSpacing/>
    </w:pPr>
    <w:rPr>
      <w:rFonts w:ascii="Times New Roman" w:hAnsi="Times New Roman"/>
      <w:szCs w:val="24"/>
      <w:lang w:val="en-GB"/>
    </w:rPr>
  </w:style>
  <w:style w:type="paragraph" w:styleId="NormalWeb">
    <w:name w:val="Normal (Web)"/>
    <w:basedOn w:val="Normal"/>
    <w:uiPriority w:val="99"/>
    <w:unhideWhenUsed/>
    <w:rsid w:val="00083260"/>
    <w:pPr>
      <w:spacing w:before="100" w:beforeAutospacing="1" w:after="100" w:afterAutospacing="1"/>
    </w:pPr>
    <w:rPr>
      <w:rFonts w:ascii="Times New Roman" w:hAnsi="Times New Roman"/>
      <w:szCs w:val="24"/>
      <w:lang w:eastAsia="en-AU"/>
    </w:rPr>
  </w:style>
  <w:style w:type="character" w:styleId="Hyperlink">
    <w:name w:val="Hyperlink"/>
    <w:basedOn w:val="DefaultParagraphFont"/>
    <w:uiPriority w:val="99"/>
    <w:unhideWhenUsed/>
    <w:rsid w:val="00083260"/>
    <w:rPr>
      <w:color w:val="0000FF"/>
      <w:u w:val="single"/>
    </w:rPr>
  </w:style>
  <w:style w:type="character" w:styleId="PageNumber">
    <w:name w:val="page number"/>
    <w:basedOn w:val="DefaultParagraphFont"/>
    <w:rsid w:val="00A4065F"/>
  </w:style>
  <w:style w:type="character" w:styleId="PlaceholderText">
    <w:name w:val="Placeholder Text"/>
    <w:basedOn w:val="DefaultParagraphFont"/>
    <w:uiPriority w:val="99"/>
    <w:semiHidden/>
    <w:rsid w:val="000844C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245243">
      <w:bodyDiv w:val="1"/>
      <w:marLeft w:val="0"/>
      <w:marRight w:val="0"/>
      <w:marTop w:val="0"/>
      <w:marBottom w:val="0"/>
      <w:divBdr>
        <w:top w:val="none" w:sz="0" w:space="0" w:color="auto"/>
        <w:left w:val="none" w:sz="0" w:space="0" w:color="auto"/>
        <w:bottom w:val="none" w:sz="0" w:space="0" w:color="auto"/>
        <w:right w:val="none" w:sz="0" w:space="0" w:color="auto"/>
      </w:divBdr>
    </w:div>
    <w:div w:id="388647323">
      <w:bodyDiv w:val="1"/>
      <w:marLeft w:val="0"/>
      <w:marRight w:val="0"/>
      <w:marTop w:val="0"/>
      <w:marBottom w:val="0"/>
      <w:divBdr>
        <w:top w:val="none" w:sz="0" w:space="0" w:color="auto"/>
        <w:left w:val="none" w:sz="0" w:space="0" w:color="auto"/>
        <w:bottom w:val="none" w:sz="0" w:space="0" w:color="auto"/>
        <w:right w:val="none" w:sz="0" w:space="0" w:color="auto"/>
      </w:divBdr>
    </w:div>
    <w:div w:id="449133152">
      <w:bodyDiv w:val="1"/>
      <w:marLeft w:val="0"/>
      <w:marRight w:val="0"/>
      <w:marTop w:val="0"/>
      <w:marBottom w:val="0"/>
      <w:divBdr>
        <w:top w:val="none" w:sz="0" w:space="0" w:color="auto"/>
        <w:left w:val="none" w:sz="0" w:space="0" w:color="auto"/>
        <w:bottom w:val="none" w:sz="0" w:space="0" w:color="auto"/>
        <w:right w:val="none" w:sz="0" w:space="0" w:color="auto"/>
      </w:divBdr>
    </w:div>
    <w:div w:id="840051833">
      <w:bodyDiv w:val="1"/>
      <w:marLeft w:val="0"/>
      <w:marRight w:val="0"/>
      <w:marTop w:val="0"/>
      <w:marBottom w:val="0"/>
      <w:divBdr>
        <w:top w:val="none" w:sz="0" w:space="0" w:color="auto"/>
        <w:left w:val="none" w:sz="0" w:space="0" w:color="auto"/>
        <w:bottom w:val="none" w:sz="0" w:space="0" w:color="auto"/>
        <w:right w:val="none" w:sz="0" w:space="0" w:color="auto"/>
      </w:divBdr>
    </w:div>
    <w:div w:id="1352486362">
      <w:bodyDiv w:val="1"/>
      <w:marLeft w:val="0"/>
      <w:marRight w:val="0"/>
      <w:marTop w:val="0"/>
      <w:marBottom w:val="0"/>
      <w:divBdr>
        <w:top w:val="none" w:sz="0" w:space="0" w:color="auto"/>
        <w:left w:val="none" w:sz="0" w:space="0" w:color="auto"/>
        <w:bottom w:val="none" w:sz="0" w:space="0" w:color="auto"/>
        <w:right w:val="none" w:sz="0" w:space="0" w:color="auto"/>
      </w:divBdr>
    </w:div>
    <w:div w:id="1356031917">
      <w:bodyDiv w:val="1"/>
      <w:marLeft w:val="0"/>
      <w:marRight w:val="0"/>
      <w:marTop w:val="0"/>
      <w:marBottom w:val="0"/>
      <w:divBdr>
        <w:top w:val="none" w:sz="0" w:space="0" w:color="auto"/>
        <w:left w:val="none" w:sz="0" w:space="0" w:color="auto"/>
        <w:bottom w:val="none" w:sz="0" w:space="0" w:color="auto"/>
        <w:right w:val="none" w:sz="0" w:space="0" w:color="auto"/>
      </w:divBdr>
    </w:div>
    <w:div w:id="1399551670">
      <w:bodyDiv w:val="1"/>
      <w:marLeft w:val="0"/>
      <w:marRight w:val="0"/>
      <w:marTop w:val="0"/>
      <w:marBottom w:val="0"/>
      <w:divBdr>
        <w:top w:val="none" w:sz="0" w:space="0" w:color="auto"/>
        <w:left w:val="none" w:sz="0" w:space="0" w:color="auto"/>
        <w:bottom w:val="none" w:sz="0" w:space="0" w:color="auto"/>
        <w:right w:val="none" w:sz="0" w:space="0" w:color="auto"/>
      </w:divBdr>
    </w:div>
    <w:div w:id="1645039639">
      <w:bodyDiv w:val="1"/>
      <w:marLeft w:val="0"/>
      <w:marRight w:val="0"/>
      <w:marTop w:val="0"/>
      <w:marBottom w:val="0"/>
      <w:divBdr>
        <w:top w:val="none" w:sz="0" w:space="0" w:color="auto"/>
        <w:left w:val="none" w:sz="0" w:space="0" w:color="auto"/>
        <w:bottom w:val="none" w:sz="0" w:space="0" w:color="auto"/>
        <w:right w:val="none" w:sz="0" w:space="0" w:color="auto"/>
      </w:divBdr>
    </w:div>
    <w:div w:id="1707632318">
      <w:bodyDiv w:val="1"/>
      <w:marLeft w:val="0"/>
      <w:marRight w:val="0"/>
      <w:marTop w:val="0"/>
      <w:marBottom w:val="0"/>
      <w:divBdr>
        <w:top w:val="none" w:sz="0" w:space="0" w:color="auto"/>
        <w:left w:val="none" w:sz="0" w:space="0" w:color="auto"/>
        <w:bottom w:val="none" w:sz="0" w:space="0" w:color="auto"/>
        <w:right w:val="none" w:sz="0" w:space="0" w:color="auto"/>
      </w:divBdr>
    </w:div>
    <w:div w:id="1978800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momentumenergy.com.au/about-us/hydro-tasmania-group"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momentumenergy.com.au/about-us/hydro-tasmania-group" TargetMode="External"/><Relationship Id="rId22" Type="http://schemas.openxmlformats.org/officeDocument/2006/relationships/glossaryDocument" Target="glossary/document.xml"/></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rtonn\Downloads\Internal%20memo%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2065158"/>
        <w:category>
          <w:name w:val="General"/>
          <w:gallery w:val="placeholder"/>
        </w:category>
        <w:types>
          <w:type w:val="bbPlcHdr"/>
        </w:types>
        <w:behaviors>
          <w:behavior w:val="content"/>
        </w:behaviors>
        <w:guid w:val="{079CAFCB-2C84-425C-9408-3BBCE87898E7}"/>
      </w:docPartPr>
      <w:docPartBody>
        <w:p w:rsidR="002C2491" w:rsidRDefault="0089275C">
          <w:r w:rsidRPr="001F582B">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9275C"/>
    <w:rsid w:val="00126D0E"/>
    <w:rsid w:val="002C2491"/>
    <w:rsid w:val="0055730D"/>
    <w:rsid w:val="005638FC"/>
    <w:rsid w:val="00624DF4"/>
    <w:rsid w:val="00650808"/>
    <w:rsid w:val="006C0F5E"/>
    <w:rsid w:val="0089275C"/>
    <w:rsid w:val="008C7DB3"/>
    <w:rsid w:val="008E7D6D"/>
    <w:rsid w:val="009252EC"/>
    <w:rsid w:val="00996F5B"/>
    <w:rsid w:val="00AC3879"/>
    <w:rsid w:val="00BA25DC"/>
    <w:rsid w:val="00C05AF6"/>
    <w:rsid w:val="00F8484E"/>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24DF4"/>
    <w:rPr>
      <w:color w:val="808080"/>
    </w:rPr>
  </w:style>
  <w:style w:type="paragraph" w:customStyle="1" w:styleId="B65F0D8E45E54E6A88092735B7961123">
    <w:name w:val="B65F0D8E45E54E6A88092735B7961123"/>
    <w:rsid w:val="0089275C"/>
  </w:style>
  <w:style w:type="paragraph" w:customStyle="1" w:styleId="B075127EC3064F358CADEF6C33DC5F18">
    <w:name w:val="B075127EC3064F358CADEF6C33DC5F18"/>
    <w:rsid w:val="0089275C"/>
  </w:style>
  <w:style w:type="paragraph" w:customStyle="1" w:styleId="D46639EC65AE4CA4866C13B6BB10BC45">
    <w:name w:val="D46639EC65AE4CA4866C13B6BB10BC45"/>
    <w:rsid w:val="00650808"/>
  </w:style>
  <w:style w:type="paragraph" w:customStyle="1" w:styleId="099830C5C09342FA9E7457C32EC405CB">
    <w:name w:val="099830C5C09342FA9E7457C32EC405CB"/>
    <w:rsid w:val="008C7DB3"/>
  </w:style>
  <w:style w:type="paragraph" w:customStyle="1" w:styleId="D76381558D61406B92CB8378821E9129">
    <w:name w:val="D76381558D61406B92CB8378821E9129"/>
    <w:rsid w:val="00624DF4"/>
  </w:style>
  <w:style w:type="paragraph" w:customStyle="1" w:styleId="B1FDEFAB11E747F9953CB2E3BE3285CE">
    <w:name w:val="B1FDEFAB11E747F9953CB2E3BE3285CE"/>
    <w:rsid w:val="00624DF4"/>
  </w:style>
  <w:style w:type="paragraph" w:customStyle="1" w:styleId="A8EEED471F5042FC966BD75C0D164AF2">
    <w:name w:val="A8EEED471F5042FC966BD75C0D164AF2"/>
    <w:rsid w:val="00624DF4"/>
  </w:style>
  <w:style w:type="paragraph" w:customStyle="1" w:styleId="BA11FE165D08407A902728EA30D9809E">
    <w:name w:val="BA11FE165D08407A902728EA30D9809E"/>
    <w:rsid w:val="00624DF4"/>
  </w:style>
  <w:style w:type="paragraph" w:customStyle="1" w:styleId="D8375E6E599B4A5BAB24C1DC48174BAA">
    <w:name w:val="D8375E6E599B4A5BAB24C1DC48174BAA"/>
    <w:rsid w:val="00624DF4"/>
  </w:style>
  <w:style w:type="paragraph" w:customStyle="1" w:styleId="1366C636022D4D7A98AAF30053216C07">
    <w:name w:val="1366C636022D4D7A98AAF30053216C07"/>
    <w:rsid w:val="00624DF4"/>
  </w:style>
  <w:style w:type="paragraph" w:customStyle="1" w:styleId="5ACF56315DED4B739852AD3820555DD9">
    <w:name w:val="5ACF56315DED4B739852AD3820555DD9"/>
    <w:rsid w:val="00624DF4"/>
  </w:style>
  <w:style w:type="paragraph" w:customStyle="1" w:styleId="6AEE269D76F74F75983428DAF0710927">
    <w:name w:val="6AEE269D76F74F75983428DAF0710927"/>
    <w:rsid w:val="00624DF4"/>
  </w:style>
  <w:style w:type="paragraph" w:customStyle="1" w:styleId="563496446B07483087B22F31AC1FC6D3">
    <w:name w:val="563496446B07483087B22F31AC1FC6D3"/>
    <w:rsid w:val="00624DF4"/>
  </w:style>
  <w:style w:type="paragraph" w:customStyle="1" w:styleId="7D1B01291E5643D4AB3E2C3B07CFFAD2">
    <w:name w:val="7D1B01291E5643D4AB3E2C3B07CFFAD2"/>
    <w:rsid w:val="00624DF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3712A820D877E9449CEA146AC2E0FBC6" ma:contentTypeVersion="15" ma:contentTypeDescription="Create a new document." ma:contentTypeScope="" ma:versionID="d33cfb903f82f926b7e1aa7061366931">
  <xsd:schema xmlns:xsd="http://www.w3.org/2001/XMLSchema" xmlns:xs="http://www.w3.org/2001/XMLSchema" xmlns:p="http://schemas.microsoft.com/office/2006/metadata/properties" xmlns:ns2="f0de0741-fe00-4c79-a12c-dcd9e8d19b05" xmlns:ns3="8d1dd8cb-a7c2-42de-9e09-87e6575b7b86" xmlns:ns4="188a1916-0f64-4131-9662-f51bb1bde046" targetNamespace="http://schemas.microsoft.com/office/2006/metadata/properties" ma:root="true" ma:fieldsID="daec0984d42818d4d5bce617df78fb17" ns2:_="" ns3:_="" ns4:_="">
    <xsd:import namespace="f0de0741-fe00-4c79-a12c-dcd9e8d19b05"/>
    <xsd:import namespace="8d1dd8cb-a7c2-42de-9e09-87e6575b7b86"/>
    <xsd:import namespace="188a1916-0f64-4131-9662-f51bb1bde04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de0741-fe00-4c79-a12c-dcd9e8d19b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ba2c3d70-3546-4620-ba92-0e3bd0a9fcf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d1dd8cb-a7c2-42de-9e09-87e6575b7b86"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88a1916-0f64-4131-9662-f51bb1bde046"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c3108334-35de-4bed-aee8-b7883d29cab7}" ma:internalName="TaxCatchAll" ma:showField="CatchAllData" ma:web="8d1dd8cb-a7c2-42de-9e09-87e6575b7b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0de0741-fe00-4c79-a12c-dcd9e8d19b05">
      <Terms xmlns="http://schemas.microsoft.com/office/infopath/2007/PartnerControls"/>
    </lcf76f155ced4ddcb4097134ff3c332f>
    <TaxCatchAll xmlns="188a1916-0f64-4131-9662-f51bb1bde046" xsi:nil="true"/>
  </documentManagement>
</p:properties>
</file>

<file path=customXml/itemProps1.xml><?xml version="1.0" encoding="utf-8"?>
<ds:datastoreItem xmlns:ds="http://schemas.openxmlformats.org/officeDocument/2006/customXml" ds:itemID="{A2BBAEED-3DC9-4FE0-A522-B26CA4812C2E}">
  <ds:schemaRefs>
    <ds:schemaRef ds:uri="http://schemas.microsoft.com/sharepoint/v3/contenttype/forms"/>
  </ds:schemaRefs>
</ds:datastoreItem>
</file>

<file path=customXml/itemProps2.xml><?xml version="1.0" encoding="utf-8"?>
<ds:datastoreItem xmlns:ds="http://schemas.openxmlformats.org/officeDocument/2006/customXml" ds:itemID="{5576DF3D-C369-4167-89B7-0A0541880D29}">
  <ds:schemaRefs>
    <ds:schemaRef ds:uri="http://schemas.openxmlformats.org/officeDocument/2006/bibliography"/>
  </ds:schemaRefs>
</ds:datastoreItem>
</file>

<file path=customXml/itemProps3.xml><?xml version="1.0" encoding="utf-8"?>
<ds:datastoreItem xmlns:ds="http://schemas.openxmlformats.org/officeDocument/2006/customXml" ds:itemID="{01AD9237-B088-4A76-998E-6D9843DAD1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de0741-fe00-4c79-a12c-dcd9e8d19b05"/>
    <ds:schemaRef ds:uri="8d1dd8cb-a7c2-42de-9e09-87e6575b7b86"/>
    <ds:schemaRef ds:uri="188a1916-0f64-4131-9662-f51bb1bde0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BC3408D-455B-4A31-AC00-003C1249663D}">
  <ds:schemaRefs>
    <ds:schemaRef ds:uri="http://schemas.microsoft.com/office/2006/metadata/properties"/>
    <ds:schemaRef ds:uri="http://schemas.microsoft.com/office/infopath/2007/PartnerControls"/>
    <ds:schemaRef ds:uri="f0de0741-fe00-4c79-a12c-dcd9e8d19b05"/>
    <ds:schemaRef ds:uri="188a1916-0f64-4131-9662-f51bb1bde046"/>
  </ds:schemaRefs>
</ds:datastoreItem>
</file>

<file path=docMetadata/LabelInfo.xml><?xml version="1.0" encoding="utf-8"?>
<clbl:labelList xmlns:clbl="http://schemas.microsoft.com/office/2020/mipLabelMetadata">
  <clbl:label id="{b968cbc7-ccf3-4ac9-9c0b-a36e8ded4bdf}" enabled="1" method="Standard" siteId="{21d73791-531e-45c5-9c07-2ea902502975}" removed="0"/>
</clbl:labelList>
</file>

<file path=docProps/app.xml><?xml version="1.0" encoding="utf-8"?>
<Properties xmlns="http://schemas.openxmlformats.org/officeDocument/2006/extended-properties" xmlns:vt="http://schemas.openxmlformats.org/officeDocument/2006/docPropsVTypes">
  <Template>Internal%20memo%20template.DOTX</Template>
  <TotalTime>0</TotalTime>
  <Pages>1</Pages>
  <Words>1128</Words>
  <Characters>6433</Characters>
  <Application>Microsoft Office Word</Application>
  <DocSecurity>0</DocSecurity>
  <Lines>53</Lines>
  <Paragraphs>15</Paragraphs>
  <ScaleCrop>false</ScaleCrop>
  <Company>Hydro Tasmania</Company>
  <LinksUpToDate>false</LinksUpToDate>
  <CharactersWithSpaces>7546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Hydro Tasmania Internal Memo</dc:title>
  <dc:creator>Naomi Morton</dc:creator>
  <dc:description>Greg McInerney (0408 512 647)</dc:description>
  <cp:lastModifiedBy>Ant Custodio</cp:lastModifiedBy>
  <cp:revision>3</cp:revision>
  <cp:lastPrinted>2017-11-27T00:19:00Z</cp:lastPrinted>
  <dcterms:created xsi:type="dcterms:W3CDTF">2026-07-29T00:39:00Z</dcterms:created>
  <dcterms:modified xsi:type="dcterms:W3CDTF">2026-07-29T00:39:00Z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0x0101003712A820D877E9449CEA146AC2E0FBC6</vt:lpwstr>
  </property>
  <property fmtid="{D5CDD505-2E9C-101B-9397-08002B2CF9AE}" pid="3" name="_dlc_DocIdItemGuid">
    <vt:lpwstr>22c7bddc-b4b9-4e6c-ae87-287f9872faf6</vt:lpwstr>
  </property>
  <property fmtid="{D5CDD505-2E9C-101B-9397-08002B2CF9AE}" pid="4" name="TaxKeyword">
    <vt:lpwstr/>
  </property>
  <property fmtid="{D5CDD505-2E9C-101B-9397-08002B2CF9AE}" pid="5" name="Document_x0020_Type">
    <vt:lpwstr/>
  </property>
  <property fmtid="{D5CDD505-2E9C-101B-9397-08002B2CF9AE}" pid="6" name="Document Type">
    <vt:lpwstr/>
  </property>
  <property fmtid="{D5CDD505-2E9C-101B-9397-08002B2CF9AE}" pid="7" name="ClassificationContentMarkingHeaderShapeIds">
    <vt:lpwstr>6457b918,40add75,22bbc8e</vt:lpwstr>
  </property>
  <property fmtid="{D5CDD505-2E9C-101B-9397-08002B2CF9AE}" pid="8" name="ClassificationContentMarkingHeaderFontProps">
    <vt:lpwstr>#0000ff,10,Aptos</vt:lpwstr>
  </property>
  <property fmtid="{D5CDD505-2E9C-101B-9397-08002B2CF9AE}" pid="9" name="ClassificationContentMarkingHeaderText">
    <vt:lpwstr>Official</vt:lpwstr>
  </property>
  <property fmtid="{D5CDD505-2E9C-101B-9397-08002B2CF9AE}" pid="10" name="ClassificationContentMarkingFooterShapeIds">
    <vt:lpwstr>110d884a,2c389c92,2aa64ec8</vt:lpwstr>
  </property>
  <property fmtid="{D5CDD505-2E9C-101B-9397-08002B2CF9AE}" pid="11" name="ClassificationContentMarkingFooterFontProps">
    <vt:lpwstr>#0000ff,10,Aptos</vt:lpwstr>
  </property>
  <property fmtid="{D5CDD505-2E9C-101B-9397-08002B2CF9AE}" pid="12" name="ClassificationContentMarkingFooterText">
    <vt:lpwstr>Official</vt:lpwstr>
  </property>
  <property fmtid="{D5CDD505-2E9C-101B-9397-08002B2CF9AE}" pid="13" name="MediaServiceImageTags">
    <vt:lpwstr/>
  </property>
</Properties>
</file>