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drawing>
          <wp:inline distT="0" distB="0" distL="0" distR="0">
            <wp:extent cx="1905000" cy="1809750"/>
            <wp:effectExtent t="0" r="0" b="0" l="0"/>
            <wp:docPr id="1" name="logo" descr="Logo Casa de Fue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06050"/>
          <w:sz w:val="48"/>
          <w:szCs w:val="48"/>
        </w:rPr>
        <w:t xml:space="preserve">Documentación Técnica</w:t>
      </w:r>
    </w:p>
    <w:p>
      <w:pPr>
        <w:spacing w:after="100"/>
        <w:jc w:val="center"/>
      </w:pPr>
      <w:r>
        <w:rPr>
          <w:rFonts w:ascii="Arial" w:cs="Arial" w:eastAsia="Arial" w:hAnsi="Arial"/>
          <w:color w:val="804070"/>
          <w:sz w:val="36"/>
          <w:szCs w:val="36"/>
        </w:rPr>
        <w:t xml:space="preserve">Landing Page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1F30"/>
          <w:sz w:val="36"/>
          <w:szCs w:val="36"/>
        </w:rPr>
        <w:t xml:space="preserve">Iglesia Casa de Fuego y Liberación</w:t>
      </w:r>
    </w:p>
    <w:p>
      <w:pPr>
        <w:spacing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Arquitectura, Componentes y Guía de Mantenimiento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Marzo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1. Descripción General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Landing page moderna y profesional desarrollada para la Iglesia Casa de Fuego y Liberación, ubicada en Tocumen, Panamá.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El sitio web está construido con tecnologías de última generación: Next.js 16, React 19 y Tailwind CSS 4. Incluye modo oscuro y claro, optimización SEO completa, datos estructurados para Google (JSON-LD), diseño completamente responsivo y una paleta de colores extraída directamente del logo oficial de la iglesia.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El objetivo principal es posicionar la iglesia en los primeros resultados de búsqueda de Google para consultas relacionadas con iglesias en Tocumen y Panamá.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2. Stack Tecnológico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El proyecto utiliza las siguientes tecnologías: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Next.js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16.2.1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Framework React con SSR y generación estática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19.2.4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Librería de interfaz de usuario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Tipado estático para JavaScript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Framework de estilos utility-first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1.7.0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Librería de íconos SVG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Geist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-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Tipografía principal (Google Fonts)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PostCSS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Procesador de CSS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3. Estructura del Proyecto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Organización de archivos y directorios del proyecto:</w:t>
      </w:r>
    </w:p>
    <w:p>
      <w:pPr>
        <w:spacing w:after="80"/>
      </w:pP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casa-de-fuego/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images/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logo-horizontal.png (6669x1641)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logo-vertical.png (2001x1900)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leaders/ (fotos de líderes)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globals.css (tema y paleta de colores)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layout.tsx (layout raíz + metadata SEO)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page.tsx (página principal + JSON-LD)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sitemap.ts (mapa del sitio)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robots.ts (reglas para bots)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components/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Navbar.tsx      ├── Eventos.tsx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Hero.tsx        ├── Ubicacion.tsx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ThemeToggle.tsx ├── Contacto.tsx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Horarios.tsx    ├── Ofrendar.tsx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Lideres.tsx     └── Footer.tsx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package.json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tsconfig.json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next.config.ts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4. Paleta de Colores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Los colores fueron extraídos directamente del logo oficial de la iglesia: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Hex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Coral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#f06050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Color primario, botones, CTAs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Coral 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#f47868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Estados hover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Coral Dark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#d84e40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Variante oscura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Rosa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#d05070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Color secundario, horarios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Rosa 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#e06080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Variante clara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Rosa Dark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#b84060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Variante oscura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Púrpura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#804070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Color terciario, degradados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Púrpura 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#9a5088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Variante clara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Púrpura Dark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#503060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Fondos oscuros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Púrpura Deep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#403050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Fondos más oscuros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Blanco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Fondo modo claro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Negro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#000000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Fondo modo oscuro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Degradado del logo: linear-gradient(135deg, #f06050, #d05070, #804070)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5. Arquitectura de Componentes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La landing page está compuesta por 10 componentes React organizados en una estructura modular: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5.1 Navbar (Client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Navegación fija superior con efecto backdrop blur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Logo horizontal de la iglesia con brillo adaptativo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6 enlaces de anclaje: Horarios, Líderes, Eventos, Ubicación, Contacto, Ofrendar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Menú hamburguesa responsive para dispositivos móviles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Botón ThemeToggle integrado para cambio de 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Soporte completo dark/light mode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5.2 Hero (Server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Sección de bienvenida a pantalla completa (full-screen)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Logo vertical centrado con optimización Next.js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Subtítulo descriptivo de la iglesia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1F30"/>
          <w:sz w:val="22"/>
          <w:szCs w:val="22"/>
        </w:rPr>
        <w:t xml:space="preserve">"Ver Horarios" </w:t>
      </w:r>
      <w:r>
        <w:rPr>
          <w:rFonts w:ascii="Arial" w:cs="Arial" w:eastAsia="Arial" w:hAnsi="Arial"/>
          <w:color w:val="2D1F30"/>
          <w:sz w:val="22"/>
          <w:szCs w:val="22"/>
        </w:rPr>
        <w:t xml:space="preserve">2 botones CTA: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Indicador de scroll animado (bounce)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Fondo con degradado sutil coral/púrpura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5.3 ThemeToggle (Client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Botón para alternar entre modo oscuro y claro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Persiste la preferencia del usuario en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Respeta la preferencia del sistema operativo al cargar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Ícono dinámico: Luna (modo claro) / Sol (modo oscuro)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5.4 Horarios (Server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Grid responsivo de 4 tarjetas con horarios de culto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Domingo 9:00-11:00 AM: Culto Dominical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Miércoles 7:00-9:00 PM: Estudio Bíblico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Viernes 7:00-9:30 PM: Noche de Avivamiento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Sábado 5:00-7:00 PM: Reunión de Jóvenes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Íconos específicos por tipo de servicio y efectos hover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5.5 Líderes (Server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Grid de 6 tarjetas en 3 columnas con información de líderes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Avatar circular con degradado coral-púrpura (placeholder)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Datos mostrados: nombre, rol, descripción breve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Para fotos reales: colocar imágenes en /public/images/leaders/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5.6 Eventos (Server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Grid de 3 tarjetas de próximos eventos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Evento destacado con degradado coral-púrpura y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Información: título, fecha, hora, lugar, descripción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Íconos de calendario, reloj y ubicación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5.7 Ubicación (Server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Mapa de Google Maps embebido con ubicación real de la iglesia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Coordenadas exactas: 9.0595478, -79.4220392 (Tocumen, Panamá)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Dirección y guía de cómo llegar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Botón directo para abrir la ubicación en Google Maps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5.8 Contacto (Client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Formulario con validación: Nombre, Email, Asunto, Mensaje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Información de contacto: teléfono y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Horarios de atención de la oficina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Mensaje de confirmación visual al enviar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Pendiente: conectar con servicio de email (Resend, EmailJS)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5.9 Ofrendar (Server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Fondo con degradado púrpura oscuro a negro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Versículo bíblico: 2 Corintios 9:7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3 métodos de pago: Tarjeta, Nequi/Daviplata, Transferencia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Pendiente: actualizar con datos de pago reales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5.10 Footer (Server Component)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Logo horizontal de la iglesia con brillo adaptativo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Enlaces rápidos de navegación interna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Redes sociales: Instagram y TikTok (SVG personalizados)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Copyright dinámico con año actual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6. SEO y Posicionamiento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6.1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1F30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2D1F30"/>
          <w:sz w:val="22"/>
          <w:szCs w:val="22"/>
        </w:rPr>
        <w:t xml:space="preserve">Iglesia Casa de Fuego y Liberación | Tocumen, Panamá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Descripción optimizada con palabras clave locales y religiosas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12 keywords estratégicos para búsqueda local en Panamá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Open Graph configurado para Facebook, WhatsApp e Instagram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Twitter Cards para compartir en Twitter/X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URL canónica configurada para evitar contenido duplicado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Directiva robots: index, follow (indexación completa)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6.2 Datos Estructurados (JSON-LD)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Se implementaron dos schemas de Schema.org para rich snippets en Google: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1F30"/>
          <w:sz w:val="22"/>
          <w:szCs w:val="22"/>
        </w:rPr>
        <w:t xml:space="preserve">Schema Church: </w:t>
      </w:r>
      <w:r>
        <w:rPr>
          <w:rFonts w:ascii="Arial" w:cs="Arial" w:eastAsia="Arial" w:hAnsi="Arial"/>
          <w:color w:val="2D1F30"/>
          <w:sz w:val="22"/>
          <w:szCs w:val="22"/>
        </w:rPr>
        <w:t xml:space="preserve">Nombre, dirección, coordenadas GPS, horarios de cada culto, redes sociales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1F30"/>
          <w:sz w:val="22"/>
          <w:szCs w:val="22"/>
        </w:rPr>
        <w:t xml:space="preserve">Schema Event: </w:t>
      </w:r>
      <w:r>
        <w:rPr>
          <w:rFonts w:ascii="Arial" w:cs="Arial" w:eastAsia="Arial" w:hAnsi="Arial"/>
          <w:color w:val="2D1F30"/>
          <w:sz w:val="22"/>
          <w:szCs w:val="22"/>
        </w:rPr>
        <w:t xml:space="preserve">Conferencia de Avivamiento 2026 con fecha, lugar y descripción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Estos datos permiten que Google muestre información enriquecida (rich snippets) en los resultados de búsqueda, incluyendo horarios, ubicación y eventos.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6.3 Sitemap y Robots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sitemap.xml generado automáticamente por Next.js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robots.txt permite indexación completa con enlace al sitemap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804070"/>
          <w:sz w:val="26"/>
          <w:szCs w:val="26"/>
        </w:rPr>
        <w:t xml:space="preserve">6.4 Recomendaciones Adicionales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Registrar el sitio en Google Search Console y agregar código de verificación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Crear un perfil de Google Business Profile vinculado a la ubicación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Obtener backlinks de directorios de iglesias y comunidades cristianas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Publicar contenido regularmente (blog, predicaciones, testimonios)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Mantener actualizados los eventos y horarios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7. Modo Oscuro / Claro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Implementado con @custom-variant de Tailwind CSS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Clase CSS "dark" aplicada dinámicamente al elemento &lt;html&gt;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Script de detección temprana en &lt;head&gt; para evitar flash de tema incorrecto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Persistencia de preferencia en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Fallback automático a la preferencia del sistema operativo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Todos los 10 componentes soportan ambos modos de visualización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8. Diseño Responsivo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El diseño sigue la filosofía mobile-first de Tailwind CSS con los siguientes breakpoints: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 Mínimo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0px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Móvil (diseño por defecto)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sm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640px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Móvil grande / tablet pequeña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768px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Tablet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lg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1024px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Desktop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Navbar con menú hamburguesa en móvil, enlaces horizontales en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Grids adaptativos: 1→2→3→4 columnas según sección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Imágenes optimizadas con el componente Next.js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Tipografía responsiva (ej: text-xl sm:text-2xl md:text-3xl)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9. Guía de Mantenimiento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Cada sección de la landing page se puede actualizar editando arrays de datos en los componentes correspondientes: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Editar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Horarios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src/components/Horarios.tsx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Array servicios: días, horas, nombres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Líderes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src/components/Lideres.tsx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Array lideres: nombres, roles, fotos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Eventos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src/components/Eventos.tsx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Array eventos + JSON-LD en page.tsx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Ubicación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src/components/Ubicacion.tsx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Coordenadas, dirección, enlace Maps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Contacto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src/components/Contacto.tsx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Teléfono, email, horarios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Ofrendas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src/components/Ofrendar.tsx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Array metodos: cuentas bancarias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Redes Sociales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src/components/Footer.tsx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URLs de Instagram y TikTok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SEO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Título, descripción, keywords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2D1F30"/>
          <w:sz w:val="22"/>
          <w:szCs w:val="22"/>
        </w:rPr>
        <w:t xml:space="preserve">Para agregar fotos de líderes: colocar las imágenes en formato JPG o PNG en la carpeta /public/images/leaders/ y actualizar las rutas en el array de líderes.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10. Comandos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60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Inicia el servidor de desarrollo en localhost:3000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Compila el proyecto para producción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Inicia el servidor de producción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30"/>
                <w:sz w:val="20"/>
                <w:szCs w:val="20"/>
              </w:rPr>
              <w:t xml:space="preserve">Ejecuta ESLint para verificar el código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06050"/>
          <w:sz w:val="32"/>
          <w:szCs w:val="32"/>
        </w:rPr>
        <w:t xml:space="preserve">11. Despliegue</w:t>
      </w:r>
    </w:p>
    <w:p>
      <w:pPr>
        <w:spacing w:after="120"/>
        <w:jc w:val="left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El proyecto es compatible con las siguientes plataformas de despliegue: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1F30"/>
          <w:sz w:val="22"/>
          <w:szCs w:val="22"/>
        </w:rPr>
        <w:t xml:space="preserve">Vercel: </w:t>
      </w:r>
      <w:r>
        <w:rPr>
          <w:rFonts w:ascii="Arial" w:cs="Arial" w:eastAsia="Arial" w:hAnsi="Arial"/>
          <w:color w:val="2D1F30"/>
          <w:sz w:val="22"/>
          <w:szCs w:val="22"/>
        </w:rPr>
        <w:t xml:space="preserve">Opción recomendada por su integración nativa con Next.js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Cualquier hosting que soporte Node.js (Railway, Render, DigitalOcean, AWS)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No se requieren variables de entorno actualmente</w:t>
      </w:r>
    </w:p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D1F30"/>
          <w:sz w:val="22"/>
          <w:szCs w:val="22"/>
        </w:rPr>
        <w:t xml:space="preserve">Pasos para desplegar: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Subir el código a un repositorio Git (GitHub, GitLab)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Conectar el repositorio con Vercel o el hosting elegido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Configurar el dominio: casadefuegoyliberacion.com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Habilitar SSL/HTTPS (automático en Vercel)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1F30"/>
          <w:sz w:val="22"/>
          <w:szCs w:val="22"/>
        </w:rPr>
        <w:t xml:space="preserve">Agregar código de verificación de Google Search Console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06050" w:sz="6" w:space="1"/>
      </w:pBdr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Casa de Fuego y Liberación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060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80407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c7cb1a14759e8531e262e871b69f5a0ffe05c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2026-03-30T03:33:11.357Z</dcterms:created>
  <dcterms:modified xsi:type="dcterms:W3CDTF">2026-03-30T03:33:11.358Z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