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c84c36ece04e7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1b038148-98fc-40f7-bc6f-12f53ba02d62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1b038148-98fc-40f7-bc6f-12f53ba02d62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ab36cd47f0e145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1b038148-98fc-40f7-bc6f-12f53ba02d62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1b038148-98fc-40f7-bc6f-12f53ba02d62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1b038148-98fc-40f7-bc6f-12f53ba02d62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3bfdf9da71d44b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E9651DA">
                <wp:simplePos x="0" y="0"/>
                <wp:positionH relativeFrom="margin">
                  <wp:posOffset>173355</wp:posOffset>
                </wp:positionH>
                <wp:positionV relativeFrom="paragraph">
                  <wp:posOffset>17034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1.3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5bee83310904e8c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1b038148-98fc-40f7-bc6f-12f53ba02d62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220c3661f4584c77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8cb2a31a-c4f4-4fbc-9190-fd8dbc735cd1">
    <w:name w:val="Normal"/>
    <w:qFormat/>
    <w:rPr>
      <w:rFonts w:ascii="Calibri" w:eastAsia="Calibri" w:hAnsi="Calibri" w:cs="Calibri"/>
      <w:lang w:val="es-ES"/>
    </w:rPr>
  </w:style>
  <w:style w:type="paragraph" w:styleId="e17ce0f5-4680-4c5f-b493-310928b72072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bedc5b0d-7158-487c-a125-45bee23b6c9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529fd404-8a3c-4142-b2b8-5209590d5a67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b038148-98fc-40f7-bc6f-12f53ba02d62">
    <w:name w:val="Body Text"/>
    <w:basedOn w:val="Normal"/>
    <w:uiPriority w:val="1"/>
    <w:qFormat/>
    <w:rPr>
      <w:sz w:val="14"/>
      <w:szCs w:val="14"/>
    </w:rPr>
  </w:style>
  <w:style w:type="paragraph" w:styleId="ab3affdb-9e84-4694-948c-1daec935d04c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890c9ff4-3005-4156-beb8-a93826c3d745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cd053752454178" /><Relationship Type="http://schemas.openxmlformats.org/officeDocument/2006/relationships/numbering" Target="/word/numbering.xml" Id="Rf4b38b409dad48cc" /><Relationship Type="http://schemas.openxmlformats.org/officeDocument/2006/relationships/settings" Target="/word/settings.xml" Id="Rfc1e391f0b7f4140" /><Relationship Type="http://schemas.openxmlformats.org/officeDocument/2006/relationships/fontTable" Target="fontTable.xml" Id="Rdaa84cdab1e74aa1" /><Relationship Type="http://schemas.openxmlformats.org/officeDocument/2006/relationships/theme" Target="theme/theme1.xml" Id="R383c1aee395c43ba" /><Relationship Type="http://schemas.openxmlformats.org/officeDocument/2006/relationships/webSettings" Target="webSettings.xml" Id="Rb3d18c3b3af544a7" /><Relationship Type="http://schemas.openxmlformats.org/officeDocument/2006/relationships/image" Target="/word/media/5ae32c93-23f0-444f-878a-5e4ee294e6f8.png" Id="Rab36cd47f0e14593" /><Relationship Type="http://schemas.openxmlformats.org/officeDocument/2006/relationships/image" Target="/word/media/fd873e6e-a9e3-4f4e-baa0-e41b8ab0ff1f.png" Id="R220c3661f4584c77" /><Relationship Type="http://schemas.openxmlformats.org/officeDocument/2006/relationships/image" Target="/word/media/96ef3e47-494c-43d2-9415-4c7a60e84a7e.jpeg" Id="R75bee83310904e8c" /><Relationship Type="http://schemas.openxmlformats.org/officeDocument/2006/relationships/image" Target="/word/media/ebf96f30-b378-4ffb-8de3-7705f7c8d1ac.jpeg" Id="R13bfdf9da71d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