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EB0B" w14:textId="51189984" w:rsidR="00D82FE5" w:rsidRDefault="00F4516D">
      <w:r>
        <w:rPr>
          <w:noProof/>
        </w:rPr>
        <w:drawing>
          <wp:inline distT="0" distB="0" distL="0" distR="0" wp14:anchorId="7CFA9189" wp14:editId="5DA9AB2C">
            <wp:extent cx="5612130" cy="1767205"/>
            <wp:effectExtent l="0" t="0" r="7620" b="4445"/>
            <wp:docPr id="1" name="Imagen 1" descr="Se clausura en la UNACAR el Diplomado Integral de Administración Pública -  Voces del Periodista Di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 clausura en la UNACAR el Diplomado Integral de Administración Pública -  Voces del Periodista Diar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3153" w14:textId="495F04DC" w:rsidR="00F4516D" w:rsidRDefault="00F4516D"/>
    <w:p w14:paraId="5D4A3F3E" w14:textId="0F42CB03" w:rsidR="00F4516D" w:rsidRDefault="00F4516D" w:rsidP="00F4516D">
      <w:pPr>
        <w:jc w:val="center"/>
        <w:rPr>
          <w:sz w:val="28"/>
          <w:szCs w:val="28"/>
        </w:rPr>
      </w:pPr>
      <w:r w:rsidRPr="00F4516D">
        <w:rPr>
          <w:sz w:val="28"/>
          <w:szCs w:val="28"/>
        </w:rPr>
        <w:t>EFRAIN MAY MAYO – 170860 – 7° SEMESTRE – ING. EN COMPUTACION</w:t>
      </w:r>
    </w:p>
    <w:p w14:paraId="1072FA8C" w14:textId="2C7EA74A" w:rsidR="00F4516D" w:rsidRDefault="00F4516D" w:rsidP="00F4516D">
      <w:pPr>
        <w:jc w:val="center"/>
        <w:rPr>
          <w:sz w:val="28"/>
          <w:szCs w:val="28"/>
        </w:rPr>
      </w:pPr>
      <w:r>
        <w:rPr>
          <w:sz w:val="28"/>
          <w:szCs w:val="28"/>
        </w:rPr>
        <w:t>DRA. MARIA DEL ROSARIO VAZQUEZ ARAGON</w:t>
      </w:r>
    </w:p>
    <w:p w14:paraId="11E493EF" w14:textId="77777777" w:rsidR="00F4516D" w:rsidRDefault="00F4516D" w:rsidP="00F4516D">
      <w:pPr>
        <w:jc w:val="center"/>
        <w:rPr>
          <w:sz w:val="28"/>
          <w:szCs w:val="28"/>
        </w:rPr>
      </w:pPr>
    </w:p>
    <w:p w14:paraId="5DB85D61" w14:textId="06A8D2A5" w:rsidR="00F4516D" w:rsidRDefault="00F4516D" w:rsidP="00F4516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484591" wp14:editId="130D42FE">
            <wp:extent cx="3857625" cy="2381250"/>
            <wp:effectExtent l="0" t="0" r="9525" b="0"/>
            <wp:docPr id="2" name="Imagen 2" descr="Aplicación de un Método Iterativo de dos Pasos para el Cálculo de Flujos de  Pot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licación de un Método Iterativo de dos Pasos para el Cálculo de Flujos de  Poten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66180" w14:textId="77777777" w:rsidR="00F4516D" w:rsidRDefault="00F4516D" w:rsidP="00F4516D">
      <w:pPr>
        <w:jc w:val="center"/>
        <w:rPr>
          <w:sz w:val="28"/>
          <w:szCs w:val="28"/>
        </w:rPr>
      </w:pPr>
    </w:p>
    <w:p w14:paraId="15A5B5EC" w14:textId="77C7391F" w:rsidR="00F4516D" w:rsidRDefault="00F4516D" w:rsidP="00F4516D">
      <w:pPr>
        <w:jc w:val="center"/>
        <w:rPr>
          <w:sz w:val="28"/>
          <w:szCs w:val="28"/>
        </w:rPr>
      </w:pPr>
      <w:r>
        <w:rPr>
          <w:sz w:val="28"/>
          <w:szCs w:val="28"/>
        </w:rPr>
        <w:t>Ecuación lineal por el método de Newton</w:t>
      </w:r>
    </w:p>
    <w:p w14:paraId="30E7615C" w14:textId="699B8ABE" w:rsidR="00F4516D" w:rsidRDefault="00F4516D" w:rsidP="00F4516D">
      <w:pPr>
        <w:jc w:val="center"/>
        <w:rPr>
          <w:sz w:val="28"/>
          <w:szCs w:val="28"/>
        </w:rPr>
      </w:pPr>
    </w:p>
    <w:p w14:paraId="0F267A7C" w14:textId="5235AA42" w:rsidR="00F4516D" w:rsidRDefault="00F4516D" w:rsidP="00F4516D">
      <w:pPr>
        <w:jc w:val="center"/>
        <w:rPr>
          <w:sz w:val="28"/>
          <w:szCs w:val="28"/>
        </w:rPr>
      </w:pPr>
    </w:p>
    <w:p w14:paraId="6FD17D31" w14:textId="52BCAB20" w:rsidR="00F4516D" w:rsidRDefault="00F4516D" w:rsidP="00F4516D">
      <w:pPr>
        <w:jc w:val="center"/>
        <w:rPr>
          <w:sz w:val="28"/>
          <w:szCs w:val="28"/>
        </w:rPr>
      </w:pPr>
    </w:p>
    <w:p w14:paraId="2AFDBAE0" w14:textId="62F6EB74" w:rsidR="00F4516D" w:rsidRDefault="00F4516D" w:rsidP="00F4516D">
      <w:pPr>
        <w:jc w:val="center"/>
        <w:rPr>
          <w:sz w:val="28"/>
          <w:szCs w:val="28"/>
        </w:rPr>
      </w:pPr>
    </w:p>
    <w:p w14:paraId="35B3B74E" w14:textId="4A8BEFF8" w:rsidR="00F4516D" w:rsidRDefault="00F4516D" w:rsidP="00F4516D">
      <w:pPr>
        <w:jc w:val="center"/>
        <w:rPr>
          <w:sz w:val="28"/>
          <w:szCs w:val="28"/>
        </w:rPr>
      </w:pPr>
    </w:p>
    <w:p w14:paraId="7581E59E" w14:textId="1352C727" w:rsidR="00F4516D" w:rsidRDefault="00F4516D" w:rsidP="00F4516D">
      <w:pPr>
        <w:jc w:val="center"/>
        <w:rPr>
          <w:sz w:val="28"/>
          <w:szCs w:val="28"/>
        </w:rPr>
      </w:pPr>
    </w:p>
    <w:p w14:paraId="69AED43E" w14:textId="167C1474" w:rsidR="00F4516D" w:rsidRPr="00E4228B" w:rsidRDefault="00E4228B" w:rsidP="00F4516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</w:t>
      </w:r>
      <w:r w:rsidR="00F4516D" w:rsidRPr="00E4228B">
        <w:rPr>
          <w:sz w:val="28"/>
          <w:szCs w:val="28"/>
        </w:rPr>
        <w:t>étodo</w:t>
      </w:r>
      <w:r w:rsidR="00F4516D" w:rsidRPr="00E4228B">
        <w:rPr>
          <w:sz w:val="28"/>
          <w:szCs w:val="28"/>
        </w:rPr>
        <w:t xml:space="preserve"> de Newton para sistemas de ecuaciones</w:t>
      </w:r>
    </w:p>
    <w:p w14:paraId="3E586894" w14:textId="60B0DBE4" w:rsidR="00F4516D" w:rsidRDefault="00F4516D" w:rsidP="00F4516D">
      <w:pPr>
        <w:jc w:val="center"/>
      </w:pPr>
    </w:p>
    <w:p w14:paraId="7BF0A9C5" w14:textId="35B187FA" w:rsidR="00F4516D" w:rsidRPr="00E4228B" w:rsidRDefault="00F4516D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t xml:space="preserve">Dado un sistema de dos ecuaciones, se desea hallar el punto (x, y) que hace que dichas ecuaciones sean iguales a cero. Dicho de otra forma, este punto </w:t>
      </w:r>
      <w:r w:rsidR="00E4228B" w:rsidRPr="00E4228B">
        <w:rPr>
          <w:sz w:val="24"/>
          <w:szCs w:val="24"/>
        </w:rPr>
        <w:t>será</w:t>
      </w:r>
      <w:r w:rsidRPr="00E4228B">
        <w:rPr>
          <w:sz w:val="24"/>
          <w:szCs w:val="24"/>
        </w:rPr>
        <w:t xml:space="preserve"> </w:t>
      </w:r>
      <w:r w:rsidR="00E4228B" w:rsidRPr="00E4228B">
        <w:rPr>
          <w:sz w:val="24"/>
          <w:szCs w:val="24"/>
        </w:rPr>
        <w:t>raíz</w:t>
      </w:r>
      <w:r w:rsidRPr="00E4228B">
        <w:rPr>
          <w:sz w:val="24"/>
          <w:szCs w:val="24"/>
        </w:rPr>
        <w:t xml:space="preserve"> de ambas ecuaciones.</w:t>
      </w:r>
    </w:p>
    <w:p w14:paraId="7DC612BA" w14:textId="77777777" w:rsidR="00E4228B" w:rsidRPr="00E4228B" w:rsidRDefault="00F4516D" w:rsidP="00E4228B">
      <w:pPr>
        <w:ind w:left="3540"/>
        <w:rPr>
          <w:sz w:val="24"/>
          <w:szCs w:val="24"/>
        </w:rPr>
      </w:pPr>
      <w:r w:rsidRPr="00E4228B">
        <w:rPr>
          <w:sz w:val="24"/>
          <w:szCs w:val="24"/>
        </w:rPr>
        <w:t xml:space="preserve">f1(x, y) = 0 </w:t>
      </w:r>
    </w:p>
    <w:p w14:paraId="5D405D0B" w14:textId="32C9673A" w:rsidR="00F4516D" w:rsidRPr="00E4228B" w:rsidRDefault="00F4516D" w:rsidP="00E4228B">
      <w:pPr>
        <w:ind w:left="3540"/>
        <w:rPr>
          <w:sz w:val="24"/>
          <w:szCs w:val="24"/>
        </w:rPr>
      </w:pPr>
      <w:r w:rsidRPr="00E4228B">
        <w:rPr>
          <w:sz w:val="24"/>
          <w:szCs w:val="24"/>
        </w:rPr>
        <w:t>f2(x, y) = 0</w:t>
      </w:r>
    </w:p>
    <w:p w14:paraId="7389E712" w14:textId="7050605E" w:rsidR="00E4228B" w:rsidRPr="00E4228B" w:rsidRDefault="00E4228B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t xml:space="preserve">Aplicando a este caso el </w:t>
      </w:r>
      <w:r w:rsidRPr="00E4228B">
        <w:rPr>
          <w:sz w:val="24"/>
          <w:szCs w:val="24"/>
        </w:rPr>
        <w:t>método</w:t>
      </w:r>
      <w:r w:rsidRPr="00E4228B">
        <w:rPr>
          <w:sz w:val="24"/>
          <w:szCs w:val="24"/>
        </w:rPr>
        <w:t xml:space="preserve"> de Newton, se puede generar un sistema matricial de la siguiente forma:</w:t>
      </w:r>
    </w:p>
    <w:p w14:paraId="2DE170AF" w14:textId="0210F591" w:rsidR="00E4228B" w:rsidRPr="00E4228B" w:rsidRDefault="00E4228B" w:rsidP="00F4516D">
      <w:pPr>
        <w:jc w:val="center"/>
        <w:rPr>
          <w:sz w:val="24"/>
          <w:szCs w:val="24"/>
        </w:rPr>
      </w:pPr>
      <w:r w:rsidRPr="00E4228B">
        <w:rPr>
          <w:sz w:val="24"/>
          <w:szCs w:val="24"/>
        </w:rPr>
        <w:drawing>
          <wp:inline distT="0" distB="0" distL="0" distR="0" wp14:anchorId="5FA95E71" wp14:editId="02768254">
            <wp:extent cx="3343275" cy="74219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813" cy="7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5D1E" w14:textId="02FC99C0" w:rsidR="00F4516D" w:rsidRPr="00E4228B" w:rsidRDefault="00E4228B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t>Para comenzar, hay que definir los valores para los puntos iniciales y calcular J −1 que corresponde a la matriz inversa del jacobiano del sistema de ecuaciones que se calcula de la siguiente forma:</w:t>
      </w:r>
    </w:p>
    <w:p w14:paraId="3A14C113" w14:textId="6B60DCE7" w:rsidR="00F4516D" w:rsidRPr="00E4228B" w:rsidRDefault="00E4228B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drawing>
          <wp:inline distT="0" distB="0" distL="0" distR="0" wp14:anchorId="7E0773CA" wp14:editId="68422045">
            <wp:extent cx="2552700" cy="9593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307" cy="96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48E0" w14:textId="1290A624" w:rsidR="00F4516D" w:rsidRPr="00E4228B" w:rsidRDefault="00E4228B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t xml:space="preserve">A partir de entonces, se calcula el valor siguiente de la </w:t>
      </w:r>
      <w:r w:rsidRPr="00E4228B">
        <w:rPr>
          <w:sz w:val="24"/>
          <w:szCs w:val="24"/>
        </w:rPr>
        <w:t>aproximación</w:t>
      </w:r>
      <w:r w:rsidRPr="00E4228B">
        <w:rPr>
          <w:sz w:val="24"/>
          <w:szCs w:val="24"/>
        </w:rPr>
        <w:t xml:space="preserve"> y se repite iterativamente este procedimiento. En general, para un vector X de </w:t>
      </w:r>
      <w:r w:rsidRPr="00E4228B">
        <w:rPr>
          <w:sz w:val="24"/>
          <w:szCs w:val="24"/>
        </w:rPr>
        <w:t>raíces</w:t>
      </w:r>
      <w:r w:rsidRPr="00E4228B">
        <w:rPr>
          <w:sz w:val="24"/>
          <w:szCs w:val="24"/>
        </w:rPr>
        <w:t xml:space="preserve"> a encontrar y </w:t>
      </w:r>
      <w:proofErr w:type="gramStart"/>
      <w:r w:rsidRPr="00E4228B">
        <w:rPr>
          <w:sz w:val="24"/>
          <w:szCs w:val="24"/>
        </w:rPr>
        <w:t>F(</w:t>
      </w:r>
      <w:proofErr w:type="gramEnd"/>
      <w:r w:rsidRPr="00E4228B">
        <w:rPr>
          <w:sz w:val="24"/>
          <w:szCs w:val="24"/>
        </w:rPr>
        <w:t>·) un vector de funciones que corresponden al sistema de ecuaciones F(X) = 0:</w:t>
      </w:r>
    </w:p>
    <w:p w14:paraId="5242680D" w14:textId="1BEFE563" w:rsidR="00E4228B" w:rsidRPr="00E4228B" w:rsidRDefault="00E4228B" w:rsidP="00F4516D">
      <w:pPr>
        <w:jc w:val="center"/>
        <w:rPr>
          <w:sz w:val="24"/>
          <w:szCs w:val="24"/>
        </w:rPr>
      </w:pPr>
      <w:r w:rsidRPr="00E4228B">
        <w:rPr>
          <w:sz w:val="24"/>
          <w:szCs w:val="24"/>
        </w:rPr>
        <w:drawing>
          <wp:inline distT="0" distB="0" distL="0" distR="0" wp14:anchorId="09CD5201" wp14:editId="3BA09E91">
            <wp:extent cx="3038475" cy="624661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061" cy="6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856B" w14:textId="77777777" w:rsidR="00E4228B" w:rsidRPr="00E4228B" w:rsidRDefault="00E4228B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t xml:space="preserve">Ejemplo </w:t>
      </w:r>
    </w:p>
    <w:p w14:paraId="5D3FD018" w14:textId="761960CD" w:rsidR="00E4228B" w:rsidRPr="00E4228B" w:rsidRDefault="00E4228B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t xml:space="preserve">Dado el siguiente sistema de ecuaciones, hallar por el </w:t>
      </w:r>
      <w:r w:rsidRPr="00E4228B">
        <w:rPr>
          <w:sz w:val="24"/>
          <w:szCs w:val="24"/>
        </w:rPr>
        <w:t>método</w:t>
      </w:r>
      <w:r w:rsidRPr="00E4228B">
        <w:rPr>
          <w:sz w:val="24"/>
          <w:szCs w:val="24"/>
        </w:rPr>
        <w:t xml:space="preserve"> de Newton para sistemas de ecuaciones un punto </w:t>
      </w:r>
      <w:r w:rsidRPr="00E4228B">
        <w:rPr>
          <w:sz w:val="24"/>
          <w:szCs w:val="24"/>
        </w:rPr>
        <w:t>solución</w:t>
      </w:r>
      <w:r w:rsidRPr="00E4228B">
        <w:rPr>
          <w:sz w:val="24"/>
          <w:szCs w:val="24"/>
        </w:rPr>
        <w:t>:</w:t>
      </w:r>
    </w:p>
    <w:p w14:paraId="53581B3A" w14:textId="1A4801BA" w:rsidR="00E4228B" w:rsidRPr="00E4228B" w:rsidRDefault="00E4228B" w:rsidP="00E4228B">
      <w:pPr>
        <w:jc w:val="center"/>
        <w:rPr>
          <w:sz w:val="24"/>
          <w:szCs w:val="24"/>
        </w:rPr>
      </w:pPr>
      <w:r w:rsidRPr="00E4228B">
        <w:rPr>
          <w:sz w:val="24"/>
          <w:szCs w:val="24"/>
        </w:rPr>
        <w:drawing>
          <wp:inline distT="0" distB="0" distL="0" distR="0" wp14:anchorId="2193B05E" wp14:editId="0D9ABD9F">
            <wp:extent cx="2807570" cy="819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895" cy="8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E3D8" w14:textId="15F59EB8" w:rsidR="00F4516D" w:rsidRDefault="00E4228B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lastRenderedPageBreak/>
        <w:t xml:space="preserve">Como primer paso, se realiza un </w:t>
      </w:r>
      <w:r w:rsidRPr="00E4228B">
        <w:rPr>
          <w:sz w:val="24"/>
          <w:szCs w:val="24"/>
        </w:rPr>
        <w:t>gráfico</w:t>
      </w:r>
      <w:r w:rsidRPr="00E4228B">
        <w:rPr>
          <w:sz w:val="24"/>
          <w:szCs w:val="24"/>
        </w:rPr>
        <w:t xml:space="preserve"> para hallar cualitativamente la </w:t>
      </w:r>
      <w:r w:rsidRPr="00E4228B">
        <w:rPr>
          <w:sz w:val="24"/>
          <w:szCs w:val="24"/>
        </w:rPr>
        <w:t>ubicación</w:t>
      </w:r>
      <w:r w:rsidRPr="00E4228B">
        <w:rPr>
          <w:sz w:val="24"/>
          <w:szCs w:val="24"/>
        </w:rPr>
        <w:t xml:space="preserve"> de las </w:t>
      </w:r>
      <w:r w:rsidRPr="00E4228B">
        <w:rPr>
          <w:sz w:val="24"/>
          <w:szCs w:val="24"/>
        </w:rPr>
        <w:t>raíces</w:t>
      </w:r>
      <w:r w:rsidRPr="00E4228B">
        <w:rPr>
          <w:sz w:val="24"/>
          <w:szCs w:val="24"/>
        </w:rPr>
        <w:t xml:space="preserve">. En el </w:t>
      </w:r>
      <w:r w:rsidRPr="00E4228B">
        <w:rPr>
          <w:sz w:val="24"/>
          <w:szCs w:val="24"/>
        </w:rPr>
        <w:t>grafico</w:t>
      </w:r>
      <w:r w:rsidRPr="00E4228B">
        <w:rPr>
          <w:sz w:val="24"/>
          <w:szCs w:val="24"/>
        </w:rPr>
        <w:t xml:space="preserve"> siguiente se pueden observar dos </w:t>
      </w:r>
      <w:r w:rsidRPr="00E4228B">
        <w:rPr>
          <w:sz w:val="24"/>
          <w:szCs w:val="24"/>
        </w:rPr>
        <w:t>raíces</w:t>
      </w:r>
      <w:r w:rsidRPr="00E4228B">
        <w:rPr>
          <w:sz w:val="24"/>
          <w:szCs w:val="24"/>
        </w:rPr>
        <w:t xml:space="preserve"> ubicadas aproximadamente en (0, 5; 0, 5) y (2; 3).</w:t>
      </w:r>
    </w:p>
    <w:p w14:paraId="0AD6B53D" w14:textId="69F3A812" w:rsidR="00E4228B" w:rsidRDefault="00E4228B" w:rsidP="00E4228B">
      <w:pPr>
        <w:rPr>
          <w:sz w:val="24"/>
          <w:szCs w:val="24"/>
        </w:rPr>
      </w:pPr>
    </w:p>
    <w:p w14:paraId="43839C3F" w14:textId="0CF91CCA" w:rsidR="00E4228B" w:rsidRDefault="00E4228B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drawing>
          <wp:inline distT="0" distB="0" distL="0" distR="0" wp14:anchorId="6756B6B3" wp14:editId="55CF5515">
            <wp:extent cx="3086100" cy="2436266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062" cy="244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2E76" w14:textId="77777777" w:rsidR="00E4228B" w:rsidRPr="00E4228B" w:rsidRDefault="00E4228B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t xml:space="preserve">Figura 1: </w:t>
      </w:r>
      <w:r w:rsidRPr="00E4228B">
        <w:rPr>
          <w:sz w:val="24"/>
          <w:szCs w:val="24"/>
        </w:rPr>
        <w:t>Grafico</w:t>
      </w:r>
      <w:r w:rsidRPr="00E4228B">
        <w:rPr>
          <w:sz w:val="24"/>
          <w:szCs w:val="24"/>
        </w:rPr>
        <w:t xml:space="preserve"> de las funciones </w:t>
      </w:r>
    </w:p>
    <w:p w14:paraId="4BD23BF0" w14:textId="4E11BE68" w:rsidR="00E4228B" w:rsidRPr="00E4228B" w:rsidRDefault="00E4228B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t xml:space="preserve">A </w:t>
      </w:r>
      <w:r w:rsidRPr="00E4228B">
        <w:rPr>
          <w:sz w:val="24"/>
          <w:szCs w:val="24"/>
        </w:rPr>
        <w:t>continuación</w:t>
      </w:r>
      <w:r w:rsidRPr="00E4228B">
        <w:rPr>
          <w:sz w:val="24"/>
          <w:szCs w:val="24"/>
        </w:rPr>
        <w:t xml:space="preserve">, es necesario calcular el jacobiano para poder evaluarlo en la </w:t>
      </w:r>
      <w:r w:rsidRPr="00E4228B">
        <w:rPr>
          <w:sz w:val="24"/>
          <w:szCs w:val="24"/>
        </w:rPr>
        <w:t>fórmula</w:t>
      </w:r>
      <w:r w:rsidRPr="00E4228B">
        <w:rPr>
          <w:sz w:val="24"/>
          <w:szCs w:val="24"/>
        </w:rPr>
        <w:t xml:space="preserve"> de </w:t>
      </w:r>
      <w:r w:rsidRPr="00E4228B">
        <w:rPr>
          <w:sz w:val="24"/>
          <w:szCs w:val="24"/>
        </w:rPr>
        <w:t>iteración</w:t>
      </w:r>
      <w:r w:rsidRPr="00E4228B">
        <w:rPr>
          <w:sz w:val="24"/>
          <w:szCs w:val="24"/>
        </w:rPr>
        <w:t>:</w:t>
      </w:r>
    </w:p>
    <w:p w14:paraId="19C28C1A" w14:textId="7761A529" w:rsidR="00E4228B" w:rsidRPr="00E4228B" w:rsidRDefault="00E4228B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drawing>
          <wp:inline distT="0" distB="0" distL="0" distR="0" wp14:anchorId="729FC3E4" wp14:editId="5A75E1BB">
            <wp:extent cx="3076575" cy="755393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444" cy="7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1B1D" w14:textId="0F8EB679" w:rsidR="00E4228B" w:rsidRDefault="00E4228B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t xml:space="preserve">Hay que tener en cuenta que se necesita la inversa del jacobiano. Al ser matrices de 2 × 2, es relativamente sencillo calcular su inversa por lo que se puede calcular </w:t>
      </w:r>
      <w:r w:rsidRPr="00E4228B">
        <w:rPr>
          <w:sz w:val="24"/>
          <w:szCs w:val="24"/>
        </w:rPr>
        <w:t>la jacobiana iteración</w:t>
      </w:r>
      <w:r w:rsidRPr="00E4228B">
        <w:rPr>
          <w:sz w:val="24"/>
          <w:szCs w:val="24"/>
        </w:rPr>
        <w:t xml:space="preserve"> a </w:t>
      </w:r>
      <w:r w:rsidRPr="00E4228B">
        <w:rPr>
          <w:sz w:val="24"/>
          <w:szCs w:val="24"/>
        </w:rPr>
        <w:t>iteración</w:t>
      </w:r>
      <w:r w:rsidRPr="00E4228B">
        <w:rPr>
          <w:sz w:val="24"/>
          <w:szCs w:val="24"/>
        </w:rPr>
        <w:t xml:space="preserve"> y luego invertirlo. Por lo tanto, </w:t>
      </w:r>
      <w:r w:rsidRPr="00E4228B">
        <w:rPr>
          <w:sz w:val="24"/>
          <w:szCs w:val="24"/>
        </w:rPr>
        <w:t>será</w:t>
      </w:r>
      <w:r w:rsidRPr="00E4228B">
        <w:rPr>
          <w:sz w:val="24"/>
          <w:szCs w:val="24"/>
        </w:rPr>
        <w:t xml:space="preserve"> lo primero que realizaremos para nuestra </w:t>
      </w:r>
      <w:r w:rsidRPr="00E4228B">
        <w:rPr>
          <w:sz w:val="24"/>
          <w:szCs w:val="24"/>
        </w:rPr>
        <w:t>iteración</w:t>
      </w:r>
      <w:r w:rsidRPr="00E4228B">
        <w:rPr>
          <w:sz w:val="24"/>
          <w:szCs w:val="24"/>
        </w:rPr>
        <w:t>:</w:t>
      </w:r>
    </w:p>
    <w:p w14:paraId="70FAF441" w14:textId="0197E907" w:rsidR="00E4228B" w:rsidRDefault="00E4228B" w:rsidP="00E4228B">
      <w:pPr>
        <w:rPr>
          <w:sz w:val="24"/>
          <w:szCs w:val="24"/>
        </w:rPr>
      </w:pPr>
      <w:r w:rsidRPr="00E4228B">
        <w:rPr>
          <w:sz w:val="24"/>
          <w:szCs w:val="24"/>
        </w:rPr>
        <w:lastRenderedPageBreak/>
        <w:drawing>
          <wp:inline distT="0" distB="0" distL="0" distR="0" wp14:anchorId="131D393B" wp14:editId="11B255F2">
            <wp:extent cx="3553647" cy="300037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141" cy="3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694A" w14:textId="1FBF4205" w:rsidR="00E4228B" w:rsidRPr="00A17E07" w:rsidRDefault="00E4228B" w:rsidP="00E4228B">
      <w:pPr>
        <w:rPr>
          <w:sz w:val="24"/>
          <w:szCs w:val="24"/>
        </w:rPr>
      </w:pPr>
      <w:r w:rsidRPr="00A17E07">
        <w:rPr>
          <w:sz w:val="24"/>
          <w:szCs w:val="24"/>
        </w:rPr>
        <w:t xml:space="preserve">Continuando por </w:t>
      </w:r>
      <w:r w:rsidRPr="00A17E07">
        <w:rPr>
          <w:sz w:val="24"/>
          <w:szCs w:val="24"/>
        </w:rPr>
        <w:t>más</w:t>
      </w:r>
      <w:r w:rsidRPr="00A17E07">
        <w:rPr>
          <w:sz w:val="24"/>
          <w:szCs w:val="24"/>
        </w:rPr>
        <w:t xml:space="preserve"> iteraciones hasta lograr una </w:t>
      </w:r>
      <w:r w:rsidRPr="00A17E07">
        <w:rPr>
          <w:sz w:val="24"/>
          <w:szCs w:val="24"/>
        </w:rPr>
        <w:t>variación</w:t>
      </w:r>
      <w:r w:rsidRPr="00A17E07">
        <w:rPr>
          <w:sz w:val="24"/>
          <w:szCs w:val="24"/>
        </w:rPr>
        <w:t xml:space="preserve"> de </w:t>
      </w:r>
      <w:r w:rsidRPr="00A17E07">
        <w:rPr>
          <w:sz w:val="24"/>
          <w:szCs w:val="24"/>
        </w:rPr>
        <w:t>Max</w:t>
      </w:r>
      <w:r w:rsidRPr="00A17E07">
        <w:rPr>
          <w:sz w:val="24"/>
          <w:szCs w:val="24"/>
        </w:rPr>
        <w:t>(X) menor que 10−</w:t>
      </w:r>
      <w:r w:rsidRPr="00A17E07">
        <w:rPr>
          <w:sz w:val="24"/>
          <w:szCs w:val="24"/>
        </w:rPr>
        <w:t>4,</w:t>
      </w:r>
      <w:r w:rsidRPr="00A17E07">
        <w:rPr>
          <w:sz w:val="24"/>
          <w:szCs w:val="24"/>
        </w:rPr>
        <w:t xml:space="preserve"> se obtiene que X = [0, 9999; 0, 9999]</w:t>
      </w:r>
      <w:r w:rsidRPr="00A17E07">
        <w:rPr>
          <w:sz w:val="24"/>
          <w:szCs w:val="24"/>
        </w:rPr>
        <w:t>T.</w:t>
      </w:r>
      <w:r w:rsidRPr="00A17E07">
        <w:rPr>
          <w:sz w:val="24"/>
          <w:szCs w:val="24"/>
        </w:rPr>
        <w:t xml:space="preserve"> </w:t>
      </w:r>
      <w:r w:rsidRPr="00A17E07">
        <w:rPr>
          <w:sz w:val="24"/>
          <w:szCs w:val="24"/>
        </w:rPr>
        <w:t>Análogamente</w:t>
      </w:r>
      <w:r w:rsidRPr="00A17E07">
        <w:rPr>
          <w:sz w:val="24"/>
          <w:szCs w:val="24"/>
        </w:rPr>
        <w:t xml:space="preserve">, puedo calcular la otra </w:t>
      </w:r>
      <w:r w:rsidRPr="00A17E07">
        <w:rPr>
          <w:sz w:val="24"/>
          <w:szCs w:val="24"/>
        </w:rPr>
        <w:t>raza</w:t>
      </w:r>
      <w:r w:rsidRPr="00A17E07">
        <w:rPr>
          <w:sz w:val="24"/>
          <w:szCs w:val="24"/>
        </w:rPr>
        <w:t xml:space="preserve"> utilizando la misma </w:t>
      </w:r>
      <w:r w:rsidRPr="00A17E07">
        <w:rPr>
          <w:sz w:val="24"/>
          <w:szCs w:val="24"/>
        </w:rPr>
        <w:t xml:space="preserve">metodología </w:t>
      </w:r>
      <w:r w:rsidRPr="00A17E07">
        <w:rPr>
          <w:sz w:val="24"/>
          <w:szCs w:val="24"/>
        </w:rPr>
        <w:t xml:space="preserve">utilizando el otro punto inicial (2; 3). Para este caso, se observa que converge en otro valor ubicado en X = [2, 1934; 3, 0204]T coherente con la </w:t>
      </w:r>
      <w:r w:rsidRPr="00A17E07">
        <w:rPr>
          <w:sz w:val="24"/>
          <w:szCs w:val="24"/>
        </w:rPr>
        <w:t>posición</w:t>
      </w:r>
      <w:r w:rsidRPr="00A17E07">
        <w:rPr>
          <w:sz w:val="24"/>
          <w:szCs w:val="24"/>
        </w:rPr>
        <w:t xml:space="preserve"> en el </w:t>
      </w:r>
      <w:r w:rsidRPr="00A17E07">
        <w:rPr>
          <w:sz w:val="24"/>
          <w:szCs w:val="24"/>
        </w:rPr>
        <w:t>gráfico</w:t>
      </w:r>
      <w:r w:rsidRPr="00A17E07">
        <w:rPr>
          <w:sz w:val="24"/>
          <w:szCs w:val="24"/>
        </w:rPr>
        <w:t xml:space="preserve">. Dado que el </w:t>
      </w:r>
      <w:r w:rsidRPr="00A17E07">
        <w:rPr>
          <w:sz w:val="24"/>
          <w:szCs w:val="24"/>
        </w:rPr>
        <w:t>cálculo</w:t>
      </w:r>
      <w:r w:rsidRPr="00A17E07">
        <w:rPr>
          <w:sz w:val="24"/>
          <w:szCs w:val="24"/>
        </w:rPr>
        <w:t xml:space="preserve"> de una inversa de una matriz puede ser complicado, puede interpretarse como la </w:t>
      </w:r>
      <w:r w:rsidRPr="00A17E07">
        <w:rPr>
          <w:sz w:val="24"/>
          <w:szCs w:val="24"/>
        </w:rPr>
        <w:t>solución</w:t>
      </w:r>
      <w:r w:rsidRPr="00A17E07">
        <w:rPr>
          <w:sz w:val="24"/>
          <w:szCs w:val="24"/>
        </w:rPr>
        <w:t xml:space="preserve"> de un sistema de ecuaciones lineales cuya </w:t>
      </w:r>
      <w:r w:rsidRPr="00A17E07">
        <w:rPr>
          <w:sz w:val="24"/>
          <w:szCs w:val="24"/>
        </w:rPr>
        <w:t>solución</w:t>
      </w:r>
      <w:r w:rsidRPr="00A17E07">
        <w:rPr>
          <w:sz w:val="24"/>
          <w:szCs w:val="24"/>
        </w:rPr>
        <w:t xml:space="preserve"> puede obtenerse por diversos </w:t>
      </w:r>
      <w:r w:rsidRPr="00A17E07">
        <w:rPr>
          <w:sz w:val="24"/>
          <w:szCs w:val="24"/>
        </w:rPr>
        <w:t>métodos</w:t>
      </w:r>
      <w:r w:rsidRPr="00A17E07">
        <w:rPr>
          <w:sz w:val="24"/>
          <w:szCs w:val="24"/>
        </w:rPr>
        <w:t xml:space="preserve">. Reescribiendo la </w:t>
      </w:r>
      <w:r w:rsidRPr="00A17E07">
        <w:rPr>
          <w:sz w:val="24"/>
          <w:szCs w:val="24"/>
        </w:rPr>
        <w:t>fórmula</w:t>
      </w:r>
      <w:r w:rsidRPr="00A17E07">
        <w:rPr>
          <w:sz w:val="24"/>
          <w:szCs w:val="24"/>
        </w:rPr>
        <w:t xml:space="preserve"> de </w:t>
      </w:r>
      <w:r w:rsidRPr="00A17E07">
        <w:rPr>
          <w:sz w:val="24"/>
          <w:szCs w:val="24"/>
        </w:rPr>
        <w:t>iteración</w:t>
      </w:r>
      <w:r w:rsidRPr="00A17E07">
        <w:rPr>
          <w:sz w:val="24"/>
          <w:szCs w:val="24"/>
        </w:rPr>
        <w:t xml:space="preserve"> como:</w:t>
      </w:r>
    </w:p>
    <w:p w14:paraId="07548BDE" w14:textId="2BDCB557" w:rsidR="00E4228B" w:rsidRPr="00A17E07" w:rsidRDefault="00E4228B" w:rsidP="00A17E07">
      <w:pPr>
        <w:ind w:left="3540"/>
        <w:rPr>
          <w:sz w:val="24"/>
          <w:szCs w:val="24"/>
        </w:rPr>
      </w:pPr>
      <w:r w:rsidRPr="00A17E07">
        <w:rPr>
          <w:sz w:val="24"/>
          <w:szCs w:val="24"/>
        </w:rPr>
        <w:t xml:space="preserve">Xk+1 = </w:t>
      </w:r>
      <w:proofErr w:type="spellStart"/>
      <w:r w:rsidRPr="00A17E07">
        <w:rPr>
          <w:sz w:val="24"/>
          <w:szCs w:val="24"/>
        </w:rPr>
        <w:t>Xk</w:t>
      </w:r>
      <w:proofErr w:type="spellEnd"/>
      <w:r w:rsidRPr="00A17E07">
        <w:rPr>
          <w:sz w:val="24"/>
          <w:szCs w:val="24"/>
        </w:rPr>
        <w:t xml:space="preserve"> + ∆</w:t>
      </w:r>
    </w:p>
    <w:p w14:paraId="4D25A68B" w14:textId="30894401" w:rsidR="00A17E07" w:rsidRPr="00A17E07" w:rsidRDefault="00A17E07" w:rsidP="00A17E07">
      <w:pPr>
        <w:rPr>
          <w:sz w:val="24"/>
          <w:szCs w:val="24"/>
        </w:rPr>
      </w:pPr>
      <w:r w:rsidRPr="00A17E07">
        <w:rPr>
          <w:sz w:val="24"/>
          <w:szCs w:val="24"/>
        </w:rPr>
        <w:t xml:space="preserve">Por la </w:t>
      </w:r>
      <w:proofErr w:type="spellStart"/>
      <w:r w:rsidRPr="00A17E07">
        <w:rPr>
          <w:sz w:val="24"/>
          <w:szCs w:val="24"/>
        </w:rPr>
        <w:t>formula</w:t>
      </w:r>
      <w:proofErr w:type="spellEnd"/>
      <w:r w:rsidRPr="00A17E07">
        <w:rPr>
          <w:sz w:val="24"/>
          <w:szCs w:val="24"/>
        </w:rPr>
        <w:t xml:space="preserve"> de </w:t>
      </w:r>
      <w:r w:rsidRPr="00A17E07">
        <w:rPr>
          <w:sz w:val="24"/>
          <w:szCs w:val="24"/>
        </w:rPr>
        <w:t>iteración</w:t>
      </w:r>
      <w:r w:rsidRPr="00A17E07">
        <w:rPr>
          <w:sz w:val="24"/>
          <w:szCs w:val="24"/>
        </w:rPr>
        <w:t>, se sabe que ∆ = −J −1 · F(</w:t>
      </w:r>
      <w:proofErr w:type="spellStart"/>
      <w:r w:rsidRPr="00A17E07">
        <w:rPr>
          <w:sz w:val="24"/>
          <w:szCs w:val="24"/>
        </w:rPr>
        <w:t>Xk</w:t>
      </w:r>
      <w:proofErr w:type="spellEnd"/>
      <w:r w:rsidRPr="00A17E07">
        <w:rPr>
          <w:sz w:val="24"/>
          <w:szCs w:val="24"/>
        </w:rPr>
        <w:t>) y que puede despejarse utilizando ´algebra matricial, quedando como resultado J · ∆ = F(</w:t>
      </w:r>
      <w:proofErr w:type="spellStart"/>
      <w:r w:rsidRPr="00A17E07">
        <w:rPr>
          <w:sz w:val="24"/>
          <w:szCs w:val="24"/>
        </w:rPr>
        <w:t>Xk</w:t>
      </w:r>
      <w:proofErr w:type="spellEnd"/>
      <w:r w:rsidRPr="00A17E07">
        <w:rPr>
          <w:sz w:val="24"/>
          <w:szCs w:val="24"/>
        </w:rPr>
        <w:t xml:space="preserve">) donde ∆ es un vector de </w:t>
      </w:r>
      <w:r w:rsidRPr="00A17E07">
        <w:rPr>
          <w:sz w:val="24"/>
          <w:szCs w:val="24"/>
        </w:rPr>
        <w:t>incógnitas</w:t>
      </w:r>
      <w:r w:rsidRPr="00A17E07">
        <w:rPr>
          <w:sz w:val="24"/>
          <w:szCs w:val="24"/>
        </w:rPr>
        <w:t xml:space="preserve"> que puede hallarse por </w:t>
      </w:r>
      <w:r w:rsidRPr="00A17E07">
        <w:rPr>
          <w:sz w:val="24"/>
          <w:szCs w:val="24"/>
        </w:rPr>
        <w:t>igualación</w:t>
      </w:r>
      <w:r w:rsidRPr="00A17E07">
        <w:rPr>
          <w:sz w:val="24"/>
          <w:szCs w:val="24"/>
        </w:rPr>
        <w:t xml:space="preserve">, </w:t>
      </w:r>
      <w:r w:rsidRPr="00A17E07">
        <w:rPr>
          <w:sz w:val="24"/>
          <w:szCs w:val="24"/>
        </w:rPr>
        <w:t>sustitución</w:t>
      </w:r>
      <w:r w:rsidRPr="00A17E07">
        <w:rPr>
          <w:sz w:val="24"/>
          <w:szCs w:val="24"/>
        </w:rPr>
        <w:t xml:space="preserve">, sumas y restas, </w:t>
      </w:r>
      <w:r w:rsidRPr="00A17E07">
        <w:rPr>
          <w:sz w:val="24"/>
          <w:szCs w:val="24"/>
        </w:rPr>
        <w:t>método</w:t>
      </w:r>
      <w:r w:rsidRPr="00A17E07">
        <w:rPr>
          <w:sz w:val="24"/>
          <w:szCs w:val="24"/>
        </w:rPr>
        <w:t xml:space="preserve"> de los determinantes, etc. Repetimos el ejemplo anterior y se </w:t>
      </w:r>
      <w:r w:rsidRPr="00A17E07">
        <w:rPr>
          <w:sz w:val="24"/>
          <w:szCs w:val="24"/>
        </w:rPr>
        <w:t>deberá</w:t>
      </w:r>
      <w:r w:rsidRPr="00A17E07">
        <w:rPr>
          <w:sz w:val="24"/>
          <w:szCs w:val="24"/>
        </w:rPr>
        <w:t xml:space="preserve"> comprobar que el resultado es el mismo:</w:t>
      </w:r>
    </w:p>
    <w:p w14:paraId="1D02A3CC" w14:textId="010C36A7" w:rsidR="00A17E07" w:rsidRDefault="00A17E07" w:rsidP="00A17E07">
      <w:pPr>
        <w:jc w:val="center"/>
        <w:rPr>
          <w:sz w:val="24"/>
          <w:szCs w:val="24"/>
        </w:rPr>
      </w:pPr>
      <w:r w:rsidRPr="00A17E07">
        <w:rPr>
          <w:sz w:val="24"/>
          <w:szCs w:val="24"/>
        </w:rPr>
        <w:drawing>
          <wp:inline distT="0" distB="0" distL="0" distR="0" wp14:anchorId="6A9E761D" wp14:editId="13372F33">
            <wp:extent cx="4023360" cy="158694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3768" cy="159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6410" w14:textId="3D16B75A" w:rsidR="00A17E07" w:rsidRPr="00E4228B" w:rsidRDefault="00A17E07" w:rsidP="00A17E07">
      <w:pPr>
        <w:jc w:val="center"/>
        <w:rPr>
          <w:sz w:val="24"/>
          <w:szCs w:val="24"/>
        </w:rPr>
      </w:pPr>
      <w:r>
        <w:t>Finalmente, se observa que el valor de X1 es el igual al calculado anteriormente.</w:t>
      </w:r>
    </w:p>
    <w:sectPr w:rsidR="00A17E07" w:rsidRPr="00E4228B" w:rsidSect="00F4516D">
      <w:pgSz w:w="12240" w:h="15840"/>
      <w:pgMar w:top="1417" w:right="1701" w:bottom="1417" w:left="1701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6D"/>
    <w:rsid w:val="00A17E07"/>
    <w:rsid w:val="00D82FE5"/>
    <w:rsid w:val="00E4228B"/>
    <w:rsid w:val="00F4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C79A"/>
  <w15:chartTrackingRefBased/>
  <w15:docId w15:val="{E009AD2C-672B-45F1-9E5E-75AA6487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MAY MAYO</dc:creator>
  <cp:keywords/>
  <dc:description/>
  <cp:lastModifiedBy>EFRAIN MAY MAYO</cp:lastModifiedBy>
  <cp:revision>1</cp:revision>
  <dcterms:created xsi:type="dcterms:W3CDTF">2020-10-21T05:14:00Z</dcterms:created>
  <dcterms:modified xsi:type="dcterms:W3CDTF">2020-10-21T05:40:00Z</dcterms:modified>
</cp:coreProperties>
</file>