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B480" w14:textId="77777777" w:rsidR="006A793E" w:rsidRDefault="006A793E" w:rsidP="006A793E">
      <w:pPr>
        <w:spacing w:line="480" w:lineRule="auto"/>
        <w:rPr>
          <w:rFonts w:ascii="Arial" w:hAnsi="Arial" w:cs="Arial"/>
          <w:sz w:val="36"/>
          <w:szCs w:val="36"/>
          <w:lang w:eastAsia="es-MX"/>
        </w:rPr>
      </w:pPr>
      <w:r>
        <w:rPr>
          <w:noProof/>
        </w:rPr>
        <w:drawing>
          <wp:anchor distT="0" distB="0" distL="114300" distR="114300" simplePos="0" relativeHeight="251659264" behindDoc="0" locked="0" layoutInCell="1" allowOverlap="1" wp14:anchorId="07200679" wp14:editId="72A4F20D">
            <wp:simplePos x="0" y="0"/>
            <wp:positionH relativeFrom="margin">
              <wp:posOffset>-651510</wp:posOffset>
            </wp:positionH>
            <wp:positionV relativeFrom="margin">
              <wp:posOffset>-461645</wp:posOffset>
            </wp:positionV>
            <wp:extent cx="1333500" cy="1428750"/>
            <wp:effectExtent l="0" t="0" r="0" b="0"/>
            <wp:wrapSquare wrapText="bothSides"/>
            <wp:docPr id="1" name="Imagen 1" descr="Resultado de imagen de ip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ipn 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50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CE6BFFE" wp14:editId="7B6057C0">
            <wp:simplePos x="0" y="0"/>
            <wp:positionH relativeFrom="margin">
              <wp:posOffset>4915535</wp:posOffset>
            </wp:positionH>
            <wp:positionV relativeFrom="margin">
              <wp:posOffset>-415290</wp:posOffset>
            </wp:positionV>
            <wp:extent cx="1292860" cy="1292860"/>
            <wp:effectExtent l="0" t="0" r="2540" b="0"/>
            <wp:wrapSquare wrapText="bothSides"/>
            <wp:docPr id="2" name="Imagen 2" descr="Resultado de imagen de upiit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de upiita 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2860" cy="1292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53678" w14:textId="77777777" w:rsidR="006A793E" w:rsidRPr="00540D97" w:rsidRDefault="006A793E" w:rsidP="006A793E">
      <w:pPr>
        <w:spacing w:line="360" w:lineRule="auto"/>
        <w:jc w:val="center"/>
        <w:rPr>
          <w:rFonts w:cstheme="minorHAnsi"/>
          <w:b/>
          <w:bCs/>
          <w:sz w:val="40"/>
          <w:szCs w:val="40"/>
          <w:lang w:eastAsia="es-MX"/>
        </w:rPr>
      </w:pPr>
      <w:r w:rsidRPr="00540D97">
        <w:rPr>
          <w:rFonts w:cstheme="minorHAnsi"/>
          <w:b/>
          <w:bCs/>
          <w:sz w:val="40"/>
          <w:szCs w:val="40"/>
          <w:lang w:eastAsia="es-MX"/>
        </w:rPr>
        <w:t>Instituto Politécnico Nacional</w:t>
      </w:r>
      <w:r w:rsidRPr="00540D97">
        <w:rPr>
          <w:rFonts w:cstheme="minorHAnsi"/>
          <w:b/>
          <w:bCs/>
          <w:sz w:val="40"/>
          <w:szCs w:val="40"/>
        </w:rPr>
        <w:t xml:space="preserve"> </w:t>
      </w:r>
    </w:p>
    <w:p w14:paraId="39575443" w14:textId="77777777" w:rsidR="006A793E" w:rsidRPr="00540D97" w:rsidRDefault="006A793E" w:rsidP="006A793E">
      <w:pPr>
        <w:spacing w:line="360" w:lineRule="auto"/>
        <w:jc w:val="center"/>
        <w:rPr>
          <w:rFonts w:cstheme="minorHAnsi"/>
          <w:i/>
          <w:iCs/>
          <w:sz w:val="40"/>
          <w:szCs w:val="40"/>
          <w:lang w:eastAsia="es-MX"/>
        </w:rPr>
      </w:pPr>
      <w:r w:rsidRPr="00540D97">
        <w:rPr>
          <w:rFonts w:cstheme="minorHAnsi"/>
          <w:i/>
          <w:iCs/>
          <w:sz w:val="40"/>
          <w:szCs w:val="40"/>
          <w:lang w:eastAsia="es-MX"/>
        </w:rPr>
        <w:t xml:space="preserve">Unidad Profesional Interdisciplinaria en Ingeniería y Tecnologías Avanzadas </w:t>
      </w:r>
    </w:p>
    <w:p w14:paraId="664870CB" w14:textId="77777777" w:rsidR="006A793E" w:rsidRPr="00540D97" w:rsidRDefault="006A793E" w:rsidP="006A793E">
      <w:pPr>
        <w:spacing w:line="360" w:lineRule="auto"/>
        <w:jc w:val="center"/>
        <w:rPr>
          <w:rFonts w:cstheme="minorHAnsi"/>
          <w:b/>
          <w:bCs/>
          <w:i/>
          <w:iCs/>
          <w:sz w:val="40"/>
          <w:szCs w:val="40"/>
          <w:lang w:eastAsia="es-MX"/>
        </w:rPr>
      </w:pPr>
    </w:p>
    <w:p w14:paraId="6445B951" w14:textId="10D24F6E" w:rsidR="00A92C50" w:rsidRDefault="006A793E" w:rsidP="00A92C50">
      <w:pPr>
        <w:spacing w:line="360" w:lineRule="auto"/>
        <w:jc w:val="center"/>
        <w:rPr>
          <w:rFonts w:cstheme="minorHAnsi"/>
          <w:sz w:val="40"/>
          <w:szCs w:val="40"/>
          <w:lang w:eastAsia="es-MX"/>
        </w:rPr>
      </w:pPr>
      <w:r w:rsidRPr="00540D97">
        <w:rPr>
          <w:rFonts w:cstheme="minorHAnsi"/>
          <w:sz w:val="40"/>
          <w:szCs w:val="40"/>
          <w:lang w:eastAsia="es-MX"/>
        </w:rPr>
        <w:t>Ingeniería Telemática</w:t>
      </w:r>
      <w:r w:rsidR="00A92C50">
        <w:rPr>
          <w:rFonts w:cstheme="minorHAnsi"/>
          <w:sz w:val="40"/>
          <w:szCs w:val="40"/>
          <w:lang w:eastAsia="es-MX"/>
        </w:rPr>
        <w:br/>
      </w:r>
      <w:r w:rsidR="007D04CD">
        <w:rPr>
          <w:rFonts w:cstheme="minorHAnsi"/>
          <w:sz w:val="40"/>
          <w:szCs w:val="40"/>
          <w:lang w:eastAsia="es-MX"/>
        </w:rPr>
        <w:t>Bases de Datos Distribuidas</w:t>
      </w:r>
      <w:r w:rsidR="00A92C50">
        <w:rPr>
          <w:rFonts w:cstheme="minorHAnsi"/>
          <w:sz w:val="40"/>
          <w:szCs w:val="40"/>
          <w:lang w:eastAsia="es-MX"/>
        </w:rPr>
        <w:br/>
        <w:t>Prof. Carlos de la Sosa Cruz</w:t>
      </w:r>
      <w:r w:rsidR="00A92C50">
        <w:rPr>
          <w:rFonts w:cstheme="minorHAnsi"/>
          <w:sz w:val="40"/>
          <w:szCs w:val="40"/>
          <w:lang w:eastAsia="es-MX"/>
        </w:rPr>
        <w:br/>
      </w:r>
      <w:r w:rsidRPr="00540D97">
        <w:rPr>
          <w:rFonts w:cstheme="minorHAnsi"/>
          <w:sz w:val="40"/>
          <w:szCs w:val="40"/>
          <w:lang w:eastAsia="es-MX"/>
        </w:rPr>
        <w:t xml:space="preserve">Grupo </w:t>
      </w:r>
      <w:r w:rsidR="007D04CD">
        <w:rPr>
          <w:rFonts w:cstheme="minorHAnsi"/>
          <w:sz w:val="40"/>
          <w:szCs w:val="40"/>
          <w:lang w:eastAsia="es-MX"/>
        </w:rPr>
        <w:t>3TM2</w:t>
      </w:r>
    </w:p>
    <w:p w14:paraId="3563C601" w14:textId="77777777" w:rsidR="00A92C50" w:rsidRDefault="00A92C50" w:rsidP="00A92C50">
      <w:pPr>
        <w:spacing w:line="360" w:lineRule="auto"/>
        <w:jc w:val="center"/>
        <w:rPr>
          <w:rFonts w:cstheme="minorHAnsi"/>
          <w:sz w:val="40"/>
          <w:szCs w:val="40"/>
          <w:lang w:eastAsia="es-MX"/>
        </w:rPr>
      </w:pPr>
    </w:p>
    <w:p w14:paraId="2988F001" w14:textId="71F26A08" w:rsidR="00A92C50" w:rsidRPr="00540D97" w:rsidRDefault="00D7030E" w:rsidP="00A92C50">
      <w:pPr>
        <w:spacing w:line="360" w:lineRule="auto"/>
        <w:jc w:val="center"/>
        <w:rPr>
          <w:rFonts w:cstheme="minorHAnsi"/>
          <w:sz w:val="40"/>
          <w:szCs w:val="40"/>
          <w:lang w:eastAsia="es-MX"/>
        </w:rPr>
      </w:pPr>
      <w:r>
        <w:rPr>
          <w:rFonts w:cstheme="minorHAnsi"/>
          <w:b/>
          <w:bCs/>
          <w:sz w:val="40"/>
          <w:szCs w:val="40"/>
          <w:lang w:eastAsia="es-MX"/>
        </w:rPr>
        <w:t>Practica</w:t>
      </w:r>
      <w:r w:rsidR="007D04CD">
        <w:rPr>
          <w:rFonts w:cstheme="minorHAnsi"/>
          <w:b/>
          <w:bCs/>
          <w:sz w:val="40"/>
          <w:szCs w:val="40"/>
          <w:lang w:eastAsia="es-MX"/>
        </w:rPr>
        <w:t xml:space="preserve"> No. </w:t>
      </w:r>
      <w:r w:rsidR="00EF6F71">
        <w:rPr>
          <w:rFonts w:cstheme="minorHAnsi"/>
          <w:b/>
          <w:bCs/>
          <w:sz w:val="40"/>
          <w:szCs w:val="40"/>
          <w:lang w:eastAsia="es-MX"/>
        </w:rPr>
        <w:t>4</w:t>
      </w:r>
      <w:r w:rsidR="00A92C50">
        <w:rPr>
          <w:rFonts w:cstheme="minorHAnsi"/>
          <w:b/>
          <w:bCs/>
          <w:sz w:val="40"/>
          <w:szCs w:val="40"/>
          <w:lang w:eastAsia="es-MX"/>
        </w:rPr>
        <w:br/>
      </w:r>
      <w:r w:rsidR="00EF6F71">
        <w:rPr>
          <w:rFonts w:cstheme="minorHAnsi"/>
          <w:sz w:val="40"/>
          <w:szCs w:val="40"/>
          <w:lang w:eastAsia="es-MX"/>
        </w:rPr>
        <w:t>Problemas de concurrencia</w:t>
      </w:r>
    </w:p>
    <w:p w14:paraId="2AD3ED8C" w14:textId="6D0994A5" w:rsidR="007D04CD" w:rsidRDefault="007D04CD" w:rsidP="006A793E">
      <w:pPr>
        <w:spacing w:line="360" w:lineRule="auto"/>
        <w:jc w:val="right"/>
        <w:rPr>
          <w:rFonts w:cstheme="minorHAnsi"/>
          <w:sz w:val="40"/>
          <w:szCs w:val="40"/>
          <w:lang w:eastAsia="es-MX"/>
        </w:rPr>
      </w:pPr>
      <w:r>
        <w:rPr>
          <w:rFonts w:cstheme="minorHAnsi"/>
          <w:sz w:val="40"/>
          <w:szCs w:val="40"/>
          <w:lang w:eastAsia="es-MX"/>
        </w:rPr>
        <w:t>Integrantes:</w:t>
      </w:r>
    </w:p>
    <w:p w14:paraId="0A72F3BB" w14:textId="6AF3BC1A" w:rsidR="007D04CD" w:rsidRDefault="007D04CD" w:rsidP="007D04CD">
      <w:pPr>
        <w:spacing w:line="360" w:lineRule="auto"/>
        <w:jc w:val="right"/>
        <w:rPr>
          <w:rFonts w:cstheme="minorHAnsi"/>
          <w:sz w:val="40"/>
          <w:szCs w:val="40"/>
          <w:lang w:eastAsia="es-MX"/>
        </w:rPr>
      </w:pPr>
      <w:r>
        <w:rPr>
          <w:rFonts w:cstheme="minorHAnsi"/>
          <w:sz w:val="40"/>
          <w:szCs w:val="40"/>
          <w:lang w:eastAsia="es-MX"/>
        </w:rPr>
        <w:t>Nieves Hernandez Efrain</w:t>
      </w:r>
      <w:r>
        <w:rPr>
          <w:rFonts w:cstheme="minorHAnsi"/>
          <w:sz w:val="40"/>
          <w:szCs w:val="40"/>
          <w:lang w:eastAsia="es-MX"/>
        </w:rPr>
        <w:br/>
      </w:r>
      <w:r w:rsidR="006A793E" w:rsidRPr="00540D97">
        <w:rPr>
          <w:rFonts w:cstheme="minorHAnsi"/>
          <w:sz w:val="40"/>
          <w:szCs w:val="40"/>
          <w:lang w:eastAsia="es-MX"/>
        </w:rPr>
        <w:t>Rodríguez Escalera Ricardo</w:t>
      </w:r>
      <w:r>
        <w:rPr>
          <w:rFonts w:cstheme="minorHAnsi"/>
          <w:sz w:val="40"/>
          <w:szCs w:val="40"/>
          <w:lang w:eastAsia="es-MX"/>
        </w:rPr>
        <w:br/>
        <w:t>Sánchez Lemus Ulises Mariano</w:t>
      </w:r>
    </w:p>
    <w:p w14:paraId="41C03DF3" w14:textId="77777777" w:rsidR="00EF6F71" w:rsidRPr="00EF6F71" w:rsidRDefault="00EF6F71" w:rsidP="00EF6F71">
      <w:pPr>
        <w:jc w:val="both"/>
        <w:rPr>
          <w:rFonts w:asciiTheme="majorHAnsi" w:hAnsiTheme="majorHAnsi" w:cstheme="majorHAnsi"/>
          <w:b/>
          <w:bCs/>
          <w:sz w:val="24"/>
          <w:szCs w:val="24"/>
        </w:rPr>
      </w:pPr>
      <w:r w:rsidRPr="00EF6F71">
        <w:rPr>
          <w:rFonts w:asciiTheme="majorHAnsi" w:hAnsiTheme="majorHAnsi" w:cstheme="majorHAnsi"/>
          <w:b/>
          <w:bCs/>
          <w:sz w:val="24"/>
          <w:szCs w:val="24"/>
        </w:rPr>
        <w:lastRenderedPageBreak/>
        <w:t>Lectura sucia (</w:t>
      </w:r>
      <w:proofErr w:type="spellStart"/>
      <w:r w:rsidRPr="00EF6F71">
        <w:rPr>
          <w:rFonts w:asciiTheme="majorHAnsi" w:hAnsiTheme="majorHAnsi" w:cstheme="majorHAnsi"/>
          <w:b/>
          <w:bCs/>
          <w:sz w:val="24"/>
          <w:szCs w:val="24"/>
        </w:rPr>
        <w:t>Dirty</w:t>
      </w:r>
      <w:proofErr w:type="spellEnd"/>
      <w:r w:rsidRPr="00EF6F71">
        <w:rPr>
          <w:rFonts w:asciiTheme="majorHAnsi" w:hAnsiTheme="majorHAnsi" w:cstheme="majorHAnsi"/>
          <w:b/>
          <w:bCs/>
          <w:sz w:val="24"/>
          <w:szCs w:val="24"/>
        </w:rPr>
        <w:t xml:space="preserve"> </w:t>
      </w:r>
      <w:proofErr w:type="spellStart"/>
      <w:r w:rsidRPr="00EF6F71">
        <w:rPr>
          <w:rFonts w:asciiTheme="majorHAnsi" w:hAnsiTheme="majorHAnsi" w:cstheme="majorHAnsi"/>
          <w:b/>
          <w:bCs/>
          <w:sz w:val="24"/>
          <w:szCs w:val="24"/>
        </w:rPr>
        <w:t>read</w:t>
      </w:r>
      <w:proofErr w:type="spellEnd"/>
      <w:r w:rsidRPr="00EF6F71">
        <w:rPr>
          <w:rFonts w:asciiTheme="majorHAnsi" w:hAnsiTheme="majorHAnsi" w:cstheme="majorHAnsi"/>
          <w:b/>
          <w:bCs/>
          <w:sz w:val="24"/>
          <w:szCs w:val="24"/>
        </w:rPr>
        <w:t>).</w:t>
      </w:r>
    </w:p>
    <w:p w14:paraId="65A15787" w14:textId="54F221D9" w:rsidR="00EF6F71" w:rsidRPr="00EF6F71" w:rsidRDefault="00EF6F71" w:rsidP="00EF6F71">
      <w:pPr>
        <w:jc w:val="both"/>
        <w:rPr>
          <w:b/>
          <w:bCs/>
          <w:sz w:val="24"/>
          <w:szCs w:val="24"/>
        </w:rPr>
      </w:pPr>
      <w:r w:rsidRPr="00EF6F71">
        <w:rPr>
          <w:sz w:val="24"/>
          <w:szCs w:val="24"/>
        </w:rPr>
        <w:t xml:space="preserve">Ocurre cuando un proceso o transacción (Conexión A) lee datos que han sido modificados por otra transacción (Conexión B) que aún </w:t>
      </w:r>
      <w:r w:rsidRPr="00EF6F71">
        <w:rPr>
          <w:b/>
          <w:bCs/>
          <w:sz w:val="24"/>
          <w:szCs w:val="24"/>
        </w:rPr>
        <w:t>no ha realizado un COMMIT</w:t>
      </w:r>
      <w:r w:rsidRPr="00EF6F71">
        <w:rPr>
          <w:sz w:val="24"/>
          <w:szCs w:val="24"/>
        </w:rPr>
        <w:t>. Si la Conexión B decide cancelar sus cambios con un ROLLBACK, la Conexión A habrá trabajado con datos provisionales no válidos.</w:t>
      </w:r>
    </w:p>
    <w:p w14:paraId="79A7C1DD" w14:textId="2F3665F5" w:rsidR="00EF6F71" w:rsidRPr="00EF6F71" w:rsidRDefault="00EF6F71" w:rsidP="00EF6F71">
      <w:pPr>
        <w:jc w:val="both"/>
        <w:rPr>
          <w:sz w:val="24"/>
          <w:szCs w:val="24"/>
        </w:rPr>
      </w:pPr>
      <w:r w:rsidRPr="00EF6F71">
        <w:rPr>
          <w:sz w:val="24"/>
          <w:szCs w:val="24"/>
        </w:rPr>
        <w:t>Sucede cuando una consulta se ejecuta bajo el nivel de aislamiento READ UNCOMMITTED o utiliza la sugerencia/</w:t>
      </w:r>
      <w:proofErr w:type="spellStart"/>
      <w:r w:rsidRPr="00EF6F71">
        <w:rPr>
          <w:sz w:val="24"/>
          <w:szCs w:val="24"/>
        </w:rPr>
        <w:t>hint</w:t>
      </w:r>
      <w:proofErr w:type="spellEnd"/>
      <w:r w:rsidRPr="00EF6F71">
        <w:rPr>
          <w:sz w:val="24"/>
          <w:szCs w:val="24"/>
        </w:rPr>
        <w:t xml:space="preserve"> de bloqueo NOLOCK / READUNCOMMITTED. Bajo esta condición, SQL Server lee los datos sin solicitar ni respetar los bloqueos exclusivos </w:t>
      </w:r>
      <w:proofErr w:type="spellStart"/>
      <w:r w:rsidRPr="00EF6F71">
        <w:rPr>
          <w:sz w:val="24"/>
          <w:szCs w:val="24"/>
        </w:rPr>
        <w:t>held</w:t>
      </w:r>
      <w:proofErr w:type="spellEnd"/>
      <w:r w:rsidRPr="00EF6F71">
        <w:rPr>
          <w:sz w:val="24"/>
          <w:szCs w:val="24"/>
        </w:rPr>
        <w:t xml:space="preserve"> por otras transacciones.</w:t>
      </w:r>
    </w:p>
    <w:p w14:paraId="33C523BC" w14:textId="6809645C" w:rsidR="00EF6F71" w:rsidRPr="00EF6F71" w:rsidRDefault="00EF6F71" w:rsidP="00EF6F71">
      <w:pPr>
        <w:jc w:val="both"/>
        <w:rPr>
          <w:sz w:val="24"/>
          <w:szCs w:val="24"/>
        </w:rPr>
      </w:pPr>
      <w:r w:rsidRPr="00EF6F71">
        <w:rPr>
          <w:sz w:val="24"/>
          <w:szCs w:val="24"/>
        </w:rPr>
        <w:t>SQL Server evita este problema de forma predeterminada mediante el nivel de aislamiento READ COMMITTED. Este nivel aplica bloqueos exclusivos sobre los datos modificados, obligando a las lecturas concurrentes a esperar hasta que la transacción confirme o descarte sus cambios.</w:t>
      </w:r>
    </w:p>
    <w:p w14:paraId="7DFB713E" w14:textId="77777777" w:rsidR="00EF6F71" w:rsidRPr="00DC17D5" w:rsidRDefault="00EF6F71" w:rsidP="00EF6F71">
      <w:pPr>
        <w:jc w:val="both"/>
        <w:rPr>
          <w:sz w:val="24"/>
          <w:szCs w:val="24"/>
        </w:rPr>
      </w:pPr>
    </w:p>
    <w:p w14:paraId="3234491E" w14:textId="77777777" w:rsidR="00EF6F71" w:rsidRPr="00DC17D5" w:rsidRDefault="00EF6F71" w:rsidP="00EF6F71">
      <w:pPr>
        <w:jc w:val="center"/>
        <w:rPr>
          <w:sz w:val="24"/>
          <w:szCs w:val="24"/>
        </w:rPr>
      </w:pPr>
      <w:r w:rsidRPr="00DC17D5">
        <w:rPr>
          <w:noProof/>
          <w:sz w:val="24"/>
          <w:szCs w:val="24"/>
        </w:rPr>
        <w:drawing>
          <wp:inline distT="0" distB="0" distL="0" distR="0" wp14:anchorId="7A8EF1F0" wp14:editId="58E480B8">
            <wp:extent cx="3380354" cy="3600000"/>
            <wp:effectExtent l="0" t="0" r="0" b="635"/>
            <wp:docPr id="180839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98064" name=""/>
                    <pic:cNvPicPr/>
                  </pic:nvPicPr>
                  <pic:blipFill>
                    <a:blip r:embed="rId10"/>
                    <a:stretch>
                      <a:fillRect/>
                    </a:stretch>
                  </pic:blipFill>
                  <pic:spPr>
                    <a:xfrm>
                      <a:off x="0" y="0"/>
                      <a:ext cx="3380354" cy="3600000"/>
                    </a:xfrm>
                    <a:prstGeom prst="rect">
                      <a:avLst/>
                    </a:prstGeom>
                  </pic:spPr>
                </pic:pic>
              </a:graphicData>
            </a:graphic>
          </wp:inline>
        </w:drawing>
      </w:r>
    </w:p>
    <w:p w14:paraId="1AE5C577" w14:textId="77777777" w:rsidR="00EF6F71" w:rsidRDefault="00EF6F71" w:rsidP="00EF6F71">
      <w:pPr>
        <w:jc w:val="both"/>
        <w:rPr>
          <w:b/>
          <w:bCs/>
        </w:rPr>
      </w:pPr>
    </w:p>
    <w:p w14:paraId="4336E186" w14:textId="77777777" w:rsidR="008B1EC0" w:rsidRDefault="008B1EC0" w:rsidP="00EF6F71">
      <w:pPr>
        <w:jc w:val="both"/>
        <w:rPr>
          <w:rFonts w:cstheme="minorHAnsi"/>
          <w:sz w:val="24"/>
          <w:szCs w:val="24"/>
        </w:rPr>
      </w:pPr>
    </w:p>
    <w:p w14:paraId="01AD69DB" w14:textId="77777777" w:rsidR="008B1EC0" w:rsidRDefault="008B1EC0" w:rsidP="00EF6F71">
      <w:pPr>
        <w:jc w:val="both"/>
        <w:rPr>
          <w:rFonts w:cstheme="minorHAnsi"/>
          <w:sz w:val="24"/>
          <w:szCs w:val="24"/>
        </w:rPr>
      </w:pPr>
    </w:p>
    <w:p w14:paraId="6B132C2A" w14:textId="77777777" w:rsidR="008B1EC0" w:rsidRDefault="008B1EC0" w:rsidP="00EF6F71">
      <w:pPr>
        <w:jc w:val="both"/>
        <w:rPr>
          <w:rFonts w:cstheme="minorHAnsi"/>
          <w:sz w:val="24"/>
          <w:szCs w:val="24"/>
        </w:rPr>
      </w:pPr>
    </w:p>
    <w:p w14:paraId="0A536426" w14:textId="74C2AA7B" w:rsidR="00EF6F71" w:rsidRPr="00EF6F71" w:rsidRDefault="00EF6F71" w:rsidP="00EF6F71">
      <w:pPr>
        <w:jc w:val="both"/>
        <w:rPr>
          <w:rFonts w:cstheme="minorHAnsi"/>
          <w:i/>
          <w:iCs/>
          <w:sz w:val="24"/>
          <w:szCs w:val="24"/>
        </w:rPr>
      </w:pPr>
      <w:r w:rsidRPr="00EF6F71">
        <w:rPr>
          <w:rFonts w:cstheme="minorHAnsi"/>
          <w:i/>
          <w:iCs/>
          <w:sz w:val="24"/>
          <w:szCs w:val="24"/>
        </w:rPr>
        <w:lastRenderedPageBreak/>
        <w:t xml:space="preserve">Código de Ejemplo para </w:t>
      </w:r>
      <w:proofErr w:type="spellStart"/>
      <w:r w:rsidRPr="00EF6F71">
        <w:rPr>
          <w:rFonts w:cstheme="minorHAnsi"/>
          <w:i/>
          <w:iCs/>
          <w:sz w:val="24"/>
          <w:szCs w:val="24"/>
        </w:rPr>
        <w:t>Production.Product</w:t>
      </w:r>
      <w:proofErr w:type="spellEnd"/>
    </w:p>
    <w:p w14:paraId="4837FFEA" w14:textId="13B9F23D" w:rsidR="00EF6F71" w:rsidRDefault="00EF6F71" w:rsidP="00EF6F71">
      <w:pPr>
        <w:jc w:val="both"/>
        <w:rPr>
          <w:rFonts w:cstheme="minorHAnsi"/>
          <w:sz w:val="24"/>
          <w:szCs w:val="24"/>
        </w:rPr>
      </w:pPr>
      <w:r w:rsidRPr="00EF6F71">
        <w:rPr>
          <w:rFonts w:cstheme="minorHAnsi"/>
          <w:sz w:val="24"/>
          <w:szCs w:val="24"/>
        </w:rPr>
        <w:t xml:space="preserve">Se seleccionó la tabla </w:t>
      </w:r>
      <w:proofErr w:type="spellStart"/>
      <w:r w:rsidRPr="00EF6F71">
        <w:rPr>
          <w:rFonts w:cstheme="minorHAnsi"/>
          <w:b/>
          <w:bCs/>
          <w:sz w:val="24"/>
          <w:szCs w:val="24"/>
        </w:rPr>
        <w:t>Production.Product</w:t>
      </w:r>
      <w:proofErr w:type="spellEnd"/>
      <w:r w:rsidRPr="00EF6F71">
        <w:rPr>
          <w:rFonts w:cstheme="minorHAnsi"/>
          <w:sz w:val="24"/>
          <w:szCs w:val="24"/>
        </w:rPr>
        <w:t xml:space="preserve"> de la base de datos </w:t>
      </w:r>
      <w:proofErr w:type="spellStart"/>
      <w:r w:rsidRPr="00EF6F71">
        <w:rPr>
          <w:rFonts w:cstheme="minorHAnsi"/>
          <w:i/>
          <w:iCs/>
          <w:sz w:val="24"/>
          <w:szCs w:val="24"/>
        </w:rPr>
        <w:t>AdventureWorks</w:t>
      </w:r>
      <w:proofErr w:type="spellEnd"/>
      <w:r w:rsidRPr="00EF6F71">
        <w:rPr>
          <w:rFonts w:cstheme="minorHAnsi"/>
          <w:sz w:val="24"/>
          <w:szCs w:val="24"/>
        </w:rPr>
        <w:t xml:space="preserve"> debido a que representa un escenario crítico y común en entornos comerciales y relacionales. Al almacenar información clave de negocio como el precio de lista (</w:t>
      </w:r>
      <w:proofErr w:type="spellStart"/>
      <w:r w:rsidRPr="00EF6F71">
        <w:rPr>
          <w:rFonts w:cstheme="minorHAnsi"/>
          <w:sz w:val="24"/>
          <w:szCs w:val="24"/>
        </w:rPr>
        <w:t>ListPrice</w:t>
      </w:r>
      <w:proofErr w:type="spellEnd"/>
      <w:r w:rsidRPr="00EF6F71">
        <w:rPr>
          <w:rFonts w:cstheme="minorHAnsi"/>
          <w:sz w:val="24"/>
          <w:szCs w:val="24"/>
        </w:rPr>
        <w:t>) o costos, permite simular con claridad un entorno de alta concurrencia donde una transacción actualiza temporalmente el valor de un producto mientras otro proceso intenta leer dicho dato para realizar cálculos de cotización o venta. Esto facilita demostrar de manera evidente el impacto de leer información no confirmada en un proceso transaccional.</w:t>
      </w:r>
    </w:p>
    <w:p w14:paraId="3C35C618" w14:textId="6F5FC5E6" w:rsidR="00EF6F71" w:rsidRDefault="00EF6F71" w:rsidP="00EF6F71">
      <w:pPr>
        <w:jc w:val="both"/>
        <w:rPr>
          <w:rFonts w:cstheme="minorHAnsi"/>
          <w:sz w:val="24"/>
          <w:szCs w:val="24"/>
        </w:rPr>
      </w:pPr>
      <w:r w:rsidRPr="00EF6F71">
        <w:rPr>
          <w:rFonts w:cstheme="minorHAnsi"/>
          <w:sz w:val="24"/>
          <w:szCs w:val="24"/>
        </w:rPr>
        <w:t>Para demostrar la falla y su comportamiento en tiempo real, se requiere simular dos conexiones independientes en SQL Server Management Studio (SSMS):</w:t>
      </w:r>
    </w:p>
    <w:p w14:paraId="029D2539" w14:textId="61953A9A" w:rsidR="006A6DED" w:rsidRDefault="006A6DED" w:rsidP="00EF6F71">
      <w:pPr>
        <w:jc w:val="both"/>
        <w:rPr>
          <w:rFonts w:cstheme="minorHAnsi"/>
          <w:sz w:val="24"/>
          <w:szCs w:val="24"/>
        </w:rPr>
      </w:pPr>
      <w:r>
        <w:rPr>
          <w:rFonts w:cstheme="minorHAnsi"/>
          <w:sz w:val="24"/>
          <w:szCs w:val="24"/>
        </w:rPr>
        <w:t>Conexión A</w:t>
      </w:r>
    </w:p>
    <w:p w14:paraId="65AE1B02" w14:textId="45E888F8" w:rsidR="00EF6F71" w:rsidRPr="008B5692" w:rsidRDefault="006A6DED" w:rsidP="008B5692">
      <w:pPr>
        <w:jc w:val="center"/>
        <w:rPr>
          <w:rFonts w:cstheme="minorHAnsi"/>
          <w:sz w:val="24"/>
          <w:szCs w:val="24"/>
        </w:rPr>
      </w:pPr>
      <w:r w:rsidRPr="006A6DED">
        <w:rPr>
          <w:rFonts w:cstheme="minorHAnsi"/>
          <w:sz w:val="24"/>
          <w:szCs w:val="24"/>
        </w:rPr>
        <w:drawing>
          <wp:inline distT="0" distB="0" distL="0" distR="0" wp14:anchorId="43147042" wp14:editId="330E3CE9">
            <wp:extent cx="5612130" cy="2992120"/>
            <wp:effectExtent l="0" t="0" r="7620" b="0"/>
            <wp:docPr id="778231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1340" name=""/>
                    <pic:cNvPicPr/>
                  </pic:nvPicPr>
                  <pic:blipFill>
                    <a:blip r:embed="rId11"/>
                    <a:stretch>
                      <a:fillRect/>
                    </a:stretch>
                  </pic:blipFill>
                  <pic:spPr>
                    <a:xfrm>
                      <a:off x="0" y="0"/>
                      <a:ext cx="5612130" cy="2992120"/>
                    </a:xfrm>
                    <a:prstGeom prst="rect">
                      <a:avLst/>
                    </a:prstGeom>
                  </pic:spPr>
                </pic:pic>
              </a:graphicData>
            </a:graphic>
          </wp:inline>
        </w:drawing>
      </w:r>
      <w:r w:rsidR="008B5692">
        <w:rPr>
          <w:rFonts w:cstheme="minorHAnsi"/>
          <w:sz w:val="24"/>
          <w:szCs w:val="24"/>
        </w:rPr>
        <w:br/>
      </w:r>
      <w:r w:rsidR="008B5692">
        <w:rPr>
          <w:rFonts w:cstheme="minorHAnsi"/>
          <w:i/>
          <w:iCs/>
          <w:sz w:val="20"/>
          <w:szCs w:val="20"/>
        </w:rPr>
        <w:t>“</w:t>
      </w:r>
      <w:r w:rsidR="008B5692" w:rsidRPr="008B5692">
        <w:rPr>
          <w:rFonts w:cstheme="minorHAnsi"/>
          <w:i/>
          <w:iCs/>
          <w:sz w:val="20"/>
          <w:szCs w:val="20"/>
        </w:rPr>
        <w:t>La Conexión A es la encargada de alterar datos temporalmente y luego cancelarlos (ROLLBACK).</w:t>
      </w:r>
      <w:r w:rsidR="008B5692">
        <w:rPr>
          <w:rFonts w:cstheme="minorHAnsi"/>
          <w:i/>
          <w:iCs/>
          <w:sz w:val="20"/>
          <w:szCs w:val="20"/>
        </w:rPr>
        <w:t>”</w:t>
      </w:r>
    </w:p>
    <w:p w14:paraId="20C6BFB4" w14:textId="77777777" w:rsidR="00BC0045" w:rsidRDefault="00BC0045" w:rsidP="00EF6F71">
      <w:pPr>
        <w:jc w:val="both"/>
        <w:rPr>
          <w:rFonts w:cstheme="minorHAnsi"/>
          <w:sz w:val="24"/>
          <w:szCs w:val="24"/>
        </w:rPr>
      </w:pPr>
    </w:p>
    <w:p w14:paraId="260F257E" w14:textId="77777777" w:rsidR="003E47A8" w:rsidRDefault="003E47A8" w:rsidP="00EF6F71">
      <w:pPr>
        <w:jc w:val="both"/>
        <w:rPr>
          <w:rFonts w:cstheme="minorHAnsi"/>
          <w:sz w:val="24"/>
          <w:szCs w:val="24"/>
        </w:rPr>
      </w:pPr>
    </w:p>
    <w:p w14:paraId="53A896FA" w14:textId="77777777" w:rsidR="003E47A8" w:rsidRDefault="003E47A8" w:rsidP="00EF6F71">
      <w:pPr>
        <w:jc w:val="both"/>
        <w:rPr>
          <w:rFonts w:cstheme="minorHAnsi"/>
          <w:sz w:val="24"/>
          <w:szCs w:val="24"/>
        </w:rPr>
      </w:pPr>
    </w:p>
    <w:p w14:paraId="0706BCF0" w14:textId="77777777" w:rsidR="003E47A8" w:rsidRDefault="003E47A8" w:rsidP="00EF6F71">
      <w:pPr>
        <w:jc w:val="both"/>
        <w:rPr>
          <w:rFonts w:cstheme="minorHAnsi"/>
          <w:sz w:val="24"/>
          <w:szCs w:val="24"/>
        </w:rPr>
      </w:pPr>
    </w:p>
    <w:p w14:paraId="75E94C24" w14:textId="77777777" w:rsidR="003E47A8" w:rsidRDefault="003E47A8" w:rsidP="00EF6F71">
      <w:pPr>
        <w:jc w:val="both"/>
        <w:rPr>
          <w:rFonts w:cstheme="minorHAnsi"/>
          <w:sz w:val="24"/>
          <w:szCs w:val="24"/>
        </w:rPr>
      </w:pPr>
    </w:p>
    <w:p w14:paraId="327448AA" w14:textId="77777777" w:rsidR="003E47A8" w:rsidRDefault="003E47A8" w:rsidP="00EF6F71">
      <w:pPr>
        <w:jc w:val="both"/>
        <w:rPr>
          <w:rFonts w:cstheme="minorHAnsi"/>
          <w:sz w:val="24"/>
          <w:szCs w:val="24"/>
        </w:rPr>
      </w:pPr>
    </w:p>
    <w:p w14:paraId="544FAB5A" w14:textId="77777777" w:rsidR="003E47A8" w:rsidRDefault="003E47A8" w:rsidP="00EF6F71">
      <w:pPr>
        <w:jc w:val="both"/>
        <w:rPr>
          <w:rFonts w:cstheme="minorHAnsi"/>
          <w:sz w:val="24"/>
          <w:szCs w:val="24"/>
        </w:rPr>
      </w:pPr>
    </w:p>
    <w:p w14:paraId="1904EFBB" w14:textId="77777777" w:rsidR="008B5692" w:rsidRDefault="008B5692" w:rsidP="00EF6F71">
      <w:pPr>
        <w:jc w:val="both"/>
        <w:rPr>
          <w:rFonts w:cstheme="minorHAnsi"/>
          <w:sz w:val="24"/>
          <w:szCs w:val="24"/>
        </w:rPr>
      </w:pPr>
    </w:p>
    <w:p w14:paraId="5525BE33" w14:textId="4AD99A65" w:rsidR="00BC0045" w:rsidRDefault="00BC0045" w:rsidP="00EF6F71">
      <w:pPr>
        <w:jc w:val="both"/>
        <w:rPr>
          <w:rFonts w:cstheme="minorHAnsi"/>
          <w:sz w:val="24"/>
          <w:szCs w:val="24"/>
        </w:rPr>
      </w:pPr>
      <w:r>
        <w:rPr>
          <w:rFonts w:cstheme="minorHAnsi"/>
          <w:sz w:val="24"/>
          <w:szCs w:val="24"/>
        </w:rPr>
        <w:lastRenderedPageBreak/>
        <w:t>Conexión B</w:t>
      </w:r>
    </w:p>
    <w:p w14:paraId="6C2DB7B2" w14:textId="581FCA1C" w:rsidR="006A6DED" w:rsidRDefault="006A6DED" w:rsidP="006A6DED">
      <w:pPr>
        <w:jc w:val="center"/>
        <w:rPr>
          <w:rFonts w:cstheme="minorHAnsi"/>
          <w:i/>
          <w:iCs/>
        </w:rPr>
      </w:pPr>
      <w:r w:rsidRPr="006A6DED">
        <w:rPr>
          <w:rFonts w:cstheme="minorHAnsi"/>
          <w:sz w:val="24"/>
          <w:szCs w:val="24"/>
        </w:rPr>
        <w:drawing>
          <wp:inline distT="0" distB="0" distL="0" distR="0" wp14:anchorId="0FC15390" wp14:editId="194C96EF">
            <wp:extent cx="5612130" cy="2992120"/>
            <wp:effectExtent l="0" t="0" r="7620" b="0"/>
            <wp:docPr id="1283904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04326" name=""/>
                    <pic:cNvPicPr/>
                  </pic:nvPicPr>
                  <pic:blipFill>
                    <a:blip r:embed="rId12"/>
                    <a:stretch>
                      <a:fillRect/>
                    </a:stretch>
                  </pic:blipFill>
                  <pic:spPr>
                    <a:xfrm>
                      <a:off x="0" y="0"/>
                      <a:ext cx="5612130" cy="2992120"/>
                    </a:xfrm>
                    <a:prstGeom prst="rect">
                      <a:avLst/>
                    </a:prstGeom>
                  </pic:spPr>
                </pic:pic>
              </a:graphicData>
            </a:graphic>
          </wp:inline>
        </w:drawing>
      </w:r>
      <w:r>
        <w:rPr>
          <w:rFonts w:cstheme="minorHAnsi"/>
          <w:sz w:val="24"/>
          <w:szCs w:val="24"/>
        </w:rPr>
        <w:br/>
      </w:r>
      <w:r w:rsidRPr="006A6DED">
        <w:rPr>
          <w:rFonts w:cstheme="minorHAnsi"/>
          <w:i/>
          <w:iCs/>
          <w:sz w:val="20"/>
          <w:szCs w:val="20"/>
        </w:rPr>
        <w:t>"Lectura de un dato no confirmado (</w:t>
      </w:r>
      <w:proofErr w:type="spellStart"/>
      <w:r w:rsidRPr="006A6DED">
        <w:rPr>
          <w:rFonts w:cstheme="minorHAnsi"/>
          <w:i/>
          <w:iCs/>
          <w:sz w:val="20"/>
          <w:szCs w:val="20"/>
        </w:rPr>
        <w:t>ListPrice</w:t>
      </w:r>
      <w:proofErr w:type="spellEnd"/>
      <w:r w:rsidRPr="006A6DED">
        <w:rPr>
          <w:rFonts w:cstheme="minorHAnsi"/>
          <w:i/>
          <w:iCs/>
          <w:sz w:val="20"/>
          <w:szCs w:val="20"/>
        </w:rPr>
        <w:t xml:space="preserve"> = 500.00) bajo el nivel READ UNCOMMITTED mientras la Conexión A mantiene la transacción activa".</w:t>
      </w:r>
    </w:p>
    <w:p w14:paraId="10226DE6" w14:textId="77777777" w:rsidR="006A6DED" w:rsidRDefault="006A6DED" w:rsidP="006A6DED">
      <w:pPr>
        <w:rPr>
          <w:rFonts w:cstheme="minorHAnsi"/>
          <w:sz w:val="24"/>
          <w:szCs w:val="24"/>
        </w:rPr>
      </w:pPr>
    </w:p>
    <w:p w14:paraId="67D34D62" w14:textId="3F172894" w:rsidR="006A6DED" w:rsidRPr="006A6DED" w:rsidRDefault="006A6DED" w:rsidP="00BC0045">
      <w:pPr>
        <w:jc w:val="center"/>
        <w:rPr>
          <w:rFonts w:cstheme="minorHAnsi"/>
        </w:rPr>
      </w:pPr>
      <w:r w:rsidRPr="006A6DED">
        <w:rPr>
          <w:rFonts w:cstheme="minorHAnsi"/>
          <w:sz w:val="24"/>
          <w:szCs w:val="24"/>
        </w:rPr>
        <w:drawing>
          <wp:inline distT="0" distB="0" distL="0" distR="0" wp14:anchorId="743F14C0" wp14:editId="53EEBB32">
            <wp:extent cx="5612130" cy="2992120"/>
            <wp:effectExtent l="0" t="0" r="7620" b="0"/>
            <wp:docPr id="201918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88153" name=""/>
                    <pic:cNvPicPr/>
                  </pic:nvPicPr>
                  <pic:blipFill>
                    <a:blip r:embed="rId13"/>
                    <a:stretch>
                      <a:fillRect/>
                    </a:stretch>
                  </pic:blipFill>
                  <pic:spPr>
                    <a:xfrm>
                      <a:off x="0" y="0"/>
                      <a:ext cx="5612130" cy="2992120"/>
                    </a:xfrm>
                    <a:prstGeom prst="rect">
                      <a:avLst/>
                    </a:prstGeom>
                  </pic:spPr>
                </pic:pic>
              </a:graphicData>
            </a:graphic>
          </wp:inline>
        </w:drawing>
      </w:r>
      <w:r>
        <w:rPr>
          <w:rFonts w:cstheme="minorHAnsi"/>
          <w:sz w:val="24"/>
          <w:szCs w:val="24"/>
        </w:rPr>
        <w:br/>
      </w:r>
      <w:r w:rsidR="00BC0045">
        <w:rPr>
          <w:rFonts w:cstheme="minorHAnsi"/>
          <w:i/>
          <w:iCs/>
          <w:sz w:val="20"/>
          <w:szCs w:val="20"/>
        </w:rPr>
        <w:t>“</w:t>
      </w:r>
      <w:r w:rsidR="00BC0045" w:rsidRPr="00BC0045">
        <w:rPr>
          <w:rFonts w:cstheme="minorHAnsi"/>
          <w:i/>
          <w:iCs/>
          <w:sz w:val="20"/>
          <w:szCs w:val="20"/>
        </w:rPr>
        <w:t>Comprobación de inconsistencia: el precio vuelve a su valor original tras el ROLLBACK de la Conexión A, confirmando que la lectura previa fue un dato sucio/inválido".</w:t>
      </w:r>
    </w:p>
    <w:p w14:paraId="4A27AF17" w14:textId="77777777" w:rsidR="00EF6F71" w:rsidRDefault="00EF6F71" w:rsidP="00EF6F71">
      <w:pPr>
        <w:jc w:val="both"/>
        <w:rPr>
          <w:rFonts w:cstheme="minorHAnsi"/>
          <w:sz w:val="24"/>
          <w:szCs w:val="24"/>
        </w:rPr>
      </w:pPr>
    </w:p>
    <w:p w14:paraId="44745216" w14:textId="77777777" w:rsidR="003E47A8" w:rsidRPr="003E47A8" w:rsidRDefault="003E47A8" w:rsidP="00EF6F71">
      <w:pPr>
        <w:jc w:val="both"/>
        <w:rPr>
          <w:rFonts w:cstheme="minorHAnsi"/>
          <w:sz w:val="24"/>
          <w:szCs w:val="24"/>
        </w:rPr>
      </w:pPr>
    </w:p>
    <w:p w14:paraId="6CA76E5D" w14:textId="515EFF48" w:rsidR="00EF6F71" w:rsidRDefault="00EF6F71" w:rsidP="00EF6F71">
      <w:pPr>
        <w:jc w:val="both"/>
        <w:rPr>
          <w:rFonts w:cstheme="minorHAnsi"/>
          <w:i/>
          <w:iCs/>
          <w:sz w:val="24"/>
          <w:szCs w:val="24"/>
        </w:rPr>
      </w:pPr>
      <w:r w:rsidRPr="00EF6F71">
        <w:rPr>
          <w:rFonts w:cstheme="minorHAnsi"/>
          <w:i/>
          <w:iCs/>
          <w:sz w:val="24"/>
          <w:szCs w:val="24"/>
        </w:rPr>
        <w:lastRenderedPageBreak/>
        <w:t>Conclusión</w:t>
      </w:r>
    </w:p>
    <w:p w14:paraId="36BC42E9" w14:textId="7958F8BD" w:rsidR="00EF6F71" w:rsidRPr="00EF6F71" w:rsidRDefault="003E47A8" w:rsidP="00EF6F71">
      <w:pPr>
        <w:jc w:val="both"/>
        <w:rPr>
          <w:rFonts w:cstheme="minorHAnsi"/>
          <w:sz w:val="24"/>
          <w:szCs w:val="24"/>
        </w:rPr>
      </w:pPr>
      <w:r w:rsidRPr="003E47A8">
        <w:rPr>
          <w:rFonts w:cstheme="minorHAnsi"/>
          <w:sz w:val="24"/>
          <w:szCs w:val="24"/>
        </w:rPr>
        <w:t xml:space="preserve">En esta prueba se observó que el uso del nivel de aislamiento READ UNCOMMITTED evita la espera por bloqueos </w:t>
      </w:r>
      <w:r w:rsidRPr="003E47A8">
        <w:rPr>
          <w:rFonts w:cstheme="minorHAnsi"/>
          <w:sz w:val="24"/>
          <w:szCs w:val="24"/>
        </w:rPr>
        <w:t>exclusivos,</w:t>
      </w:r>
      <w:r w:rsidRPr="003E47A8">
        <w:rPr>
          <w:rFonts w:cstheme="minorHAnsi"/>
          <w:sz w:val="24"/>
          <w:szCs w:val="24"/>
        </w:rPr>
        <w:t xml:space="preserve"> pero rompe el principio de Aislamiento (ACID). Esto permite que se lean cambios provisionales que pueden ser descartados por un ROLLBACK. Por otro lado, la implementación del aislamiento READ COMMITTED (por defecto en SQL Server) resuelve esta vulnerabilidad haciendo uso de bloqueos que detienen las lecturas concurrentes sobre transacciones abiertas, garantizando que el sistema opere únicamente sobre datos confirmados</w:t>
      </w:r>
    </w:p>
    <w:p w14:paraId="6C2E6572" w14:textId="77777777" w:rsidR="00EF6F71" w:rsidRDefault="00EF6F71" w:rsidP="00EF6F71">
      <w:pPr>
        <w:jc w:val="both"/>
        <w:rPr>
          <w:b/>
          <w:bCs/>
        </w:rPr>
      </w:pPr>
    </w:p>
    <w:p w14:paraId="7BD5173B" w14:textId="77777777" w:rsidR="00EF6F71" w:rsidRDefault="00EF6F71" w:rsidP="00EF6F71">
      <w:pPr>
        <w:jc w:val="both"/>
        <w:rPr>
          <w:b/>
          <w:bCs/>
        </w:rPr>
      </w:pPr>
    </w:p>
    <w:p w14:paraId="38E92AB2" w14:textId="77777777" w:rsidR="00EF6F71" w:rsidRDefault="00EF6F71" w:rsidP="00EF6F71">
      <w:pPr>
        <w:jc w:val="both"/>
        <w:rPr>
          <w:b/>
          <w:bCs/>
        </w:rPr>
      </w:pPr>
    </w:p>
    <w:p w14:paraId="6417B6AB" w14:textId="77777777" w:rsidR="00EF6F71" w:rsidRDefault="00EF6F71" w:rsidP="00EF6F71">
      <w:pPr>
        <w:jc w:val="both"/>
        <w:rPr>
          <w:b/>
          <w:bCs/>
        </w:rPr>
      </w:pPr>
    </w:p>
    <w:p w14:paraId="78482374" w14:textId="77777777" w:rsidR="00EF6F71" w:rsidRDefault="00EF6F71" w:rsidP="00EF6F71">
      <w:pPr>
        <w:jc w:val="both"/>
        <w:rPr>
          <w:b/>
          <w:bCs/>
          <w:sz w:val="24"/>
          <w:szCs w:val="24"/>
        </w:rPr>
      </w:pPr>
    </w:p>
    <w:p w14:paraId="476673ED" w14:textId="77777777" w:rsidR="00EF6F71" w:rsidRDefault="00EF6F71" w:rsidP="00EF6F71">
      <w:pPr>
        <w:jc w:val="both"/>
        <w:rPr>
          <w:b/>
          <w:bCs/>
          <w:sz w:val="24"/>
          <w:szCs w:val="24"/>
        </w:rPr>
      </w:pPr>
    </w:p>
    <w:p w14:paraId="15EE3909" w14:textId="77777777" w:rsidR="003E47A8" w:rsidRDefault="003E47A8" w:rsidP="00EF6F71">
      <w:pPr>
        <w:jc w:val="both"/>
        <w:rPr>
          <w:b/>
          <w:bCs/>
          <w:sz w:val="24"/>
          <w:szCs w:val="24"/>
        </w:rPr>
      </w:pPr>
    </w:p>
    <w:p w14:paraId="281C80AB" w14:textId="77777777" w:rsidR="003E47A8" w:rsidRDefault="003E47A8" w:rsidP="00EF6F71">
      <w:pPr>
        <w:jc w:val="both"/>
        <w:rPr>
          <w:b/>
          <w:bCs/>
          <w:sz w:val="24"/>
          <w:szCs w:val="24"/>
        </w:rPr>
      </w:pPr>
    </w:p>
    <w:p w14:paraId="32E61360" w14:textId="77777777" w:rsidR="003E47A8" w:rsidRDefault="003E47A8" w:rsidP="00EF6F71">
      <w:pPr>
        <w:jc w:val="both"/>
        <w:rPr>
          <w:b/>
          <w:bCs/>
          <w:sz w:val="24"/>
          <w:szCs w:val="24"/>
        </w:rPr>
      </w:pPr>
    </w:p>
    <w:p w14:paraId="7AA1A330" w14:textId="77777777" w:rsidR="003E47A8" w:rsidRDefault="003E47A8" w:rsidP="00EF6F71">
      <w:pPr>
        <w:jc w:val="both"/>
        <w:rPr>
          <w:b/>
          <w:bCs/>
          <w:sz w:val="24"/>
          <w:szCs w:val="24"/>
        </w:rPr>
      </w:pPr>
    </w:p>
    <w:p w14:paraId="2D545E11" w14:textId="77777777" w:rsidR="003E47A8" w:rsidRDefault="003E47A8" w:rsidP="00EF6F71">
      <w:pPr>
        <w:jc w:val="both"/>
        <w:rPr>
          <w:b/>
          <w:bCs/>
          <w:sz w:val="24"/>
          <w:szCs w:val="24"/>
        </w:rPr>
      </w:pPr>
    </w:p>
    <w:p w14:paraId="3884C89F" w14:textId="77777777" w:rsidR="003E47A8" w:rsidRDefault="003E47A8" w:rsidP="00EF6F71">
      <w:pPr>
        <w:jc w:val="both"/>
        <w:rPr>
          <w:b/>
          <w:bCs/>
          <w:sz w:val="24"/>
          <w:szCs w:val="24"/>
        </w:rPr>
      </w:pPr>
    </w:p>
    <w:p w14:paraId="07F6F32A" w14:textId="77777777" w:rsidR="003E47A8" w:rsidRDefault="003E47A8" w:rsidP="00EF6F71">
      <w:pPr>
        <w:jc w:val="both"/>
        <w:rPr>
          <w:b/>
          <w:bCs/>
          <w:sz w:val="24"/>
          <w:szCs w:val="24"/>
        </w:rPr>
      </w:pPr>
    </w:p>
    <w:p w14:paraId="78DD7C6E" w14:textId="77777777" w:rsidR="00F50F55" w:rsidRDefault="00F50F55" w:rsidP="00EF6F71">
      <w:pPr>
        <w:jc w:val="both"/>
        <w:rPr>
          <w:rFonts w:asciiTheme="majorHAnsi" w:hAnsiTheme="majorHAnsi" w:cstheme="majorHAnsi"/>
          <w:b/>
          <w:bCs/>
          <w:sz w:val="24"/>
          <w:szCs w:val="24"/>
        </w:rPr>
      </w:pPr>
    </w:p>
    <w:p w14:paraId="40F763C9" w14:textId="77777777" w:rsidR="00F50F55" w:rsidRDefault="00F50F55" w:rsidP="00EF6F71">
      <w:pPr>
        <w:jc w:val="both"/>
        <w:rPr>
          <w:rFonts w:asciiTheme="majorHAnsi" w:hAnsiTheme="majorHAnsi" w:cstheme="majorHAnsi"/>
          <w:b/>
          <w:bCs/>
          <w:sz w:val="24"/>
          <w:szCs w:val="24"/>
        </w:rPr>
      </w:pPr>
    </w:p>
    <w:p w14:paraId="5C698E0D" w14:textId="77777777" w:rsidR="00F50F55" w:rsidRDefault="00F50F55" w:rsidP="00EF6F71">
      <w:pPr>
        <w:jc w:val="both"/>
        <w:rPr>
          <w:rFonts w:asciiTheme="majorHAnsi" w:hAnsiTheme="majorHAnsi" w:cstheme="majorHAnsi"/>
          <w:b/>
          <w:bCs/>
          <w:sz w:val="24"/>
          <w:szCs w:val="24"/>
        </w:rPr>
      </w:pPr>
    </w:p>
    <w:p w14:paraId="13555F66" w14:textId="77777777" w:rsidR="00F50F55" w:rsidRDefault="00F50F55" w:rsidP="00EF6F71">
      <w:pPr>
        <w:jc w:val="both"/>
        <w:rPr>
          <w:rFonts w:asciiTheme="majorHAnsi" w:hAnsiTheme="majorHAnsi" w:cstheme="majorHAnsi"/>
          <w:b/>
          <w:bCs/>
          <w:sz w:val="24"/>
          <w:szCs w:val="24"/>
        </w:rPr>
      </w:pPr>
    </w:p>
    <w:p w14:paraId="31659B83" w14:textId="77777777" w:rsidR="00F50F55" w:rsidRDefault="00F50F55" w:rsidP="00EF6F71">
      <w:pPr>
        <w:jc w:val="both"/>
        <w:rPr>
          <w:rFonts w:asciiTheme="majorHAnsi" w:hAnsiTheme="majorHAnsi" w:cstheme="majorHAnsi"/>
          <w:b/>
          <w:bCs/>
          <w:sz w:val="24"/>
          <w:szCs w:val="24"/>
        </w:rPr>
      </w:pPr>
    </w:p>
    <w:p w14:paraId="3681D0BE" w14:textId="77777777" w:rsidR="00F50F55" w:rsidRDefault="00F50F55" w:rsidP="00EF6F71">
      <w:pPr>
        <w:jc w:val="both"/>
        <w:rPr>
          <w:rFonts w:asciiTheme="majorHAnsi" w:hAnsiTheme="majorHAnsi" w:cstheme="majorHAnsi"/>
          <w:b/>
          <w:bCs/>
          <w:sz w:val="24"/>
          <w:szCs w:val="24"/>
        </w:rPr>
      </w:pPr>
    </w:p>
    <w:p w14:paraId="6AE7EBD7" w14:textId="77777777" w:rsidR="00F50F55" w:rsidRDefault="00F50F55" w:rsidP="00EF6F71">
      <w:pPr>
        <w:jc w:val="both"/>
        <w:rPr>
          <w:rFonts w:asciiTheme="majorHAnsi" w:hAnsiTheme="majorHAnsi" w:cstheme="majorHAnsi"/>
          <w:b/>
          <w:bCs/>
          <w:sz w:val="24"/>
          <w:szCs w:val="24"/>
        </w:rPr>
      </w:pPr>
    </w:p>
    <w:p w14:paraId="29703CDE" w14:textId="77777777" w:rsidR="00F50F55" w:rsidRDefault="00F50F55" w:rsidP="00EF6F71">
      <w:pPr>
        <w:jc w:val="both"/>
        <w:rPr>
          <w:rFonts w:asciiTheme="majorHAnsi" w:hAnsiTheme="majorHAnsi" w:cstheme="majorHAnsi"/>
          <w:b/>
          <w:bCs/>
          <w:sz w:val="24"/>
          <w:szCs w:val="24"/>
        </w:rPr>
      </w:pPr>
    </w:p>
    <w:p w14:paraId="7CC7AD50" w14:textId="5E4F760A" w:rsidR="00EF6F71" w:rsidRPr="00EF6F71" w:rsidRDefault="00EF6F71" w:rsidP="00EF6F71">
      <w:pPr>
        <w:jc w:val="both"/>
        <w:rPr>
          <w:rFonts w:asciiTheme="majorHAnsi" w:hAnsiTheme="majorHAnsi" w:cstheme="majorHAnsi"/>
          <w:sz w:val="24"/>
          <w:szCs w:val="24"/>
        </w:rPr>
      </w:pPr>
      <w:r w:rsidRPr="00EF6F71">
        <w:rPr>
          <w:rFonts w:asciiTheme="majorHAnsi" w:hAnsiTheme="majorHAnsi" w:cstheme="majorHAnsi"/>
          <w:b/>
          <w:bCs/>
          <w:sz w:val="24"/>
          <w:szCs w:val="24"/>
        </w:rPr>
        <w:lastRenderedPageBreak/>
        <w:t xml:space="preserve">Lectura no repetible (Non </w:t>
      </w:r>
      <w:proofErr w:type="spellStart"/>
      <w:r w:rsidRPr="00EF6F71">
        <w:rPr>
          <w:rFonts w:asciiTheme="majorHAnsi" w:hAnsiTheme="majorHAnsi" w:cstheme="majorHAnsi"/>
          <w:b/>
          <w:bCs/>
          <w:sz w:val="24"/>
          <w:szCs w:val="24"/>
        </w:rPr>
        <w:t>repeatable</w:t>
      </w:r>
      <w:proofErr w:type="spellEnd"/>
      <w:r w:rsidRPr="00EF6F71">
        <w:rPr>
          <w:rFonts w:asciiTheme="majorHAnsi" w:hAnsiTheme="majorHAnsi" w:cstheme="majorHAnsi"/>
          <w:b/>
          <w:bCs/>
          <w:sz w:val="24"/>
          <w:szCs w:val="24"/>
        </w:rPr>
        <w:t xml:space="preserve"> </w:t>
      </w:r>
      <w:proofErr w:type="spellStart"/>
      <w:r w:rsidRPr="00EF6F71">
        <w:rPr>
          <w:rFonts w:asciiTheme="majorHAnsi" w:hAnsiTheme="majorHAnsi" w:cstheme="majorHAnsi"/>
          <w:b/>
          <w:bCs/>
          <w:sz w:val="24"/>
          <w:szCs w:val="24"/>
        </w:rPr>
        <w:t>read</w:t>
      </w:r>
      <w:proofErr w:type="spellEnd"/>
      <w:r w:rsidRPr="00EF6F71">
        <w:rPr>
          <w:rFonts w:asciiTheme="majorHAnsi" w:hAnsiTheme="majorHAnsi" w:cstheme="majorHAnsi"/>
          <w:b/>
          <w:bCs/>
          <w:sz w:val="24"/>
          <w:szCs w:val="24"/>
        </w:rPr>
        <w:t>).</w:t>
      </w:r>
    </w:p>
    <w:p w14:paraId="1350C52F" w14:textId="77777777" w:rsidR="00EF6F71" w:rsidRPr="00DC17D5" w:rsidRDefault="00EF6F71" w:rsidP="00EF6F71">
      <w:pPr>
        <w:jc w:val="both"/>
        <w:rPr>
          <w:sz w:val="24"/>
          <w:szCs w:val="24"/>
        </w:rPr>
      </w:pPr>
      <w:r w:rsidRPr="00DC17D5">
        <w:rPr>
          <w:sz w:val="24"/>
          <w:szCs w:val="24"/>
        </w:rPr>
        <w:t>Se produce cuando una transacción vuelve a leer los mismos datos que ya había leído previamente y encuentra que han sido modificados o eliminados por otra conexión en medio de su ejecución, obteniendo valores distintos en la misma transacción.</w:t>
      </w:r>
    </w:p>
    <w:p w14:paraId="1CA95DF0" w14:textId="77777777" w:rsidR="00EF6F71" w:rsidRPr="00DC17D5" w:rsidRDefault="00EF6F71" w:rsidP="00EF6F71">
      <w:pPr>
        <w:jc w:val="both"/>
        <w:rPr>
          <w:sz w:val="24"/>
          <w:szCs w:val="24"/>
        </w:rPr>
      </w:pPr>
    </w:p>
    <w:p w14:paraId="28858D11" w14:textId="77777777" w:rsidR="00EF6F71" w:rsidRPr="00DC17D5" w:rsidRDefault="00EF6F71" w:rsidP="00EF6F71">
      <w:pPr>
        <w:jc w:val="center"/>
        <w:rPr>
          <w:sz w:val="24"/>
          <w:szCs w:val="24"/>
        </w:rPr>
      </w:pPr>
      <w:r w:rsidRPr="00DC17D5">
        <w:rPr>
          <w:noProof/>
          <w:sz w:val="24"/>
          <w:szCs w:val="24"/>
        </w:rPr>
        <w:drawing>
          <wp:inline distT="0" distB="0" distL="0" distR="0" wp14:anchorId="512AE87C" wp14:editId="7625CE7C">
            <wp:extent cx="3055162" cy="3600000"/>
            <wp:effectExtent l="0" t="0" r="0" b="635"/>
            <wp:docPr id="183827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7845" name=""/>
                    <pic:cNvPicPr/>
                  </pic:nvPicPr>
                  <pic:blipFill>
                    <a:blip r:embed="rId14"/>
                    <a:stretch>
                      <a:fillRect/>
                    </a:stretch>
                  </pic:blipFill>
                  <pic:spPr>
                    <a:xfrm>
                      <a:off x="0" y="0"/>
                      <a:ext cx="3055162" cy="3600000"/>
                    </a:xfrm>
                    <a:prstGeom prst="rect">
                      <a:avLst/>
                    </a:prstGeom>
                  </pic:spPr>
                </pic:pic>
              </a:graphicData>
            </a:graphic>
          </wp:inline>
        </w:drawing>
      </w:r>
    </w:p>
    <w:p w14:paraId="26818697" w14:textId="77777777" w:rsidR="00EF6F71" w:rsidRPr="00DC17D5" w:rsidRDefault="00EF6F71" w:rsidP="00EF6F71">
      <w:pPr>
        <w:jc w:val="both"/>
        <w:rPr>
          <w:sz w:val="24"/>
          <w:szCs w:val="24"/>
        </w:rPr>
      </w:pPr>
    </w:p>
    <w:p w14:paraId="52151849" w14:textId="77777777" w:rsidR="00EF6F71" w:rsidRPr="00DC17D5" w:rsidRDefault="00EF6F71" w:rsidP="00EF6F71">
      <w:pPr>
        <w:jc w:val="both"/>
        <w:rPr>
          <w:sz w:val="24"/>
          <w:szCs w:val="24"/>
        </w:rPr>
      </w:pPr>
    </w:p>
    <w:p w14:paraId="0E5182A9" w14:textId="77777777" w:rsidR="00EF6F71" w:rsidRPr="00DC17D5" w:rsidRDefault="00EF6F71" w:rsidP="00EF6F71">
      <w:pPr>
        <w:jc w:val="both"/>
        <w:rPr>
          <w:sz w:val="24"/>
          <w:szCs w:val="24"/>
        </w:rPr>
      </w:pPr>
    </w:p>
    <w:p w14:paraId="680E5493" w14:textId="77777777" w:rsidR="00EF6F71" w:rsidRDefault="00EF6F71" w:rsidP="00EF6F71">
      <w:pPr>
        <w:jc w:val="both"/>
        <w:rPr>
          <w:b/>
          <w:bCs/>
        </w:rPr>
      </w:pPr>
    </w:p>
    <w:p w14:paraId="08CF7AAD" w14:textId="77777777" w:rsidR="00EF6F71" w:rsidRDefault="00EF6F71" w:rsidP="00EF6F71">
      <w:pPr>
        <w:jc w:val="both"/>
        <w:rPr>
          <w:b/>
          <w:bCs/>
        </w:rPr>
      </w:pPr>
    </w:p>
    <w:p w14:paraId="1AA1E836" w14:textId="77777777" w:rsidR="00EF6F71" w:rsidRDefault="00EF6F71" w:rsidP="00EF6F71">
      <w:pPr>
        <w:jc w:val="both"/>
        <w:rPr>
          <w:b/>
          <w:bCs/>
        </w:rPr>
      </w:pPr>
    </w:p>
    <w:p w14:paraId="50561D48" w14:textId="77777777" w:rsidR="00EF6F71" w:rsidRDefault="00EF6F71" w:rsidP="00EF6F71">
      <w:pPr>
        <w:jc w:val="both"/>
        <w:rPr>
          <w:b/>
          <w:bCs/>
        </w:rPr>
      </w:pPr>
    </w:p>
    <w:p w14:paraId="12AE3FCE" w14:textId="77777777" w:rsidR="00EF6F71" w:rsidRDefault="00EF6F71" w:rsidP="00EF6F71">
      <w:pPr>
        <w:jc w:val="both"/>
        <w:rPr>
          <w:b/>
          <w:bCs/>
        </w:rPr>
      </w:pPr>
    </w:p>
    <w:p w14:paraId="41D283D9" w14:textId="77777777" w:rsidR="00EF6F71" w:rsidRDefault="00EF6F71" w:rsidP="00EF6F71">
      <w:pPr>
        <w:jc w:val="both"/>
        <w:rPr>
          <w:b/>
          <w:bCs/>
        </w:rPr>
      </w:pPr>
    </w:p>
    <w:p w14:paraId="4418F6A5" w14:textId="77777777" w:rsidR="00EF6F71" w:rsidRDefault="00EF6F71" w:rsidP="00EF6F71">
      <w:pPr>
        <w:jc w:val="both"/>
        <w:rPr>
          <w:b/>
          <w:bCs/>
        </w:rPr>
      </w:pPr>
    </w:p>
    <w:p w14:paraId="6755FF07" w14:textId="77777777" w:rsidR="00EF6F71" w:rsidRDefault="00EF6F71" w:rsidP="00EF6F71">
      <w:pPr>
        <w:jc w:val="both"/>
        <w:rPr>
          <w:b/>
          <w:bCs/>
          <w:sz w:val="24"/>
          <w:szCs w:val="24"/>
        </w:rPr>
      </w:pPr>
    </w:p>
    <w:p w14:paraId="0CBAF77A" w14:textId="05068CD8" w:rsidR="00EF6F71" w:rsidRPr="00EF6F71" w:rsidRDefault="00EF6F71" w:rsidP="00EF6F71">
      <w:pPr>
        <w:jc w:val="both"/>
        <w:rPr>
          <w:rFonts w:asciiTheme="majorHAnsi" w:hAnsiTheme="majorHAnsi" w:cstheme="majorHAnsi"/>
          <w:b/>
          <w:bCs/>
          <w:sz w:val="24"/>
          <w:szCs w:val="24"/>
        </w:rPr>
      </w:pPr>
      <w:r w:rsidRPr="00EF6F71">
        <w:rPr>
          <w:rFonts w:asciiTheme="majorHAnsi" w:hAnsiTheme="majorHAnsi" w:cstheme="majorHAnsi"/>
          <w:b/>
          <w:bCs/>
          <w:sz w:val="24"/>
          <w:szCs w:val="24"/>
        </w:rPr>
        <w:lastRenderedPageBreak/>
        <w:t>Lectura fantasma (</w:t>
      </w:r>
      <w:proofErr w:type="spellStart"/>
      <w:r w:rsidRPr="00EF6F71">
        <w:rPr>
          <w:rFonts w:asciiTheme="majorHAnsi" w:hAnsiTheme="majorHAnsi" w:cstheme="majorHAnsi"/>
          <w:b/>
          <w:bCs/>
          <w:sz w:val="24"/>
          <w:szCs w:val="24"/>
        </w:rPr>
        <w:t>Phantom</w:t>
      </w:r>
      <w:proofErr w:type="spellEnd"/>
      <w:r w:rsidRPr="00EF6F71">
        <w:rPr>
          <w:rFonts w:asciiTheme="majorHAnsi" w:hAnsiTheme="majorHAnsi" w:cstheme="majorHAnsi"/>
          <w:b/>
          <w:bCs/>
          <w:sz w:val="24"/>
          <w:szCs w:val="24"/>
        </w:rPr>
        <w:t xml:space="preserve"> </w:t>
      </w:r>
      <w:proofErr w:type="spellStart"/>
      <w:r w:rsidRPr="00EF6F71">
        <w:rPr>
          <w:rFonts w:asciiTheme="majorHAnsi" w:hAnsiTheme="majorHAnsi" w:cstheme="majorHAnsi"/>
          <w:b/>
          <w:bCs/>
          <w:sz w:val="24"/>
          <w:szCs w:val="24"/>
        </w:rPr>
        <w:t>Reads</w:t>
      </w:r>
      <w:proofErr w:type="spellEnd"/>
      <w:r w:rsidRPr="00EF6F71">
        <w:rPr>
          <w:rFonts w:asciiTheme="majorHAnsi" w:hAnsiTheme="majorHAnsi" w:cstheme="majorHAnsi"/>
          <w:b/>
          <w:bCs/>
          <w:sz w:val="24"/>
          <w:szCs w:val="24"/>
        </w:rPr>
        <w:t>).</w:t>
      </w:r>
    </w:p>
    <w:p w14:paraId="7BB4CD7F" w14:textId="77777777" w:rsidR="00EF6F71" w:rsidRPr="00DC17D5" w:rsidRDefault="00EF6F71" w:rsidP="00EF6F71">
      <w:pPr>
        <w:jc w:val="both"/>
        <w:rPr>
          <w:b/>
          <w:bCs/>
          <w:sz w:val="24"/>
          <w:szCs w:val="24"/>
        </w:rPr>
      </w:pPr>
      <w:r w:rsidRPr="00DC17D5">
        <w:rPr>
          <w:sz w:val="24"/>
          <w:szCs w:val="24"/>
        </w:rPr>
        <w:t xml:space="preserve">Ocurre cuando una conexión realiza una consulta por un rango de datos dentro de una transacción y, antes de finalizar, otra conexión inserta nuevas filas que cumplen con los criterios de esa consulta. Al </w:t>
      </w:r>
      <w:proofErr w:type="spellStart"/>
      <w:r w:rsidRPr="00DC17D5">
        <w:rPr>
          <w:sz w:val="24"/>
          <w:szCs w:val="24"/>
        </w:rPr>
        <w:t>reejecutar</w:t>
      </w:r>
      <w:proofErr w:type="spellEnd"/>
      <w:r w:rsidRPr="00DC17D5">
        <w:rPr>
          <w:sz w:val="24"/>
          <w:szCs w:val="24"/>
        </w:rPr>
        <w:t xml:space="preserve"> la lectura, aparecen registros adicionales que no existían</w:t>
      </w:r>
      <w:r w:rsidRPr="00DC17D5">
        <w:rPr>
          <w:b/>
          <w:bCs/>
          <w:sz w:val="24"/>
          <w:szCs w:val="24"/>
        </w:rPr>
        <w:t xml:space="preserve"> </w:t>
      </w:r>
      <w:r w:rsidRPr="00DC17D5">
        <w:rPr>
          <w:sz w:val="24"/>
          <w:szCs w:val="24"/>
        </w:rPr>
        <w:t>previamente (filas "fantasma")</w:t>
      </w:r>
    </w:p>
    <w:p w14:paraId="623C7A98" w14:textId="77777777" w:rsidR="00EF6F71" w:rsidRDefault="00EF6F71" w:rsidP="00EF6F71">
      <w:pPr>
        <w:jc w:val="center"/>
        <w:rPr>
          <w:sz w:val="24"/>
          <w:szCs w:val="24"/>
        </w:rPr>
      </w:pPr>
      <w:r w:rsidRPr="00DC17D5">
        <w:rPr>
          <w:noProof/>
          <w:sz w:val="24"/>
          <w:szCs w:val="24"/>
        </w:rPr>
        <w:drawing>
          <wp:inline distT="0" distB="0" distL="0" distR="0" wp14:anchorId="236F6B67" wp14:editId="047807BE">
            <wp:extent cx="3363287" cy="3600000"/>
            <wp:effectExtent l="0" t="0" r="8890" b="635"/>
            <wp:docPr id="192006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63540" name=""/>
                    <pic:cNvPicPr/>
                  </pic:nvPicPr>
                  <pic:blipFill>
                    <a:blip r:embed="rId15"/>
                    <a:stretch>
                      <a:fillRect/>
                    </a:stretch>
                  </pic:blipFill>
                  <pic:spPr>
                    <a:xfrm>
                      <a:off x="0" y="0"/>
                      <a:ext cx="3363287" cy="3600000"/>
                    </a:xfrm>
                    <a:prstGeom prst="rect">
                      <a:avLst/>
                    </a:prstGeom>
                  </pic:spPr>
                </pic:pic>
              </a:graphicData>
            </a:graphic>
          </wp:inline>
        </w:drawing>
      </w:r>
    </w:p>
    <w:p w14:paraId="2F7DD9DC" w14:textId="77777777" w:rsidR="009C3420" w:rsidRDefault="009C3420" w:rsidP="009C3420"/>
    <w:p w14:paraId="5D642BDA" w14:textId="77777777" w:rsidR="009C3420" w:rsidRDefault="009C3420" w:rsidP="009C3420"/>
    <w:p w14:paraId="1C6074EA" w14:textId="77777777" w:rsidR="009C3420" w:rsidRDefault="009C3420" w:rsidP="009C3420"/>
    <w:p w14:paraId="1C60C9AD" w14:textId="77777777" w:rsidR="009C3420" w:rsidRDefault="009C3420" w:rsidP="009C3420"/>
    <w:p w14:paraId="6BDBDDED" w14:textId="77777777" w:rsidR="009C3420" w:rsidRDefault="009C3420" w:rsidP="009C3420"/>
    <w:p w14:paraId="1467714E" w14:textId="77777777" w:rsidR="009C3420" w:rsidRDefault="009C3420" w:rsidP="009C3420"/>
    <w:p w14:paraId="46F98F3B" w14:textId="77777777" w:rsidR="009C3420" w:rsidRDefault="009C3420" w:rsidP="009C3420"/>
    <w:p w14:paraId="54249EB4" w14:textId="77777777" w:rsidR="009C3420" w:rsidRDefault="009C3420" w:rsidP="009C3420"/>
    <w:p w14:paraId="5F33C7DC" w14:textId="77777777" w:rsidR="009C3420" w:rsidRDefault="009C3420" w:rsidP="009C3420"/>
    <w:p w14:paraId="3D5854A1" w14:textId="77777777" w:rsidR="009C3420" w:rsidRDefault="009C3420" w:rsidP="009C3420"/>
    <w:p w14:paraId="001C388A" w14:textId="77777777" w:rsidR="009C3420" w:rsidRDefault="009C3420" w:rsidP="009C3420"/>
    <w:p w14:paraId="1BC34E85" w14:textId="77777777" w:rsidR="009C3420" w:rsidRDefault="009C3420" w:rsidP="009C3420"/>
    <w:p w14:paraId="057DC77C" w14:textId="2EA817CA" w:rsidR="009C3420" w:rsidRPr="009C3420" w:rsidRDefault="009C3420" w:rsidP="009C3420">
      <w:pPr>
        <w:rPr>
          <w:sz w:val="24"/>
          <w:szCs w:val="24"/>
        </w:rPr>
      </w:pPr>
      <w:r w:rsidRPr="009C3420">
        <w:rPr>
          <w:sz w:val="24"/>
          <w:szCs w:val="24"/>
        </w:rPr>
        <w:lastRenderedPageBreak/>
        <w:t>Conexión A:</w:t>
      </w:r>
    </w:p>
    <w:p w14:paraId="455A95D8" w14:textId="77777777" w:rsidR="009C3420" w:rsidRDefault="009C3420" w:rsidP="009C3420">
      <w:r w:rsidRPr="00BB200A">
        <w:rPr>
          <w:noProof/>
        </w:rPr>
        <w:drawing>
          <wp:inline distT="0" distB="0" distL="0" distR="0" wp14:anchorId="4DCA9204" wp14:editId="6F506F6E">
            <wp:extent cx="5671611" cy="2240280"/>
            <wp:effectExtent l="0" t="0" r="5715" b="7620"/>
            <wp:docPr id="41933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35646" name=""/>
                    <pic:cNvPicPr/>
                  </pic:nvPicPr>
                  <pic:blipFill>
                    <a:blip r:embed="rId16"/>
                    <a:stretch>
                      <a:fillRect/>
                    </a:stretch>
                  </pic:blipFill>
                  <pic:spPr>
                    <a:xfrm>
                      <a:off x="0" y="0"/>
                      <a:ext cx="5672977" cy="2240820"/>
                    </a:xfrm>
                    <a:prstGeom prst="rect">
                      <a:avLst/>
                    </a:prstGeom>
                  </pic:spPr>
                </pic:pic>
              </a:graphicData>
            </a:graphic>
          </wp:inline>
        </w:drawing>
      </w:r>
      <w:r w:rsidRPr="00542BD2">
        <w:rPr>
          <w:noProof/>
        </w:rPr>
        <w:drawing>
          <wp:inline distT="0" distB="0" distL="0" distR="0" wp14:anchorId="7BCFAFD7" wp14:editId="6999C610">
            <wp:extent cx="5684520" cy="1073485"/>
            <wp:effectExtent l="0" t="0" r="0" b="0"/>
            <wp:docPr id="1802764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64605" name=""/>
                    <pic:cNvPicPr/>
                  </pic:nvPicPr>
                  <pic:blipFill>
                    <a:blip r:embed="rId17"/>
                    <a:stretch>
                      <a:fillRect/>
                    </a:stretch>
                  </pic:blipFill>
                  <pic:spPr>
                    <a:xfrm>
                      <a:off x="0" y="0"/>
                      <a:ext cx="5702800" cy="1076937"/>
                    </a:xfrm>
                    <a:prstGeom prst="rect">
                      <a:avLst/>
                    </a:prstGeom>
                  </pic:spPr>
                </pic:pic>
              </a:graphicData>
            </a:graphic>
          </wp:inline>
        </w:drawing>
      </w:r>
    </w:p>
    <w:p w14:paraId="3F336958" w14:textId="77777777" w:rsidR="009C3420" w:rsidRPr="009C3420" w:rsidRDefault="009C3420" w:rsidP="009C3420">
      <w:pPr>
        <w:rPr>
          <w:sz w:val="24"/>
          <w:szCs w:val="24"/>
        </w:rPr>
      </w:pPr>
      <w:r w:rsidRPr="009C3420">
        <w:rPr>
          <w:sz w:val="24"/>
          <w:szCs w:val="24"/>
        </w:rPr>
        <w:t>Resultado de ejecución</w:t>
      </w:r>
    </w:p>
    <w:p w14:paraId="325D21B2" w14:textId="77777777" w:rsidR="009C3420" w:rsidRDefault="009C3420" w:rsidP="009C3420">
      <w:r w:rsidRPr="00542BD2">
        <w:rPr>
          <w:noProof/>
        </w:rPr>
        <w:drawing>
          <wp:inline distT="0" distB="0" distL="0" distR="0" wp14:anchorId="4B503080" wp14:editId="5E616C6D">
            <wp:extent cx="4153260" cy="1844200"/>
            <wp:effectExtent l="0" t="0" r="0" b="3810"/>
            <wp:docPr id="961434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4920" name=""/>
                    <pic:cNvPicPr/>
                  </pic:nvPicPr>
                  <pic:blipFill>
                    <a:blip r:embed="rId18"/>
                    <a:stretch>
                      <a:fillRect/>
                    </a:stretch>
                  </pic:blipFill>
                  <pic:spPr>
                    <a:xfrm>
                      <a:off x="0" y="0"/>
                      <a:ext cx="4153260" cy="1844200"/>
                    </a:xfrm>
                    <a:prstGeom prst="rect">
                      <a:avLst/>
                    </a:prstGeom>
                  </pic:spPr>
                </pic:pic>
              </a:graphicData>
            </a:graphic>
          </wp:inline>
        </w:drawing>
      </w:r>
    </w:p>
    <w:p w14:paraId="39E28381" w14:textId="77777777" w:rsidR="009C3420" w:rsidRDefault="009C3420" w:rsidP="009C3420"/>
    <w:p w14:paraId="41DBBD89" w14:textId="77777777" w:rsidR="009C3420" w:rsidRPr="009C3420" w:rsidRDefault="009C3420" w:rsidP="009C3420">
      <w:pPr>
        <w:rPr>
          <w:sz w:val="24"/>
          <w:szCs w:val="24"/>
        </w:rPr>
      </w:pPr>
      <w:r w:rsidRPr="009C3420">
        <w:rPr>
          <w:sz w:val="24"/>
          <w:szCs w:val="24"/>
        </w:rPr>
        <w:t xml:space="preserve">Conexión B: </w:t>
      </w:r>
    </w:p>
    <w:p w14:paraId="26030A29" w14:textId="77777777" w:rsidR="009C3420" w:rsidRDefault="009C3420" w:rsidP="009C3420">
      <w:r w:rsidRPr="00542BD2">
        <w:rPr>
          <w:noProof/>
        </w:rPr>
        <w:drawing>
          <wp:inline distT="0" distB="0" distL="0" distR="0" wp14:anchorId="5A8967D7" wp14:editId="64617F91">
            <wp:extent cx="5612130" cy="1326515"/>
            <wp:effectExtent l="0" t="0" r="7620" b="6985"/>
            <wp:docPr id="1908505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05126" name=""/>
                    <pic:cNvPicPr/>
                  </pic:nvPicPr>
                  <pic:blipFill>
                    <a:blip r:embed="rId19"/>
                    <a:stretch>
                      <a:fillRect/>
                    </a:stretch>
                  </pic:blipFill>
                  <pic:spPr>
                    <a:xfrm>
                      <a:off x="0" y="0"/>
                      <a:ext cx="5612130" cy="1326515"/>
                    </a:xfrm>
                    <a:prstGeom prst="rect">
                      <a:avLst/>
                    </a:prstGeom>
                  </pic:spPr>
                </pic:pic>
              </a:graphicData>
            </a:graphic>
          </wp:inline>
        </w:drawing>
      </w:r>
    </w:p>
    <w:p w14:paraId="67B7F64B" w14:textId="77777777" w:rsidR="009C3420" w:rsidRDefault="009C3420" w:rsidP="009C3420">
      <w:pPr>
        <w:jc w:val="both"/>
        <w:rPr>
          <w:sz w:val="24"/>
          <w:szCs w:val="24"/>
        </w:rPr>
      </w:pPr>
    </w:p>
    <w:p w14:paraId="414F8E74" w14:textId="2418D534" w:rsidR="009C3420" w:rsidRPr="009C3420" w:rsidRDefault="009C3420" w:rsidP="009C3420">
      <w:pPr>
        <w:jc w:val="both"/>
        <w:rPr>
          <w:i/>
          <w:iCs/>
          <w:sz w:val="24"/>
          <w:szCs w:val="24"/>
        </w:rPr>
      </w:pPr>
      <w:r w:rsidRPr="009C3420">
        <w:rPr>
          <w:i/>
          <w:iCs/>
          <w:sz w:val="24"/>
          <w:szCs w:val="24"/>
        </w:rPr>
        <w:lastRenderedPageBreak/>
        <w:t>Conclusión</w:t>
      </w:r>
    </w:p>
    <w:p w14:paraId="5DA9951E" w14:textId="39A67126" w:rsidR="009C3420" w:rsidRPr="009C3420" w:rsidRDefault="009C3420" w:rsidP="009C3420">
      <w:pPr>
        <w:jc w:val="both"/>
        <w:rPr>
          <w:sz w:val="24"/>
          <w:szCs w:val="24"/>
        </w:rPr>
      </w:pPr>
      <w:r w:rsidRPr="009C3420">
        <w:rPr>
          <w:sz w:val="24"/>
          <w:szCs w:val="24"/>
        </w:rPr>
        <w:t>En este escenario se pudo observar como ocurre el problema de la lectura fantasma, ya que dentro de una misma transacción se ejecutaron dos consultas iguales, con un atraso de la segunda, en esa ventana de tiempo se insertaron campos que afectarían la ejecución de la segunda consulta, apareciendo filas nuevas que la transacción de la inserción realizó, esto ejemplifica un problema muy común e importante sobre las consultas realizadas a bases de datos.</w:t>
      </w:r>
    </w:p>
    <w:p w14:paraId="1F4DC4A6" w14:textId="77777777" w:rsidR="009C3420" w:rsidRPr="00DC17D5" w:rsidRDefault="009C3420" w:rsidP="009C3420">
      <w:pPr>
        <w:rPr>
          <w:sz w:val="24"/>
          <w:szCs w:val="24"/>
        </w:rPr>
      </w:pPr>
    </w:p>
    <w:p w14:paraId="453803FE" w14:textId="77777777" w:rsidR="00EF6F71" w:rsidRPr="00DC17D5" w:rsidRDefault="00EF6F71" w:rsidP="00EF6F71">
      <w:pPr>
        <w:jc w:val="both"/>
        <w:rPr>
          <w:sz w:val="24"/>
          <w:szCs w:val="24"/>
        </w:rPr>
      </w:pPr>
    </w:p>
    <w:p w14:paraId="10FDFAE6" w14:textId="77777777" w:rsidR="00EF6F71" w:rsidRDefault="00EF6F71" w:rsidP="00EF6F71"/>
    <w:p w14:paraId="3DF10D0E" w14:textId="598681A9" w:rsidR="005C4348" w:rsidRDefault="005C4348" w:rsidP="005C4348"/>
    <w:sectPr w:rsidR="005C4348" w:rsidSect="00D916A9">
      <w:footerReference w:type="default" r:id="rId20"/>
      <w:type w:val="continuous"/>
      <w:pgSz w:w="12240" w:h="15840"/>
      <w:pgMar w:top="1417" w:right="1701" w:bottom="1417" w:left="1701"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76E2B" w14:textId="77777777" w:rsidR="00373A81" w:rsidRDefault="00373A81" w:rsidP="00094FEF">
      <w:pPr>
        <w:spacing w:after="0" w:line="240" w:lineRule="auto"/>
      </w:pPr>
      <w:r>
        <w:separator/>
      </w:r>
    </w:p>
  </w:endnote>
  <w:endnote w:type="continuationSeparator" w:id="0">
    <w:p w14:paraId="68E90BD6" w14:textId="77777777" w:rsidR="00373A81" w:rsidRDefault="00373A81" w:rsidP="00094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593707"/>
      <w:docPartObj>
        <w:docPartGallery w:val="Page Numbers (Bottom of Page)"/>
        <w:docPartUnique/>
      </w:docPartObj>
    </w:sdtPr>
    <w:sdtEndPr/>
    <w:sdtContent>
      <w:p w14:paraId="7D190800" w14:textId="55E58B7C" w:rsidR="00094FEF" w:rsidRDefault="00094FEF">
        <w:pPr>
          <w:pStyle w:val="Piedepgina"/>
          <w:jc w:val="right"/>
        </w:pPr>
        <w:r>
          <w:fldChar w:fldCharType="begin"/>
        </w:r>
        <w:r>
          <w:instrText>PAGE   \* MERGEFORMAT</w:instrText>
        </w:r>
        <w:r>
          <w:fldChar w:fldCharType="separate"/>
        </w:r>
        <w:r>
          <w:t>2</w:t>
        </w:r>
        <w:r>
          <w:fldChar w:fldCharType="end"/>
        </w:r>
      </w:p>
    </w:sdtContent>
  </w:sdt>
  <w:p w14:paraId="5A8996E4" w14:textId="77777777" w:rsidR="00094FEF" w:rsidRDefault="00094F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E5F09" w14:textId="77777777" w:rsidR="00373A81" w:rsidRDefault="00373A81" w:rsidP="00094FEF">
      <w:pPr>
        <w:spacing w:after="0" w:line="240" w:lineRule="auto"/>
      </w:pPr>
      <w:r>
        <w:separator/>
      </w:r>
    </w:p>
  </w:footnote>
  <w:footnote w:type="continuationSeparator" w:id="0">
    <w:p w14:paraId="5A0A73B0" w14:textId="77777777" w:rsidR="00373A81" w:rsidRDefault="00373A81" w:rsidP="00094F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8CE"/>
    <w:multiLevelType w:val="multilevel"/>
    <w:tmpl w:val="8FC609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E24DB5"/>
    <w:multiLevelType w:val="hybridMultilevel"/>
    <w:tmpl w:val="0298CCE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8692761"/>
    <w:multiLevelType w:val="hybridMultilevel"/>
    <w:tmpl w:val="D06C4A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20297355"/>
    <w:multiLevelType w:val="multilevel"/>
    <w:tmpl w:val="9EE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35C71"/>
    <w:multiLevelType w:val="hybridMultilevel"/>
    <w:tmpl w:val="6ED8E6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2957233C"/>
    <w:multiLevelType w:val="hybridMultilevel"/>
    <w:tmpl w:val="EE12DD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30CB0D8A"/>
    <w:multiLevelType w:val="hybridMultilevel"/>
    <w:tmpl w:val="810C3512"/>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388B5B34"/>
    <w:multiLevelType w:val="hybridMultilevel"/>
    <w:tmpl w:val="18A490F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3AD94730"/>
    <w:multiLevelType w:val="hybridMultilevel"/>
    <w:tmpl w:val="90AA5AA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3BF2655E"/>
    <w:multiLevelType w:val="multilevel"/>
    <w:tmpl w:val="EF0E7E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F6598"/>
    <w:multiLevelType w:val="hybridMultilevel"/>
    <w:tmpl w:val="A02069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456A4180"/>
    <w:multiLevelType w:val="hybridMultilevel"/>
    <w:tmpl w:val="3C6E9D04"/>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47EE266C"/>
    <w:multiLevelType w:val="multilevel"/>
    <w:tmpl w:val="4450156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03BDD"/>
    <w:multiLevelType w:val="multilevel"/>
    <w:tmpl w:val="B7082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C274A12"/>
    <w:multiLevelType w:val="hybridMultilevel"/>
    <w:tmpl w:val="D602A7F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558D4EBD"/>
    <w:multiLevelType w:val="hybridMultilevel"/>
    <w:tmpl w:val="7220ADD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56500E71"/>
    <w:multiLevelType w:val="multilevel"/>
    <w:tmpl w:val="8458A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6827B7B"/>
    <w:multiLevelType w:val="multilevel"/>
    <w:tmpl w:val="0750D3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7366B82"/>
    <w:multiLevelType w:val="multilevel"/>
    <w:tmpl w:val="38B042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7C26F9B"/>
    <w:multiLevelType w:val="hybridMultilevel"/>
    <w:tmpl w:val="DBF01C1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59A960DF"/>
    <w:multiLevelType w:val="hybridMultilevel"/>
    <w:tmpl w:val="B612856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5CA567D4"/>
    <w:multiLevelType w:val="multilevel"/>
    <w:tmpl w:val="F288F9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CFC03D3"/>
    <w:multiLevelType w:val="multilevel"/>
    <w:tmpl w:val="E870C7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EBA5432"/>
    <w:multiLevelType w:val="hybridMultilevel"/>
    <w:tmpl w:val="8612D2C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608347F8"/>
    <w:multiLevelType w:val="hybridMultilevel"/>
    <w:tmpl w:val="69AA0C4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64C35421"/>
    <w:multiLevelType w:val="multilevel"/>
    <w:tmpl w:val="821833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9B52126"/>
    <w:multiLevelType w:val="hybridMultilevel"/>
    <w:tmpl w:val="4E8009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6F421325"/>
    <w:multiLevelType w:val="multilevel"/>
    <w:tmpl w:val="5BCE47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40465"/>
    <w:multiLevelType w:val="hybridMultilevel"/>
    <w:tmpl w:val="8798772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783E4408"/>
    <w:multiLevelType w:val="hybridMultilevel"/>
    <w:tmpl w:val="620E0D1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79156EFD"/>
    <w:multiLevelType w:val="multilevel"/>
    <w:tmpl w:val="3ADC6E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73352198">
    <w:abstractNumId w:val="24"/>
  </w:num>
  <w:num w:numId="2" w16cid:durableId="958875653">
    <w:abstractNumId w:val="2"/>
  </w:num>
  <w:num w:numId="3" w16cid:durableId="1426803861">
    <w:abstractNumId w:val="29"/>
  </w:num>
  <w:num w:numId="4" w16cid:durableId="208151052">
    <w:abstractNumId w:val="3"/>
  </w:num>
  <w:num w:numId="5" w16cid:durableId="861170294">
    <w:abstractNumId w:val="28"/>
  </w:num>
  <w:num w:numId="6" w16cid:durableId="95030290">
    <w:abstractNumId w:val="23"/>
  </w:num>
  <w:num w:numId="7" w16cid:durableId="1994212488">
    <w:abstractNumId w:val="14"/>
  </w:num>
  <w:num w:numId="8" w16cid:durableId="931472965">
    <w:abstractNumId w:val="26"/>
  </w:num>
  <w:num w:numId="9" w16cid:durableId="628324113">
    <w:abstractNumId w:val="10"/>
  </w:num>
  <w:num w:numId="10" w16cid:durableId="2032293828">
    <w:abstractNumId w:val="7"/>
  </w:num>
  <w:num w:numId="11" w16cid:durableId="1380548225">
    <w:abstractNumId w:val="15"/>
  </w:num>
  <w:num w:numId="12" w16cid:durableId="360666934">
    <w:abstractNumId w:val="19"/>
  </w:num>
  <w:num w:numId="13" w16cid:durableId="1483236480">
    <w:abstractNumId w:val="5"/>
  </w:num>
  <w:num w:numId="14" w16cid:durableId="1887716000">
    <w:abstractNumId w:val="6"/>
  </w:num>
  <w:num w:numId="15" w16cid:durableId="2113355818">
    <w:abstractNumId w:val="8"/>
  </w:num>
  <w:num w:numId="16" w16cid:durableId="183986292">
    <w:abstractNumId w:val="11"/>
  </w:num>
  <w:num w:numId="17" w16cid:durableId="1706059784">
    <w:abstractNumId w:val="22"/>
  </w:num>
  <w:num w:numId="18" w16cid:durableId="969016397">
    <w:abstractNumId w:val="18"/>
  </w:num>
  <w:num w:numId="19" w16cid:durableId="1354109938">
    <w:abstractNumId w:val="12"/>
  </w:num>
  <w:num w:numId="20" w16cid:durableId="998727445">
    <w:abstractNumId w:val="9"/>
  </w:num>
  <w:num w:numId="21" w16cid:durableId="2068919226">
    <w:abstractNumId w:val="27"/>
  </w:num>
  <w:num w:numId="22" w16cid:durableId="2061517500">
    <w:abstractNumId w:val="25"/>
  </w:num>
  <w:num w:numId="23" w16cid:durableId="2111578972">
    <w:abstractNumId w:val="17"/>
  </w:num>
  <w:num w:numId="24" w16cid:durableId="626855576">
    <w:abstractNumId w:val="0"/>
  </w:num>
  <w:num w:numId="25" w16cid:durableId="875195569">
    <w:abstractNumId w:val="13"/>
  </w:num>
  <w:num w:numId="26" w16cid:durableId="1726874085">
    <w:abstractNumId w:val="30"/>
  </w:num>
  <w:num w:numId="27" w16cid:durableId="259684335">
    <w:abstractNumId w:val="21"/>
  </w:num>
  <w:num w:numId="28" w16cid:durableId="1870021116">
    <w:abstractNumId w:val="4"/>
  </w:num>
  <w:num w:numId="29" w16cid:durableId="162740453">
    <w:abstractNumId w:val="20"/>
  </w:num>
  <w:num w:numId="30" w16cid:durableId="2146005400">
    <w:abstractNumId w:val="1"/>
  </w:num>
  <w:num w:numId="31" w16cid:durableId="10136046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93E"/>
    <w:rsid w:val="00072BCE"/>
    <w:rsid w:val="00094FEF"/>
    <w:rsid w:val="000C1212"/>
    <w:rsid w:val="000D05E8"/>
    <w:rsid w:val="00112087"/>
    <w:rsid w:val="00137A94"/>
    <w:rsid w:val="00172AC7"/>
    <w:rsid w:val="001F0B6A"/>
    <w:rsid w:val="00250BD4"/>
    <w:rsid w:val="00264D28"/>
    <w:rsid w:val="00265D60"/>
    <w:rsid w:val="002735D1"/>
    <w:rsid w:val="00280A20"/>
    <w:rsid w:val="002A4941"/>
    <w:rsid w:val="002F323F"/>
    <w:rsid w:val="002F793C"/>
    <w:rsid w:val="003046EE"/>
    <w:rsid w:val="00373A81"/>
    <w:rsid w:val="003771B5"/>
    <w:rsid w:val="0038789A"/>
    <w:rsid w:val="003E47A8"/>
    <w:rsid w:val="003F15B5"/>
    <w:rsid w:val="00447450"/>
    <w:rsid w:val="0045641E"/>
    <w:rsid w:val="00490C60"/>
    <w:rsid w:val="00513931"/>
    <w:rsid w:val="0053394B"/>
    <w:rsid w:val="00540D97"/>
    <w:rsid w:val="005B4AC6"/>
    <w:rsid w:val="005C4348"/>
    <w:rsid w:val="00632583"/>
    <w:rsid w:val="006730D3"/>
    <w:rsid w:val="006A6DED"/>
    <w:rsid w:val="006A793E"/>
    <w:rsid w:val="006B58AC"/>
    <w:rsid w:val="006C20EA"/>
    <w:rsid w:val="006D71DB"/>
    <w:rsid w:val="006E63AA"/>
    <w:rsid w:val="006F25DA"/>
    <w:rsid w:val="006F67CE"/>
    <w:rsid w:val="0070689A"/>
    <w:rsid w:val="007114AF"/>
    <w:rsid w:val="00720536"/>
    <w:rsid w:val="00740C9F"/>
    <w:rsid w:val="007635A9"/>
    <w:rsid w:val="00775CB4"/>
    <w:rsid w:val="007A528E"/>
    <w:rsid w:val="007A67EF"/>
    <w:rsid w:val="007C1DAF"/>
    <w:rsid w:val="007D04CD"/>
    <w:rsid w:val="0080570F"/>
    <w:rsid w:val="008649A3"/>
    <w:rsid w:val="00876CF1"/>
    <w:rsid w:val="008803D3"/>
    <w:rsid w:val="008B1EC0"/>
    <w:rsid w:val="008B5273"/>
    <w:rsid w:val="008B5692"/>
    <w:rsid w:val="008D4DD7"/>
    <w:rsid w:val="008E792B"/>
    <w:rsid w:val="00916296"/>
    <w:rsid w:val="00936874"/>
    <w:rsid w:val="00945E72"/>
    <w:rsid w:val="00955CA8"/>
    <w:rsid w:val="0099624B"/>
    <w:rsid w:val="009C3420"/>
    <w:rsid w:val="009E2574"/>
    <w:rsid w:val="009E361F"/>
    <w:rsid w:val="00A03402"/>
    <w:rsid w:val="00A242C0"/>
    <w:rsid w:val="00A31FE7"/>
    <w:rsid w:val="00A45474"/>
    <w:rsid w:val="00A92C50"/>
    <w:rsid w:val="00B009D1"/>
    <w:rsid w:val="00B023E9"/>
    <w:rsid w:val="00B167CD"/>
    <w:rsid w:val="00B8187D"/>
    <w:rsid w:val="00B92845"/>
    <w:rsid w:val="00BC0045"/>
    <w:rsid w:val="00C316BC"/>
    <w:rsid w:val="00CA7A7C"/>
    <w:rsid w:val="00CD195D"/>
    <w:rsid w:val="00CF1412"/>
    <w:rsid w:val="00CF502F"/>
    <w:rsid w:val="00D66496"/>
    <w:rsid w:val="00D7030E"/>
    <w:rsid w:val="00D7150C"/>
    <w:rsid w:val="00D779AD"/>
    <w:rsid w:val="00D85C5D"/>
    <w:rsid w:val="00D916A9"/>
    <w:rsid w:val="00D95D14"/>
    <w:rsid w:val="00DC7C27"/>
    <w:rsid w:val="00DF571C"/>
    <w:rsid w:val="00E265DB"/>
    <w:rsid w:val="00E27C67"/>
    <w:rsid w:val="00EF007C"/>
    <w:rsid w:val="00EF6F71"/>
    <w:rsid w:val="00F50F55"/>
    <w:rsid w:val="00F53EC4"/>
    <w:rsid w:val="00F778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3E1F"/>
  <w15:chartTrackingRefBased/>
  <w15:docId w15:val="{B10FBCE0-7B48-4F2E-8E40-F9349C8CF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93E"/>
  </w:style>
  <w:style w:type="paragraph" w:styleId="Ttulo1">
    <w:name w:val="heading 1"/>
    <w:basedOn w:val="Normal"/>
    <w:link w:val="Ttulo1Car"/>
    <w:uiPriority w:val="9"/>
    <w:qFormat/>
    <w:rsid w:val="001120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semiHidden/>
    <w:unhideWhenUsed/>
    <w:qFormat/>
    <w:rsid w:val="000C12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EF6F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793E"/>
    <w:pPr>
      <w:ind w:left="720"/>
      <w:contextualSpacing/>
    </w:pPr>
  </w:style>
  <w:style w:type="character" w:customStyle="1" w:styleId="Ttulo1Car">
    <w:name w:val="Título 1 Car"/>
    <w:basedOn w:val="Fuentedeprrafopredeter"/>
    <w:link w:val="Ttulo1"/>
    <w:uiPriority w:val="9"/>
    <w:rsid w:val="00112087"/>
    <w:rPr>
      <w:rFonts w:ascii="Times New Roman" w:eastAsia="Times New Roman" w:hAnsi="Times New Roman" w:cs="Times New Roman"/>
      <w:b/>
      <w:bCs/>
      <w:kern w:val="36"/>
      <w:sz w:val="48"/>
      <w:szCs w:val="48"/>
      <w:lang w:eastAsia="es-MX"/>
    </w:rPr>
  </w:style>
  <w:style w:type="character" w:styleId="Hipervnculo">
    <w:name w:val="Hyperlink"/>
    <w:basedOn w:val="Fuentedeprrafopredeter"/>
    <w:uiPriority w:val="99"/>
    <w:unhideWhenUsed/>
    <w:rsid w:val="00112087"/>
    <w:rPr>
      <w:color w:val="0000FF"/>
      <w:u w:val="single"/>
    </w:rPr>
  </w:style>
  <w:style w:type="character" w:styleId="Mencinsinresolver">
    <w:name w:val="Unresolved Mention"/>
    <w:basedOn w:val="Fuentedeprrafopredeter"/>
    <w:uiPriority w:val="99"/>
    <w:semiHidden/>
    <w:unhideWhenUsed/>
    <w:rsid w:val="00112087"/>
    <w:rPr>
      <w:color w:val="605E5C"/>
      <w:shd w:val="clear" w:color="auto" w:fill="E1DFDD"/>
    </w:rPr>
  </w:style>
  <w:style w:type="character" w:customStyle="1" w:styleId="nje5zd">
    <w:name w:val="nje5zd"/>
    <w:basedOn w:val="Fuentedeprrafopredeter"/>
    <w:rsid w:val="0045641E"/>
  </w:style>
  <w:style w:type="character" w:customStyle="1" w:styleId="Ttulo2Car">
    <w:name w:val="Título 2 Car"/>
    <w:basedOn w:val="Fuentedeprrafopredeter"/>
    <w:link w:val="Ttulo2"/>
    <w:uiPriority w:val="9"/>
    <w:semiHidden/>
    <w:rsid w:val="000C121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649A3"/>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concuadrcula4-nfasis1">
    <w:name w:val="Grid Table 4 Accent 1"/>
    <w:basedOn w:val="Tablanormal"/>
    <w:uiPriority w:val="49"/>
    <w:rsid w:val="007D04C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normal1">
    <w:name w:val="Plain Table 1"/>
    <w:basedOn w:val="Tablanormal"/>
    <w:uiPriority w:val="41"/>
    <w:rsid w:val="00D7030E"/>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uerte">
    <w:name w:val="Strong"/>
    <w:basedOn w:val="Fuentedeprrafopredeter"/>
    <w:uiPriority w:val="22"/>
    <w:qFormat/>
    <w:rsid w:val="00D7030E"/>
    <w:rPr>
      <w:b/>
      <w:bCs/>
    </w:rPr>
  </w:style>
  <w:style w:type="table" w:styleId="Tablaconcuadrcula">
    <w:name w:val="Table Grid"/>
    <w:basedOn w:val="Tablanormal"/>
    <w:uiPriority w:val="39"/>
    <w:rsid w:val="00D7030E"/>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94FE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94FEF"/>
  </w:style>
  <w:style w:type="paragraph" w:styleId="Piedepgina">
    <w:name w:val="footer"/>
    <w:basedOn w:val="Normal"/>
    <w:link w:val="PiedepginaCar"/>
    <w:uiPriority w:val="99"/>
    <w:unhideWhenUsed/>
    <w:rsid w:val="00094FE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94FEF"/>
  </w:style>
  <w:style w:type="character" w:customStyle="1" w:styleId="Ttulo3Car">
    <w:name w:val="Título 3 Car"/>
    <w:basedOn w:val="Fuentedeprrafopredeter"/>
    <w:link w:val="Ttulo3"/>
    <w:uiPriority w:val="9"/>
    <w:semiHidden/>
    <w:rsid w:val="00EF6F7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890484">
      <w:bodyDiv w:val="1"/>
      <w:marLeft w:val="0"/>
      <w:marRight w:val="0"/>
      <w:marTop w:val="0"/>
      <w:marBottom w:val="0"/>
      <w:divBdr>
        <w:top w:val="none" w:sz="0" w:space="0" w:color="auto"/>
        <w:left w:val="none" w:sz="0" w:space="0" w:color="auto"/>
        <w:bottom w:val="none" w:sz="0" w:space="0" w:color="auto"/>
        <w:right w:val="none" w:sz="0" w:space="0" w:color="auto"/>
      </w:divBdr>
    </w:div>
    <w:div w:id="367295328">
      <w:bodyDiv w:val="1"/>
      <w:marLeft w:val="0"/>
      <w:marRight w:val="0"/>
      <w:marTop w:val="0"/>
      <w:marBottom w:val="0"/>
      <w:divBdr>
        <w:top w:val="none" w:sz="0" w:space="0" w:color="auto"/>
        <w:left w:val="none" w:sz="0" w:space="0" w:color="auto"/>
        <w:bottom w:val="none" w:sz="0" w:space="0" w:color="auto"/>
        <w:right w:val="none" w:sz="0" w:space="0" w:color="auto"/>
      </w:divBdr>
    </w:div>
    <w:div w:id="492842578">
      <w:bodyDiv w:val="1"/>
      <w:marLeft w:val="0"/>
      <w:marRight w:val="0"/>
      <w:marTop w:val="0"/>
      <w:marBottom w:val="0"/>
      <w:divBdr>
        <w:top w:val="none" w:sz="0" w:space="0" w:color="auto"/>
        <w:left w:val="none" w:sz="0" w:space="0" w:color="auto"/>
        <w:bottom w:val="none" w:sz="0" w:space="0" w:color="auto"/>
        <w:right w:val="none" w:sz="0" w:space="0" w:color="auto"/>
      </w:divBdr>
    </w:div>
    <w:div w:id="519008620">
      <w:bodyDiv w:val="1"/>
      <w:marLeft w:val="0"/>
      <w:marRight w:val="0"/>
      <w:marTop w:val="0"/>
      <w:marBottom w:val="0"/>
      <w:divBdr>
        <w:top w:val="none" w:sz="0" w:space="0" w:color="auto"/>
        <w:left w:val="none" w:sz="0" w:space="0" w:color="auto"/>
        <w:bottom w:val="none" w:sz="0" w:space="0" w:color="auto"/>
        <w:right w:val="none" w:sz="0" w:space="0" w:color="auto"/>
      </w:divBdr>
      <w:divsChild>
        <w:div w:id="412631002">
          <w:marLeft w:val="0"/>
          <w:marRight w:val="0"/>
          <w:marTop w:val="0"/>
          <w:marBottom w:val="0"/>
          <w:divBdr>
            <w:top w:val="none" w:sz="0" w:space="0" w:color="auto"/>
            <w:left w:val="none" w:sz="0" w:space="0" w:color="auto"/>
            <w:bottom w:val="none" w:sz="0" w:space="0" w:color="auto"/>
            <w:right w:val="none" w:sz="0" w:space="0" w:color="auto"/>
          </w:divBdr>
        </w:div>
      </w:divsChild>
    </w:div>
    <w:div w:id="826020299">
      <w:bodyDiv w:val="1"/>
      <w:marLeft w:val="0"/>
      <w:marRight w:val="0"/>
      <w:marTop w:val="0"/>
      <w:marBottom w:val="0"/>
      <w:divBdr>
        <w:top w:val="none" w:sz="0" w:space="0" w:color="auto"/>
        <w:left w:val="none" w:sz="0" w:space="0" w:color="auto"/>
        <w:bottom w:val="none" w:sz="0" w:space="0" w:color="auto"/>
        <w:right w:val="none" w:sz="0" w:space="0" w:color="auto"/>
      </w:divBdr>
    </w:div>
    <w:div w:id="910891155">
      <w:bodyDiv w:val="1"/>
      <w:marLeft w:val="0"/>
      <w:marRight w:val="0"/>
      <w:marTop w:val="0"/>
      <w:marBottom w:val="0"/>
      <w:divBdr>
        <w:top w:val="none" w:sz="0" w:space="0" w:color="auto"/>
        <w:left w:val="none" w:sz="0" w:space="0" w:color="auto"/>
        <w:bottom w:val="none" w:sz="0" w:space="0" w:color="auto"/>
        <w:right w:val="none" w:sz="0" w:space="0" w:color="auto"/>
      </w:divBdr>
    </w:div>
    <w:div w:id="1062824806">
      <w:bodyDiv w:val="1"/>
      <w:marLeft w:val="0"/>
      <w:marRight w:val="0"/>
      <w:marTop w:val="0"/>
      <w:marBottom w:val="0"/>
      <w:divBdr>
        <w:top w:val="none" w:sz="0" w:space="0" w:color="auto"/>
        <w:left w:val="none" w:sz="0" w:space="0" w:color="auto"/>
        <w:bottom w:val="none" w:sz="0" w:space="0" w:color="auto"/>
        <w:right w:val="none" w:sz="0" w:space="0" w:color="auto"/>
      </w:divBdr>
    </w:div>
    <w:div w:id="1334262368">
      <w:bodyDiv w:val="1"/>
      <w:marLeft w:val="0"/>
      <w:marRight w:val="0"/>
      <w:marTop w:val="0"/>
      <w:marBottom w:val="0"/>
      <w:divBdr>
        <w:top w:val="none" w:sz="0" w:space="0" w:color="auto"/>
        <w:left w:val="none" w:sz="0" w:space="0" w:color="auto"/>
        <w:bottom w:val="none" w:sz="0" w:space="0" w:color="auto"/>
        <w:right w:val="none" w:sz="0" w:space="0" w:color="auto"/>
      </w:divBdr>
    </w:div>
    <w:div w:id="2077623927">
      <w:bodyDiv w:val="1"/>
      <w:marLeft w:val="0"/>
      <w:marRight w:val="0"/>
      <w:marTop w:val="0"/>
      <w:marBottom w:val="0"/>
      <w:divBdr>
        <w:top w:val="none" w:sz="0" w:space="0" w:color="auto"/>
        <w:left w:val="none" w:sz="0" w:space="0" w:color="auto"/>
        <w:bottom w:val="none" w:sz="0" w:space="0" w:color="auto"/>
        <w:right w:val="none" w:sz="0" w:space="0" w:color="auto"/>
      </w:divBdr>
    </w:div>
    <w:div w:id="2105956952">
      <w:bodyDiv w:val="1"/>
      <w:marLeft w:val="0"/>
      <w:marRight w:val="0"/>
      <w:marTop w:val="0"/>
      <w:marBottom w:val="0"/>
      <w:divBdr>
        <w:top w:val="none" w:sz="0" w:space="0" w:color="auto"/>
        <w:left w:val="none" w:sz="0" w:space="0" w:color="auto"/>
        <w:bottom w:val="none" w:sz="0" w:space="0" w:color="auto"/>
        <w:right w:val="none" w:sz="0" w:space="0" w:color="auto"/>
      </w:divBdr>
    </w:div>
    <w:div w:id="212743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08595-D271-43A3-8ACF-6E55ECB90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646</Words>
  <Characters>3555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Rodríguez</dc:creator>
  <cp:keywords/>
  <dc:description/>
  <cp:lastModifiedBy>Ricardo Rodriguez Escalera</cp:lastModifiedBy>
  <cp:revision>6</cp:revision>
  <cp:lastPrinted>2020-03-25T05:53:00Z</cp:lastPrinted>
  <dcterms:created xsi:type="dcterms:W3CDTF">2026-09-24T01:57:00Z</dcterms:created>
  <dcterms:modified xsi:type="dcterms:W3CDTF">2026-09-24T03:19:00Z</dcterms:modified>
</cp:coreProperties>
</file>