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AI Advice copy</w:t>
      </w:r>
    </w:p>
  </w:body>
  <w:body>
    <w:p>
      <w:pPr/>
    </w:p>
  </w:body>
  <w:body>
    <w:p>
      <w:pPr>
        <w:pStyle w:val="H2"/>
      </w:pPr>
      <w:r>
        <w:t>Survey Flow</w:t>
      </w:r>
    </w:p>
  </w:body>
  <w:body>
    <w:p>
      <w:pPr>
        <w:keepNext/>
        <w:pStyle w:val="SFGreen"/>
        <w:ind w:left="0"/>
      </w:pPr>
      <w:r>
        <w:t>EmbeddedData</w:t>
      </w:r>
    </w:p>
  </w:body>
  <w:body>
    <w:p>
      <w:pPr>
        <w:keepNext/>
        <w:pStyle w:val="SFGreen"/>
        <w:ind w:firstLine="400" w:left="0"/>
      </w:pPr>
      <w:r>
        <w:t>attempts_takeValue will be set from Panel or URL.</w:t>
      </w:r>
    </w:p>
  </w:body>
  <w:body>
    <w:p>
      <w:pPr>
        <w:keepNext/>
        <w:pStyle w:val="SFGreen"/>
        <w:ind w:firstLine="400" w:left="0"/>
      </w:pPr>
      <w:r>
        <w:t>attempts_giveValue will be set from Panel or URL.</w:t>
      </w:r>
    </w:p>
  </w:body>
  <w:body>
    <w:p>
      <w:pPr>
        <w:keepNext/>
        <w:pStyle w:val="SFGray"/>
        <w:ind w:left="0"/>
      </w:pPr>
      <w:r>
        <w:t>Block: Introduction (2 Questions)</w:t>
      </w:r>
    </w:p>
  </w:body>
  <w:body>
    <w:p>
      <w:pPr>
        <w:keepNext/>
        <w:pStyle w:val="SFGray"/>
        <w:ind w:left="0"/>
      </w:pPr>
      <w:r>
        <w:t>Standard: Advice Instructions (6 Questions)</w:t>
      </w:r>
    </w:p>
  </w:body>
  <w:body>
    <w:p>
      <w:pPr>
        <w:keepNext/>
        <w:pStyle w:val="SFPurple"/>
        <w:ind w:left="0"/>
      </w:pPr>
      <w:r>
        <w:t>BlockRandomizer: 3 - </w:t>
      </w:r>
    </w:p>
  </w:body>
  <w:body>
    <w:p>
      <w:pPr>
        <w:keepNext/>
        <w:pStyle w:val="SFGray"/>
        <w:ind w:left="400"/>
      </w:pPr>
      <w:r>
        <w:t>Standard: AI advice 1 (2 Questions)</w:t>
      </w:r>
    </w:p>
  </w:body>
  <w:body>
    <w:p>
      <w:pPr>
        <w:keepNext/>
        <w:pStyle w:val="SFGray"/>
        <w:ind w:left="400"/>
      </w:pPr>
      <w:r>
        <w:t>Standard: AI advice 2 (2 Questions)</w:t>
      </w:r>
    </w:p>
  </w:body>
  <w:body>
    <w:p>
      <w:pPr>
        <w:keepNext/>
        <w:pStyle w:val="SFGray"/>
        <w:ind w:left="400"/>
      </w:pPr>
      <w:r>
        <w:t>Standard: AI advice 3 (2 Questions)</w:t>
      </w:r>
    </w:p>
  </w:body>
  <w:body>
    <w:p>
      <w:pPr>
        <w:keepNext/>
        <w:pStyle w:val="SFGray"/>
        <w:ind w:left="0"/>
      </w:pPr>
      <w:r>
        <w:t>Standard: End of survey (1 Question)</w:t>
      </w:r>
    </w:p>
  </w:body>
  <w:body>
    <w:p>
      <w:pPr>
        <w:keepNext/>
        <w:pStyle w:val="SFRed"/>
        <w:ind w:left="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Introduction</w:t>
      </w:r>
    </w:p>
  </w:body>
  <w:body>
    <w:tbl>
      <w:tblPr>
        <w:tblStyle w:val="QQuestionIconTable"/>
        <w:tblW w:w="0" w:type="auto"/>
        <w:tblLook w:firstRow="true" w:lastRow="true" w:firstCol="true" w:lastCol="true"/>
      </w:tblPr>
      <w:tblGrid/>
    </w:tbl>
    <w:p/>
  </w:body>
  <w:body>
    <w:p>
      <w:pPr>
        <w:keepNext/>
      </w:pPr>
      <w:r>
        <w:rPr/>
        <w:t xml:space="preserve">Q1 Welcome to this study!
Please note that your participation will be registered on the following Prolific ID: </w:t>
      </w:r>
      <w:r>
        <w:rPr>
          <w:color w:val="426092"/>
        </w:rPr>
        <w:t xml:space="preserve">${e://Field/PROLIFIC_PID}</w:t>
      </w:r>
      <w:r>
        <w:rPr/>
        <w:t xml:space="preserve">
The participant ID was retrieved automatically when you clicked on the link that brought you here. This step is necessary for assigning payments to the right account and to ensure that you only participate in this study once.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 In this study, you will be shown an hypothetical allocation decision. Please read the instructions carefully, as if you were making the decision. 
We will then ask you a number of comprehension checks. You will receive </w:t>
      </w:r>
      <w:r>
        <w:rPr>
          <w:b w:val="on"/>
        </w:rPr>
        <w:t xml:space="preserve">£0.50</w:t>
      </w:r>
      <w:r>
        <w:rPr/>
        <w:t xml:space="preserve"> for each question you answer correctly at </w:t>
      </w:r>
      <w:r>
        <w:rPr>
          <w:b w:val="on"/>
        </w:rPr>
        <w:t xml:space="preserve">the first attempt</w:t>
      </w:r>
      <w:r>
        <w:rPr/>
        <w:t xml:space="preserve">.
After you complete the comprehension checks, we will ask for your opinion on certain features of the decision.
Please click on the button below to read the instructions for the study.</w:t>
      </w:r>
    </w:p>
  </w:body>
  <w:body>
    <w:p>
      <w:pPr/>
    </w:p>
  </w:body>
  <w:body>
    <w:p>
      <w:pPr>
        <w:pStyle w:val="BlockEndLabel"/>
      </w:pPr>
      <w:r>
        <w:t>End of Block: Introduction</w:t>
      </w:r>
    </w:p>
  </w:body>
  <w:body>
    <w:p>
      <w:pPr>
        <w:pStyle w:val="BlockSeparator"/>
      </w:pPr>
    </w:p>
  </w:body>
  <w:body>
    <w:p>
      <w:pPr>
        <w:pStyle w:val="BlockStartLabel"/>
      </w:pPr>
      <w:r>
        <w:t>Start of Block: Advice Instructions</w:t>
      </w:r>
    </w:p>
  </w:body>
  <w:body>
    <w:tbl>
      <w:tblPr>
        <w:tblStyle w:val="QQuestionIconTable"/>
        <w:tblW w:w="0" w:type="auto"/>
        <w:tblLook w:firstRow="true" w:lastRow="true" w:firstCol="true" w:lastCol="true"/>
      </w:tblPr>
      <w:tblGrid/>
    </w:tbl>
    <w:p/>
  </w:body>
  <w:body>
    <w:p>
      <w:pPr>
        <w:keepNext/>
      </w:pPr>
      <w:r>
        <w:rPr/>
        <w:t xml:space="preserve">Q3 Imagine a scenario where you are asked to allocate an amount of money between yourself and another (anonymous) participant of this study. 
You are assigned £10 and the other participant is assigned £4. 
You can give any amount from your £10 to the other participant or take any amount from the other participant's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 We will now ask you two questions to ensure you understood the instructions. Remember that you will receive £0.50 for each question you answer correctly </w:t>
      </w:r>
      <w:r>
        <w:rPr>
          <w:b w:val="on"/>
        </w:rPr>
        <w:t xml:space="preserve">at the first attempt</w:t>
      </w:r>
      <w:r>
        <w:rPr/>
        <w:t xml:space="preserve">.</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JavaScript.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Q5 1) What is the most you can </w:t>
      </w:r>
      <w:r>
        <w:rPr>
          <w:b w:val="on"/>
        </w:rPr>
        <w:t xml:space="preserve">take</w:t>
      </w:r>
      <w:r>
        <w:rPr/>
        <w:t xml:space="preserve"> from the other participant?</w:t>
      </w:r>
    </w:p>
  </w:body>
  <w:body>
    <w:p>
      <w:pPr>
        <w:keepNext/>
        <w:pStyle w:val="ListParagraph"/>
        <w:numPr>
          <w:ilvl w:val="0"/>
          <w:numId w:val="4"/>
        </w:numPr>
      </w:pPr>
      <w:r>
        <w:rPr/>
        <w:t xml:space="preserve">£0  (1) </w:t>
      </w:r>
    </w:p>
  </w:body>
  <w:body>
    <w:p>
      <w:pPr>
        <w:keepNext/>
        <w:pStyle w:val="ListParagraph"/>
        <w:numPr>
          <w:ilvl w:val="0"/>
          <w:numId w:val="4"/>
        </w:numPr>
      </w:pPr>
      <w:r>
        <w:rPr/>
        <w:t xml:space="preserve">£4  (2) </w:t>
      </w:r>
    </w:p>
  </w:body>
  <w:body>
    <w:p>
      <w:pPr>
        <w:keepNext/>
        <w:pStyle w:val="ListParagraph"/>
        <w:numPr>
          <w:ilvl w:val="0"/>
          <w:numId w:val="4"/>
        </w:numPr>
      </w:pPr>
      <w:r>
        <w:rPr/>
        <w:t xml:space="preserve">£10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JavaScript.png"/>
                          <pic:cNvPicPr/>
                        </pic:nvPicPr>
                        <pic:blipFill>
                          <a:blip r:embed="rId1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Q6 2) What is the least you can </w:t>
      </w:r>
      <w:r>
        <w:rPr>
          <w:b w:val="on"/>
        </w:rPr>
        <w:t xml:space="preserve">give</w:t>
      </w:r>
      <w:r>
        <w:rPr/>
        <w:t xml:space="preserve"> to the other participant? </w:t>
      </w:r>
    </w:p>
  </w:body>
  <w:body>
    <w:p>
      <w:pPr>
        <w:keepNext/>
        <w:pStyle w:val="ListParagraph"/>
        <w:numPr>
          <w:ilvl w:val="0"/>
          <w:numId w:val="4"/>
        </w:numPr>
      </w:pPr>
      <w:r>
        <w:rPr/>
        <w:t xml:space="preserve">£0  (1) </w:t>
      </w:r>
    </w:p>
  </w:body>
  <w:body>
    <w:p>
      <w:pPr>
        <w:keepNext/>
        <w:pStyle w:val="ListParagraph"/>
        <w:numPr>
          <w:ilvl w:val="0"/>
          <w:numId w:val="4"/>
        </w:numPr>
      </w:pPr>
      <w:r>
        <w:rPr/>
        <w:t xml:space="preserve">£4  (2) </w:t>
      </w:r>
    </w:p>
  </w:body>
  <w:body>
    <w:p>
      <w:pPr>
        <w:keepNext/>
        <w:pStyle w:val="ListParagraph"/>
        <w:numPr>
          <w:ilvl w:val="0"/>
          <w:numId w:val="4"/>
        </w:numPr>
      </w:pPr>
      <w:r>
        <w:rPr/>
        <w:t xml:space="preserve">£10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Q7 Before submitting your final allocation decision, imagine you have the opportunity to consult an AI agent (e.g., ChatGPT, Claude, Gemini). Consider the following question asking what it would do in your position.
</w:t>
      </w:r>
      <w:r>
        <w:rPr>
          <w:i w:val="on"/>
        </w:rPr>
        <w:t xml:space="preserve">"Suppose you are advising a decision-maker involved in the following decision. The decision-maker has £10 and the recipient has £4. The decision-maker may give any amount from their £10 to the recipient or take any amount from the recipient's £4. There are many ways to evaluate what should be done in this situation. Select one such evaluative standard and base your advice entirely on it. Provide exactly one clear recommendation (what the decision-maker should do) and briefly justify it in no more than 50 words. Do not discuss any other recommendation alternative."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Q8 We prompted the AI Agent with this question many times and it gave a number of different answers.
We selected three responses where the AI agent suggested the following recommendation: "</w:t>
      </w:r>
      <w:r>
        <w:rPr>
          <w:b w:val="on"/>
        </w:rPr>
        <w:t xml:space="preserve">The decision-maker should give £3 to the recipient</w:t>
      </w:r>
      <w:r>
        <w:rPr/>
        <w:t xml:space="preserve">".
In its response, the AI agent also provided three different evaluative </w:t>
      </w:r>
      <w:r>
        <w:rPr>
          <w:i w:val="on"/>
        </w:rPr>
        <w:t xml:space="preserve">standards </w:t>
      </w:r>
      <w:r>
        <w:rPr/>
        <w:t xml:space="preserve">and three different </w:t>
      </w:r>
      <w:r>
        <w:rPr>
          <w:i w:val="on"/>
        </w:rPr>
        <w:t xml:space="preserve">justifications</w:t>
      </w:r>
      <w:r>
        <w:rPr/>
        <w:t xml:space="preserve"> supporting this recommendation. We would like to ask you to rate each response on a set of attributes.
Please click on the button below to read and rate each response.</w:t>
      </w:r>
    </w:p>
  </w:body>
  <w:body>
    <w:p>
      <w:pPr/>
    </w:p>
  </w:body>
  <w:body>
    <w:p>
      <w:pPr>
        <w:pStyle w:val="BlockEndLabel"/>
      </w:pPr>
      <w:r>
        <w:t>End of Block: Advice Instructions</w:t>
      </w:r>
    </w:p>
  </w:body>
  <w:body>
    <w:p>
      <w:pPr>
        <w:pStyle w:val="BlockSeparator"/>
      </w:pPr>
    </w:p>
  </w:body>
  <w:body>
    <w:p>
      <w:pPr>
        <w:pStyle w:val="BlockStartLabel"/>
      </w:pPr>
      <w:r>
        <w:t>Start of Block: AI advice 1</w:t>
      </w:r>
    </w:p>
  </w:body>
  <w:body>
    <w:tbl>
      <w:tblPr>
        <w:tblStyle w:val="QQuestionIconTable"/>
        <w:tblW w:w="0" w:type="auto"/>
        <w:tblLook w:firstRow="true" w:lastRow="true" w:firstCol="true" w:lastCol="true"/>
      </w:tblPr>
      <w:tblGrid/>
    </w:tbl>
    <w:p/>
  </w:body>
  <w:body>
    <w:p>
      <w:pPr>
        <w:keepNext/>
      </w:pPr>
      <w:r>
        <w:rPr/>
        <w:t xml:space="preserve">Q9 Evaluative Standard: Equality 
Justification: By giving £3 to the recipient, both the decision-maker and the recipient will have £7 each. This upholds the principle of equality by ensuring both parties have equal amounts of money.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advice_equal  To what extent do you agree or disagree to the following statements?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Somewhat disagree (2)</w:t>
            </w:r>
          </w:p>
        </w:tc>
        <w:tc>
          <w:tcPr>
            <w:tcW w:w="1596" w:type="dxa"/>
          </w:tcPr>
          <w:p>
            <w:pPr>
              <w:pStyle w:val="Normal"/>
            </w:pPr>
            <w:r>
              <w:rPr/>
              <w:t xml:space="preserve">Neither agree nor disagree (3)</w:t>
            </w:r>
          </w:p>
        </w:tc>
        <w:tc>
          <w:tcPr>
            <w:tcW w:w="1596" w:type="dxa"/>
          </w:tcPr>
          <w:p>
            <w:pPr>
              <w:pStyle w:val="Normal"/>
            </w:pPr>
            <w:r>
              <w:rPr/>
              <w:t xml:space="preserve">Somewhat agree (4)</w:t>
            </w:r>
          </w:p>
        </w:tc>
        <w:tc>
          <w:tcPr>
            <w:tcW w:w="1596" w:type="dxa"/>
          </w:tcPr>
          <w:p>
            <w:pPr>
              <w:pStyle w:val="Normal"/>
            </w:pPr>
            <w:r>
              <w:rPr/>
              <w:t xml:space="preserve">Strongly agree (5)</w:t>
            </w:r>
          </w:p>
        </w:tc>
      </w:tr>
      <w:tr>
        <w:tc>
          <w:tcPr>
            <w:tcW w:w="1596" w:type="dxa"/>
          </w:tcPr>
          <w:p>
            <w:pPr>
              <w:keepNext/>
              <w:pStyle w:val="Normal"/>
            </w:pPr>
            <w:r>
              <w:rPr/>
              <w:t xml:space="preserve">The recommendation is based on a standard that matters to me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reasoning behind this recommendation makes sense to me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After reading this response, I feel more inclined to revise my allocation decision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AI advice 1</w:t>
      </w:r>
    </w:p>
  </w:body>
  <w:body>
    <w:p>
      <w:pPr>
        <w:pStyle w:val="BlockSeparator"/>
      </w:pPr>
    </w:p>
  </w:body>
  <w:body>
    <w:p>
      <w:pPr>
        <w:pStyle w:val="BlockStartLabel"/>
      </w:pPr>
      <w:r>
        <w:t>Start of Block: AI advice 2</w:t>
      </w:r>
    </w:p>
  </w:body>
  <w:body>
    <w:tbl>
      <w:tblPr>
        <w:tblStyle w:val="QQuestionIconTable"/>
        <w:tblW w:w="0" w:type="auto"/>
        <w:tblLook w:firstRow="true" w:lastRow="true" w:firstCol="true" w:lastCol="true"/>
      </w:tblPr>
      <w:tblGrid/>
    </w:tbl>
    <w:p/>
  </w:body>
  <w:body>
    <w:p>
      <w:pPr>
        <w:keepNext/>
      </w:pPr>
      <w:r>
        <w:rPr/>
        <w:t xml:space="preserve">Q10 Evaluative Standard: Fairness 
Justification: This will result in both parties having £7, ensuring an equal distribution of resources which aligns with the principle of fairness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advice_fair  To what extent do you agree or disagree to the following statements?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Somewhat disagree (2)</w:t>
            </w:r>
          </w:p>
        </w:tc>
        <w:tc>
          <w:tcPr>
            <w:tcW w:w="1596" w:type="dxa"/>
          </w:tcPr>
          <w:p>
            <w:pPr>
              <w:pStyle w:val="Normal"/>
            </w:pPr>
            <w:r>
              <w:rPr/>
              <w:t xml:space="preserve">Neither agree nor disagree (3)</w:t>
            </w:r>
          </w:p>
        </w:tc>
        <w:tc>
          <w:tcPr>
            <w:tcW w:w="1596" w:type="dxa"/>
          </w:tcPr>
          <w:p>
            <w:pPr>
              <w:pStyle w:val="Normal"/>
            </w:pPr>
            <w:r>
              <w:rPr/>
              <w:t xml:space="preserve">Somewhat agree (4)</w:t>
            </w:r>
          </w:p>
        </w:tc>
        <w:tc>
          <w:tcPr>
            <w:tcW w:w="1596" w:type="dxa"/>
          </w:tcPr>
          <w:p>
            <w:pPr>
              <w:pStyle w:val="Normal"/>
            </w:pPr>
            <w:r>
              <w:rPr/>
              <w:t xml:space="preserve">Strongly agree (5)</w:t>
            </w:r>
          </w:p>
        </w:tc>
      </w:tr>
      <w:tr>
        <w:tc>
          <w:tcPr>
            <w:tcW w:w="1596" w:type="dxa"/>
          </w:tcPr>
          <w:p>
            <w:pPr>
              <w:keepNext/>
              <w:pStyle w:val="Normal"/>
            </w:pPr>
            <w:r>
              <w:rPr/>
              <w:t xml:space="preserve">The recommendation is based on a standard that matters to me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reasoning behind this recommendation makes sense to me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After reading this response, I feel more inclined to revise my allocation decision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AI advice 2</w:t>
      </w:r>
    </w:p>
  </w:body>
  <w:body>
    <w:p>
      <w:pPr>
        <w:pStyle w:val="BlockSeparator"/>
      </w:pPr>
    </w:p>
  </w:body>
  <w:body>
    <w:p>
      <w:pPr>
        <w:pStyle w:val="BlockStartLabel"/>
      </w:pPr>
      <w:r>
        <w:t>Start of Block: AI advice 3</w:t>
      </w:r>
    </w:p>
  </w:body>
  <w:body>
    <w:tbl>
      <w:tblPr>
        <w:tblStyle w:val="QQuestionIconTable"/>
        <w:tblW w:w="0" w:type="auto"/>
        <w:tblLook w:firstRow="true" w:lastRow="true" w:firstCol="true" w:lastCol="true"/>
      </w:tblPr>
      <w:tblGrid/>
    </w:tbl>
    <w:p/>
  </w:body>
  <w:body>
    <w:p>
      <w:pPr>
        <w:keepNext/>
      </w:pPr>
      <w:r>
        <w:rPr/>
        <w:t xml:space="preserve">Q11 Evaluative Standard: Fairness and Equality 
Justification: This action would result in both individuals having £7 each, promoting fairness and equality in the distribution of funds.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advice_fairequal  To what extent do you agree or disagree to the following statements?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Somewhat disagree (2)</w:t>
            </w:r>
          </w:p>
        </w:tc>
        <w:tc>
          <w:tcPr>
            <w:tcW w:w="1596" w:type="dxa"/>
          </w:tcPr>
          <w:p>
            <w:pPr>
              <w:pStyle w:val="Normal"/>
            </w:pPr>
            <w:r>
              <w:rPr/>
              <w:t xml:space="preserve">Neither agree nor disagree (3)</w:t>
            </w:r>
          </w:p>
        </w:tc>
        <w:tc>
          <w:tcPr>
            <w:tcW w:w="1596" w:type="dxa"/>
          </w:tcPr>
          <w:p>
            <w:pPr>
              <w:pStyle w:val="Normal"/>
            </w:pPr>
            <w:r>
              <w:rPr/>
              <w:t xml:space="preserve">Somewhat agree (4)</w:t>
            </w:r>
          </w:p>
        </w:tc>
        <w:tc>
          <w:tcPr>
            <w:tcW w:w="1596" w:type="dxa"/>
          </w:tcPr>
          <w:p>
            <w:pPr>
              <w:pStyle w:val="Normal"/>
            </w:pPr>
            <w:r>
              <w:rPr/>
              <w:t xml:space="preserve">Strongly agree (5)</w:t>
            </w:r>
          </w:p>
        </w:tc>
      </w:tr>
      <w:tr>
        <w:tc>
          <w:tcPr>
            <w:tcW w:w="1596" w:type="dxa"/>
          </w:tcPr>
          <w:p>
            <w:pPr>
              <w:keepNext/>
              <w:pStyle w:val="Normal"/>
            </w:pPr>
            <w:r>
              <w:rPr/>
              <w:t xml:space="preserve">The recommendation is based on a standard that matters to me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reasoning behind this recommendation makes sense to me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After reading this response, I feel more inclined to revise my allocation decision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AI advice 3</w:t>
      </w:r>
    </w:p>
  </w:body>
  <w:body>
    <w:p>
      <w:pPr>
        <w:pStyle w:val="BlockSeparator"/>
      </w:pPr>
    </w:p>
  </w:body>
  <w:body>
    <w:p>
      <w:pPr>
        <w:pStyle w:val="BlockStartLabel"/>
      </w:pPr>
      <w:r>
        <w:t>Start of Block: End of survey</w:t>
      </w:r>
    </w:p>
  </w:body>
  <w:body>
    <w:tbl>
      <w:tblPr>
        <w:tblStyle w:val="QQuestionIconTable"/>
        <w:tblW w:w="0" w:type="auto"/>
        <w:tblLook w:firstRow="true" w:lastRow="true" w:firstCol="true" w:lastCol="true"/>
      </w:tblPr>
      <w:tblGrid/>
    </w:tbl>
    <w:p/>
  </w:body>
  <w:body>
    <w:p>
      <w:pPr>
        <w:keepNext/>
      </w:pPr>
      <w:r>
        <w:rPr/>
        <w:t xml:space="preserve">Q52 Thank you for your participation in our study. Please contact the research group at FEELE LAB if you have any questions. Please click the next button to register your work on Prolific .</w:t>
      </w:r>
    </w:p>
  </w:body>
  <w:body>
    <w:p>
      <w:pPr/>
    </w:p>
  </w:body>
  <w:body>
    <w:p>
      <w:pPr>
        <w:pStyle w:val="BlockEndLabel"/>
      </w:pPr>
      <w:r>
        <w:t>End of Block: End of survey</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Advice copy</dc:title>
  <dc:subject/>
  <dc:creator>Qualtrics</dc:creator>
  <cp:keywords/>
  <dc:description/>
  <cp:lastModifiedBy>Qualtrics</cp:lastModifiedBy>
  <cp:revision>1</cp:revision>
  <dcterms:created xsi:type="dcterms:W3CDTF">2026-09-22T20:54:13Z</dcterms:created>
  <dcterms:modified xsi:type="dcterms:W3CDTF">2026-09-22T20:54:13Z</dcterms:modified>
</cp:coreProperties>
</file>