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bookmarkStart w:id="0" w:name="OLE_LINK1"/>
      <w:r>
        <w:rPr>
          <w:rFonts w:hint="eastAsia"/>
          <w:b/>
          <w:bCs/>
          <w:sz w:val="52"/>
          <w:szCs w:val="52"/>
          <w:lang w:val="en-US" w:eastAsia="zh-CN"/>
        </w:rPr>
        <w:t>Canvas</w:t>
      </w:r>
    </w:p>
    <w:p>
      <w:pPr>
        <w:pStyle w:val="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_Toc28571 </w:instrText>
      </w:r>
      <w:r>
        <w:rPr>
          <w:rFonts w:hint="eastAsia"/>
        </w:rPr>
        <w:fldChar w:fldCharType="separate"/>
      </w:r>
      <w:r>
        <w:rPr>
          <w:rFonts w:hint="eastAsia" w:eastAsia="宋体"/>
          <w:lang w:eastAsia="zh-CN"/>
        </w:rPr>
        <w:t xml:space="preserve">1、 </w:t>
      </w:r>
      <w:r>
        <w:rPr>
          <w:rFonts w:hint="eastAsia"/>
          <w:lang w:val="en-US" w:eastAsia="zh-CN"/>
        </w:rPr>
        <w:t>Canvas的大小和绘图表面大小</w:t>
      </w:r>
      <w:r>
        <w:tab/>
      </w:r>
      <w:r>
        <w:fldChar w:fldCharType="begin"/>
      </w:r>
      <w:r>
        <w:instrText xml:space="preserve"> PAGEREF _Toc28571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instrText xml:space="preserve"> HYPERLINK \l _Toc10247 </w:instrText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宋体"/>
          <w:lang w:val="en-US" w:eastAsia="zh-CN"/>
        </w:rPr>
        <w:t xml:space="preserve">1． </w:t>
      </w:r>
      <w:r>
        <w:rPr>
          <w:rFonts w:hint="eastAsia"/>
          <w:lang w:val="en-US" w:eastAsia="zh-CN"/>
        </w:rPr>
        <w:t>通过style和css修改区别</w:t>
      </w:r>
      <w:r>
        <w:tab/>
      </w:r>
      <w:r>
        <w:fldChar w:fldCharType="begin"/>
      </w:r>
      <w:r>
        <w:instrText xml:space="preserve"> PAGEREF _Toc10247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instrText xml:space="preserve"> HYPERLINK \l _Toc6028 </w:instrText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eastAsia="宋体"/>
          <w:lang w:eastAsia="zh-CN"/>
        </w:rPr>
        <w:t xml:space="preserve">2、 </w:t>
      </w:r>
      <w:r>
        <w:rPr>
          <w:rFonts w:hint="eastAsia"/>
          <w:lang w:val="en-US" w:eastAsia="zh-CN"/>
        </w:rPr>
        <w:t>Canvas的元素属性</w:t>
      </w:r>
      <w:r>
        <w:tab/>
      </w:r>
      <w:r>
        <w:fldChar w:fldCharType="begin"/>
      </w:r>
      <w:r>
        <w:instrText xml:space="preserve"> PAGEREF _Toc6028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instrText xml:space="preserve"> HYPERLINK \l _Toc5201 </w:instrText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Width(非负整数)</w:t>
      </w:r>
      <w:r>
        <w:tab/>
      </w:r>
      <w:r>
        <w:fldChar w:fldCharType="begin"/>
      </w:r>
      <w:r>
        <w:instrText xml:space="preserve"> PAGEREF _Toc5201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instrText xml:space="preserve"> HYPERLINK \l _Toc15095 </w:instrText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Height(非负整数)</w:t>
      </w:r>
      <w:r>
        <w:tab/>
      </w:r>
      <w:r>
        <w:fldChar w:fldCharType="begin"/>
      </w:r>
      <w:r>
        <w:instrText xml:space="preserve"> PAGEREF _Toc15095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instrText xml:space="preserve"> HYPERLINK \l _Toc13137 </w:instrText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eastAsia="宋体"/>
          <w:lang w:eastAsia="zh-CN"/>
        </w:rPr>
        <w:t xml:space="preserve">3、 </w:t>
      </w:r>
      <w:r>
        <w:rPr>
          <w:rFonts w:hint="eastAsia"/>
          <w:lang w:val="en-US" w:eastAsia="zh-CN"/>
        </w:rPr>
        <w:t>Canvas的元素方法</w:t>
      </w:r>
      <w:r>
        <w:tab/>
      </w:r>
      <w:r>
        <w:fldChar w:fldCharType="begin"/>
      </w:r>
      <w:r>
        <w:instrText xml:space="preserve"> PAGEREF _Toc13137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instrText xml:space="preserve"> HYPERLINK \l _Toc31698 </w:instrText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GetContext()</w:t>
      </w:r>
      <w:r>
        <w:tab/>
      </w:r>
      <w:r>
        <w:fldChar w:fldCharType="begin"/>
      </w:r>
      <w:r>
        <w:instrText xml:space="preserve"> PAGEREF _Toc31698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instrText xml:space="preserve"> HYPERLINK \l _Toc27219 </w:instrText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toDataURL(type,quality)</w:t>
      </w:r>
      <w:r>
        <w:tab/>
      </w:r>
      <w:r>
        <w:fldChar w:fldCharType="begin"/>
      </w:r>
      <w:r>
        <w:instrText xml:space="preserve"> PAGEREF _Toc27219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instrText xml:space="preserve"> HYPERLINK \l _Toc28858 </w:instrText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toBlob(callback,type,args...)</w:t>
      </w:r>
      <w:r>
        <w:tab/>
      </w:r>
      <w:r>
        <w:fldChar w:fldCharType="begin"/>
      </w:r>
      <w:r>
        <w:instrText xml:space="preserve"> PAGEREF _Toc28858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instrText xml:space="preserve"> HYPERLINK \l _Toc10739 </w:instrText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eastAsia="宋体"/>
          <w:lang w:eastAsia="zh-CN"/>
        </w:rPr>
        <w:t xml:space="preserve">4、 </w:t>
      </w:r>
      <w:r>
        <w:rPr>
          <w:rFonts w:hint="eastAsia"/>
          <w:lang w:val="en-US" w:eastAsia="zh-CN"/>
        </w:rPr>
        <w:t>Canvas的CanvasRenderingContext2D对象所含的属性</w:t>
      </w:r>
      <w:r>
        <w:tab/>
      </w:r>
      <w:r>
        <w:fldChar w:fldCharType="begin"/>
      </w:r>
      <w:r>
        <w:instrText xml:space="preserve"> PAGEREF _Toc10739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</w:p>
    <w:p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both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 w:eastAsia="宋体"/>
          <w:lang w:eastAsia="zh-CN"/>
        </w:rPr>
      </w:pPr>
      <w:bookmarkStart w:id="1" w:name="_Toc28571"/>
      <w:r>
        <w:rPr>
          <w:rFonts w:hint="eastAsia"/>
          <w:lang w:val="en-US" w:eastAsia="zh-CN"/>
        </w:rPr>
        <w:t>Canvas的大小和绘图表面大小</w:t>
      </w:r>
      <w:bookmarkEnd w:id="1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Canvas元素实际上有两套尺寸。一个是元素本身的大小，还有一个是元素绘图表面的大小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默认情况下，浏览器所创建的canva元素的大小300*150，可以通过指定width和height属性值而修改canvas元素的大小。</w:t>
      </w:r>
    </w:p>
    <w:p>
      <w:pPr>
        <w:pStyle w:val="3"/>
        <w:numPr>
          <w:ilvl w:val="0"/>
          <w:numId w:val="2"/>
        </w:numPr>
        <w:tabs>
          <w:tab w:val="left" w:pos="425"/>
        </w:tabs>
        <w:ind w:left="0" w:leftChars="0" w:firstLine="400" w:firstLineChars="0"/>
        <w:rPr>
          <w:rFonts w:hint="eastAsia" w:eastAsia="宋体"/>
          <w:lang w:val="en-US" w:eastAsia="zh-CN"/>
        </w:rPr>
      </w:pPr>
      <w:bookmarkStart w:id="2" w:name="_Toc10247"/>
      <w:r>
        <w:rPr>
          <w:rFonts w:hint="eastAsia"/>
          <w:lang w:val="en-US" w:eastAsia="zh-CN"/>
        </w:rPr>
        <w:t>通过style和css修改区别</w:t>
      </w:r>
      <w:bookmarkEnd w:id="2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设置元素的width与height属性时，实际上是同时修改了该元素本身的大小和元素绘图表面的大小。如果通过css来设定canvas元素的大小，那么只会改变元素本身的大小，而不会影响到绘图表面！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</w:pPr>
    </w:p>
    <w:p>
      <w:pPr>
        <w:pStyle w:val="2"/>
        <w:numPr>
          <w:ilvl w:val="0"/>
          <w:numId w:val="1"/>
        </w:numPr>
        <w:rPr>
          <w:rFonts w:hint="eastAsia" w:eastAsia="宋体"/>
          <w:lang w:eastAsia="zh-CN"/>
        </w:rPr>
      </w:pPr>
      <w:bookmarkStart w:id="3" w:name="_Toc29255"/>
      <w:bookmarkStart w:id="4" w:name="_Toc6028"/>
      <w:r>
        <w:rPr>
          <w:rFonts w:hint="eastAsia"/>
          <w:lang w:val="en-US" w:eastAsia="zh-CN"/>
        </w:rPr>
        <w:t>Canvas的</w:t>
      </w:r>
      <w:bookmarkEnd w:id="3"/>
      <w:r>
        <w:rPr>
          <w:rFonts w:hint="eastAsia"/>
          <w:lang w:val="en-US" w:eastAsia="zh-CN"/>
        </w:rPr>
        <w:t>元素属性</w:t>
      </w:r>
      <w:bookmarkEnd w:id="4"/>
    </w:p>
    <w:p>
      <w:pPr>
        <w:pStyle w:val="3"/>
        <w:numPr>
          <w:ilvl w:val="0"/>
          <w:numId w:val="0"/>
        </w:numPr>
        <w:tabs>
          <w:tab w:val="left" w:pos="425"/>
        </w:tabs>
        <w:ind w:left="400" w:leftChars="0"/>
        <w:rPr>
          <w:rFonts w:hint="eastAsia"/>
          <w:lang w:val="en-US" w:eastAsia="zh-CN"/>
        </w:rPr>
      </w:pPr>
      <w:bookmarkStart w:id="5" w:name="_Toc5201"/>
      <w:r>
        <w:rPr>
          <w:rFonts w:hint="eastAsia"/>
          <w:lang w:val="en-US" w:eastAsia="zh-CN"/>
        </w:rPr>
        <w:t>Width(非负整数)</w:t>
      </w:r>
      <w:bookmarkEnd w:id="5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设置元素width与height，如果是在css 中写，那么就会将绘图表面进行缩放，使之符合元素尺寸，不能给数值加px</w:t>
      </w:r>
    </w:p>
    <w:p>
      <w:pPr>
        <w:pStyle w:val="3"/>
        <w:numPr>
          <w:ilvl w:val="0"/>
          <w:numId w:val="0"/>
        </w:numPr>
        <w:tabs>
          <w:tab w:val="left" w:pos="425"/>
        </w:tabs>
        <w:ind w:left="400"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tabs>
          <w:tab w:val="left" w:pos="425"/>
        </w:tabs>
        <w:ind w:left="400" w:leftChars="0"/>
        <w:rPr>
          <w:rFonts w:hint="eastAsia"/>
          <w:lang w:val="en-US" w:eastAsia="zh-CN"/>
        </w:rPr>
      </w:pPr>
      <w:bookmarkStart w:id="6" w:name="_Toc15095"/>
      <w:r>
        <w:rPr>
          <w:rFonts w:hint="eastAsia"/>
          <w:lang w:val="en-US" w:eastAsia="zh-CN"/>
        </w:rPr>
        <w:t>Height(非负整数)</w:t>
      </w:r>
      <w:bookmarkEnd w:id="6"/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置元素的width与he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 w:eastAsia="宋体"/>
          <w:lang w:eastAsia="zh-CN"/>
        </w:rPr>
      </w:pPr>
      <w:bookmarkStart w:id="7" w:name="_Toc13137"/>
      <w:r>
        <w:rPr>
          <w:rFonts w:hint="eastAsia"/>
          <w:lang w:val="en-US" w:eastAsia="zh-CN"/>
        </w:rPr>
        <w:t>Canvas的元素方法</w:t>
      </w:r>
      <w:bookmarkEnd w:id="7"/>
    </w:p>
    <w:p>
      <w:pPr>
        <w:pStyle w:val="3"/>
        <w:numPr>
          <w:ilvl w:val="0"/>
          <w:numId w:val="0"/>
        </w:numPr>
        <w:tabs>
          <w:tab w:val="left" w:pos="425"/>
        </w:tabs>
        <w:ind w:left="400" w:leftChars="0"/>
        <w:rPr>
          <w:rFonts w:hint="eastAsia"/>
          <w:lang w:val="en-US" w:eastAsia="zh-CN"/>
        </w:rPr>
      </w:pPr>
      <w:bookmarkStart w:id="8" w:name="_Toc31698"/>
      <w:r>
        <w:rPr>
          <w:rFonts w:hint="eastAsia"/>
          <w:lang w:val="en-US" w:eastAsia="zh-CN"/>
        </w:rPr>
        <w:t>GetContext()</w:t>
      </w:r>
      <w:bookmarkEnd w:id="8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返回与该canvas元素相关的绘图环境对镜对象。每个canvas元素都有这样一个环境对象，而且每个环境对象均与一个canvas元素相关联</w:t>
      </w:r>
    </w:p>
    <w:p>
      <w:pPr>
        <w:pStyle w:val="3"/>
        <w:numPr>
          <w:ilvl w:val="0"/>
          <w:numId w:val="0"/>
        </w:numPr>
        <w:tabs>
          <w:tab w:val="left" w:pos="425"/>
        </w:tabs>
        <w:ind w:left="400" w:leftChars="0"/>
        <w:rPr>
          <w:rFonts w:hint="eastAsia"/>
          <w:lang w:val="en-US" w:eastAsia="zh-CN"/>
        </w:rPr>
      </w:pPr>
      <w:bookmarkStart w:id="9" w:name="_Toc27219"/>
      <w:r>
        <w:rPr>
          <w:rFonts w:hint="eastAsia"/>
          <w:lang w:val="en-US" w:eastAsia="zh-CN"/>
        </w:rPr>
        <w:t>toDataURL(type,quality)</w:t>
      </w:r>
      <w:bookmarkEnd w:id="9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返回一个数据地址(data URL)</w:t>
      </w:r>
    </w:p>
    <w:p>
      <w:pPr>
        <w:pStyle w:val="3"/>
        <w:numPr>
          <w:ilvl w:val="0"/>
          <w:numId w:val="0"/>
        </w:numPr>
        <w:tabs>
          <w:tab w:val="left" w:pos="425"/>
        </w:tabs>
        <w:ind w:left="400" w:leftChars="0"/>
        <w:rPr>
          <w:rFonts w:hint="eastAsia"/>
          <w:lang w:val="en-US" w:eastAsia="zh-CN"/>
        </w:rPr>
      </w:pPr>
      <w:bookmarkStart w:id="10" w:name="_Toc28858"/>
      <w:r>
        <w:rPr>
          <w:rFonts w:hint="eastAsia"/>
          <w:lang w:val="en-US" w:eastAsia="zh-CN"/>
        </w:rPr>
        <w:t>toBlob(callback,type,args...)</w:t>
      </w:r>
      <w:bookmarkEnd w:id="1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 w:eastAsia="宋体"/>
          <w:lang w:eastAsia="zh-CN"/>
        </w:rPr>
      </w:pPr>
      <w:bookmarkStart w:id="11" w:name="_Toc10739"/>
      <w:r>
        <w:rPr>
          <w:rFonts w:hint="eastAsia"/>
          <w:lang w:val="en-US" w:eastAsia="zh-CN"/>
        </w:rPr>
        <w:t>Canvas的CanvasRenderingContext2D对象所含的属性</w:t>
      </w:r>
      <w:bookmarkEnd w:id="11"/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context.beginPath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开始一条路径，或重置当前的路径(使用这些方法来创建路径：moveTo()、lineTo()、quadricCurveTo()、bezierCurveTo()、arcTo() 以及 arc())</w:t>
      </w:r>
    </w:p>
    <w:p>
      <w:pPr>
        <w:pStyle w:val="2"/>
        <w:numPr>
          <w:ilvl w:val="0"/>
          <w:numId w:val="1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Context.arc()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context.arc(x,y,r,sAngle,eAngle,counterclockwise);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X:圆的中心的 x 坐标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Y:圆的中心的 y 坐标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R:圆的半径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sAngle：起始角，以弧度计。（弧的圆形的三点钟位置是 0 度）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eAngle：结束角，以弧度计。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Counterclockwise：可选。规定应该逆时针还是顺时针绘图。False = 顺时针，true = 逆时针。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 w:ascii="宋体" w:hAnsi="宋体" w:eastAsia="宋体" w:cs="宋体"/>
          <w:b/>
          <w:kern w:val="44"/>
          <w:sz w:val="48"/>
          <w:szCs w:val="48"/>
          <w:lang w:val="en-US" w:eastAsia="zh-CN" w:bidi="ar-SA"/>
        </w:rPr>
      </w:pPr>
      <w:r>
        <w:rPr>
          <w:rFonts w:hint="eastAsia"/>
          <w:lang w:val="en-US" w:eastAsia="zh-CN"/>
        </w:rPr>
        <w:t>Context.stroke()</w:t>
      </w:r>
    </w:p>
    <w:p>
      <w:pPr>
        <w:ind w:firstLine="420" w:firstLine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4"/>
          <w:szCs w:val="14"/>
          <w:shd w:val="clear" w:fill="F9F9F9"/>
        </w:rPr>
      </w:pPr>
      <w:r>
        <w:rPr>
          <w:rFonts w:hint="eastAsia"/>
          <w:lang w:val="en-US" w:eastAsia="zh-CN"/>
        </w:rPr>
        <w:t>stroke() 方法会实际地绘制出通过 moveTo() 和 lineTo() 方法定义的路径。默认颜色是黑色。</w:t>
      </w:r>
    </w:p>
    <w:p>
      <w:pPr>
        <w:ind w:firstLine="420" w:firstLine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4"/>
          <w:szCs w:val="14"/>
          <w:shd w:val="clear" w:fill="F9F9F9"/>
        </w:rPr>
      </w:pPr>
    </w:p>
    <w:p>
      <w:pPr>
        <w:pStyle w:val="2"/>
        <w:numPr>
          <w:ilvl w:val="0"/>
          <w:numId w:val="1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Context.measureText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4" w:space="6"/>
          <w:left w:val="dotted" w:color="778855" w:sz="4" w:space="6"/>
          <w:bottom w:val="dotted" w:color="778855" w:sz="4" w:space="6"/>
          <w:right w:val="dotted" w:color="778855" w:sz="4" w:space="6"/>
        </w:pBdr>
        <w:shd w:val="clear" w:fill="F5F5F5"/>
        <w:spacing w:before="12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4"/>
          <w:szCs w:val="14"/>
          <w:shd w:val="clear" w:fill="F9F9F9"/>
        </w:rPr>
        <w:t>measureText() 方法返回包含一个对象，该对象包含以像素计的指定字体宽度。</w:t>
      </w:r>
      <w:r>
        <w:rPr>
          <w:rFonts w:hint="default" w:ascii="Consolas" w:hAnsi="Consolas" w:eastAsia="Consolas" w:cs="Consolas"/>
          <w:b w:val="0"/>
          <w:i/>
          <w:caps w:val="0"/>
          <w:color w:val="000000"/>
          <w:spacing w:val="0"/>
          <w:sz w:val="14"/>
          <w:szCs w:val="14"/>
          <w:shd w:val="clear" w:fill="F5F5F5"/>
        </w:rPr>
        <w:t>context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dotted" w:color="778855" w:sz="4" w:space="0"/>
          <w:shd w:val="clear" w:fill="F5F5F5"/>
        </w:rPr>
        <w:t>.measureText(</w:t>
      </w:r>
      <w:r>
        <w:rPr>
          <w:rFonts w:hint="default" w:ascii="Consolas" w:hAnsi="Consolas" w:eastAsia="Consolas" w:cs="Consolas"/>
          <w:b w:val="0"/>
          <w:i/>
          <w:caps w:val="0"/>
          <w:color w:val="000000"/>
          <w:spacing w:val="0"/>
          <w:sz w:val="14"/>
          <w:szCs w:val="14"/>
          <w:shd w:val="clear" w:fill="F5F5F5"/>
        </w:rPr>
        <w:t>text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dotted" w:color="778855" w:sz="4" w:space="0"/>
          <w:shd w:val="clear" w:fill="F5F5F5"/>
        </w:rPr>
        <w:t>).width;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clearRect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clearRect() 方法清空给定矩形内的指定像素。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4" w:space="6"/>
          <w:left w:val="dotted" w:color="778855" w:sz="4" w:space="6"/>
          <w:bottom w:val="dotted" w:color="778855" w:sz="4" w:space="6"/>
          <w:right w:val="dotted" w:color="778855" w:sz="4" w:space="6"/>
        </w:pBdr>
        <w:shd w:val="clear" w:fill="F5F5F5"/>
        <w:spacing w:before="120" w:beforeAutospacing="0" w:after="0" w:afterAutospacing="0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-SA"/>
        </w:rPr>
        <w:t>context.clearRect(x,y,width,heigh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context.fillText</w:t>
      </w:r>
    </w:p>
    <w:p>
      <w:pPr>
        <w:ind w:firstLine="420" w:firstLine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4"/>
          <w:szCs w:val="14"/>
          <w:shd w:val="clear" w:fill="F9F9F9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4"/>
          <w:szCs w:val="14"/>
          <w:shd w:val="clear" w:fill="F9F9F9"/>
        </w:rPr>
        <w:t>fillText() 方法在画布上绘制填色的文本。文本的默认颜色是黑色。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4" w:space="6"/>
          <w:left w:val="dotted" w:color="778855" w:sz="4" w:space="6"/>
          <w:bottom w:val="dotted" w:color="778855" w:sz="4" w:space="6"/>
          <w:right w:val="dotted" w:color="778855" w:sz="4" w:space="6"/>
        </w:pBdr>
        <w:shd w:val="clear" w:fill="F5F5F5"/>
        <w:spacing w:before="12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dotted" w:color="778855" w:sz="4" w:space="0"/>
          <w:shd w:val="clear" w:fill="F5F5F5"/>
        </w:rPr>
        <w:t>context.fillText(</w:t>
      </w:r>
      <w:r>
        <w:rPr>
          <w:rFonts w:hint="default" w:ascii="Consolas" w:hAnsi="Consolas" w:eastAsia="Consolas" w:cs="Consolas"/>
          <w:b w:val="0"/>
          <w:i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text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dotted" w:color="778855" w:sz="4" w:space="0"/>
          <w:shd w:val="clear" w:fill="F5F5F5"/>
        </w:rPr>
        <w:t>,</w:t>
      </w:r>
      <w:r>
        <w:rPr>
          <w:rFonts w:hint="default" w:ascii="Consolas" w:hAnsi="Consolas" w:eastAsia="Consolas" w:cs="Consolas"/>
          <w:b w:val="0"/>
          <w:i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dotted" w:color="778855" w:sz="4" w:space="0"/>
          <w:shd w:val="clear" w:fill="F5F5F5"/>
        </w:rPr>
        <w:t>,</w:t>
      </w:r>
      <w:r>
        <w:rPr>
          <w:rFonts w:hint="default" w:ascii="Consolas" w:hAnsi="Consolas" w:eastAsia="Consolas" w:cs="Consolas"/>
          <w:b w:val="0"/>
          <w:i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dotted" w:color="778855" w:sz="4" w:space="0"/>
          <w:shd w:val="clear" w:fill="F5F5F5"/>
        </w:rPr>
        <w:t>,</w:t>
      </w:r>
      <w:r>
        <w:rPr>
          <w:rFonts w:hint="default" w:ascii="Consolas" w:hAnsi="Consolas" w:eastAsia="Consolas" w:cs="Consolas"/>
          <w:b w:val="0"/>
          <w:i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maxWidth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dotted" w:color="778855" w:sz="4" w:space="0"/>
          <w:shd w:val="clear" w:fill="F5F5F5"/>
        </w:rPr>
        <w:t>);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context.fill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4"/>
          <w:szCs w:val="14"/>
          <w:shd w:val="clear" w:fill="F9F9F9"/>
        </w:rPr>
        <w:t>fill() 方法填充当前的图像（路径）。默认颜色是黑色。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context.drawImage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4" w:space="6"/>
          <w:left w:val="dotted" w:color="778855" w:sz="4" w:space="6"/>
          <w:bottom w:val="dotted" w:color="778855" w:sz="4" w:space="6"/>
          <w:right w:val="dotted" w:color="778855" w:sz="4" w:space="6"/>
        </w:pBdr>
        <w:shd w:val="clear" w:fill="F5F5F5"/>
        <w:spacing w:before="12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4"/>
          <w:szCs w:val="14"/>
          <w:shd w:val="clear" w:fill="F9F9F9"/>
        </w:rPr>
        <w:t>在画布上定位图像：</w:t>
      </w:r>
      <w:r>
        <w:rPr>
          <w:rFonts w:hint="default" w:ascii="Consolas" w:hAnsi="Consolas" w:eastAsia="Consolas" w:cs="Consolas"/>
          <w:b w:val="0"/>
          <w:i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context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dotted" w:color="778855" w:sz="4" w:space="0"/>
          <w:shd w:val="clear" w:fill="F5F5F5"/>
        </w:rPr>
        <w:t>.drawImage(</w:t>
      </w:r>
      <w:r>
        <w:rPr>
          <w:rFonts w:hint="default" w:ascii="Consolas" w:hAnsi="Consolas" w:eastAsia="Consolas" w:cs="Consolas"/>
          <w:b w:val="0"/>
          <w:i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img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dotted" w:color="778855" w:sz="4" w:space="0"/>
          <w:shd w:val="clear" w:fill="F5F5F5"/>
        </w:rPr>
        <w:t>,</w:t>
      </w:r>
      <w:r>
        <w:rPr>
          <w:rFonts w:hint="default" w:ascii="Consolas" w:hAnsi="Consolas" w:eastAsia="Consolas" w:cs="Consolas"/>
          <w:b w:val="0"/>
          <w:i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dotted" w:color="778855" w:sz="4" w:space="0"/>
          <w:shd w:val="clear" w:fill="F5F5F5"/>
        </w:rPr>
        <w:t>,</w:t>
      </w:r>
      <w:r>
        <w:rPr>
          <w:rFonts w:hint="default" w:ascii="Consolas" w:hAnsi="Consolas" w:eastAsia="Consolas" w:cs="Consolas"/>
          <w:b w:val="0"/>
          <w:i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dotted" w:color="778855" w:sz="4" w:space="0"/>
          <w:shd w:val="clear" w:fill="F5F5F5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4" w:space="6"/>
          <w:left w:val="dotted" w:color="778855" w:sz="4" w:space="6"/>
          <w:bottom w:val="dotted" w:color="778855" w:sz="4" w:space="6"/>
          <w:right w:val="dotted" w:color="778855" w:sz="4" w:space="6"/>
        </w:pBdr>
        <w:shd w:val="clear" w:fill="F5F5F5"/>
        <w:spacing w:before="12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dotted" w:color="778855" w:sz="4" w:space="0"/>
          <w:shd w:val="clear" w:fill="F5F5F5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4"/>
          <w:szCs w:val="14"/>
          <w:shd w:val="clear" w:fill="F9F9F9"/>
        </w:rPr>
        <w:t>在画布上定位图像，并规定图像的宽度和高度：</w:t>
      </w:r>
      <w:r>
        <w:rPr>
          <w:rFonts w:hint="default" w:ascii="Consolas" w:hAnsi="Consolas" w:eastAsia="Consolas" w:cs="Consolas"/>
          <w:b w:val="0"/>
          <w:i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context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dotted" w:color="778855" w:sz="4" w:space="0"/>
          <w:shd w:val="clear" w:fill="F5F5F5"/>
        </w:rPr>
        <w:t>.drawImage(</w:t>
      </w:r>
      <w:r>
        <w:rPr>
          <w:rFonts w:hint="default" w:ascii="Consolas" w:hAnsi="Consolas" w:eastAsia="Consolas" w:cs="Consolas"/>
          <w:b w:val="0"/>
          <w:i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img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dotted" w:color="778855" w:sz="4" w:space="0"/>
          <w:shd w:val="clear" w:fill="F5F5F5"/>
        </w:rPr>
        <w:t>,</w:t>
      </w:r>
      <w:r>
        <w:rPr>
          <w:rFonts w:hint="default" w:ascii="Consolas" w:hAnsi="Consolas" w:eastAsia="Consolas" w:cs="Consolas"/>
          <w:b w:val="0"/>
          <w:i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dotted" w:color="778855" w:sz="4" w:space="0"/>
          <w:shd w:val="clear" w:fill="F5F5F5"/>
        </w:rPr>
        <w:t>,</w:t>
      </w:r>
      <w:r>
        <w:rPr>
          <w:rFonts w:hint="default" w:ascii="Consolas" w:hAnsi="Consolas" w:eastAsia="Consolas" w:cs="Consolas"/>
          <w:b w:val="0"/>
          <w:i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dotted" w:color="778855" w:sz="4" w:space="0"/>
          <w:shd w:val="clear" w:fill="F5F5F5"/>
        </w:rPr>
        <w:t>,</w:t>
      </w:r>
      <w:r>
        <w:rPr>
          <w:rFonts w:hint="default" w:ascii="Consolas" w:hAnsi="Consolas" w:eastAsia="Consolas" w:cs="Consolas"/>
          <w:b w:val="0"/>
          <w:i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width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dotted" w:color="778855" w:sz="4" w:space="0"/>
          <w:shd w:val="clear" w:fill="F5F5F5"/>
        </w:rPr>
        <w:t>,</w:t>
      </w:r>
      <w:r>
        <w:rPr>
          <w:rFonts w:hint="default" w:ascii="Consolas" w:hAnsi="Consolas" w:eastAsia="Consolas" w:cs="Consolas"/>
          <w:b w:val="0"/>
          <w:i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height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dotted" w:color="778855" w:sz="4" w:space="0"/>
          <w:shd w:val="clear" w:fill="F5F5F5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4" w:space="6"/>
          <w:left w:val="dotted" w:color="778855" w:sz="4" w:space="6"/>
          <w:bottom w:val="dotted" w:color="778855" w:sz="4" w:space="6"/>
          <w:right w:val="dotted" w:color="778855" w:sz="4" w:space="6"/>
        </w:pBdr>
        <w:shd w:val="clear" w:fill="F5F5F5"/>
        <w:spacing w:before="12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4"/>
          <w:szCs w:val="14"/>
          <w:shd w:val="clear" w:fill="F9F9F9"/>
        </w:rPr>
        <w:t>剪切图像，并在画布上定位被剪切的部分：</w:t>
      </w:r>
      <w:r>
        <w:rPr>
          <w:rFonts w:hint="default" w:ascii="Consolas" w:hAnsi="Consolas" w:eastAsia="Consolas" w:cs="Consolas"/>
          <w:b w:val="0"/>
          <w:i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context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dotted" w:color="778855" w:sz="4" w:space="0"/>
          <w:shd w:val="clear" w:fill="F5F5F5"/>
        </w:rPr>
        <w:t>.drawImage(</w:t>
      </w:r>
      <w:r>
        <w:rPr>
          <w:rFonts w:hint="default" w:ascii="Consolas" w:hAnsi="Consolas" w:eastAsia="Consolas" w:cs="Consolas"/>
          <w:b w:val="0"/>
          <w:i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img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dotted" w:color="778855" w:sz="4" w:space="0"/>
          <w:shd w:val="clear" w:fill="F5F5F5"/>
        </w:rPr>
        <w:t>,</w:t>
      </w:r>
      <w:r>
        <w:rPr>
          <w:rFonts w:hint="default" w:ascii="Consolas" w:hAnsi="Consolas" w:eastAsia="Consolas" w:cs="Consolas"/>
          <w:b w:val="0"/>
          <w:i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sx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dotted" w:color="778855" w:sz="4" w:space="0"/>
          <w:shd w:val="clear" w:fill="F5F5F5"/>
        </w:rPr>
        <w:t>,</w:t>
      </w:r>
      <w:r>
        <w:rPr>
          <w:rFonts w:hint="default" w:ascii="Consolas" w:hAnsi="Consolas" w:eastAsia="Consolas" w:cs="Consolas"/>
          <w:b w:val="0"/>
          <w:i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sy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dotted" w:color="778855" w:sz="4" w:space="0"/>
          <w:shd w:val="clear" w:fill="F5F5F5"/>
        </w:rPr>
        <w:t>,</w:t>
      </w:r>
      <w:r>
        <w:rPr>
          <w:rFonts w:hint="default" w:ascii="Consolas" w:hAnsi="Consolas" w:eastAsia="Consolas" w:cs="Consolas"/>
          <w:b w:val="0"/>
          <w:i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swidth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dotted" w:color="778855" w:sz="4" w:space="0"/>
          <w:shd w:val="clear" w:fill="F5F5F5"/>
        </w:rPr>
        <w:t>,</w:t>
      </w:r>
      <w:r>
        <w:rPr>
          <w:rFonts w:hint="default" w:ascii="Consolas" w:hAnsi="Consolas" w:eastAsia="Consolas" w:cs="Consolas"/>
          <w:b w:val="0"/>
          <w:i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sheight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dotted" w:color="778855" w:sz="4" w:space="0"/>
          <w:shd w:val="clear" w:fill="F5F5F5"/>
        </w:rPr>
        <w:t>,</w:t>
      </w:r>
      <w:r>
        <w:rPr>
          <w:rFonts w:hint="default" w:ascii="Consolas" w:hAnsi="Consolas" w:eastAsia="Consolas" w:cs="Consolas"/>
          <w:b w:val="0"/>
          <w:i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dotted" w:color="778855" w:sz="4" w:space="0"/>
          <w:shd w:val="clear" w:fill="F5F5F5"/>
        </w:rPr>
        <w:t>,</w:t>
      </w:r>
      <w:r>
        <w:rPr>
          <w:rFonts w:hint="default" w:ascii="Consolas" w:hAnsi="Consolas" w:eastAsia="Consolas" w:cs="Consolas"/>
          <w:b w:val="0"/>
          <w:i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dotted" w:color="778855" w:sz="4" w:space="0"/>
          <w:shd w:val="clear" w:fill="F5F5F5"/>
        </w:rPr>
        <w:t>,</w:t>
      </w:r>
      <w:r>
        <w:rPr>
          <w:rFonts w:hint="default" w:ascii="Consolas" w:hAnsi="Consolas" w:eastAsia="Consolas" w:cs="Consolas"/>
          <w:b w:val="0"/>
          <w:i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width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dotted" w:color="778855" w:sz="4" w:space="0"/>
          <w:shd w:val="clear" w:fill="F5F5F5"/>
        </w:rPr>
        <w:t>,</w:t>
      </w:r>
      <w:r>
        <w:rPr>
          <w:rFonts w:hint="default" w:ascii="Consolas" w:hAnsi="Consolas" w:eastAsia="Consolas" w:cs="Consolas"/>
          <w:b w:val="0"/>
          <w:i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height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dotted" w:color="778855" w:sz="4" w:space="0"/>
          <w:shd w:val="clear" w:fill="F5F5F5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dotted" w:color="778855" w:sz="4" w:space="6"/>
          <w:left w:val="dotted" w:color="778855" w:sz="4" w:space="6"/>
          <w:bottom w:val="dotted" w:color="778855" w:sz="4" w:space="6"/>
          <w:right w:val="dotted" w:color="778855" w:sz="4" w:space="6"/>
        </w:pBdr>
        <w:shd w:val="clear" w:fill="F5F5F5"/>
        <w:spacing w:before="12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bdr w:val="dotted" w:color="778855" w:sz="4" w:space="0"/>
          <w:shd w:val="clear" w:fill="F5F5F5"/>
        </w:rPr>
      </w:pPr>
      <w:bookmarkStart w:id="12" w:name="_GoBack"/>
      <w:bookmarkEnd w:id="12"/>
    </w:p>
    <w:p>
      <w:pPr>
        <w:rPr>
          <w:rFonts w:hint="eastAsia"/>
          <w:lang w:val="en-US" w:eastAsia="zh-CN"/>
        </w:rPr>
      </w:pPr>
    </w:p>
    <w:p/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911225"/>
            <wp:effectExtent l="0" t="0" r="1460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1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返回一个数据地址(data URL)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911225"/>
            <wp:effectExtent l="0" t="0" r="1460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1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57B394"/>
    <w:multiLevelType w:val="singleLevel"/>
    <w:tmpl w:val="5657B39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6DAB7E6"/>
    <w:multiLevelType w:val="singleLevel"/>
    <w:tmpl w:val="56DAB7E6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261DB6"/>
    <w:rsid w:val="06060598"/>
    <w:rsid w:val="06773F5C"/>
    <w:rsid w:val="06BE2286"/>
    <w:rsid w:val="06CC066A"/>
    <w:rsid w:val="07211E18"/>
    <w:rsid w:val="0891125C"/>
    <w:rsid w:val="08A11DA2"/>
    <w:rsid w:val="09600026"/>
    <w:rsid w:val="0B130A5A"/>
    <w:rsid w:val="0B2E4643"/>
    <w:rsid w:val="0B3C03FC"/>
    <w:rsid w:val="0CC21E83"/>
    <w:rsid w:val="0D0F3D03"/>
    <w:rsid w:val="0D4301E7"/>
    <w:rsid w:val="0D445088"/>
    <w:rsid w:val="0D731D54"/>
    <w:rsid w:val="0DB22CFA"/>
    <w:rsid w:val="0E065257"/>
    <w:rsid w:val="0E672EAD"/>
    <w:rsid w:val="0EFD0A82"/>
    <w:rsid w:val="115B7067"/>
    <w:rsid w:val="1215674D"/>
    <w:rsid w:val="1249208E"/>
    <w:rsid w:val="13ED244D"/>
    <w:rsid w:val="14485F7E"/>
    <w:rsid w:val="152E152B"/>
    <w:rsid w:val="15704974"/>
    <w:rsid w:val="15800BF6"/>
    <w:rsid w:val="160A40BF"/>
    <w:rsid w:val="160B6BAB"/>
    <w:rsid w:val="167529CE"/>
    <w:rsid w:val="168F484F"/>
    <w:rsid w:val="16A03C2B"/>
    <w:rsid w:val="18E00FFD"/>
    <w:rsid w:val="190E49DA"/>
    <w:rsid w:val="19AE1EC5"/>
    <w:rsid w:val="19F7027B"/>
    <w:rsid w:val="1A182C92"/>
    <w:rsid w:val="1A9E5496"/>
    <w:rsid w:val="1AC45921"/>
    <w:rsid w:val="1B3151A3"/>
    <w:rsid w:val="1B862927"/>
    <w:rsid w:val="1BCB46EF"/>
    <w:rsid w:val="1D1E554B"/>
    <w:rsid w:val="1D93591D"/>
    <w:rsid w:val="1E75275E"/>
    <w:rsid w:val="1E8153A1"/>
    <w:rsid w:val="1F5956B7"/>
    <w:rsid w:val="1F606813"/>
    <w:rsid w:val="203D0CD6"/>
    <w:rsid w:val="204E355B"/>
    <w:rsid w:val="205D4B9F"/>
    <w:rsid w:val="21016F4B"/>
    <w:rsid w:val="219F3858"/>
    <w:rsid w:val="225374E2"/>
    <w:rsid w:val="23553D4D"/>
    <w:rsid w:val="23B93CE8"/>
    <w:rsid w:val="241439ED"/>
    <w:rsid w:val="258B269C"/>
    <w:rsid w:val="25E45854"/>
    <w:rsid w:val="25EA595C"/>
    <w:rsid w:val="26F43E37"/>
    <w:rsid w:val="27025300"/>
    <w:rsid w:val="275449EB"/>
    <w:rsid w:val="28434D90"/>
    <w:rsid w:val="29B119FA"/>
    <w:rsid w:val="2A7F5A10"/>
    <w:rsid w:val="2BFA3E38"/>
    <w:rsid w:val="2C2E7034"/>
    <w:rsid w:val="2E3A3794"/>
    <w:rsid w:val="2F6B6021"/>
    <w:rsid w:val="2F892FF1"/>
    <w:rsid w:val="30382655"/>
    <w:rsid w:val="30793582"/>
    <w:rsid w:val="312709AA"/>
    <w:rsid w:val="31312B2E"/>
    <w:rsid w:val="32650322"/>
    <w:rsid w:val="32873147"/>
    <w:rsid w:val="32A712F5"/>
    <w:rsid w:val="331E43AC"/>
    <w:rsid w:val="335412B6"/>
    <w:rsid w:val="33AA041A"/>
    <w:rsid w:val="344E35A4"/>
    <w:rsid w:val="35802E80"/>
    <w:rsid w:val="375115FF"/>
    <w:rsid w:val="37D1165E"/>
    <w:rsid w:val="38235EE9"/>
    <w:rsid w:val="3A643C85"/>
    <w:rsid w:val="3AD43207"/>
    <w:rsid w:val="3B4B1209"/>
    <w:rsid w:val="3B955C21"/>
    <w:rsid w:val="3C421981"/>
    <w:rsid w:val="3CCE0173"/>
    <w:rsid w:val="3CCF5D0C"/>
    <w:rsid w:val="3D0C5397"/>
    <w:rsid w:val="3D5D12AA"/>
    <w:rsid w:val="3D8273D4"/>
    <w:rsid w:val="3DE041AD"/>
    <w:rsid w:val="3EB33133"/>
    <w:rsid w:val="3F624A39"/>
    <w:rsid w:val="3F771DF7"/>
    <w:rsid w:val="416106C0"/>
    <w:rsid w:val="430A114E"/>
    <w:rsid w:val="44362A41"/>
    <w:rsid w:val="446E4D8A"/>
    <w:rsid w:val="452E79DC"/>
    <w:rsid w:val="45331821"/>
    <w:rsid w:val="45EB64A4"/>
    <w:rsid w:val="4719324F"/>
    <w:rsid w:val="48CF0E12"/>
    <w:rsid w:val="49B11C19"/>
    <w:rsid w:val="4A970EE7"/>
    <w:rsid w:val="4ADC6294"/>
    <w:rsid w:val="4B202A5A"/>
    <w:rsid w:val="4B6C2E27"/>
    <w:rsid w:val="4BEA357A"/>
    <w:rsid w:val="4C682F00"/>
    <w:rsid w:val="4CBC6540"/>
    <w:rsid w:val="4D0126BF"/>
    <w:rsid w:val="4DD7549D"/>
    <w:rsid w:val="4E174E60"/>
    <w:rsid w:val="4EBD3532"/>
    <w:rsid w:val="4F5A0B3C"/>
    <w:rsid w:val="518F6D82"/>
    <w:rsid w:val="525362A1"/>
    <w:rsid w:val="52570E12"/>
    <w:rsid w:val="533D5145"/>
    <w:rsid w:val="53813D3A"/>
    <w:rsid w:val="54B3649D"/>
    <w:rsid w:val="557201DD"/>
    <w:rsid w:val="55E0125E"/>
    <w:rsid w:val="567D2B34"/>
    <w:rsid w:val="56D52E34"/>
    <w:rsid w:val="57003AED"/>
    <w:rsid w:val="57167D48"/>
    <w:rsid w:val="571E0214"/>
    <w:rsid w:val="57504E53"/>
    <w:rsid w:val="578B0A6E"/>
    <w:rsid w:val="57E6387E"/>
    <w:rsid w:val="57EA1AE7"/>
    <w:rsid w:val="57EC742E"/>
    <w:rsid w:val="58191230"/>
    <w:rsid w:val="598666AF"/>
    <w:rsid w:val="5A5054D9"/>
    <w:rsid w:val="5A5508E8"/>
    <w:rsid w:val="5A7A02EF"/>
    <w:rsid w:val="5B4C79E0"/>
    <w:rsid w:val="5D4F6EF7"/>
    <w:rsid w:val="5DDC0AF1"/>
    <w:rsid w:val="5E11018D"/>
    <w:rsid w:val="5EA4349A"/>
    <w:rsid w:val="5EC07AEC"/>
    <w:rsid w:val="60AB797B"/>
    <w:rsid w:val="61963E7F"/>
    <w:rsid w:val="61C57AAF"/>
    <w:rsid w:val="623D5558"/>
    <w:rsid w:val="632F737A"/>
    <w:rsid w:val="6419534A"/>
    <w:rsid w:val="653A4164"/>
    <w:rsid w:val="65F56421"/>
    <w:rsid w:val="660A4509"/>
    <w:rsid w:val="666A5924"/>
    <w:rsid w:val="677D3C1D"/>
    <w:rsid w:val="67C5745A"/>
    <w:rsid w:val="68071147"/>
    <w:rsid w:val="68FD141A"/>
    <w:rsid w:val="69324FE7"/>
    <w:rsid w:val="6A050CAA"/>
    <w:rsid w:val="6C394776"/>
    <w:rsid w:val="6E8F448A"/>
    <w:rsid w:val="6EAC0787"/>
    <w:rsid w:val="6F894139"/>
    <w:rsid w:val="6FDA4611"/>
    <w:rsid w:val="6FEF03D2"/>
    <w:rsid w:val="6FFC7457"/>
    <w:rsid w:val="7054702C"/>
    <w:rsid w:val="707337E1"/>
    <w:rsid w:val="7105635F"/>
    <w:rsid w:val="72202A18"/>
    <w:rsid w:val="725A5C1B"/>
    <w:rsid w:val="72B24AA7"/>
    <w:rsid w:val="72C74097"/>
    <w:rsid w:val="741527AB"/>
    <w:rsid w:val="74827F78"/>
    <w:rsid w:val="751D4DBB"/>
    <w:rsid w:val="75FB59F1"/>
    <w:rsid w:val="76C20ED3"/>
    <w:rsid w:val="76CA3ED5"/>
    <w:rsid w:val="786B13F6"/>
    <w:rsid w:val="788B787B"/>
    <w:rsid w:val="78F471D6"/>
    <w:rsid w:val="7923598F"/>
    <w:rsid w:val="79902C2B"/>
    <w:rsid w:val="7D403CA2"/>
    <w:rsid w:val="7D7C183B"/>
    <w:rsid w:val="7E0C24FD"/>
    <w:rsid w:val="7E481AF9"/>
    <w:rsid w:val="7E4E25F4"/>
    <w:rsid w:val="7E602DEE"/>
    <w:rsid w:val="7F647C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  <w:outlineLvl w:val="0"/>
    </w:pPr>
    <w:rPr>
      <w:rFonts w:hint="eastAsia" w:ascii="宋体" w:hAnsi="宋体" w:cs="宋体"/>
      <w:b/>
      <w:kern w:val="44"/>
      <w:sz w:val="48"/>
      <w:szCs w:val="48"/>
    </w:rPr>
  </w:style>
  <w:style w:type="paragraph" w:styleId="3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  <w:outlineLvl w:val="1"/>
    </w:pPr>
    <w:rPr>
      <w:rFonts w:hint="eastAsia" w:ascii="宋体" w:hAnsi="宋体"/>
      <w:b/>
      <w:kern w:val="0"/>
      <w:sz w:val="36"/>
      <w:szCs w:val="36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yyh</dc:creator>
  <cp:lastModifiedBy>yyh</cp:lastModifiedBy>
  <dcterms:modified xsi:type="dcterms:W3CDTF">2017-04-23T15:54:57Z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