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sz w:val="52"/>
          <w:szCs w:val="52"/>
          <w:lang w:val="en-US"/>
        </w:rPr>
      </w:pPr>
      <w:r>
        <w:rPr>
          <w:rFonts w:hint="eastAsia" w:cs="Times New Roman"/>
          <w:b/>
          <w:kern w:val="2"/>
          <w:sz w:val="52"/>
          <w:szCs w:val="52"/>
          <w:lang w:val="en-US" w:eastAsia="zh-CN" w:bidi="ar"/>
        </w:rPr>
        <w:t>MySql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_Toc12152 </w:instrText>
      </w:r>
      <w:r>
        <w:rPr>
          <w:szCs w:val="52"/>
          <w:lang w:val="en-US"/>
        </w:rPr>
        <w:fldChar w:fldCharType="separate"/>
      </w:r>
      <w:r>
        <w:rPr>
          <w:rFonts w:hint="default"/>
          <w:lang w:val="en-US" w:eastAsia="zh-CN"/>
        </w:rPr>
        <w:t xml:space="preserve">1． </w:t>
      </w:r>
      <w:r>
        <w:rPr>
          <w:rFonts w:hint="eastAsia"/>
          <w:lang w:val="en-US" w:eastAsia="zh-CN"/>
        </w:rPr>
        <w:t>查询默认的存储引擎</w:t>
      </w:r>
      <w:r>
        <w:tab/>
      </w:r>
      <w:r>
        <w:fldChar w:fldCharType="begin"/>
      </w:r>
      <w:r>
        <w:instrText xml:space="preserve"> PAGEREF _Toc12152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_Toc25798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2． </w:t>
      </w:r>
      <w:r>
        <w:rPr>
          <w:rFonts w:hint="eastAsia"/>
          <w:lang w:val="en-US" w:eastAsia="zh-CN"/>
        </w:rPr>
        <w:t>数据库编码类型选择</w:t>
      </w:r>
      <w:r>
        <w:tab/>
      </w:r>
      <w:r>
        <w:fldChar w:fldCharType="begin"/>
      </w:r>
      <w:r>
        <w:instrText xml:space="preserve"> PAGEREF _Toc25798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_Toc15469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默认数据库的字符编码</w:t>
      </w:r>
      <w:r>
        <w:rPr>
          <w:rFonts w:hint="default"/>
          <w:lang w:val="en-US" w:eastAsia="zh-CN"/>
        </w:rPr>
        <w:t>latin1_swedish_ci</w:t>
      </w:r>
      <w:r>
        <w:tab/>
      </w:r>
      <w:r>
        <w:fldChar w:fldCharType="begin"/>
      </w:r>
      <w:r>
        <w:instrText xml:space="preserve"> PAGEREF _Toc15469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0" w:name="_Toc12152"/>
      <w:r>
        <w:rPr>
          <w:rFonts w:hint="eastAsia"/>
          <w:lang w:val="en-US" w:eastAsia="zh-CN"/>
        </w:rPr>
        <w:t>查询默认的存储引擎</w:t>
      </w:r>
      <w:bookmarkEnd w:id="0"/>
    </w:p>
    <w:p>
      <w:pPr>
        <w:rPr>
          <w:rFonts w:ascii="monospace" w:hAnsi="monospace" w:eastAsia="monospace" w:cs="monospace"/>
          <w:b w:val="0"/>
          <w:i w:val="0"/>
          <w:caps w:val="0"/>
          <w:color w:val="235A81"/>
          <w:spacing w:val="0"/>
          <w:sz w:val="12"/>
          <w:szCs w:val="12"/>
          <w:u w:val="none"/>
          <w:shd w:val="clear" w:fill="E5E5E5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Sql：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"http://localhost/phpmyadmin/url.php?url=http://dev.mysql.com/doc/refman/5.5/en/show-variables.html" \t "http://localhost/phpmyadmin/mysql_doc"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show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"http://localhost/phpmyadmin/url.php?url=http://dev.mysql.com/doc/refman/5.5/en/show-variables.html" \t "http://localhost/phpmyadmin/mysql_doc"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VARIABLES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"http://localhost/phpmyadmin/url.php?url=http://dev.mysql.com/doc/refman/5.5/en/string-comparison-functions.html" \l "operator_like" \t "http://localhost/phpmyadmin/mysql_doc"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like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'storage_engine%'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作用：</w:t>
      </w:r>
      <w:r>
        <w:rPr>
          <w:rFonts w:hint="eastAsia"/>
          <w:lang w:val="en-US" w:eastAsia="zh-CN"/>
        </w:rPr>
        <w:t>查询默认存储引擎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结果：</w:t>
      </w:r>
    </w:p>
    <w:p>
      <w:pPr>
        <w:jc w:val="center"/>
      </w:pPr>
      <w:r>
        <w:drawing>
          <wp:inline distT="0" distB="0" distL="114300" distR="114300">
            <wp:extent cx="1897380" cy="6477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1" w:name="_Toc25798"/>
      <w:r>
        <w:rPr>
          <w:rFonts w:hint="eastAsia"/>
          <w:lang w:val="en-US" w:eastAsia="zh-CN"/>
        </w:rPr>
        <w:t>数据库编码类型选择</w:t>
      </w:r>
      <w:bookmarkEnd w:id="1"/>
    </w:p>
    <w:p>
      <w:pPr>
        <w:jc w:val="both"/>
      </w:pPr>
    </w:p>
    <w:p>
      <w:pPr>
        <w:pStyle w:val="3"/>
        <w:rPr>
          <w:rFonts w:hint="default"/>
          <w:lang w:val="en-US" w:eastAsia="zh-CN"/>
        </w:rPr>
      </w:pPr>
      <w:bookmarkStart w:id="2" w:name="_Toc15469"/>
      <w:r>
        <w:rPr>
          <w:rFonts w:hint="eastAsia"/>
          <w:lang w:val="en-US" w:eastAsia="zh-CN"/>
        </w:rPr>
        <w:t>默认数据库的字符编码</w:t>
      </w:r>
      <w:r>
        <w:rPr>
          <w:rFonts w:hint="default"/>
          <w:lang w:val="en-US" w:eastAsia="zh-CN"/>
        </w:rPr>
        <w:t>latin1_swedish_ci</w:t>
      </w:r>
      <w:bookmarkEnd w:id="2"/>
    </w:p>
    <w:p>
      <w:r>
        <w:drawing>
          <wp:inline distT="0" distB="0" distL="114300" distR="114300">
            <wp:extent cx="3618865" cy="152400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数据库里面的表默认就是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latin1_swedish_ci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,可以通过，如下修改：</w:t>
      </w:r>
    </w:p>
    <w:p>
      <w:r>
        <w:drawing>
          <wp:inline distT="0" distB="0" distL="114300" distR="114300">
            <wp:extent cx="2120265" cy="2106930"/>
            <wp:effectExtent l="0" t="0" r="1333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可是你会发现这个时候如果没有选择change all column 插入的字符串还是乱码，这个时候要吗就是要选择change all column，要不然就要把数据库的编码修改成为uft8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3" w:name="_GoBack"/>
      <w:bookmarkEnd w:id="3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848735" cy="11125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114300" distR="114300">
            <wp:extent cx="3246120" cy="2522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theme.id,theme.title,titem.id, titem.title as itit from theme inner join titem on theme.id=titem.tid where theme.id=1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499360" cy="1028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theme.id,theme.title,titem.id, titem.title as itit,count(*) as count from theme inner join titem on theme.id=titem.tid where theme.id=1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147060" cy="777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select theme.id,theme.title,titem.id, titem.title as itit, count(*) as nums from theme inner join titem on theme.id=titem.tid inner join votelist on theme.id=votelist.tid and titem.id=votelist.iid where theme.id='$tid' GROUP by votelist.iid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314700" cy="11963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3084"/>
    <w:multiLevelType w:val="singleLevel"/>
    <w:tmpl w:val="59A8308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12A6"/>
    <w:rsid w:val="042D469E"/>
    <w:rsid w:val="049252E5"/>
    <w:rsid w:val="07AC5C31"/>
    <w:rsid w:val="0BD61D39"/>
    <w:rsid w:val="0CB850AB"/>
    <w:rsid w:val="0E7C5CFD"/>
    <w:rsid w:val="0E8314BD"/>
    <w:rsid w:val="0FB33D30"/>
    <w:rsid w:val="0FD772B4"/>
    <w:rsid w:val="123149F4"/>
    <w:rsid w:val="15CC05F7"/>
    <w:rsid w:val="168D049A"/>
    <w:rsid w:val="16AD0629"/>
    <w:rsid w:val="1BD14B29"/>
    <w:rsid w:val="1D0A7858"/>
    <w:rsid w:val="1D7B4993"/>
    <w:rsid w:val="1DF56FD7"/>
    <w:rsid w:val="1E024074"/>
    <w:rsid w:val="1F537AAD"/>
    <w:rsid w:val="21ED1E6C"/>
    <w:rsid w:val="227D28EC"/>
    <w:rsid w:val="22BC42B0"/>
    <w:rsid w:val="24B76505"/>
    <w:rsid w:val="26C255CC"/>
    <w:rsid w:val="27143D4A"/>
    <w:rsid w:val="28AF0384"/>
    <w:rsid w:val="2AD920CF"/>
    <w:rsid w:val="2BE96ED9"/>
    <w:rsid w:val="2C0B1633"/>
    <w:rsid w:val="2D103299"/>
    <w:rsid w:val="2DB05E1E"/>
    <w:rsid w:val="30791EA8"/>
    <w:rsid w:val="316D59E1"/>
    <w:rsid w:val="32FD1440"/>
    <w:rsid w:val="33607BCD"/>
    <w:rsid w:val="34A27572"/>
    <w:rsid w:val="34C4294F"/>
    <w:rsid w:val="3561611F"/>
    <w:rsid w:val="3906288E"/>
    <w:rsid w:val="392A07C4"/>
    <w:rsid w:val="39C417EA"/>
    <w:rsid w:val="39D07618"/>
    <w:rsid w:val="3A0B09E9"/>
    <w:rsid w:val="3B9572DC"/>
    <w:rsid w:val="3D810B99"/>
    <w:rsid w:val="3FA43DA9"/>
    <w:rsid w:val="414E433D"/>
    <w:rsid w:val="46FA5A3F"/>
    <w:rsid w:val="49C21B4A"/>
    <w:rsid w:val="4DC77BA1"/>
    <w:rsid w:val="4E1F3183"/>
    <w:rsid w:val="4E1F3636"/>
    <w:rsid w:val="4E300A73"/>
    <w:rsid w:val="4F202C15"/>
    <w:rsid w:val="4FB31EA0"/>
    <w:rsid w:val="50072B09"/>
    <w:rsid w:val="53102056"/>
    <w:rsid w:val="54C13D4C"/>
    <w:rsid w:val="570563DE"/>
    <w:rsid w:val="584D57C1"/>
    <w:rsid w:val="5A6A724C"/>
    <w:rsid w:val="5B1130E1"/>
    <w:rsid w:val="5B4C2615"/>
    <w:rsid w:val="5B7E2FA6"/>
    <w:rsid w:val="5F730DAA"/>
    <w:rsid w:val="612C6F8B"/>
    <w:rsid w:val="62AF4864"/>
    <w:rsid w:val="643C07DD"/>
    <w:rsid w:val="65747F80"/>
    <w:rsid w:val="65751B6F"/>
    <w:rsid w:val="657C2BB0"/>
    <w:rsid w:val="66163752"/>
    <w:rsid w:val="66D47152"/>
    <w:rsid w:val="674C2E41"/>
    <w:rsid w:val="6A856F83"/>
    <w:rsid w:val="6AA20684"/>
    <w:rsid w:val="6CFD36F9"/>
    <w:rsid w:val="701111C6"/>
    <w:rsid w:val="7108187F"/>
    <w:rsid w:val="720A468D"/>
    <w:rsid w:val="73866717"/>
    <w:rsid w:val="746A0301"/>
    <w:rsid w:val="7A760C43"/>
    <w:rsid w:val="7C7250B4"/>
    <w:rsid w:val="7C8E1C97"/>
    <w:rsid w:val="7E8E4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HTML Definition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2017-09-06T07:17:36Z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