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ES6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_Toc14592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 w:eastAsia="zh-CN"/>
        </w:rPr>
        <w:t>一、 谈谈css3Flex布局</w:t>
      </w:r>
      <w:r>
        <w:tab/>
      </w:r>
      <w:r>
        <w:fldChar w:fldCharType="begin"/>
      </w:r>
      <w:r>
        <w:instrText xml:space="preserve"> PAGEREF _Toc14592 </w:instrText>
      </w:r>
      <w:r>
        <w:fldChar w:fldCharType="separate"/>
      </w:r>
      <w:r>
        <w:t>3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_Toc8699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i w:val="0"/>
          <w:caps w:val="0"/>
          <w:spacing w:val="-6"/>
          <w:szCs w:val="39"/>
          <w:shd w:val="clear" w:fill="F5F5D5"/>
        </w:rPr>
        <w:t>align-items</w:t>
      </w:r>
      <w:r>
        <w:tab/>
      </w:r>
      <w:r>
        <w:fldChar w:fldCharType="begin"/>
      </w:r>
      <w:r>
        <w:instrText xml:space="preserve"> PAGEREF _Toc8699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_Toc2128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 xml:space="preserve">二、 </w:t>
      </w:r>
      <w:r>
        <w:rPr>
          <w:rFonts w:hint="default"/>
          <w:kern w:val="2"/>
          <w:lang w:val="en-US" w:eastAsia="zh-CN"/>
        </w:rPr>
        <w:t>浅谈session,cookie,sessionStorage,localStorage</w:t>
      </w:r>
      <w:r>
        <w:tab/>
      </w:r>
      <w:r>
        <w:fldChar w:fldCharType="begin"/>
      </w:r>
      <w:r>
        <w:instrText xml:space="preserve"> PAGEREF _Toc2128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_Toc17137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Cookie</w:t>
      </w:r>
      <w:r>
        <w:tab/>
      </w:r>
      <w:r>
        <w:fldChar w:fldCharType="begin"/>
      </w:r>
      <w:r>
        <w:instrText xml:space="preserve"> PAGEREF _Toc17137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_Toc5600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三、 px,em,rem区别</w:t>
      </w:r>
      <w:r>
        <w:tab/>
      </w:r>
      <w:r>
        <w:fldChar w:fldCharType="begin"/>
      </w:r>
      <w:r>
        <w:instrText xml:space="preserve"> PAGEREF _Toc5600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_Toc29068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四、 animation和transiton</w:t>
      </w:r>
      <w:r>
        <w:tab/>
      </w:r>
      <w:r>
        <w:fldChar w:fldCharType="begin"/>
      </w:r>
      <w:r>
        <w:instrText xml:space="preserve"> PAGEREF _Toc29068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_Toc2638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五、 Css3写一个三角箭头</w:t>
      </w:r>
      <w:r>
        <w:tab/>
      </w:r>
      <w:r>
        <w:fldChar w:fldCharType="begin"/>
      </w:r>
      <w:r>
        <w:instrText xml:space="preserve"> PAGEREF _Toc2638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六、 js闭包</w:t>
      </w:r>
      <w:r>
        <w:tab/>
      </w:r>
      <w:r>
        <w:fldChar w:fldCharType="begin"/>
      </w:r>
      <w:r>
        <w:instrText xml:space="preserve"> PAGEREF _Toc293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_Toc19449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 执行的过程</w:t>
      </w:r>
      <w:r>
        <w:tab/>
      </w:r>
      <w:r>
        <w:fldChar w:fldCharType="begin"/>
      </w:r>
      <w:r>
        <w:instrText xml:space="preserve"> PAGEREF _Toc19449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_Toc17762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七、 前端跨域</w:t>
      </w:r>
      <w:r>
        <w:tab/>
      </w:r>
      <w:r>
        <w:fldChar w:fldCharType="begin"/>
      </w:r>
      <w:r>
        <w:instrText xml:space="preserve"> PAGEREF _Toc17762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_Toc21418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八、 节流防抖</w:t>
      </w:r>
      <w:r>
        <w:tab/>
      </w:r>
      <w:r>
        <w:fldChar w:fldCharType="begin"/>
      </w:r>
      <w:r>
        <w:instrText xml:space="preserve"> PAGEREF _Toc21418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_Toc24762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九、 This的指向</w:t>
      </w:r>
      <w:r>
        <w:tab/>
      </w:r>
      <w:r>
        <w:fldChar w:fldCharType="begin"/>
      </w:r>
      <w:r>
        <w:instrText xml:space="preserve"> PAGEREF _Toc24762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_Toc23430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十、 http三次握手协议</w:t>
      </w:r>
      <w:r>
        <w:tab/>
      </w:r>
      <w:r>
        <w:fldChar w:fldCharType="begin"/>
      </w:r>
      <w:r>
        <w:instrText xml:space="preserve"> PAGEREF _Toc23430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_Toc26654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十一、 http常见状态吗</w:t>
      </w:r>
      <w:r>
        <w:tab/>
      </w:r>
      <w:r>
        <w:fldChar w:fldCharType="begin"/>
      </w:r>
      <w:r>
        <w:instrText xml:space="preserve"> PAGEREF _Toc26654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_Toc25234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十二、 Vue生命周期</w:t>
      </w:r>
      <w:r>
        <w:tab/>
      </w:r>
      <w:r>
        <w:fldChar w:fldCharType="begin"/>
      </w:r>
      <w:r>
        <w:instrText xml:space="preserve"> PAGEREF _Toc25234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_Toc3313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十三、 Route和router</w:t>
      </w:r>
      <w:r>
        <w:tab/>
      </w:r>
      <w:r>
        <w:fldChar w:fldCharType="begin"/>
      </w:r>
      <w:r>
        <w:instrText xml:space="preserve"> PAGEREF _Toc3313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_Toc4431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十四、 hash和history模式区别</w:t>
      </w:r>
      <w:r>
        <w:tab/>
      </w:r>
      <w:r>
        <w:fldChar w:fldCharType="begin"/>
      </w:r>
      <w:r>
        <w:instrText xml:space="preserve"> PAGEREF _Toc4431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_Toc18356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十五、 spa页面优缺点</w:t>
      </w:r>
      <w:r>
        <w:tab/>
      </w:r>
      <w:r>
        <w:fldChar w:fldCharType="begin"/>
      </w:r>
      <w:r>
        <w:instrText xml:space="preserve"> PAGEREF _Toc18356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_Toc12343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十六、 spa页面直接给一个数组项目赋值，vue能检测到变化的流程吗</w:t>
      </w:r>
      <w:r>
        <w:tab/>
      </w:r>
      <w:r>
        <w:fldChar w:fldCharType="begin"/>
      </w:r>
      <w:r>
        <w:instrText xml:space="preserve"> PAGEREF _Toc12343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_Toc4364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十七、 什么是MVVM</w:t>
      </w:r>
      <w:r>
        <w:tab/>
      </w:r>
      <w:r>
        <w:fldChar w:fldCharType="begin"/>
      </w:r>
      <w:r>
        <w:instrText xml:space="preserve"> PAGEREF _Toc4364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_Toc10017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十八、 Vue-router常用hash和history路由模式实现原理</w:t>
      </w:r>
      <w:r>
        <w:tab/>
      </w:r>
      <w:r>
        <w:fldChar w:fldCharType="begin"/>
      </w:r>
      <w:r>
        <w:instrText xml:space="preserve"> PAGEREF _Toc10017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_Toc25620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十九、 Vue-router路由的钩子函数</w:t>
      </w:r>
      <w:r>
        <w:tab/>
      </w:r>
      <w:r>
        <w:fldChar w:fldCharType="begin"/>
      </w:r>
      <w:r>
        <w:instrText xml:space="preserve"> PAGEREF _Toc25620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_Toc29915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二十、 ES6的新特性</w:t>
      </w:r>
      <w:r>
        <w:tab/>
      </w:r>
      <w:r>
        <w:fldChar w:fldCharType="begin"/>
      </w:r>
      <w:r>
        <w:instrText xml:space="preserve"> PAGEREF _Toc29915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_Toc23569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二十一、 ES6的新特性</w:t>
      </w:r>
      <w:r>
        <w:tab/>
      </w:r>
      <w:r>
        <w:fldChar w:fldCharType="begin"/>
      </w:r>
      <w:r>
        <w:instrText xml:space="preserve"> PAGEREF _Toc23569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_Toc18555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二十二、 手写深拷贝</w:t>
      </w:r>
      <w:r>
        <w:tab/>
      </w:r>
      <w:r>
        <w:fldChar w:fldCharType="begin"/>
      </w:r>
      <w:r>
        <w:instrText xml:space="preserve"> PAGEREF _Toc18555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_Toc4362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二十三、 SQL注入攻击</w:t>
      </w:r>
      <w:r>
        <w:tab/>
      </w:r>
      <w:r>
        <w:fldChar w:fldCharType="begin"/>
      </w:r>
      <w:r>
        <w:instrText xml:space="preserve"> PAGEREF _Toc4362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_Toc29227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二十四、 Css选择器</w:t>
      </w:r>
      <w:r>
        <w:tab/>
      </w:r>
      <w:r>
        <w:fldChar w:fldCharType="begin"/>
      </w:r>
      <w:r>
        <w:instrText xml:space="preserve"> PAGEREF _Toc29227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_Toc12748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二十五、 小程序声明周期</w:t>
      </w:r>
      <w:r>
        <w:tab/>
      </w:r>
      <w:r>
        <w:fldChar w:fldCharType="begin"/>
      </w:r>
      <w:r>
        <w:instrText xml:space="preserve"> PAGEREF _Toc12748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_Toc20362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二十六、 小v-if和v-show区别</w:t>
      </w:r>
      <w:r>
        <w:tab/>
      </w:r>
      <w:r>
        <w:fldChar w:fldCharType="begin"/>
      </w:r>
      <w:r>
        <w:instrText xml:space="preserve"> PAGEREF _Toc20362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_Toc3938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二十七、 Vue常见修饰符</w:t>
      </w:r>
      <w:r>
        <w:tab/>
      </w:r>
      <w:r>
        <w:fldChar w:fldCharType="begin"/>
      </w:r>
      <w:r>
        <w:instrText xml:space="preserve"> PAGEREF _Toc3938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_Toc14288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 w:ascii="Verdana" w:hAnsi="Verdana" w:cs="Verdana"/>
          <w:i w:val="0"/>
          <w:caps w:val="0"/>
          <w:spacing w:val="0"/>
          <w:szCs w:val="19"/>
          <w:lang w:val="en-US" w:eastAsia="zh-CN"/>
        </w:rPr>
        <w:t>.navtive   prevent  keycode  submit   stop  .capture  once</w:t>
      </w:r>
      <w:r>
        <w:tab/>
      </w:r>
      <w:r>
        <w:fldChar w:fldCharType="begin"/>
      </w:r>
      <w:r>
        <w:instrText xml:space="preserve"> PAGEREF _Toc14288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_Toc11539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二十八、 Vue中key作用</w:t>
      </w:r>
      <w:r>
        <w:tab/>
      </w:r>
      <w:r>
        <w:fldChar w:fldCharType="begin"/>
      </w:r>
      <w:r>
        <w:instrText xml:space="preserve"> PAGEREF _Toc11539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_Toc20055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二十九、 V-for和v-if的优先级</w:t>
      </w:r>
      <w:r>
        <w:tab/>
      </w:r>
      <w:r>
        <w:fldChar w:fldCharType="begin"/>
      </w:r>
      <w:r>
        <w:instrText xml:space="preserve"> PAGEREF _Toc20055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_Toc16721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三十、 子组件调用父组件的方法</w:t>
      </w:r>
      <w:r>
        <w:tab/>
      </w:r>
      <w:r>
        <w:fldChar w:fldCharType="begin"/>
      </w:r>
      <w:r>
        <w:instrText xml:space="preserve"> PAGEREF _Toc16721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_Toc5697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三十一、 Vue响应式原理</w:t>
      </w:r>
      <w:r>
        <w:tab/>
      </w:r>
      <w:r>
        <w:fldChar w:fldCharType="begin"/>
      </w:r>
      <w:r>
        <w:instrText xml:space="preserve"> PAGEREF _Toc5697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_Toc14158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三十二、 从输入URL到页面加载发生了什么</w:t>
      </w:r>
      <w:r>
        <w:tab/>
      </w:r>
      <w:r>
        <w:fldChar w:fldCharType="begin"/>
      </w:r>
      <w:r>
        <w:instrText xml:space="preserve"> PAGEREF _Toc14158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_Toc14400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三十三、 从输入GET和POST区别</w:t>
      </w:r>
      <w:r>
        <w:tab/>
      </w:r>
      <w:r>
        <w:fldChar w:fldCharType="begin"/>
      </w:r>
      <w:r>
        <w:instrText xml:space="preserve"> PAGEREF _Toc14400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0" w:name="_Toc14592"/>
      <w:r>
        <w:rPr>
          <w:rFonts w:hint="eastAsia"/>
          <w:kern w:val="2"/>
          <w:lang w:val="en-US" w:eastAsia="zh-CN"/>
        </w:rPr>
        <w:t>谈谈css3Flex布局</w:t>
      </w:r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Display:flex;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Flex-direction:column row  column-reverse  row-reverse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right="0" w:firstLine="840" w:firstLineChars="400"/>
        <w:jc w:val="left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 xml:space="preserve">Flex-wrap:nowrap wrap 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  <w:t>wrap-reverse;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Flex-row: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Justify-content水平对齐的方式：flex-start flex-end center space-betWeen  space-around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</w:rPr>
      </w:pPr>
      <w:bookmarkStart w:id="1" w:name="_Toc8699"/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  <w:shd w:val="clear" w:fill="F5F5D5"/>
        </w:rPr>
        <w:t>align-items</w:t>
      </w:r>
      <w:bookmarkEnd w:id="1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2" w:name="_Toc2128"/>
      <w:r>
        <w:rPr>
          <w:rFonts w:hint="default"/>
          <w:kern w:val="2"/>
          <w:lang w:val="en-US" w:eastAsia="zh-CN"/>
        </w:rPr>
        <w:fldChar w:fldCharType="begin"/>
      </w:r>
      <w:r>
        <w:rPr>
          <w:rFonts w:hint="default"/>
          <w:kern w:val="2"/>
          <w:lang w:val="en-US" w:eastAsia="zh-CN"/>
        </w:rPr>
        <w:instrText xml:space="preserve"> HYPERLINK "https://www.cnblogs.com/jing-tian/p/10991440.html" </w:instrText>
      </w:r>
      <w:r>
        <w:rPr>
          <w:rFonts w:hint="default"/>
          <w:kern w:val="2"/>
          <w:lang w:val="en-US" w:eastAsia="zh-CN"/>
        </w:rPr>
        <w:fldChar w:fldCharType="separate"/>
      </w:r>
      <w:r>
        <w:rPr>
          <w:rFonts w:hint="default"/>
          <w:kern w:val="2"/>
          <w:lang w:val="en-US" w:eastAsia="zh-CN"/>
        </w:rPr>
        <w:t>浅谈session,cookie,sessionStorage,localStorage</w:t>
      </w:r>
      <w:r>
        <w:rPr>
          <w:rFonts w:hint="default"/>
          <w:kern w:val="2"/>
          <w:lang w:val="en-US" w:eastAsia="zh-CN"/>
        </w:rPr>
        <w:fldChar w:fldCharType="end"/>
      </w:r>
      <w:bookmarkEnd w:id="2"/>
    </w:p>
    <w:p>
      <w:pPr>
        <w:pStyle w:val="3"/>
        <w:numPr>
          <w:ilvl w:val="1"/>
          <w:numId w:val="2"/>
        </w:numPr>
        <w:ind w:firstLine="420" w:firstLineChars="0"/>
        <w:rPr>
          <w:rFonts w:hint="eastAsia"/>
          <w:lang w:val="en-US" w:eastAsia="zh-CN"/>
        </w:rPr>
      </w:pPr>
      <w:bookmarkStart w:id="3" w:name="_Toc17137"/>
      <w:r>
        <w:rPr>
          <w:rFonts w:hint="eastAsia"/>
          <w:lang w:val="en-US" w:eastAsia="zh-CN"/>
        </w:rPr>
        <w:t>Cookie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Cookie是被存储在浏览器客户端，有大小和个数限制生命周期随浏览器的关闭而结束。当然可以设置过期的时间！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session用于保存每个用户的专用信息，变量的值保存在服务器端,通过SessionID来区分不同的客户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WebStorage:localStorage（本地存储）和sessionStorage（会话存储）。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localStorage:localStorage的生命周期是永久的，关闭页面或浏览器之后localStorage中的数据也不会消失。localStorage除非主动删除数据，否则数据永远不会消失。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sessionStorage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的生命周期是在仅在当前会话下有效。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浏览器关闭就没了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kern w:val="2"/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4" w:name="_Toc5600"/>
      <w:r>
        <w:rPr>
          <w:rFonts w:hint="eastAsia"/>
          <w:kern w:val="2"/>
          <w:lang w:val="en-US" w:eastAsia="zh-CN"/>
        </w:rPr>
        <w:t>px,em,rem区别</w:t>
      </w:r>
      <w:bookmarkEnd w:id="4"/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"https://www.cnblogs.com/leejersey/p/3662612.html"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https://www.cnblogs.com/leejersey/p/3662612.html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px像素（Pixel）。相对长度单位。像素px是相对于显示器屏幕分辨率而言的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em是相对长度单位。相对于当前对象内文本的字体尺寸。如当前对行内文本的字体尺寸未被人为设置，则相对于浏览器的默认字体尺寸,通常要在body上设置大小，会继承父元素的大小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5" w:name="_Toc29068"/>
      <w:r>
        <w:rPr>
          <w:rFonts w:hint="eastAsia"/>
          <w:kern w:val="2"/>
          <w:lang w:val="en-US" w:eastAsia="zh-CN"/>
        </w:rPr>
        <w:t>animation和transiton</w:t>
      </w:r>
      <w:bookmarkEnd w:id="5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比如我的信息，一开始加载以后下一次进来就不需要额外重新请求服务器了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"https://www.w3school.com.cn/cssref/pr_animation.asp"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https://www.w3school.com.cn/cssref/pr_animation.asp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"https://www.w3school.com.cn/cssref/pr_transition.asp"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https://www.w3school.com.cn/cssref/pr_transition.asp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transition-property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transition-duration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transition-timing-function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transition-delay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animation-name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animation-duration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animation-timing-function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animation-delay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animation-iteration-count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animation-direction</w:t>
      </w:r>
    </w:p>
    <w:p>
      <w:pPr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4个undefind</w:t>
      </w:r>
    </w:p>
    <w:p>
      <w:pPr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Undefined undeifn  0  3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6" w:name="_Toc2638"/>
      <w:r>
        <w:rPr>
          <w:rFonts w:hint="eastAsia"/>
          <w:kern w:val="2"/>
          <w:lang w:val="en-US" w:eastAsia="zh-CN"/>
        </w:rPr>
        <w:t>Css3写一个三角箭头</w:t>
      </w:r>
      <w:bookmarkEnd w:id="6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7" w:name="_Toc293"/>
      <w:r>
        <w:rPr>
          <w:rFonts w:hint="eastAsia"/>
          <w:kern w:val="2"/>
          <w:lang w:val="en-US" w:eastAsia="zh-CN"/>
        </w:rPr>
        <w:t>js闭包</w:t>
      </w:r>
      <w:bookmarkEnd w:id="7"/>
    </w:p>
    <w:p>
      <w:pPr>
        <w:pStyle w:val="3"/>
        <w:ind w:firstLine="420" w:firstLineChars="0"/>
        <w:rPr>
          <w:rFonts w:hint="eastAsia" w:ascii="Calibri" w:hAnsi="Calibri" w:eastAsia="宋体" w:cs="Times New Roman"/>
          <w:b w:val="0"/>
          <w:kern w:val="2"/>
          <w:sz w:val="21"/>
          <w:szCs w:val="24"/>
          <w:lang w:val="en-US" w:eastAsia="zh-CN" w:bidi="ar-SA"/>
        </w:rPr>
      </w:pPr>
      <w:bookmarkStart w:id="8" w:name="_Toc19449"/>
      <w:r>
        <w:rPr>
          <w:rFonts w:hint="eastAsia"/>
          <w:lang w:val="en-US" w:eastAsia="zh-CN"/>
        </w:rPr>
        <w:t>1.1 执行的过程</w:t>
      </w:r>
      <w:bookmarkEnd w:id="8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index.vue-beforeRouteLeave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router-beforeEach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proList.vue-beforeRouteEnter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router-afterEach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App.vue-beforeUpDate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proList.vue-beforeCreate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proList.vue-created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proList.vue-beforeMount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index.vue-beforeDestroy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index.vue-destroyed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proList.vue-mounted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App.vue-updated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9" w:name="_Toc17762"/>
      <w:r>
        <w:rPr>
          <w:rFonts w:hint="eastAsia"/>
          <w:kern w:val="2"/>
          <w:lang w:val="en-US" w:eastAsia="zh-CN"/>
        </w:rPr>
        <w:t>前端跨域</w:t>
      </w:r>
      <w:bookmarkEnd w:id="9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"https://segmentfault.com/a/1190000007326671"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https://segmentfault.com/a/1190000007326671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所谓同源是指"协议+域名+端口"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http-</w:t>
      </w:r>
      <w:r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proxy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-middleware来实现</w:t>
      </w:r>
      <w:r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跨域代理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CORS需要浏览器和服务器同时支持，才可以实现跨域请求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79" w:leftChars="228" w:right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document.domain + iframe跨域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window.name + iframe跨域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1、 通过jsonp跨域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2、 document.domain + iframe跨域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3、 location.hash + iframe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4、 window.name + iframe跨域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5、 postMessage跨域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6、 跨域资源共享（CORS）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7、 nginx代理跨域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8、 nodejs中间件代理跨域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9、 WebSocket协议跨域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4878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0" w:name="_Toc21418"/>
      <w:r>
        <w:rPr>
          <w:rFonts w:hint="eastAsia"/>
          <w:kern w:val="2"/>
          <w:lang w:val="en-US" w:eastAsia="zh-CN"/>
        </w:rPr>
        <w:t>节流防抖</w:t>
      </w:r>
      <w:bookmarkEnd w:id="10"/>
    </w:p>
    <w:p>
      <w:pPr>
        <w:rPr>
          <w:rFonts w:hint="eastAsia"/>
          <w:kern w:val="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throttle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debounce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rPr>
          <w:rFonts w:hint="eastAsia"/>
          <w:kern w:val="2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1" w:name="_Toc24762"/>
      <w:r>
        <w:rPr>
          <w:rFonts w:hint="eastAsia"/>
          <w:kern w:val="2"/>
          <w:lang w:val="en-US" w:eastAsia="zh-CN"/>
        </w:rPr>
        <w:t>This的指向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  this 指向实例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普通函数 this 指向window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call可以动态改变this指针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2" w:name="_Toc23430"/>
      <w:r>
        <w:rPr>
          <w:rFonts w:hint="eastAsia"/>
          <w:kern w:val="2"/>
          <w:lang w:val="en-US" w:eastAsia="zh-CN"/>
        </w:rPr>
        <w:t>http三次握手协议</w:t>
      </w:r>
      <w:bookmarkEnd w:id="12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3" w:name="_Toc26654"/>
      <w:r>
        <w:rPr>
          <w:rFonts w:hint="eastAsia"/>
          <w:kern w:val="2"/>
          <w:lang w:val="en-US" w:eastAsia="zh-CN"/>
        </w:rPr>
        <w:t>http常见状态吗</w:t>
      </w:r>
      <w:bookmarkEnd w:id="13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3081020"/>
            <wp:effectExtent l="0" t="0" r="8255" b="5080"/>
            <wp:docPr id="6" name="图片 6" descr="15833940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339407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7" w:name="_GoBack"/>
      <w:bookmarkEnd w:id="37"/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4" w:name="_Toc25234"/>
      <w:r>
        <w:rPr>
          <w:rFonts w:hint="eastAsia"/>
          <w:kern w:val="2"/>
          <w:lang w:val="en-US" w:eastAsia="zh-CN"/>
        </w:rPr>
        <w:t>Vue生命周期</w:t>
      </w:r>
      <w:bookmarkEnd w:id="14"/>
    </w:p>
    <w:p>
      <w:pPr>
        <w:rPr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31970" cy="10177145"/>
            <wp:effectExtent l="0" t="0" r="1143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1017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5" w:name="_Toc3313"/>
      <w:r>
        <w:rPr>
          <w:rFonts w:hint="eastAsia"/>
          <w:kern w:val="2"/>
          <w:lang w:val="en-US" w:eastAsia="zh-CN"/>
        </w:rPr>
        <w:t>Route和router</w:t>
      </w:r>
      <w:bookmarkEnd w:id="15"/>
    </w:p>
    <w:p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Vue 路由中 hash 模式和 history 模式区别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625" cy="1905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router是“路由实例”对象包括了路由的跳转方法，钩子函数等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6" w:name="_Toc4431"/>
      <w:r>
        <w:rPr>
          <w:rFonts w:hint="eastAsia"/>
          <w:kern w:val="2"/>
          <w:lang w:val="en-US" w:eastAsia="zh-CN"/>
        </w:rPr>
        <w:t>hash和history模式区别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利用了 HTML5 History Interface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hash 虽然出现在 URL 中，但不会被包括在 HTTP 请求中，对后端完全没有影响，因此改变 hash 不会重新加载页面。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真要通过 URL 向后端发起 HTTP 请求时，两者的差异就来了。尤其在用户手动输入 URL 后回车，或者刷新（重启）浏览器的时候。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前端的 URL 必须和实际向后端发起请求的 URL 一致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7" w:name="_Toc18356"/>
      <w:r>
        <w:rPr>
          <w:rFonts w:hint="eastAsia"/>
          <w:kern w:val="2"/>
          <w:lang w:val="en-US" w:eastAsia="zh-CN"/>
        </w:rPr>
        <w:t>spa页面优缺点</w:t>
      </w:r>
      <w:bookmarkEnd w:id="17"/>
    </w:p>
    <w:p>
      <w:pPr>
        <w:rPr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优点：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用户体验好、快，内容的改变不需要重新加载整个页面，避免了不必要的跳转和重复渲染；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基于上面一点，SPA 相对对服务器压力小；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前后端职责分离，架构清晰，前端进行交互逻辑，后端负责数据处理；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缺点：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初次加载耗时多：为实现单页 Web 应用功能及显示效果，需要在加载页面的时候将 JavaScript、CSS 统一加载，部分页面按需加载；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前进后退路由管理：由于单页应用在一个页面中显示所有的内容，所以不能使用浏览器的前进后退功能，所有的页面切换需要自己建立堆栈管理；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SEO 难度较大：由于所有的内容都在一个页面中动态替换显示，所以在 SEO 上其有着天然的弱势。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8" w:name="_Toc12343"/>
      <w:r>
        <w:rPr>
          <w:rFonts w:hint="eastAsia"/>
          <w:kern w:val="2"/>
          <w:lang w:val="en-US" w:eastAsia="zh-CN"/>
        </w:rPr>
        <w:t>spa页面直接给一个数组项目赋值，vue能检测到变化的流程吗</w:t>
      </w:r>
      <w:bookmarkEnd w:id="18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9" w:name="_Toc4364"/>
      <w:r>
        <w:rPr>
          <w:rFonts w:hint="eastAsia"/>
          <w:kern w:val="2"/>
          <w:lang w:val="en-US" w:eastAsia="zh-CN"/>
        </w:rPr>
        <w:t>什么是MVVM</w:t>
      </w:r>
      <w:bookmarkEnd w:id="19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"https://juejin.im/post/5d59f2a451882549be53b170"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https://juejin.im/post/5d59f2a451882549be53b170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MVVM 是 Model-View-ViewModel 的缩写。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12"/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Model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代表数据模型，也可以在Model中定义数据修改和操作的业务逻辑。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Style w:val="12"/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View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代表UI 组件，它负责将数据模型转化成UI 展现出来。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2"/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ViewModel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监听模型数据的改变和控制视图行为、处理用户交互，简单理解就是一个同步View 和 Model的对象，连接Model和View。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0" w:name="_Toc10017"/>
      <w:r>
        <w:rPr>
          <w:rFonts w:hint="eastAsia"/>
          <w:kern w:val="2"/>
          <w:lang w:val="en-US" w:eastAsia="zh-CN"/>
        </w:rPr>
        <w:t>Vue-router常用hash和history路由模式实现原理</w:t>
      </w:r>
      <w:bookmarkEnd w:id="20"/>
    </w:p>
    <w:p>
      <w:pPr>
        <w:rPr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1" w:name="_Toc25620"/>
      <w:r>
        <w:rPr>
          <w:rFonts w:hint="eastAsia"/>
          <w:kern w:val="2"/>
          <w:lang w:val="en-US" w:eastAsia="zh-CN"/>
        </w:rPr>
        <w:t>Vue-router路由的钩子函数</w:t>
      </w:r>
      <w:bookmarkEnd w:id="21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2" w:name="_Toc29915"/>
      <w:r>
        <w:rPr>
          <w:rFonts w:hint="eastAsia"/>
          <w:kern w:val="2"/>
          <w:lang w:val="en-US" w:eastAsia="zh-CN"/>
        </w:rPr>
        <w:t>ES6的新特性</w:t>
      </w:r>
      <w:bookmarkEnd w:id="2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Let  const  箭头函数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Promise forEach  传递默认参数 </w:t>
      </w:r>
      <w:r>
        <w:rPr>
          <w:rFonts w:hint="default"/>
          <w:lang w:val="en-US" w:eastAsia="zh-CN"/>
        </w:rPr>
        <w:t>.import 和 export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3" w:name="_Toc23569"/>
      <w:r>
        <w:rPr>
          <w:rFonts w:hint="eastAsia"/>
          <w:kern w:val="2"/>
          <w:lang w:val="en-US" w:eastAsia="zh-CN"/>
        </w:rPr>
        <w:t>ES6的新特性</w:t>
      </w:r>
      <w:bookmarkEnd w:id="23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4" w:name="_Toc18555"/>
      <w:r>
        <w:rPr>
          <w:rFonts w:hint="eastAsia"/>
          <w:kern w:val="2"/>
          <w:lang w:val="en-US" w:eastAsia="zh-CN"/>
        </w:rPr>
        <w:t>手写深拷贝</w:t>
      </w:r>
      <w:bookmarkEnd w:id="24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5" w:name="_Toc4362"/>
      <w:r>
        <w:rPr>
          <w:rFonts w:hint="eastAsia"/>
          <w:kern w:val="2"/>
          <w:lang w:val="en-US" w:eastAsia="zh-CN"/>
        </w:rPr>
        <w:t>SQL注入攻击</w:t>
      </w:r>
      <w:bookmarkEnd w:id="25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6" w:name="_Toc29227"/>
      <w:r>
        <w:rPr>
          <w:rFonts w:hint="eastAsia"/>
          <w:kern w:val="2"/>
          <w:lang w:val="en-US" w:eastAsia="zh-CN"/>
        </w:rPr>
        <w:t>Css选择器</w:t>
      </w:r>
      <w:bookmarkEnd w:id="26"/>
    </w:p>
    <w:p/>
    <w:p>
      <w:pPr>
        <w:rPr>
          <w:kern w:val="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标签选择器，类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选择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器，id选择器，子选择器，包含选择器，兄弟选择器，相邻选择器，全局，属性选择器，伪类选择器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br w:type="textWrapping"/>
      </w:r>
      <w:r>
        <w:rPr>
          <w:rFonts w:hint="eastAsia"/>
          <w:kern w:val="2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7" w:name="_Toc12748"/>
      <w:r>
        <w:rPr>
          <w:rFonts w:hint="eastAsia"/>
          <w:kern w:val="2"/>
          <w:lang w:val="en-US" w:eastAsia="zh-CN"/>
        </w:rPr>
        <w:t>小程序声明周期</w:t>
      </w:r>
      <w:bookmarkEnd w:id="27"/>
    </w:p>
    <w:p>
      <w:pPr>
        <w:ind w:firstLine="420" w:firstLineChars="0"/>
        <w:rPr>
          <w:rFonts w:hint="eastAsia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Tahoma" w:hAnsi="Tahoma" w:eastAsia="Microsoft YaHei UI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begin"/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instrText xml:space="preserve"> HYPERLINK "https://developers.weixin.qq.com/miniprogram/dev/reference/api/App.html" \l "onLaunch-Object-object" </w:instrTex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separate"/>
      </w:r>
      <w:r>
        <w:rPr>
          <w:rStyle w:val="14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t>onLaunch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lang w:val="en-US" w:eastAsia="zh-CN"/>
        </w:rPr>
        <w:t xml:space="preserve"> </w: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begin"/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instrText xml:space="preserve"> HYPERLINK "https://developers.weixin.qq.com/miniprogram/dev/reference/api/Page.html" \l "onLoad-Object-query" </w:instrTex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separate"/>
      </w:r>
      <w:r>
        <w:rPr>
          <w:rStyle w:val="14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t>onLoad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lang w:val="en-US" w:eastAsia="zh-CN"/>
        </w:rPr>
        <w:t xml:space="preserve">  </w: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begin"/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instrText xml:space="preserve"> HYPERLINK "https://developers.weixin.qq.com/miniprogram/dev/reference/api/Page.html" \l "onShow" </w:instrTex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separate"/>
      </w:r>
      <w:r>
        <w:rPr>
          <w:rStyle w:val="14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t>onShow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lang w:val="en-US" w:eastAsia="zh-CN"/>
        </w:rPr>
        <w:t xml:space="preserve"> </w: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begin"/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instrText xml:space="preserve"> HYPERLINK "https://developers.weixin.qq.com/miniprogram/dev/reference/api/Page.html" \l "onReady" </w:instrTex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separate"/>
      </w:r>
      <w:r>
        <w:rPr>
          <w:rStyle w:val="14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t>onReady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lang w:val="en-US" w:eastAsia="zh-CN"/>
        </w:rPr>
        <w:t xml:space="preserve">  </w: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begin"/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instrText xml:space="preserve"> HYPERLINK "https://developers.weixin.qq.com/miniprogram/dev/reference/api/Page.html" \l "onHide" </w:instrTex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separate"/>
      </w:r>
      <w:r>
        <w:rPr>
          <w:rStyle w:val="14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t>onHide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lang w:val="en-US" w:eastAsia="zh-CN"/>
        </w:rPr>
        <w:t xml:space="preserve">  </w: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begin"/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instrText xml:space="preserve"> HYPERLINK "https://developers.weixin.qq.com/miniprogram/dev/reference/api/Page.html" \l "onUnload" </w:instrText>
      </w:r>
      <w:r>
        <w:rPr>
          <w:rFonts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separate"/>
      </w:r>
      <w:r>
        <w:rPr>
          <w:rStyle w:val="14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t>onUnload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end"/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8" w:name="_Toc20362"/>
      <w:r>
        <w:rPr>
          <w:rFonts w:hint="eastAsia"/>
          <w:kern w:val="2"/>
          <w:lang w:val="en-US" w:eastAsia="zh-CN"/>
        </w:rPr>
        <w:t>小v-if和v-show区别</w:t>
      </w:r>
      <w:bookmarkEnd w:id="28"/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相同点：v-if与v-show都可以动态控制dom元素显示隐藏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不同点：v-if显示隐藏是将dom元素整个添加或删除，而v-show隐藏则是为该元素添加css--display:none，dom元素还在。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9" w:name="_Toc3938"/>
      <w:r>
        <w:rPr>
          <w:rFonts w:hint="eastAsia"/>
          <w:kern w:val="2"/>
          <w:lang w:val="en-US" w:eastAsia="zh-CN"/>
        </w:rPr>
        <w:t>Vue常见修饰符</w:t>
      </w:r>
      <w:bookmarkEnd w:id="2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30" w:name="_Toc14288"/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  <w:t>.navtive   prevent  keycode  submit   stop  .capture  once</w:t>
      </w:r>
      <w:bookmarkEnd w:id="30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31" w:name="_Toc11539"/>
      <w:r>
        <w:rPr>
          <w:rFonts w:hint="eastAsia"/>
          <w:kern w:val="2"/>
          <w:lang w:val="en-US" w:eastAsia="zh-CN"/>
        </w:rPr>
        <w:t>Vue中key作用</w:t>
      </w:r>
      <w:bookmarkEnd w:id="31"/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**key的作用主要是为了高效的更新虚拟DOM**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32" w:name="_Toc20055"/>
      <w:r>
        <w:rPr>
          <w:rFonts w:hint="eastAsia"/>
          <w:kern w:val="2"/>
          <w:lang w:val="en-US" w:eastAsia="zh-CN"/>
        </w:rPr>
        <w:t>V-for和v-if的优先级</w:t>
      </w:r>
      <w:bookmarkEnd w:id="32"/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当v-for和v-if在同一个元素标签上时，v-for优先级高于v-if，也就是说在v-for的每次循环运行中都会调用v-if的判断，所以会出现问题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33" w:name="_Toc16721"/>
      <w:r>
        <w:rPr>
          <w:rFonts w:hint="eastAsia"/>
          <w:kern w:val="2"/>
          <w:lang w:val="en-US" w:eastAsia="zh-CN"/>
        </w:rPr>
        <w:t>子组件调用父组件的方法</w:t>
      </w:r>
      <w:bookmarkEnd w:id="33"/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第一种方法是直接在子组件中通过this.$parent.event来调用父组件的方法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第二种方法是在子组件里用</w:t>
      </w:r>
      <w:r>
        <w:rPr>
          <w:rStyle w:val="15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$emit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向父组件触发一个事件，父组件监听这个事件就行了。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第三种是父组件把方法传入子组件中，在子组件里直接调用这个方法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"https://www.cnblogs.com/jin-zhe/p/9523782.html"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https://www.cnblogs.com/jin-zhe/p/9523782.html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34" w:name="_Toc5697"/>
      <w:r>
        <w:rPr>
          <w:rFonts w:hint="eastAsia"/>
          <w:kern w:val="2"/>
          <w:lang w:val="en-US" w:eastAsia="zh-CN"/>
        </w:rPr>
        <w:t>Vue响应式原理</w:t>
      </w:r>
      <w:bookmarkEnd w:id="34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响应式系统的基本原理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35" w:name="_Toc14158"/>
      <w:r>
        <w:rPr>
          <w:rFonts w:hint="eastAsia"/>
          <w:kern w:val="2"/>
          <w:lang w:val="en-US" w:eastAsia="zh-CN"/>
        </w:rPr>
        <w:t>从输入URL到页面加载发生了什么</w:t>
      </w:r>
      <w:bookmarkEnd w:id="35"/>
    </w:p>
    <w:p>
      <w:pPr>
        <w:jc w:val="center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drawing>
          <wp:inline distT="0" distB="0" distL="114300" distR="114300">
            <wp:extent cx="2676525" cy="2219325"/>
            <wp:effectExtent l="0" t="0" r="9525" b="9525"/>
            <wp:docPr id="3" name="图片 3" descr="15833761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3376193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36" w:name="_Toc14400"/>
      <w:r>
        <w:rPr>
          <w:rFonts w:hint="eastAsia"/>
          <w:kern w:val="2"/>
          <w:lang w:val="en-US" w:eastAsia="zh-CN"/>
        </w:rPr>
        <w:t>从输入GET和POST区别</w:t>
      </w:r>
      <w:bookmarkEnd w:id="3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981575" cy="2371725"/>
            <wp:effectExtent l="0" t="0" r="9525" b="9525"/>
            <wp:docPr id="5" name="图片 5" descr="15833768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3376819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et传递参数有限制  而post没有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/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E796D"/>
    <w:multiLevelType w:val="multilevel"/>
    <w:tmpl w:val="A0EE79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709AC51"/>
    <w:multiLevelType w:val="multilevel"/>
    <w:tmpl w:val="F709AC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1E297E3"/>
    <w:multiLevelType w:val="multilevel"/>
    <w:tmpl w:val="31E297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B731A69"/>
    <w:multiLevelType w:val="multilevel"/>
    <w:tmpl w:val="4B731A6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6508"/>
    <w:rsid w:val="00805D27"/>
    <w:rsid w:val="00A35E85"/>
    <w:rsid w:val="00E51847"/>
    <w:rsid w:val="010F3C1B"/>
    <w:rsid w:val="01855421"/>
    <w:rsid w:val="022E72FC"/>
    <w:rsid w:val="02814DF7"/>
    <w:rsid w:val="02DF6D59"/>
    <w:rsid w:val="0319253F"/>
    <w:rsid w:val="0341419B"/>
    <w:rsid w:val="03743553"/>
    <w:rsid w:val="038E6DB4"/>
    <w:rsid w:val="03B34D09"/>
    <w:rsid w:val="03D10C2D"/>
    <w:rsid w:val="03F10BA4"/>
    <w:rsid w:val="03F32C39"/>
    <w:rsid w:val="04E360EF"/>
    <w:rsid w:val="058659E8"/>
    <w:rsid w:val="05F14269"/>
    <w:rsid w:val="061114B5"/>
    <w:rsid w:val="0625234E"/>
    <w:rsid w:val="06E247F3"/>
    <w:rsid w:val="07256622"/>
    <w:rsid w:val="073E6FF7"/>
    <w:rsid w:val="07626A1B"/>
    <w:rsid w:val="07DA73A9"/>
    <w:rsid w:val="083C144E"/>
    <w:rsid w:val="085553A0"/>
    <w:rsid w:val="093F77BF"/>
    <w:rsid w:val="09815028"/>
    <w:rsid w:val="09A26941"/>
    <w:rsid w:val="09CC12B7"/>
    <w:rsid w:val="0A8E0A93"/>
    <w:rsid w:val="0AC70D78"/>
    <w:rsid w:val="0AD6310A"/>
    <w:rsid w:val="0ADB5FAF"/>
    <w:rsid w:val="0B000B57"/>
    <w:rsid w:val="0B2C5206"/>
    <w:rsid w:val="0B3F1CA8"/>
    <w:rsid w:val="0B6802B9"/>
    <w:rsid w:val="0BC73AE7"/>
    <w:rsid w:val="0BF52B44"/>
    <w:rsid w:val="0CBD0B3B"/>
    <w:rsid w:val="0CCC01E4"/>
    <w:rsid w:val="0D8E5C95"/>
    <w:rsid w:val="0DA12ED1"/>
    <w:rsid w:val="0E1A6E6E"/>
    <w:rsid w:val="0E474BD6"/>
    <w:rsid w:val="0E6472D2"/>
    <w:rsid w:val="0EBE456A"/>
    <w:rsid w:val="0EC703B3"/>
    <w:rsid w:val="0ED962CC"/>
    <w:rsid w:val="0F187F08"/>
    <w:rsid w:val="0F682F1B"/>
    <w:rsid w:val="0F8E6D00"/>
    <w:rsid w:val="0FA37BD9"/>
    <w:rsid w:val="0FA554A0"/>
    <w:rsid w:val="10491D50"/>
    <w:rsid w:val="10562FF4"/>
    <w:rsid w:val="106E5D6A"/>
    <w:rsid w:val="112439DE"/>
    <w:rsid w:val="11EE22DF"/>
    <w:rsid w:val="1213650A"/>
    <w:rsid w:val="130840A6"/>
    <w:rsid w:val="132C621A"/>
    <w:rsid w:val="133E1A10"/>
    <w:rsid w:val="138E3205"/>
    <w:rsid w:val="13C11386"/>
    <w:rsid w:val="13E4214D"/>
    <w:rsid w:val="14941F01"/>
    <w:rsid w:val="14D8164F"/>
    <w:rsid w:val="151714F6"/>
    <w:rsid w:val="15266743"/>
    <w:rsid w:val="158A6A59"/>
    <w:rsid w:val="158B6B15"/>
    <w:rsid w:val="15A01716"/>
    <w:rsid w:val="15BC4C5D"/>
    <w:rsid w:val="1603040E"/>
    <w:rsid w:val="16125BFE"/>
    <w:rsid w:val="169240E6"/>
    <w:rsid w:val="178B3AA6"/>
    <w:rsid w:val="17A04FC3"/>
    <w:rsid w:val="184B6C55"/>
    <w:rsid w:val="186B4930"/>
    <w:rsid w:val="18FC55CB"/>
    <w:rsid w:val="191A65B1"/>
    <w:rsid w:val="191C67EE"/>
    <w:rsid w:val="1921003D"/>
    <w:rsid w:val="195A20F2"/>
    <w:rsid w:val="195D788F"/>
    <w:rsid w:val="19B74CDF"/>
    <w:rsid w:val="1A610045"/>
    <w:rsid w:val="1A6A652C"/>
    <w:rsid w:val="1A7A73B3"/>
    <w:rsid w:val="1AC04CFA"/>
    <w:rsid w:val="1C2E47FF"/>
    <w:rsid w:val="1C3D6C61"/>
    <w:rsid w:val="1C5C203E"/>
    <w:rsid w:val="1C986189"/>
    <w:rsid w:val="1CDD5EC5"/>
    <w:rsid w:val="1D3968CA"/>
    <w:rsid w:val="1D44296F"/>
    <w:rsid w:val="1D453D8B"/>
    <w:rsid w:val="1DB12C70"/>
    <w:rsid w:val="1E144335"/>
    <w:rsid w:val="1E6D6261"/>
    <w:rsid w:val="1F4F7089"/>
    <w:rsid w:val="201D0B9F"/>
    <w:rsid w:val="20785B4A"/>
    <w:rsid w:val="20D55748"/>
    <w:rsid w:val="21050F87"/>
    <w:rsid w:val="210C140E"/>
    <w:rsid w:val="217719DD"/>
    <w:rsid w:val="22197E3A"/>
    <w:rsid w:val="227B7ADB"/>
    <w:rsid w:val="228D7406"/>
    <w:rsid w:val="22963186"/>
    <w:rsid w:val="22985800"/>
    <w:rsid w:val="22A83EFF"/>
    <w:rsid w:val="22EA5E58"/>
    <w:rsid w:val="23B52F30"/>
    <w:rsid w:val="240C1928"/>
    <w:rsid w:val="2471606D"/>
    <w:rsid w:val="251128F5"/>
    <w:rsid w:val="251B738D"/>
    <w:rsid w:val="254F6548"/>
    <w:rsid w:val="2551621D"/>
    <w:rsid w:val="25902FBF"/>
    <w:rsid w:val="25AF6192"/>
    <w:rsid w:val="25E760B6"/>
    <w:rsid w:val="263E5A53"/>
    <w:rsid w:val="26930F55"/>
    <w:rsid w:val="26BE72D6"/>
    <w:rsid w:val="27050E23"/>
    <w:rsid w:val="27DB2478"/>
    <w:rsid w:val="27E24C7D"/>
    <w:rsid w:val="28072140"/>
    <w:rsid w:val="28CE35AC"/>
    <w:rsid w:val="291C2647"/>
    <w:rsid w:val="2944733E"/>
    <w:rsid w:val="296E0782"/>
    <w:rsid w:val="2A0C74DC"/>
    <w:rsid w:val="2A1B2444"/>
    <w:rsid w:val="2AB716CF"/>
    <w:rsid w:val="2AC31799"/>
    <w:rsid w:val="2ACC0957"/>
    <w:rsid w:val="2B325457"/>
    <w:rsid w:val="2B69587B"/>
    <w:rsid w:val="2B6D77EF"/>
    <w:rsid w:val="2B80791D"/>
    <w:rsid w:val="2BA81FB9"/>
    <w:rsid w:val="2BB82157"/>
    <w:rsid w:val="2BC60D8E"/>
    <w:rsid w:val="2BF13166"/>
    <w:rsid w:val="2C4E7C7B"/>
    <w:rsid w:val="2C5B24F9"/>
    <w:rsid w:val="2C931DF0"/>
    <w:rsid w:val="2CBC3229"/>
    <w:rsid w:val="2CD905A8"/>
    <w:rsid w:val="2CEA6E33"/>
    <w:rsid w:val="2D22629F"/>
    <w:rsid w:val="2D243D0D"/>
    <w:rsid w:val="2D71304A"/>
    <w:rsid w:val="2D7E7980"/>
    <w:rsid w:val="2DBF5678"/>
    <w:rsid w:val="2E010EB4"/>
    <w:rsid w:val="2E483C5C"/>
    <w:rsid w:val="2E511F72"/>
    <w:rsid w:val="2ED54BB7"/>
    <w:rsid w:val="2F5568DB"/>
    <w:rsid w:val="2F6D5A2A"/>
    <w:rsid w:val="2F6E082B"/>
    <w:rsid w:val="2FA67716"/>
    <w:rsid w:val="2FF923A2"/>
    <w:rsid w:val="30C302EB"/>
    <w:rsid w:val="31060FEE"/>
    <w:rsid w:val="31113A63"/>
    <w:rsid w:val="313362B6"/>
    <w:rsid w:val="31A23D18"/>
    <w:rsid w:val="31FE6F29"/>
    <w:rsid w:val="328C047B"/>
    <w:rsid w:val="3295029B"/>
    <w:rsid w:val="32EB696E"/>
    <w:rsid w:val="32F15F8C"/>
    <w:rsid w:val="32FD0EFE"/>
    <w:rsid w:val="334C18D8"/>
    <w:rsid w:val="334C4BF0"/>
    <w:rsid w:val="33752594"/>
    <w:rsid w:val="33761662"/>
    <w:rsid w:val="33CC37FA"/>
    <w:rsid w:val="340A6DB7"/>
    <w:rsid w:val="34577E74"/>
    <w:rsid w:val="347735DD"/>
    <w:rsid w:val="34A33356"/>
    <w:rsid w:val="34B52F0D"/>
    <w:rsid w:val="34F368F6"/>
    <w:rsid w:val="35001BB0"/>
    <w:rsid w:val="35A01AD9"/>
    <w:rsid w:val="35A429C4"/>
    <w:rsid w:val="361D770A"/>
    <w:rsid w:val="363548F2"/>
    <w:rsid w:val="36E07D6A"/>
    <w:rsid w:val="37BA25B1"/>
    <w:rsid w:val="37BE5528"/>
    <w:rsid w:val="37E155FC"/>
    <w:rsid w:val="38395F44"/>
    <w:rsid w:val="383F4621"/>
    <w:rsid w:val="38673EA5"/>
    <w:rsid w:val="387728DB"/>
    <w:rsid w:val="387B26D1"/>
    <w:rsid w:val="38C1036A"/>
    <w:rsid w:val="38D50E27"/>
    <w:rsid w:val="38E83B09"/>
    <w:rsid w:val="39754CD0"/>
    <w:rsid w:val="39A07AF3"/>
    <w:rsid w:val="39F968AE"/>
    <w:rsid w:val="3A45006D"/>
    <w:rsid w:val="3AE45AC4"/>
    <w:rsid w:val="3B2E3848"/>
    <w:rsid w:val="3B5A0276"/>
    <w:rsid w:val="3BB1466A"/>
    <w:rsid w:val="3BB24F9E"/>
    <w:rsid w:val="3BB87A70"/>
    <w:rsid w:val="3C0F12B5"/>
    <w:rsid w:val="3C270BB5"/>
    <w:rsid w:val="3C453BAB"/>
    <w:rsid w:val="3D1500D3"/>
    <w:rsid w:val="3D462B1B"/>
    <w:rsid w:val="3D527B99"/>
    <w:rsid w:val="3DA75223"/>
    <w:rsid w:val="3E1B7241"/>
    <w:rsid w:val="3ECC1EF9"/>
    <w:rsid w:val="3F96004D"/>
    <w:rsid w:val="3FBC0E7B"/>
    <w:rsid w:val="4000096D"/>
    <w:rsid w:val="40213197"/>
    <w:rsid w:val="407D7837"/>
    <w:rsid w:val="40CF16E7"/>
    <w:rsid w:val="40D23AD6"/>
    <w:rsid w:val="41401F83"/>
    <w:rsid w:val="41601CFC"/>
    <w:rsid w:val="416A5E9A"/>
    <w:rsid w:val="41B2740A"/>
    <w:rsid w:val="41DD7D68"/>
    <w:rsid w:val="41E56498"/>
    <w:rsid w:val="42437559"/>
    <w:rsid w:val="42521A1F"/>
    <w:rsid w:val="42C5338E"/>
    <w:rsid w:val="42D65185"/>
    <w:rsid w:val="430A2426"/>
    <w:rsid w:val="434C0D8F"/>
    <w:rsid w:val="439E693D"/>
    <w:rsid w:val="43A075D9"/>
    <w:rsid w:val="43D83CEE"/>
    <w:rsid w:val="457A6F79"/>
    <w:rsid w:val="4629619D"/>
    <w:rsid w:val="46357A1D"/>
    <w:rsid w:val="46D46B82"/>
    <w:rsid w:val="46F4714E"/>
    <w:rsid w:val="470F1A0A"/>
    <w:rsid w:val="475660AF"/>
    <w:rsid w:val="482A6031"/>
    <w:rsid w:val="49240256"/>
    <w:rsid w:val="49A07377"/>
    <w:rsid w:val="49DE0C22"/>
    <w:rsid w:val="4A3F0D76"/>
    <w:rsid w:val="4A470532"/>
    <w:rsid w:val="4AD71F6F"/>
    <w:rsid w:val="4AF94844"/>
    <w:rsid w:val="4B0F5C04"/>
    <w:rsid w:val="4B7025F9"/>
    <w:rsid w:val="4B833B86"/>
    <w:rsid w:val="4B844A2F"/>
    <w:rsid w:val="4BA92A41"/>
    <w:rsid w:val="4BF37AEB"/>
    <w:rsid w:val="4C074DAF"/>
    <w:rsid w:val="4C0A072D"/>
    <w:rsid w:val="4C216A39"/>
    <w:rsid w:val="4C9C32A2"/>
    <w:rsid w:val="4CB91836"/>
    <w:rsid w:val="4CBE3AF6"/>
    <w:rsid w:val="4CE656FA"/>
    <w:rsid w:val="4CF07B41"/>
    <w:rsid w:val="4CF82DEF"/>
    <w:rsid w:val="4CFB7B9A"/>
    <w:rsid w:val="4D1A3B51"/>
    <w:rsid w:val="4D1A3EAC"/>
    <w:rsid w:val="4D9E6EFD"/>
    <w:rsid w:val="4DB52145"/>
    <w:rsid w:val="4E206D87"/>
    <w:rsid w:val="4E6D2E46"/>
    <w:rsid w:val="4EA1217E"/>
    <w:rsid w:val="4EB6747B"/>
    <w:rsid w:val="4EBA2F3C"/>
    <w:rsid w:val="4EE9584C"/>
    <w:rsid w:val="4F406FDA"/>
    <w:rsid w:val="50666ACE"/>
    <w:rsid w:val="50A71967"/>
    <w:rsid w:val="50B21185"/>
    <w:rsid w:val="50F236D6"/>
    <w:rsid w:val="516F47B9"/>
    <w:rsid w:val="51B46ECE"/>
    <w:rsid w:val="523F366A"/>
    <w:rsid w:val="52764737"/>
    <w:rsid w:val="53213C71"/>
    <w:rsid w:val="536A03B1"/>
    <w:rsid w:val="537F42C7"/>
    <w:rsid w:val="54195030"/>
    <w:rsid w:val="544D300B"/>
    <w:rsid w:val="54604622"/>
    <w:rsid w:val="54AC106F"/>
    <w:rsid w:val="54E355A8"/>
    <w:rsid w:val="55955EA5"/>
    <w:rsid w:val="55DC0864"/>
    <w:rsid w:val="564F2DA9"/>
    <w:rsid w:val="573A5B14"/>
    <w:rsid w:val="576172B0"/>
    <w:rsid w:val="576270CD"/>
    <w:rsid w:val="57663728"/>
    <w:rsid w:val="579A560C"/>
    <w:rsid w:val="58070A4D"/>
    <w:rsid w:val="58366FAB"/>
    <w:rsid w:val="588B0C55"/>
    <w:rsid w:val="58A31B2F"/>
    <w:rsid w:val="58AB21A8"/>
    <w:rsid w:val="58AF0861"/>
    <w:rsid w:val="58F36E6A"/>
    <w:rsid w:val="58F71DE3"/>
    <w:rsid w:val="596B2048"/>
    <w:rsid w:val="5992024D"/>
    <w:rsid w:val="59923996"/>
    <w:rsid w:val="59B9049F"/>
    <w:rsid w:val="59F609C7"/>
    <w:rsid w:val="5A1134AE"/>
    <w:rsid w:val="5ABA33A8"/>
    <w:rsid w:val="5AC87EF4"/>
    <w:rsid w:val="5B7F4F26"/>
    <w:rsid w:val="5BB20D53"/>
    <w:rsid w:val="5BBE7C7B"/>
    <w:rsid w:val="5C84228D"/>
    <w:rsid w:val="5D3705A7"/>
    <w:rsid w:val="5D971053"/>
    <w:rsid w:val="5EE36382"/>
    <w:rsid w:val="5EEC5D2B"/>
    <w:rsid w:val="5F734208"/>
    <w:rsid w:val="5FE4371C"/>
    <w:rsid w:val="5FFB170F"/>
    <w:rsid w:val="60795272"/>
    <w:rsid w:val="61235B84"/>
    <w:rsid w:val="616C23AE"/>
    <w:rsid w:val="61A43388"/>
    <w:rsid w:val="61DF44C6"/>
    <w:rsid w:val="620237D5"/>
    <w:rsid w:val="62AB6BE5"/>
    <w:rsid w:val="62BA6B22"/>
    <w:rsid w:val="62DF62DC"/>
    <w:rsid w:val="630A62F7"/>
    <w:rsid w:val="63816BA5"/>
    <w:rsid w:val="63987333"/>
    <w:rsid w:val="63A4409C"/>
    <w:rsid w:val="641C33BC"/>
    <w:rsid w:val="642149F4"/>
    <w:rsid w:val="64235E86"/>
    <w:rsid w:val="64252448"/>
    <w:rsid w:val="64C757EA"/>
    <w:rsid w:val="652E1940"/>
    <w:rsid w:val="65332EF8"/>
    <w:rsid w:val="654A5C3F"/>
    <w:rsid w:val="657D534E"/>
    <w:rsid w:val="65CB4655"/>
    <w:rsid w:val="661F53A1"/>
    <w:rsid w:val="668526E2"/>
    <w:rsid w:val="67361DC3"/>
    <w:rsid w:val="67372140"/>
    <w:rsid w:val="67383F7B"/>
    <w:rsid w:val="67D706B1"/>
    <w:rsid w:val="682406AB"/>
    <w:rsid w:val="688F3C46"/>
    <w:rsid w:val="68EF1DEB"/>
    <w:rsid w:val="69046430"/>
    <w:rsid w:val="69BE289F"/>
    <w:rsid w:val="69C47449"/>
    <w:rsid w:val="69CE7A6D"/>
    <w:rsid w:val="69E53652"/>
    <w:rsid w:val="6A392576"/>
    <w:rsid w:val="6A437DB8"/>
    <w:rsid w:val="6A972F38"/>
    <w:rsid w:val="6B2F1E38"/>
    <w:rsid w:val="6B8A773A"/>
    <w:rsid w:val="6C9452F7"/>
    <w:rsid w:val="6C991631"/>
    <w:rsid w:val="6D022FF5"/>
    <w:rsid w:val="6D13627F"/>
    <w:rsid w:val="6D1F37AE"/>
    <w:rsid w:val="6D4F173E"/>
    <w:rsid w:val="6DF2349E"/>
    <w:rsid w:val="6E7779E2"/>
    <w:rsid w:val="6E7A2B1E"/>
    <w:rsid w:val="6ED75DF3"/>
    <w:rsid w:val="6F1C0919"/>
    <w:rsid w:val="6F245B1A"/>
    <w:rsid w:val="6FD26DFC"/>
    <w:rsid w:val="70CB4E7C"/>
    <w:rsid w:val="71505A80"/>
    <w:rsid w:val="716D34C3"/>
    <w:rsid w:val="718D2D48"/>
    <w:rsid w:val="719C728F"/>
    <w:rsid w:val="72AA3AAE"/>
    <w:rsid w:val="72AF6EB8"/>
    <w:rsid w:val="7326360D"/>
    <w:rsid w:val="73872D5E"/>
    <w:rsid w:val="73F600CF"/>
    <w:rsid w:val="747A6594"/>
    <w:rsid w:val="74A5680B"/>
    <w:rsid w:val="74AB7D7D"/>
    <w:rsid w:val="75212778"/>
    <w:rsid w:val="7535154C"/>
    <w:rsid w:val="75635A25"/>
    <w:rsid w:val="75E46A9A"/>
    <w:rsid w:val="75FE27AC"/>
    <w:rsid w:val="761004B9"/>
    <w:rsid w:val="762D061F"/>
    <w:rsid w:val="763C4781"/>
    <w:rsid w:val="769E7D34"/>
    <w:rsid w:val="774B3D39"/>
    <w:rsid w:val="77821BA1"/>
    <w:rsid w:val="78F13182"/>
    <w:rsid w:val="78F808B0"/>
    <w:rsid w:val="7926101B"/>
    <w:rsid w:val="79480CCF"/>
    <w:rsid w:val="79997CFE"/>
    <w:rsid w:val="79C17724"/>
    <w:rsid w:val="79E23E67"/>
    <w:rsid w:val="7A3D0499"/>
    <w:rsid w:val="7A8B3856"/>
    <w:rsid w:val="7AC461BF"/>
    <w:rsid w:val="7ACD6255"/>
    <w:rsid w:val="7AFE19B9"/>
    <w:rsid w:val="7B7673B5"/>
    <w:rsid w:val="7BCF38D1"/>
    <w:rsid w:val="7BE122F4"/>
    <w:rsid w:val="7C363639"/>
    <w:rsid w:val="7C610738"/>
    <w:rsid w:val="7D1C3367"/>
    <w:rsid w:val="7D8F78C5"/>
    <w:rsid w:val="7DF67826"/>
    <w:rsid w:val="7E320F4C"/>
    <w:rsid w:val="7E6C2F32"/>
    <w:rsid w:val="7E793E21"/>
    <w:rsid w:val="7E794AF5"/>
    <w:rsid w:val="7E9378C7"/>
    <w:rsid w:val="7EAA4ECC"/>
    <w:rsid w:val="7ED31B22"/>
    <w:rsid w:val="7ED773FB"/>
    <w:rsid w:val="7EE62DC6"/>
    <w:rsid w:val="7F3801A0"/>
    <w:rsid w:val="7F38305B"/>
    <w:rsid w:val="7F3B09A1"/>
    <w:rsid w:val="7FD0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1.sv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2020-03-05T07:41:25Z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