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7185" cy="6191885"/>
            <wp:effectExtent l="0" t="0" r="18415" b="18415"/>
            <wp:docPr id="3" name="图片 3" descr="68717b372b1d579cab103549a9e0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17b372b1d579cab103549a9e08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316095" cy="6616065"/>
            <wp:effectExtent l="0" t="0" r="8255" b="13335"/>
            <wp:docPr id="4" name="图片 4" descr="e0071ae7e527c25f50fba781e038e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071ae7e527c25f50fba781e038ec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1、调取所有的分类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2、调取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CE35DE"/>
    <w:rsid w:val="30C00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2017-02-12T11:23:38Z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