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0E" w:rsidRDefault="006E1D0E" w:rsidP="006E1D0E">
      <w:pPr>
        <w:autoSpaceDE w:val="0"/>
        <w:autoSpaceDN w:val="0"/>
        <w:adjustRightInd w:val="0"/>
        <w:jc w:val="center"/>
        <w:rPr>
          <w:b/>
          <w:sz w:val="40"/>
          <w:szCs w:val="40"/>
        </w:rPr>
      </w:pPr>
      <w:r>
        <w:rPr>
          <w:b/>
          <w:sz w:val="40"/>
          <w:szCs w:val="40"/>
        </w:rPr>
        <w:t>MARKETING MENADŽMENT</w:t>
      </w:r>
    </w:p>
    <w:p w:rsidR="006E1D0E" w:rsidRDefault="006E1D0E" w:rsidP="006E1D0E">
      <w:pPr>
        <w:autoSpaceDE w:val="0"/>
        <w:autoSpaceDN w:val="0"/>
        <w:adjustRightInd w:val="0"/>
        <w:jc w:val="center"/>
        <w:rPr>
          <w:b/>
          <w:sz w:val="40"/>
          <w:szCs w:val="40"/>
        </w:rPr>
      </w:pPr>
      <w:r>
        <w:rPr>
          <w:b/>
          <w:sz w:val="40"/>
          <w:szCs w:val="40"/>
        </w:rPr>
        <w:t>I dio</w:t>
      </w:r>
    </w:p>
    <w:p w:rsidR="006E1D0E" w:rsidRDefault="006E1D0E" w:rsidP="00ED7076">
      <w:pPr>
        <w:autoSpaceDE w:val="0"/>
        <w:autoSpaceDN w:val="0"/>
        <w:adjustRightInd w:val="0"/>
        <w:jc w:val="both"/>
        <w:rPr>
          <w:b/>
          <w:sz w:val="40"/>
          <w:szCs w:val="40"/>
        </w:rPr>
      </w:pPr>
    </w:p>
    <w:p w:rsidR="00584292" w:rsidRPr="006E1D0E" w:rsidRDefault="00584292" w:rsidP="006E1D0E">
      <w:pPr>
        <w:autoSpaceDE w:val="0"/>
        <w:autoSpaceDN w:val="0"/>
        <w:adjustRightInd w:val="0"/>
        <w:jc w:val="center"/>
        <w:rPr>
          <w:rFonts w:ascii="Wingdings-Regular" w:hAnsi="Wingdings-Regular" w:cs="Wingdings-Regular"/>
          <w:b/>
          <w:sz w:val="44"/>
          <w:szCs w:val="44"/>
        </w:rPr>
      </w:pPr>
      <w:r w:rsidRPr="006E1D0E">
        <w:rPr>
          <w:b/>
          <w:sz w:val="44"/>
          <w:szCs w:val="44"/>
        </w:rPr>
        <w:t>1.</w:t>
      </w:r>
    </w:p>
    <w:p w:rsidR="00584292" w:rsidRPr="006E1D0E" w:rsidRDefault="00584292" w:rsidP="006E1D0E">
      <w:pPr>
        <w:autoSpaceDE w:val="0"/>
        <w:autoSpaceDN w:val="0"/>
        <w:adjustRightInd w:val="0"/>
        <w:jc w:val="center"/>
        <w:rPr>
          <w:rFonts w:ascii="Wingdings-Regular" w:hAnsi="Wingdings-Regular" w:cs="Wingdings-Regular"/>
          <w:b/>
          <w:i/>
          <w:sz w:val="44"/>
          <w:szCs w:val="44"/>
        </w:rPr>
      </w:pPr>
      <w:r w:rsidRPr="006E1D0E">
        <w:rPr>
          <w:rFonts w:ascii="TimesNewRomanPS-BoldItalicMT" w:hAnsi="TimesNewRomanPS-BoldItalicMT" w:cs="TimesNewRomanPS-BoldItalicMT"/>
          <w:b/>
          <w:bCs/>
          <w:i/>
          <w:iCs/>
          <w:sz w:val="44"/>
          <w:szCs w:val="44"/>
        </w:rPr>
        <w:t>Strateško upravljanje marketingom</w:t>
      </w:r>
    </w:p>
    <w:p w:rsidR="00780F29" w:rsidRPr="00FC7C6F" w:rsidRDefault="00780F29" w:rsidP="00ED7076">
      <w:pPr>
        <w:jc w:val="both"/>
      </w:pPr>
    </w:p>
    <w:p w:rsidR="00584292" w:rsidRPr="00FC7C6F" w:rsidRDefault="00584292" w:rsidP="00ED7076">
      <w:pPr>
        <w:autoSpaceDE w:val="0"/>
        <w:autoSpaceDN w:val="0"/>
        <w:adjustRightInd w:val="0"/>
        <w:jc w:val="both"/>
        <w:rPr>
          <w:rFonts w:ascii="Arial-BoldMT" w:hAnsi="Arial-BoldMT" w:cs="Arial-BoldMT"/>
        </w:rPr>
      </w:pPr>
      <w:r w:rsidRPr="00FC7C6F">
        <w:rPr>
          <w:rFonts w:ascii="Arial-BoldMT" w:hAnsi="Arial-BoldMT" w:cs="Arial-BoldMT"/>
          <w:b/>
          <w:bCs/>
        </w:rPr>
        <w:t>1. MARKETING ORIJENTACIJA</w:t>
      </w:r>
    </w:p>
    <w:p w:rsidR="00584292" w:rsidRPr="00FC7C6F" w:rsidRDefault="00584292" w:rsidP="00ED7076">
      <w:pPr>
        <w:autoSpaceDE w:val="0"/>
        <w:autoSpaceDN w:val="0"/>
        <w:adjustRightInd w:val="0"/>
        <w:jc w:val="both"/>
        <w:rPr>
          <w:rFonts w:ascii="Wingdings-Regular" w:hAnsi="Wingdings-Regular" w:cs="Wingdings-Regular"/>
        </w:rPr>
      </w:pPr>
      <w:r w:rsidRPr="00FC7C6F">
        <w:rPr>
          <w:rFonts w:ascii="TimesNewRomanPS-BoldItalicMT" w:hAnsi="TimesNewRomanPS-BoldItalicMT" w:cs="TimesNewRomanPS-BoldItalicMT"/>
          <w:b/>
          <w:bCs/>
          <w:i/>
          <w:iCs/>
        </w:rPr>
        <w:t xml:space="preserve"> </w:t>
      </w:r>
    </w:p>
    <w:p w:rsidR="00584292" w:rsidRPr="00FC7C6F" w:rsidRDefault="00584292" w:rsidP="006E1D0E">
      <w:pPr>
        <w:autoSpaceDE w:val="0"/>
        <w:autoSpaceDN w:val="0"/>
        <w:adjustRightInd w:val="0"/>
        <w:ind w:firstLine="708"/>
        <w:jc w:val="both"/>
        <w:rPr>
          <w:bCs/>
          <w:iCs/>
        </w:rPr>
      </w:pPr>
      <w:r w:rsidRPr="00FC7C6F">
        <w:rPr>
          <w:bCs/>
          <w:iCs/>
        </w:rPr>
        <w:t>Marketing koncept možemo definisati kao društveni i upravljački proces koji</w:t>
      </w:r>
      <w:r w:rsidR="006E1D0E">
        <w:rPr>
          <w:bCs/>
          <w:iCs/>
        </w:rPr>
        <w:t xml:space="preserve"> </w:t>
      </w:r>
      <w:r w:rsidRPr="00FC7C6F">
        <w:rPr>
          <w:bCs/>
          <w:iCs/>
        </w:rPr>
        <w:t>omogućava pojedincima ili grupama da zadovolje vlastite potrebe i želje, kroz kreiranje,</w:t>
      </w:r>
      <w:r w:rsidR="006E1D0E">
        <w:rPr>
          <w:bCs/>
          <w:iCs/>
        </w:rPr>
        <w:t xml:space="preserve"> </w:t>
      </w:r>
      <w:r w:rsidRPr="00FC7C6F">
        <w:rPr>
          <w:bCs/>
          <w:iCs/>
        </w:rPr>
        <w:t>ponudu i razmjenu proizvoda i usluga koje imaju vrijednost za druge.</w:t>
      </w:r>
    </w:p>
    <w:p w:rsidR="00584292" w:rsidRPr="006E1D0E" w:rsidRDefault="00584292" w:rsidP="006E1D0E">
      <w:pPr>
        <w:autoSpaceDE w:val="0"/>
        <w:autoSpaceDN w:val="0"/>
        <w:adjustRightInd w:val="0"/>
        <w:ind w:firstLine="708"/>
        <w:jc w:val="both"/>
        <w:rPr>
          <w:bCs/>
          <w:iCs/>
        </w:rPr>
      </w:pPr>
      <w:r w:rsidRPr="00FC7C6F">
        <w:rPr>
          <w:bCs/>
          <w:iCs/>
        </w:rPr>
        <w:t>Proces upravljanja marketingom može se definisati kao proces planiranja i</w:t>
      </w:r>
      <w:r w:rsidR="006E1D0E">
        <w:rPr>
          <w:bCs/>
          <w:iCs/>
        </w:rPr>
        <w:t xml:space="preserve"> </w:t>
      </w:r>
      <w:r w:rsidRPr="00FC7C6F">
        <w:rPr>
          <w:bCs/>
          <w:iCs/>
        </w:rPr>
        <w:t>izvršavanja koncepta, određivanja cijena, promocije i distribucije roba, usluga i ideja da bi se</w:t>
      </w:r>
      <w:r w:rsidR="006E1D0E">
        <w:rPr>
          <w:bCs/>
          <w:iCs/>
        </w:rPr>
        <w:t xml:space="preserve"> </w:t>
      </w:r>
      <w:r w:rsidRPr="00FC7C6F">
        <w:rPr>
          <w:bCs/>
          <w:iCs/>
        </w:rPr>
        <w:t>kreirala razmjena sa ciljnim grupama koja će zadovoljiti ciljeve kupaca,</w:t>
      </w:r>
      <w:r w:rsidR="006E1D0E">
        <w:rPr>
          <w:bCs/>
          <w:iCs/>
        </w:rPr>
        <w:t xml:space="preserve"> </w:t>
      </w:r>
      <w:r w:rsidRPr="00FC7C6F">
        <w:rPr>
          <w:bCs/>
          <w:iCs/>
        </w:rPr>
        <w:t>pojedinaca/zaposlenih u organizaciji i organizacija</w:t>
      </w:r>
      <w:r w:rsidRPr="00FC7C6F">
        <w:t>.</w:t>
      </w:r>
    </w:p>
    <w:p w:rsidR="00584292" w:rsidRPr="00FC7C6F" w:rsidRDefault="00584292" w:rsidP="00ED7076">
      <w:pPr>
        <w:autoSpaceDE w:val="0"/>
        <w:autoSpaceDN w:val="0"/>
        <w:adjustRightInd w:val="0"/>
        <w:jc w:val="both"/>
      </w:pPr>
    </w:p>
    <w:p w:rsidR="00584292" w:rsidRPr="00FC7C6F" w:rsidRDefault="00584292" w:rsidP="00ED7076">
      <w:pPr>
        <w:autoSpaceDE w:val="0"/>
        <w:autoSpaceDN w:val="0"/>
        <w:adjustRightInd w:val="0"/>
        <w:jc w:val="both"/>
        <w:rPr>
          <w:rFonts w:ascii="Arial-BoldMT" w:hAnsi="Arial-BoldMT" w:cs="Arial-BoldMT"/>
        </w:rPr>
      </w:pPr>
      <w:r w:rsidRPr="00FC7C6F">
        <w:rPr>
          <w:rFonts w:ascii="Arial-BoldMT" w:hAnsi="Arial-BoldMT" w:cs="Arial-BoldMT"/>
          <w:b/>
          <w:bCs/>
        </w:rPr>
        <w:t>2. ODNOS KORPORATIVNE, POSLOVNE I MARKETING STRATEGIJE</w:t>
      </w:r>
    </w:p>
    <w:p w:rsidR="00584292" w:rsidRPr="00FC7C6F" w:rsidRDefault="00584292" w:rsidP="00ED7076">
      <w:pPr>
        <w:autoSpaceDE w:val="0"/>
        <w:autoSpaceDN w:val="0"/>
        <w:adjustRightInd w:val="0"/>
        <w:jc w:val="both"/>
        <w:rPr>
          <w:rFonts w:ascii="TimesNewRomanPSMT" w:hAnsi="TimesNewRomanPSMT" w:cs="TimesNewRomanPSMT"/>
        </w:rPr>
      </w:pP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Nivoi strateškog promišljanja:</w:t>
      </w: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 xml:space="preserve">1) </w:t>
      </w:r>
      <w:r w:rsidRPr="00FC7C6F">
        <w:rPr>
          <w:rFonts w:ascii="TimesNewRomanPS-BoldItalicMT" w:hAnsi="TimesNewRomanPS-BoldItalicMT" w:cs="TimesNewRomanPS-BoldItalicMT"/>
          <w:b/>
          <w:bCs/>
          <w:i/>
          <w:iCs/>
        </w:rPr>
        <w:t xml:space="preserve">Korporativna strategija </w:t>
      </w:r>
      <w:r w:rsidRPr="00FC7C6F">
        <w:rPr>
          <w:rFonts w:ascii="TimesNewRomanPSMT" w:hAnsi="TimesNewRomanPSMT" w:cs="TimesNewRomanPSMT"/>
        </w:rPr>
        <w:t>obezbjeđuje informacije i inpute za formulisanje misije</w:t>
      </w:r>
      <w:r w:rsidR="006E1D0E">
        <w:rPr>
          <w:rFonts w:ascii="TimesNewRomanPSMT" w:hAnsi="TimesNewRomanPSMT" w:cs="TimesNewRomanPSMT"/>
        </w:rPr>
        <w:t xml:space="preserve"> </w:t>
      </w:r>
      <w:r w:rsidRPr="00FC7C6F">
        <w:rPr>
          <w:rFonts w:ascii="TimesNewRomanPSMT" w:hAnsi="TimesNewRomanPSMT" w:cs="TimesNewRomanPSMT"/>
        </w:rPr>
        <w:t>kompanije, vrste poslova u kojima bi kompanija trebala biti i politike rasta/razvoja koje</w:t>
      </w:r>
      <w:r w:rsidR="006E1D0E">
        <w:rPr>
          <w:rFonts w:ascii="TimesNewRomanPSMT" w:hAnsi="TimesNewRomanPSMT" w:cs="TimesNewRomanPSMT"/>
        </w:rPr>
        <w:t xml:space="preserve"> </w:t>
      </w:r>
      <w:r w:rsidRPr="00FC7C6F">
        <w:rPr>
          <w:rFonts w:ascii="TimesNewRomanPSMT" w:hAnsi="TimesNewRomanPSMT" w:cs="TimesNewRomanPSMT"/>
        </w:rPr>
        <w:t>bi trebala primijeniti.</w:t>
      </w: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 xml:space="preserve">2) </w:t>
      </w:r>
      <w:r w:rsidRPr="00FC7C6F">
        <w:rPr>
          <w:rFonts w:ascii="TimesNewRomanPS-BoldItalicMT" w:hAnsi="TimesNewRomanPS-BoldItalicMT" w:cs="TimesNewRomanPS-BoldItalicMT"/>
          <w:b/>
          <w:bCs/>
          <w:i/>
          <w:iCs/>
        </w:rPr>
        <w:t xml:space="preserve">Poslovne strategije </w:t>
      </w:r>
      <w:r w:rsidRPr="00FC7C6F">
        <w:rPr>
          <w:rFonts w:ascii="TimesNewRomanPSMT" w:hAnsi="TimesNewRomanPSMT" w:cs="TimesNewRomanPSMT"/>
        </w:rPr>
        <w:t>kreiraju se na nivou strateških poslovnih jedinica (SBU) kao</w:t>
      </w:r>
      <w:r w:rsidR="006E1D0E">
        <w:rPr>
          <w:rFonts w:ascii="TimesNewRomanPSMT" w:hAnsi="TimesNewRomanPSMT" w:cs="TimesNewRomanPSMT"/>
        </w:rPr>
        <w:t xml:space="preserve"> </w:t>
      </w:r>
      <w:r w:rsidRPr="00FC7C6F">
        <w:rPr>
          <w:rFonts w:ascii="TimesNewRomanPSMT" w:hAnsi="TimesNewRomanPSMT" w:cs="TimesNewRomanPSMT"/>
        </w:rPr>
        <w:t>zaokruženih uslužno-tržišnih (i tehnoloških) cjelina. One određuju način na koji neki</w:t>
      </w:r>
      <w:r w:rsidR="006E1D0E">
        <w:rPr>
          <w:rFonts w:ascii="TimesNewRomanPSMT" w:hAnsi="TimesNewRomanPSMT" w:cs="TimesNewRomanPSMT"/>
        </w:rPr>
        <w:t xml:space="preserve"> </w:t>
      </w:r>
      <w:r w:rsidRPr="00FC7C6F">
        <w:rPr>
          <w:rFonts w:ascii="TimesNewRomanPSMT" w:hAnsi="TimesNewRomanPSMT" w:cs="TimesNewRomanPSMT"/>
        </w:rPr>
        <w:t>posao (SBU) konkuriše u industriji.</w:t>
      </w: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 xml:space="preserve">3) </w:t>
      </w:r>
      <w:r w:rsidRPr="00FC7C6F">
        <w:rPr>
          <w:rFonts w:ascii="TimesNewRomanPS-BoldItalicMT" w:hAnsi="TimesNewRomanPS-BoldItalicMT" w:cs="TimesNewRomanPS-BoldItalicMT"/>
          <w:b/>
          <w:bCs/>
          <w:i/>
          <w:iCs/>
        </w:rPr>
        <w:t xml:space="preserve">Funkcionalne srategije </w:t>
      </w:r>
      <w:r w:rsidRPr="00FC7C6F">
        <w:rPr>
          <w:rFonts w:ascii="TimesNewRomanPSMT" w:hAnsi="TimesNewRomanPSMT" w:cs="TimesNewRomanPSMT"/>
        </w:rPr>
        <w:t>odnose se na izbor strategija unutar pojedinih funkcija koje se</w:t>
      </w:r>
      <w:r w:rsidR="006E1D0E">
        <w:rPr>
          <w:rFonts w:ascii="TimesNewRomanPSMT" w:hAnsi="TimesNewRomanPSMT" w:cs="TimesNewRomanPSMT"/>
        </w:rPr>
        <w:t xml:space="preserve"> </w:t>
      </w:r>
      <w:r w:rsidRPr="00FC7C6F">
        <w:rPr>
          <w:rFonts w:ascii="TimesNewRomanPSMT" w:hAnsi="TimesNewRomanPSMT" w:cs="TimesNewRomanPSMT"/>
        </w:rPr>
        <w:t>obavljaju unutar preduzeća.</w:t>
      </w: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Tri nivoa strategije u kompaniji: korporativne, poslovne i funkcionalne.</w:t>
      </w:r>
    </w:p>
    <w:p w:rsidR="00584292" w:rsidRPr="00FC7C6F" w:rsidRDefault="00584292" w:rsidP="00ED7076">
      <w:pPr>
        <w:autoSpaceDE w:val="0"/>
        <w:autoSpaceDN w:val="0"/>
        <w:adjustRightInd w:val="0"/>
        <w:jc w:val="both"/>
        <w:rPr>
          <w:rFonts w:ascii="TimesNewRomanPSMT" w:hAnsi="TimesNewRomanPSMT" w:cs="TimesNewRomanPSMT"/>
        </w:rPr>
      </w:pPr>
    </w:p>
    <w:p w:rsidR="00584292" w:rsidRPr="00FC7C6F" w:rsidRDefault="00584292" w:rsidP="00ED7076">
      <w:pPr>
        <w:autoSpaceDE w:val="0"/>
        <w:autoSpaceDN w:val="0"/>
        <w:adjustRightInd w:val="0"/>
        <w:jc w:val="both"/>
        <w:rPr>
          <w:rFonts w:ascii="Arial-BoldMT" w:hAnsi="Arial-BoldMT" w:cs="Arial-BoldMT"/>
        </w:rPr>
      </w:pPr>
      <w:r w:rsidRPr="00FC7C6F">
        <w:rPr>
          <w:rFonts w:ascii="Arial-BoldMT" w:hAnsi="Arial-BoldMT" w:cs="Arial-BoldMT"/>
          <w:b/>
          <w:bCs/>
        </w:rPr>
        <w:t>3. PERFORMANSE I STANDARDI ZA MJERENJE USPJEŠNOSTI</w:t>
      </w:r>
    </w:p>
    <w:p w:rsidR="00584292" w:rsidRPr="00FC7C6F" w:rsidRDefault="00584292" w:rsidP="00ED7076">
      <w:pPr>
        <w:autoSpaceDE w:val="0"/>
        <w:autoSpaceDN w:val="0"/>
        <w:adjustRightInd w:val="0"/>
        <w:jc w:val="both"/>
        <w:rPr>
          <w:rFonts w:ascii="TimesNewRomanPSMT" w:hAnsi="TimesNewRomanPSMT" w:cs="TimesNewRomanPSMT"/>
        </w:rPr>
      </w:pP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Performanse koje se najčešće koriste za mjerenje</w:t>
      </w:r>
      <w:r w:rsidR="006E1D0E">
        <w:rPr>
          <w:rFonts w:ascii="TimesNewRomanPSMT" w:hAnsi="TimesNewRomanPSMT" w:cs="TimesNewRomanPSMT"/>
        </w:rPr>
        <w:t xml:space="preserve"> </w:t>
      </w:r>
      <w:r w:rsidRPr="00FC7C6F">
        <w:rPr>
          <w:rFonts w:ascii="TimesNewRomanPSMT" w:hAnsi="TimesNewRomanPSMT" w:cs="TimesNewRomanPSMT"/>
        </w:rPr>
        <w:t xml:space="preserve">uspješnog poslovanja kompanije mogu se svrstati u dvije osnovne grupe: </w:t>
      </w:r>
      <w:r w:rsidRPr="00FC7C6F">
        <w:rPr>
          <w:rFonts w:ascii="TimesNewRomanPS-BoldItalicMT" w:hAnsi="TimesNewRomanPS-BoldItalicMT" w:cs="TimesNewRomanPS-BoldItalicMT"/>
          <w:b/>
          <w:bCs/>
          <w:i/>
          <w:iCs/>
        </w:rPr>
        <w:t>standarde</w:t>
      </w:r>
      <w:r w:rsidR="006E1D0E">
        <w:rPr>
          <w:rFonts w:ascii="TimesNewRomanPSMT" w:hAnsi="TimesNewRomanPSMT" w:cs="TimesNewRomanPSMT"/>
        </w:rPr>
        <w:t xml:space="preserve"> </w:t>
      </w:r>
      <w:r w:rsidRPr="00FC7C6F">
        <w:rPr>
          <w:rFonts w:ascii="TimesNewRomanPS-BoldItalicMT" w:hAnsi="TimesNewRomanPS-BoldItalicMT" w:cs="TimesNewRomanPS-BoldItalicMT"/>
          <w:b/>
          <w:bCs/>
          <w:i/>
          <w:iCs/>
        </w:rPr>
        <w:t xml:space="preserve">efektivnosti </w:t>
      </w:r>
      <w:r w:rsidRPr="00FC7C6F">
        <w:rPr>
          <w:rFonts w:ascii="TimesNewRomanPSMT" w:hAnsi="TimesNewRomanPSMT" w:cs="TimesNewRomanPSMT"/>
        </w:rPr>
        <w:t>koji obuhvataju prodajne kriterije i kriterije koji se odnose na zadovoljstvo kupaca</w:t>
      </w:r>
      <w:r w:rsidR="006E1D0E">
        <w:rPr>
          <w:rFonts w:ascii="TimesNewRomanPSMT" w:hAnsi="TimesNewRomanPSMT" w:cs="TimesNewRomanPSMT"/>
        </w:rPr>
        <w:t xml:space="preserve"> </w:t>
      </w:r>
      <w:r w:rsidRPr="00FC7C6F">
        <w:rPr>
          <w:rFonts w:ascii="TimesNewRomanPSMT" w:hAnsi="TimesNewRomanPSMT" w:cs="TimesNewRomanPSMT"/>
        </w:rPr>
        <w:t xml:space="preserve">i u </w:t>
      </w:r>
      <w:r w:rsidRPr="00FC7C6F">
        <w:rPr>
          <w:rFonts w:ascii="TimesNewRomanPS-BoldItalicMT" w:hAnsi="TimesNewRomanPS-BoldItalicMT" w:cs="TimesNewRomanPS-BoldItalicMT"/>
          <w:b/>
          <w:bCs/>
          <w:i/>
          <w:iCs/>
        </w:rPr>
        <w:t xml:space="preserve">standarde efikasnosti </w:t>
      </w:r>
      <w:r w:rsidRPr="00FC7C6F">
        <w:rPr>
          <w:rFonts w:ascii="TimesNewRomanPSMT" w:hAnsi="TimesNewRomanPSMT" w:cs="TimesNewRomanPSMT"/>
        </w:rPr>
        <w:t xml:space="preserve">koji se odnose na kriterije troškova. Treću grupu čine </w:t>
      </w:r>
      <w:r w:rsidRPr="00FC7C6F">
        <w:rPr>
          <w:rFonts w:ascii="TimesNewRomanPS-BoldItalicMT" w:hAnsi="TimesNewRomanPS-BoldItalicMT" w:cs="TimesNewRomanPS-BoldItalicMT"/>
          <w:b/>
          <w:bCs/>
          <w:i/>
          <w:iCs/>
        </w:rPr>
        <w:t>kombinovani</w:t>
      </w:r>
      <w:r w:rsidR="006E1D0E">
        <w:rPr>
          <w:rFonts w:ascii="TimesNewRomanPSMT" w:hAnsi="TimesNewRomanPSMT" w:cs="TimesNewRomanPSMT"/>
        </w:rPr>
        <w:t xml:space="preserve"> </w:t>
      </w:r>
      <w:r w:rsidRPr="00FC7C6F">
        <w:rPr>
          <w:rFonts w:ascii="TimesNewRomanPS-BoldItalicMT" w:hAnsi="TimesNewRomanPS-BoldItalicMT" w:cs="TimesNewRomanPS-BoldItalicMT"/>
          <w:b/>
          <w:bCs/>
          <w:i/>
          <w:iCs/>
        </w:rPr>
        <w:t xml:space="preserve">standardi </w:t>
      </w:r>
      <w:r w:rsidRPr="00FC7C6F">
        <w:rPr>
          <w:rFonts w:ascii="TimesNewRomanPSMT" w:hAnsi="TimesNewRomanPSMT" w:cs="TimesNewRomanPSMT"/>
        </w:rPr>
        <w:t xml:space="preserve">koji se odnose na standarde efektivnosti i efikasnosti, a radi se o </w:t>
      </w:r>
      <w:r w:rsidRPr="00FC7C6F">
        <w:rPr>
          <w:rFonts w:ascii="TimesNewRomanPS-BoldItalicMT" w:hAnsi="TimesNewRomanPS-BoldItalicMT" w:cs="TimesNewRomanPS-BoldItalicMT"/>
          <w:b/>
          <w:bCs/>
          <w:i/>
          <w:iCs/>
        </w:rPr>
        <w:t xml:space="preserve">profitima </w:t>
      </w:r>
      <w:r w:rsidRPr="00FC7C6F">
        <w:rPr>
          <w:rFonts w:ascii="TimesNewRomanPSMT" w:hAnsi="TimesNewRomanPSMT" w:cs="TimesNewRomanPSMT"/>
        </w:rPr>
        <w:t>izraženim</w:t>
      </w:r>
      <w:r w:rsidR="006E1D0E">
        <w:rPr>
          <w:rFonts w:ascii="TimesNewRomanPSMT" w:hAnsi="TimesNewRomanPSMT" w:cs="TimesNewRomanPSMT"/>
        </w:rPr>
        <w:t xml:space="preserve"> </w:t>
      </w:r>
      <w:r w:rsidRPr="00FC7C6F">
        <w:rPr>
          <w:rFonts w:ascii="TimesNewRomanPSMT" w:hAnsi="TimesNewRomanPSMT" w:cs="TimesNewRomanPSMT"/>
        </w:rPr>
        <w:t>na različitim nivoima.</w:t>
      </w:r>
    </w:p>
    <w:p w:rsidR="006E1D0E" w:rsidRDefault="006E1D0E" w:rsidP="00ED7076">
      <w:pPr>
        <w:autoSpaceDE w:val="0"/>
        <w:autoSpaceDN w:val="0"/>
        <w:adjustRightInd w:val="0"/>
        <w:jc w:val="both"/>
        <w:rPr>
          <w:rFonts w:ascii="Arial-BoldMT" w:hAnsi="Arial-BoldMT" w:cs="Arial-BoldMT"/>
          <w:b/>
          <w:bCs/>
        </w:rPr>
      </w:pPr>
    </w:p>
    <w:p w:rsidR="00584292" w:rsidRPr="00FC7C6F" w:rsidRDefault="00584292" w:rsidP="00ED7076">
      <w:pPr>
        <w:autoSpaceDE w:val="0"/>
        <w:autoSpaceDN w:val="0"/>
        <w:adjustRightInd w:val="0"/>
        <w:jc w:val="both"/>
        <w:rPr>
          <w:rFonts w:ascii="Arial-BoldMT" w:hAnsi="Arial-BoldMT" w:cs="Arial-BoldMT"/>
        </w:rPr>
      </w:pPr>
      <w:r w:rsidRPr="00FC7C6F">
        <w:rPr>
          <w:rFonts w:ascii="Arial-BoldMT" w:hAnsi="Arial-BoldMT" w:cs="Arial-BoldMT"/>
          <w:b/>
          <w:bCs/>
        </w:rPr>
        <w:t>4. STRATEŠKI I OPERATIVNI MARKETING</w:t>
      </w:r>
    </w:p>
    <w:p w:rsidR="00434973" w:rsidRDefault="00434973" w:rsidP="00ED7076">
      <w:pPr>
        <w:autoSpaceDE w:val="0"/>
        <w:autoSpaceDN w:val="0"/>
        <w:adjustRightInd w:val="0"/>
        <w:jc w:val="both"/>
        <w:rPr>
          <w:rFonts w:ascii="TimesNewRomanPSMT" w:hAnsi="TimesNewRomanPSMT" w:cs="TimesNewRomanPSMT"/>
        </w:rPr>
      </w:pP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Dva nivoa marketinga u firmi:</w:t>
      </w: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 xml:space="preserve">– </w:t>
      </w:r>
      <w:r w:rsidRPr="00FC7C6F">
        <w:rPr>
          <w:rFonts w:ascii="TimesNewRomanPS-ItalicMT" w:hAnsi="TimesNewRomanPS-ItalicMT" w:cs="TimesNewRomanPS-ItalicMT"/>
          <w:i/>
          <w:iCs/>
        </w:rPr>
        <w:t xml:space="preserve">Strateškog marketinga </w:t>
      </w:r>
      <w:r w:rsidRPr="00FC7C6F">
        <w:rPr>
          <w:rFonts w:ascii="TimesNewRomanPSMT" w:hAnsi="TimesNewRomanPSMT" w:cs="TimesNewRomanPSMT"/>
        </w:rPr>
        <w:t>koji uključuje sistematsku i kontinuiranu analizu potreba i</w:t>
      </w:r>
      <w:r w:rsidR="006E1D0E">
        <w:rPr>
          <w:rFonts w:ascii="TimesNewRomanPSMT" w:hAnsi="TimesNewRomanPSMT" w:cs="TimesNewRomanPSMT"/>
        </w:rPr>
        <w:t xml:space="preserve"> </w:t>
      </w:r>
      <w:r w:rsidRPr="00FC7C6F">
        <w:rPr>
          <w:rFonts w:ascii="TimesNewRomanPSMT" w:hAnsi="TimesNewRomanPSMT" w:cs="TimesNewRomanPSMT"/>
        </w:rPr>
        <w:t>zahtjeva ključnih potrošačkih grupa i dizajniranje i proizvodnju proizvodnog ili</w:t>
      </w:r>
      <w:r w:rsidR="006E1D0E">
        <w:rPr>
          <w:rFonts w:ascii="TimesNewRomanPSMT" w:hAnsi="TimesNewRomanPSMT" w:cs="TimesNewRomanPSMT"/>
        </w:rPr>
        <w:t xml:space="preserve"> </w:t>
      </w:r>
      <w:r w:rsidRPr="00FC7C6F">
        <w:rPr>
          <w:rFonts w:ascii="TimesNewRomanPSMT" w:hAnsi="TimesNewRomanPSMT" w:cs="TimesNewRomanPSMT"/>
        </w:rPr>
        <w:t xml:space="preserve">uslužnog paketa koji će </w:t>
      </w:r>
      <w:r w:rsidRPr="00FC7C6F">
        <w:rPr>
          <w:rFonts w:ascii="TimesNewRomanPSMT" w:hAnsi="TimesNewRomanPSMT" w:cs="TimesNewRomanPSMT"/>
        </w:rPr>
        <w:lastRenderedPageBreak/>
        <w:t>omogućiti kompaniji da zadovolji odabrane grupe ili segmente,</w:t>
      </w:r>
      <w:r w:rsidR="006E1D0E">
        <w:rPr>
          <w:rFonts w:ascii="TimesNewRomanPSMT" w:hAnsi="TimesNewRomanPSMT" w:cs="TimesNewRomanPSMT"/>
        </w:rPr>
        <w:t xml:space="preserve"> </w:t>
      </w:r>
      <w:r w:rsidRPr="00FC7C6F">
        <w:rPr>
          <w:rFonts w:ascii="TimesNewRomanPSMT" w:hAnsi="TimesNewRomanPSMT" w:cs="TimesNewRomanPSMT"/>
        </w:rPr>
        <w:t>efektivnije od konkurencije. Pri tome u nastojanju da ostvari ove ciljeve firma nastoji</w:t>
      </w:r>
      <w:r w:rsidR="006E1D0E">
        <w:rPr>
          <w:rFonts w:ascii="TimesNewRomanPSMT" w:hAnsi="TimesNewRomanPSMT" w:cs="TimesNewRomanPSMT"/>
        </w:rPr>
        <w:t xml:space="preserve"> </w:t>
      </w:r>
      <w:r w:rsidRPr="00FC7C6F">
        <w:rPr>
          <w:rFonts w:ascii="TimesNewRomanPSMT" w:hAnsi="TimesNewRomanPSMT" w:cs="TimesNewRomanPSMT"/>
        </w:rPr>
        <w:t>osigurati održivu konkurentsku prednost.</w:t>
      </w:r>
    </w:p>
    <w:p w:rsidR="00584292" w:rsidRPr="00FC7C6F" w:rsidRDefault="00584292"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 xml:space="preserve">– </w:t>
      </w:r>
      <w:r w:rsidRPr="00FC7C6F">
        <w:rPr>
          <w:rFonts w:ascii="TimesNewRomanPS-ItalicMT" w:hAnsi="TimesNewRomanPS-ItalicMT" w:cs="TimesNewRomanPS-ItalicMT"/>
          <w:i/>
          <w:iCs/>
        </w:rPr>
        <w:t xml:space="preserve">Operativnog marketinga </w:t>
      </w:r>
      <w:r w:rsidRPr="00FC7C6F">
        <w:rPr>
          <w:rFonts w:ascii="TimesNewRomanPSMT" w:hAnsi="TimesNewRomanPSMT" w:cs="TimesNewRomanPSMT"/>
        </w:rPr>
        <w:t>koji uključuje organizaciju distribucije, prodaje i načina</w:t>
      </w:r>
      <w:r w:rsidR="006E1D0E">
        <w:rPr>
          <w:rFonts w:ascii="TimesNewRomanPSMT" w:hAnsi="TimesNewRomanPSMT" w:cs="TimesNewRomanPSMT"/>
        </w:rPr>
        <w:t xml:space="preserve"> </w:t>
      </w:r>
      <w:r w:rsidRPr="00FC7C6F">
        <w:rPr>
          <w:rFonts w:ascii="TimesNewRomanPSMT" w:hAnsi="TimesNewRomanPSMT" w:cs="TimesNewRomanPSMT"/>
        </w:rPr>
        <w:t>komuniciranja u cilju informisanja potencijalnih kupaca i promovisanja kvaliteta</w:t>
      </w:r>
      <w:r w:rsidR="006E1D0E">
        <w:rPr>
          <w:rFonts w:ascii="TimesNewRomanPSMT" w:hAnsi="TimesNewRomanPSMT" w:cs="TimesNewRomanPSMT"/>
        </w:rPr>
        <w:t xml:space="preserve"> </w:t>
      </w:r>
      <w:r w:rsidRPr="00FC7C6F">
        <w:rPr>
          <w:rFonts w:ascii="TimesNewRomanPSMT" w:hAnsi="TimesNewRomanPSMT" w:cs="TimesNewRomanPSMT"/>
        </w:rPr>
        <w:t>proizvoda uz istovremeno sniženje informativnih troškova.</w:t>
      </w:r>
    </w:p>
    <w:p w:rsidR="00B827B6" w:rsidRPr="00FC7C6F" w:rsidRDefault="00B827B6" w:rsidP="00ED7076">
      <w:pPr>
        <w:autoSpaceDE w:val="0"/>
        <w:autoSpaceDN w:val="0"/>
        <w:adjustRightInd w:val="0"/>
        <w:jc w:val="both"/>
        <w:rPr>
          <w:rFonts w:ascii="TimesNewRomanPSMT" w:hAnsi="TimesNewRomanPSMT" w:cs="TimesNewRomanPSMT"/>
        </w:rPr>
      </w:pPr>
      <w:r w:rsidRPr="00FC7C6F">
        <w:rPr>
          <w:rFonts w:ascii="TimesNewRomanPS-BoldItalicMT" w:hAnsi="TimesNewRomanPS-BoldItalicMT" w:cs="TimesNewRomanPS-BoldItalicMT"/>
          <w:b/>
          <w:bCs/>
          <w:i/>
          <w:iCs/>
        </w:rPr>
        <w:t xml:space="preserve">Operativni marketing </w:t>
      </w:r>
      <w:r w:rsidRPr="00FC7C6F">
        <w:rPr>
          <w:rFonts w:ascii="TimesNewRomanPSMT" w:hAnsi="TimesNewRomanPSMT" w:cs="TimesNewRomanPSMT"/>
        </w:rPr>
        <w:t>je akciono orijentisan proces koji se odvija u kratkom ili srednjem roku i</w:t>
      </w:r>
      <w:r w:rsidR="006E1D0E">
        <w:rPr>
          <w:rFonts w:ascii="TimesNewRomanPSMT" w:hAnsi="TimesNewRomanPSMT" w:cs="TimesNewRomanPSMT"/>
        </w:rPr>
        <w:t xml:space="preserve"> </w:t>
      </w:r>
      <w:r w:rsidRPr="00FC7C6F">
        <w:rPr>
          <w:rFonts w:ascii="TimesNewRomanPSMT" w:hAnsi="TimesNewRomanPSMT" w:cs="TimesNewRomanPSMT"/>
        </w:rPr>
        <w:t>koji je usmjeren na postojeća tržišta ili segmente. To je klasični komercijalni proces osvajanja</w:t>
      </w:r>
      <w:r w:rsidR="006E1D0E">
        <w:rPr>
          <w:rFonts w:ascii="TimesNewRomanPSMT" w:hAnsi="TimesNewRomanPSMT" w:cs="TimesNewRomanPSMT"/>
        </w:rPr>
        <w:t xml:space="preserve"> </w:t>
      </w:r>
      <w:r w:rsidRPr="00FC7C6F">
        <w:rPr>
          <w:rFonts w:ascii="TimesNewRomanPSMT" w:hAnsi="TimesNewRomanPSMT" w:cs="TimesNewRomanPSMT"/>
        </w:rPr>
        <w:t>učešća na ciljanom tržištu kroz korištenje taktičkih sredstava u oblasti prozvoda, distribucije</w:t>
      </w:r>
      <w:r w:rsidR="006E1D0E">
        <w:rPr>
          <w:rFonts w:ascii="TimesNewRomanPSMT" w:hAnsi="TimesNewRomanPSMT" w:cs="TimesNewRomanPSMT"/>
        </w:rPr>
        <w:t xml:space="preserve"> </w:t>
      </w:r>
      <w:r w:rsidRPr="00FC7C6F">
        <w:rPr>
          <w:rFonts w:ascii="TimesNewRomanPSMT" w:hAnsi="TimesNewRomanPSMT" w:cs="TimesNewRomanPSMT"/>
        </w:rPr>
        <w:t>(mjesta), cijene i odluka o komunikaciji (promociji). Glavni zadatak operativnog marketinga je da generira prodajne prihode, tj. ciljani povrat.</w:t>
      </w:r>
    </w:p>
    <w:p w:rsidR="00B827B6" w:rsidRPr="00FC7C6F" w:rsidRDefault="00B827B6" w:rsidP="00ED7076">
      <w:pPr>
        <w:autoSpaceDE w:val="0"/>
        <w:autoSpaceDN w:val="0"/>
        <w:adjustRightInd w:val="0"/>
        <w:jc w:val="both"/>
        <w:rPr>
          <w:rFonts w:ascii="TimesNewRomanPSMT" w:hAnsi="TimesNewRomanPSMT" w:cs="TimesNewRomanPSMT"/>
        </w:rPr>
      </w:pPr>
      <w:r w:rsidRPr="00FC7C6F">
        <w:rPr>
          <w:rFonts w:ascii="TimesNewRomanPS-BoldItalicMT" w:hAnsi="TimesNewRomanPS-BoldItalicMT" w:cs="TimesNewRomanPS-BoldItalicMT"/>
          <w:b/>
          <w:bCs/>
          <w:i/>
          <w:iCs/>
        </w:rPr>
        <w:t xml:space="preserve">Strateški marketing </w:t>
      </w:r>
      <w:r w:rsidRPr="00FC7C6F">
        <w:rPr>
          <w:rFonts w:ascii="TimesNewRomanPSMT" w:hAnsi="TimesNewRomanPSMT" w:cs="TimesNewRomanPSMT"/>
        </w:rPr>
        <w:t>počinje razumijevanjem potreba pojedinaca i organizacija. Kupci ne kupuju</w:t>
      </w:r>
    </w:p>
    <w:p w:rsidR="00B827B6" w:rsidRPr="00FC7C6F" w:rsidRDefault="00B827B6"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proizvod, nego rješavaju određeni problem. Uloga strateškog marketinga je da vodi firmu u pravcu iskorištenja atraktivnih ekonomskih mogućnosti, koje su u skladu sa njenim resursima, „know-how“-om i koje nude mogućnost za rast i profitabilno poslovanje.</w:t>
      </w:r>
    </w:p>
    <w:p w:rsidR="00B827B6" w:rsidRPr="00FC7C6F" w:rsidRDefault="00B827B6" w:rsidP="00ED7076">
      <w:pPr>
        <w:autoSpaceDE w:val="0"/>
        <w:autoSpaceDN w:val="0"/>
        <w:adjustRightInd w:val="0"/>
        <w:jc w:val="both"/>
        <w:rPr>
          <w:rFonts w:ascii="TimesNewRomanPSMT" w:hAnsi="TimesNewRomanPSMT" w:cs="TimesNewRomanPSMT"/>
        </w:rPr>
      </w:pPr>
    </w:p>
    <w:p w:rsidR="00B827B6" w:rsidRPr="00FC7C6F" w:rsidRDefault="00B827B6" w:rsidP="00ED7076">
      <w:pPr>
        <w:autoSpaceDE w:val="0"/>
        <w:autoSpaceDN w:val="0"/>
        <w:adjustRightInd w:val="0"/>
        <w:ind w:firstLine="708"/>
        <w:jc w:val="both"/>
        <w:rPr>
          <w:rFonts w:ascii="TimesNewRomanPSMT" w:hAnsi="TimesNewRomanPSMT" w:cs="TimesNewRomanPSMT"/>
        </w:rPr>
      </w:pPr>
      <w:r w:rsidRPr="00FC7C6F">
        <w:rPr>
          <w:rFonts w:ascii="TimesNewRomanPSMT" w:hAnsi="TimesNewRomanPSMT" w:cs="TimesNewRomanPSMT"/>
        </w:rPr>
        <w:t>Tabela 11str.</w:t>
      </w:r>
    </w:p>
    <w:p w:rsidR="00B827B6" w:rsidRPr="00FC7C6F" w:rsidRDefault="00B827B6" w:rsidP="00ED7076">
      <w:pPr>
        <w:autoSpaceDE w:val="0"/>
        <w:autoSpaceDN w:val="0"/>
        <w:adjustRightInd w:val="0"/>
        <w:jc w:val="both"/>
        <w:rPr>
          <w:rFonts w:ascii="TimesNewRomanPSMT" w:hAnsi="TimesNewRomanPSMT" w:cs="TimesNewRomanPSMT"/>
        </w:rPr>
      </w:pPr>
    </w:p>
    <w:p w:rsidR="00B827B6" w:rsidRPr="00FC7C6F" w:rsidRDefault="00B827B6"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Komponente tržišne orijentacije: krajnji kupci, kupci posrednici, konkurenti, društveno-ekonomska klima i interfunkcionalna koordinacija.</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ItalicMT" w:hAnsi="TimesNewRomanPS-ItalicMT" w:cs="TimesNewRomanPS-ItalicMT"/>
          <w:i/>
          <w:iCs/>
        </w:rPr>
        <w:t xml:space="preserve">Orijentacija na krajnje kupce </w:t>
      </w:r>
      <w:r w:rsidRPr="00FC7C6F">
        <w:rPr>
          <w:rFonts w:ascii="TimesNewRomanPSMT" w:hAnsi="TimesNewRomanPSMT" w:cs="TimesNewRomanPSMT"/>
        </w:rPr>
        <w:t>– podrazumijeva da je centralni element tržišne orijentacije fokus</w:t>
      </w:r>
    </w:p>
    <w:p w:rsidR="00FC7C6F" w:rsidRPr="00FC7C6F" w:rsidRDefault="00FC7C6F" w:rsidP="00ED7076">
      <w:pPr>
        <w:autoSpaceDE w:val="0"/>
        <w:autoSpaceDN w:val="0"/>
        <w:adjustRightInd w:val="0"/>
        <w:jc w:val="both"/>
        <w:rPr>
          <w:rFonts w:ascii="TimesNewRomanPS-ItalicMT" w:hAnsi="TimesNewRomanPS-ItalicMT" w:cs="TimesNewRomanPS-ItalicMT"/>
        </w:rPr>
      </w:pPr>
      <w:r w:rsidRPr="00FC7C6F">
        <w:rPr>
          <w:rFonts w:ascii="TimesNewRomanPSMT" w:hAnsi="TimesNewRomanPSMT" w:cs="TimesNewRomanPSMT"/>
        </w:rPr>
        <w:t>na krajnje kupce i da je to suština marketing koncepta.</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ItalicMT" w:hAnsi="TimesNewRomanPS-ItalicMT" w:cs="TimesNewRomanPS-ItalicMT"/>
          <w:i/>
          <w:iCs/>
        </w:rPr>
        <w:t xml:space="preserve">Orijentacija na kupce distributere (posrednike) </w:t>
      </w:r>
      <w:r w:rsidRPr="00FC7C6F">
        <w:rPr>
          <w:rFonts w:ascii="TimesNewRomanPSMT" w:hAnsi="TimesNewRomanPSMT" w:cs="TimesNewRomanPSMT"/>
        </w:rPr>
        <w:t>– Preuzimanje i seljenje moći iz ruku proizvođača u ruke distributera u nekim sektorima.</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ItalicMT" w:hAnsi="TimesNewRomanPS-ItalicMT" w:cs="TimesNewRomanPS-ItalicMT"/>
          <w:i/>
          <w:iCs/>
        </w:rPr>
        <w:t xml:space="preserve">Orijentacija na konkurenciju </w:t>
      </w:r>
      <w:r w:rsidRPr="00FC7C6F">
        <w:rPr>
          <w:rFonts w:ascii="TimesNewRomanPSMT" w:hAnsi="TimesNewRomanPSMT" w:cs="TimesNewRomanPSMT"/>
        </w:rPr>
        <w:t>zahtijeva razumijevanje konkurentskih snaga i slabosti, anticipiranje konkurentskih strategija i brzi odgovor na sve konkurentske akcije.</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ItalicMT" w:hAnsi="TimesNewRomanPS-ItalicMT" w:cs="TimesNewRomanPS-ItalicMT"/>
          <w:i/>
          <w:iCs/>
        </w:rPr>
        <w:t xml:space="preserve">Praćenje okruženja </w:t>
      </w:r>
      <w:r w:rsidRPr="00FC7C6F">
        <w:rPr>
          <w:rFonts w:ascii="TimesNewRomanPSMT" w:hAnsi="TimesNewRomanPSMT" w:cs="TimesNewRomanPSMT"/>
        </w:rPr>
        <w:t>odnosi se na kontinuirano snimanje svih promjena na tehnološkom polju, u</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zakonskoj regulativi, kao i tržišnih i društvenih promjena koje bi mogle uticati na strategiju</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kompanije koja se kreira.</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ItalicMT" w:hAnsi="TimesNewRomanPS-ItalicMT" w:cs="TimesNewRomanPS-ItalicMT"/>
          <w:i/>
          <w:iCs/>
        </w:rPr>
        <w:t xml:space="preserve">Interfunkcionalna koordinacija </w:t>
      </w:r>
      <w:r w:rsidRPr="00FC7C6F">
        <w:rPr>
          <w:rFonts w:ascii="TimesNewRomanPSMT" w:hAnsi="TimesNewRomanPSMT" w:cs="TimesNewRomanPSMT"/>
        </w:rPr>
        <w:t>podrazumijeva diseminaciju tržišnih informacija unutar</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organizacije, funkcionalnu integraciju u formulisanju strategije i korištenje i upotrebu različitih</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perspektiva i vještina pojedinih odjeljenja, ne samo marketing odjeljenja, a sve u cilju procjene</w:t>
      </w:r>
    </w:p>
    <w:p w:rsidR="00FC7C6F" w:rsidRPr="00FC7C6F" w:rsidRDefault="00FC7C6F" w:rsidP="00ED7076">
      <w:pPr>
        <w:autoSpaceDE w:val="0"/>
        <w:autoSpaceDN w:val="0"/>
        <w:adjustRightInd w:val="0"/>
        <w:jc w:val="both"/>
        <w:rPr>
          <w:rFonts w:ascii="TimesNewRomanPS-ItalicMT" w:hAnsi="TimesNewRomanPS-ItalicMT" w:cs="TimesNewRomanPS-ItalicMT"/>
        </w:rPr>
      </w:pPr>
      <w:r w:rsidRPr="00FC7C6F">
        <w:rPr>
          <w:rFonts w:ascii="TimesNewRomanPSMT" w:hAnsi="TimesNewRomanPSMT" w:cs="TimesNewRomanPSMT"/>
        </w:rPr>
        <w:t>kupčevih potreba i problema.</w:t>
      </w:r>
    </w:p>
    <w:p w:rsidR="00FC7C6F" w:rsidRDefault="00FC7C6F"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Default="009F260A" w:rsidP="00ED7076">
      <w:pPr>
        <w:autoSpaceDE w:val="0"/>
        <w:autoSpaceDN w:val="0"/>
        <w:adjustRightInd w:val="0"/>
        <w:jc w:val="both"/>
        <w:rPr>
          <w:rFonts w:ascii="TimesNewRomanPS-ItalicMT" w:hAnsi="TimesNewRomanPS-ItalicMT" w:cs="TimesNewRomanPS-ItalicMT"/>
        </w:rPr>
      </w:pPr>
    </w:p>
    <w:p w:rsidR="009F260A" w:rsidRPr="00FC7C6F" w:rsidRDefault="009F260A" w:rsidP="00ED7076">
      <w:pPr>
        <w:autoSpaceDE w:val="0"/>
        <w:autoSpaceDN w:val="0"/>
        <w:adjustRightInd w:val="0"/>
        <w:jc w:val="both"/>
        <w:rPr>
          <w:rFonts w:ascii="TimesNewRomanPS-ItalicMT" w:hAnsi="TimesNewRomanPS-ItalicMT" w:cs="TimesNewRomanPS-ItalicMT"/>
        </w:rPr>
      </w:pPr>
    </w:p>
    <w:p w:rsidR="00FC7C6F" w:rsidRPr="00FC7C6F" w:rsidRDefault="00434973" w:rsidP="00ED7076">
      <w:pPr>
        <w:autoSpaceDE w:val="0"/>
        <w:autoSpaceDN w:val="0"/>
        <w:adjustRightInd w:val="0"/>
        <w:jc w:val="both"/>
        <w:rPr>
          <w:rFonts w:ascii="Arial-BoldMT" w:hAnsi="Arial-BoldMT" w:cs="Arial-BoldMT"/>
          <w:b/>
          <w:bCs/>
        </w:rPr>
      </w:pPr>
      <w:r>
        <w:rPr>
          <w:rFonts w:ascii="Arial-BoldMT" w:hAnsi="Arial-BoldMT" w:cs="Arial-BoldMT"/>
          <w:b/>
          <w:bCs/>
        </w:rPr>
        <w:t xml:space="preserve">1. </w:t>
      </w:r>
      <w:r w:rsidR="00FC7C6F" w:rsidRPr="00FC7C6F">
        <w:rPr>
          <w:rFonts w:ascii="Arial-BoldMT" w:hAnsi="Arial-BoldMT" w:cs="Arial-BoldMT"/>
          <w:b/>
          <w:bCs/>
        </w:rPr>
        <w:t>PITANJA ZA PROVJERU ZNANJA</w:t>
      </w:r>
    </w:p>
    <w:p w:rsidR="00434973" w:rsidRDefault="00434973" w:rsidP="00ED7076">
      <w:pPr>
        <w:autoSpaceDE w:val="0"/>
        <w:autoSpaceDN w:val="0"/>
        <w:adjustRightInd w:val="0"/>
        <w:jc w:val="both"/>
        <w:rPr>
          <w:rFonts w:ascii="TimesNewRomanPSMT" w:hAnsi="TimesNewRomanPSMT" w:cs="TimesNewRomanPSMT"/>
        </w:rPr>
      </w:pP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1.  Akciono orijentisan, izveden iz postojećih mogućnosti, usmjeren na neproizvodne</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varijable. Ovo su karakteristike:</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i strateškog marketinga</w:t>
      </w:r>
    </w:p>
    <w:p w:rsidR="00FC7C6F" w:rsidRPr="00FC7C6F" w:rsidRDefault="00FC7C6F" w:rsidP="00ED7076">
      <w:pPr>
        <w:autoSpaceDE w:val="0"/>
        <w:autoSpaceDN w:val="0"/>
        <w:adjustRightInd w:val="0"/>
        <w:jc w:val="both"/>
        <w:rPr>
          <w:rFonts w:ascii="TimesNewRomanPSMT" w:hAnsi="TimesNewRomanPSMT" w:cs="TimesNewRomanPSMT"/>
          <w:b/>
          <w:u w:val="single"/>
        </w:rPr>
      </w:pPr>
      <w:r w:rsidRPr="00FC7C6F">
        <w:rPr>
          <w:rFonts w:ascii="TimesNewRomanPSMT" w:hAnsi="TimesNewRomanPSMT" w:cs="TimesNewRomanPSMT"/>
          <w:b/>
          <w:u w:val="single"/>
        </w:rPr>
        <w:t>ii operativnog marketinga</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iii strateškog planiranja</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iv strateškog upravljanja marketingom</w:t>
      </w:r>
    </w:p>
    <w:p w:rsidR="00FC7C6F" w:rsidRPr="00FC7C6F" w:rsidRDefault="00FC7C6F" w:rsidP="00ED7076">
      <w:pPr>
        <w:autoSpaceDE w:val="0"/>
        <w:autoSpaceDN w:val="0"/>
        <w:adjustRightInd w:val="0"/>
        <w:jc w:val="both"/>
        <w:rPr>
          <w:rFonts w:ascii="TimesNewRomanPSMT" w:hAnsi="TimesNewRomanPSMT" w:cs="TimesNewRomanPSMT"/>
        </w:rPr>
      </w:pP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2.  Korporativna, poslovna i funkcionalna strategija jasno su razdvojene i proizilaze jedna</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iz druge. U skladu s tim potrebno je hronološkim redom utvrditi svaku od njih kako bi</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se postigla maksimalna usklađenost u realizaciji. Slažete li se sa ovom izjavom?</w:t>
      </w:r>
    </w:p>
    <w:p w:rsidR="00FC7C6F" w:rsidRPr="00FC7C6F" w:rsidRDefault="00FC7C6F" w:rsidP="00ED7076">
      <w:pPr>
        <w:autoSpaceDE w:val="0"/>
        <w:autoSpaceDN w:val="0"/>
        <w:adjustRightInd w:val="0"/>
        <w:ind w:firstLine="708"/>
        <w:jc w:val="both"/>
        <w:rPr>
          <w:rFonts w:ascii="TimesNewRomanPSMT" w:hAnsi="TimesNewRomanPSMT" w:cs="TimesNewRomanPSMT"/>
        </w:rPr>
      </w:pPr>
      <w:r w:rsidRPr="00FC7C6F">
        <w:rPr>
          <w:rFonts w:ascii="TimesNewRomanPSMT" w:hAnsi="TimesNewRomanPSMT" w:cs="TimesNewRomanPSMT"/>
          <w:b/>
          <w:u w:val="single"/>
        </w:rPr>
        <w:t>a) da</w:t>
      </w:r>
      <w:r w:rsidRPr="00FC7C6F">
        <w:rPr>
          <w:rFonts w:ascii="TimesNewRomanPSMT" w:hAnsi="TimesNewRomanPSMT" w:cs="TimesNewRomanPSMT"/>
        </w:rPr>
        <w:t xml:space="preserve">      b) ne</w:t>
      </w:r>
    </w:p>
    <w:p w:rsidR="00FC7C6F" w:rsidRPr="00FC7C6F" w:rsidRDefault="00FC7C6F" w:rsidP="00ED7076">
      <w:pPr>
        <w:autoSpaceDE w:val="0"/>
        <w:autoSpaceDN w:val="0"/>
        <w:adjustRightInd w:val="0"/>
        <w:ind w:firstLine="708"/>
        <w:jc w:val="both"/>
        <w:rPr>
          <w:rFonts w:ascii="TimesNewRomanPSMT" w:hAnsi="TimesNewRomanPSMT" w:cs="TimesNewRomanPSMT"/>
        </w:rPr>
      </w:pP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3. Navedite komponente tržišne orijentacije:</w:t>
      </w:r>
    </w:p>
    <w:p w:rsidR="00FC7C6F" w:rsidRPr="00FC7C6F" w:rsidRDefault="00FC7C6F" w:rsidP="00ED7076">
      <w:pPr>
        <w:autoSpaceDE w:val="0"/>
        <w:autoSpaceDN w:val="0"/>
        <w:adjustRightInd w:val="0"/>
        <w:jc w:val="both"/>
        <w:rPr>
          <w:rFonts w:ascii="TimesNewRomanPSMT" w:hAnsi="TimesNewRomanPSMT" w:cs="TimesNewRomanPSMT"/>
          <w:u w:val="single"/>
        </w:rPr>
      </w:pPr>
      <w:r w:rsidRPr="00FC7C6F">
        <w:rPr>
          <w:rFonts w:ascii="TimesNewRomanPSMT" w:hAnsi="TimesNewRomanPSMT" w:cs="TimesNewRomanPSMT"/>
        </w:rPr>
        <w:t xml:space="preserve">a) </w:t>
      </w:r>
      <w:r w:rsidRPr="00FC7C6F">
        <w:rPr>
          <w:rFonts w:ascii="TimesNewRomanPSMT" w:hAnsi="TimesNewRomanPSMT" w:cs="TimesNewRomanPSMT"/>
          <w:u w:val="single"/>
        </w:rPr>
        <w:t>orijentacija na krajnjeg kupca</w:t>
      </w:r>
      <w:r w:rsidRPr="00FC7C6F">
        <w:rPr>
          <w:rFonts w:ascii="TimesNewRomanPSMT" w:hAnsi="TimesNewRomanPSMT" w:cs="TimesNewRomanPSMT"/>
        </w:rPr>
        <w:t xml:space="preserve">    d) </w:t>
      </w:r>
      <w:r w:rsidRPr="00FC7C6F">
        <w:rPr>
          <w:rFonts w:ascii="TimesNewRomanPSMT" w:hAnsi="TimesNewRomanPSMT" w:cs="TimesNewRomanPSMT"/>
          <w:u w:val="single"/>
        </w:rPr>
        <w:t>na okruženje</w:t>
      </w:r>
    </w:p>
    <w:p w:rsidR="00FC7C6F" w:rsidRPr="00FC7C6F" w:rsidRDefault="00FC7C6F" w:rsidP="00ED7076">
      <w:pPr>
        <w:autoSpaceDE w:val="0"/>
        <w:autoSpaceDN w:val="0"/>
        <w:adjustRightInd w:val="0"/>
        <w:jc w:val="both"/>
        <w:rPr>
          <w:rFonts w:ascii="TimesNewRomanPSMT" w:hAnsi="TimesNewRomanPSMT" w:cs="TimesNewRomanPSMT"/>
          <w:u w:val="single"/>
        </w:rPr>
      </w:pPr>
      <w:r w:rsidRPr="00FC7C6F">
        <w:rPr>
          <w:rFonts w:ascii="TimesNewRomanPSMT" w:hAnsi="TimesNewRomanPSMT" w:cs="TimesNewRomanPSMT"/>
        </w:rPr>
        <w:t xml:space="preserve">b) </w:t>
      </w:r>
      <w:r w:rsidRPr="00FC7C6F">
        <w:rPr>
          <w:rFonts w:ascii="TimesNewRomanPSMT" w:hAnsi="TimesNewRomanPSMT" w:cs="TimesNewRomanPSMT"/>
          <w:u w:val="single"/>
        </w:rPr>
        <w:t>na distributere (posrednike)</w:t>
      </w:r>
      <w:r w:rsidRPr="00FC7C6F">
        <w:rPr>
          <w:rFonts w:ascii="TimesNewRomanPSMT" w:hAnsi="TimesNewRomanPSMT" w:cs="TimesNewRomanPSMT"/>
        </w:rPr>
        <w:t xml:space="preserve">       e) </w:t>
      </w:r>
      <w:r w:rsidRPr="00FC7C6F">
        <w:rPr>
          <w:rFonts w:ascii="TimesNewRomanPSMT" w:hAnsi="TimesNewRomanPSMT" w:cs="TimesNewRomanPSMT"/>
          <w:u w:val="single"/>
        </w:rPr>
        <w:t>na interfunkcionalnu koordinaciju</w:t>
      </w:r>
    </w:p>
    <w:p w:rsidR="00FC7C6F" w:rsidRPr="00FC7C6F" w:rsidRDefault="00FC7C6F" w:rsidP="00ED7076">
      <w:pPr>
        <w:autoSpaceDE w:val="0"/>
        <w:autoSpaceDN w:val="0"/>
        <w:adjustRightInd w:val="0"/>
        <w:jc w:val="both"/>
        <w:rPr>
          <w:rFonts w:ascii="TimesNewRomanPSMT" w:hAnsi="TimesNewRomanPSMT" w:cs="TimesNewRomanPSMT"/>
          <w:u w:val="single"/>
        </w:rPr>
      </w:pPr>
      <w:r w:rsidRPr="00FC7C6F">
        <w:rPr>
          <w:rFonts w:ascii="TimesNewRomanPSMT" w:hAnsi="TimesNewRomanPSMT" w:cs="TimesNewRomanPSMT"/>
        </w:rPr>
        <w:t xml:space="preserve">c) </w:t>
      </w:r>
      <w:r w:rsidRPr="00FC7C6F">
        <w:rPr>
          <w:rFonts w:ascii="TimesNewRomanPSMT" w:hAnsi="TimesNewRomanPSMT" w:cs="TimesNewRomanPSMT"/>
          <w:u w:val="single"/>
        </w:rPr>
        <w:t>na konkurenciju</w:t>
      </w:r>
    </w:p>
    <w:p w:rsidR="00FC7C6F" w:rsidRPr="00FC7C6F" w:rsidRDefault="00FC7C6F" w:rsidP="00ED7076">
      <w:pPr>
        <w:autoSpaceDE w:val="0"/>
        <w:autoSpaceDN w:val="0"/>
        <w:adjustRightInd w:val="0"/>
        <w:jc w:val="both"/>
        <w:rPr>
          <w:rFonts w:ascii="TimesNewRomanPSMT" w:hAnsi="TimesNewRomanPSMT" w:cs="TimesNewRomanPSMT"/>
          <w:u w:val="single"/>
        </w:rPr>
      </w:pP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4. Troškovi po proizvodu i proizvodnoj liniji predstavljaju tipičan</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a) standard efektivnosti</w:t>
      </w:r>
    </w:p>
    <w:p w:rsidR="00FC7C6F" w:rsidRPr="00FC7C6F" w:rsidRDefault="00FC7C6F" w:rsidP="00ED7076">
      <w:pPr>
        <w:autoSpaceDE w:val="0"/>
        <w:autoSpaceDN w:val="0"/>
        <w:adjustRightInd w:val="0"/>
        <w:jc w:val="both"/>
        <w:rPr>
          <w:rFonts w:ascii="TimesNewRomanPSMT" w:hAnsi="TimesNewRomanPSMT" w:cs="TimesNewRomanPSMT"/>
          <w:b/>
          <w:u w:val="single"/>
        </w:rPr>
      </w:pPr>
      <w:r w:rsidRPr="00FC7C6F">
        <w:rPr>
          <w:rFonts w:ascii="TimesNewRomanPSMT" w:hAnsi="TimesNewRomanPSMT" w:cs="TimesNewRomanPSMT"/>
          <w:b/>
          <w:u w:val="single"/>
        </w:rPr>
        <w:t>b) standard efikasnosti</w:t>
      </w: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c) standard efektivnosti i efikasnosti</w:t>
      </w:r>
    </w:p>
    <w:p w:rsidR="00FC7C6F" w:rsidRPr="00FC7C6F" w:rsidRDefault="00FC7C6F" w:rsidP="00ED7076">
      <w:pPr>
        <w:autoSpaceDE w:val="0"/>
        <w:autoSpaceDN w:val="0"/>
        <w:adjustRightInd w:val="0"/>
        <w:jc w:val="both"/>
        <w:rPr>
          <w:rFonts w:ascii="TimesNewRomanPSMT" w:hAnsi="TimesNewRomanPSMT" w:cs="TimesNewRomanPSMT"/>
        </w:rPr>
      </w:pPr>
    </w:p>
    <w:p w:rsidR="00FC7C6F" w:rsidRPr="00FC7C6F" w:rsidRDefault="00FC7C6F" w:rsidP="00ED7076">
      <w:pPr>
        <w:autoSpaceDE w:val="0"/>
        <w:autoSpaceDN w:val="0"/>
        <w:adjustRightInd w:val="0"/>
        <w:jc w:val="both"/>
        <w:rPr>
          <w:rFonts w:ascii="TimesNewRomanPSMT" w:hAnsi="TimesNewRomanPSMT" w:cs="TimesNewRomanPSMT"/>
        </w:rPr>
      </w:pPr>
      <w:r w:rsidRPr="00FC7C6F">
        <w:rPr>
          <w:rFonts w:ascii="TimesNewRomanPSMT" w:hAnsi="TimesNewRomanPSMT" w:cs="TimesNewRomanPSMT"/>
        </w:rPr>
        <w:t>5.Definišite upravljanje marketingom</w:t>
      </w:r>
    </w:p>
    <w:p w:rsidR="00FC7C6F" w:rsidRPr="00FC7C6F" w:rsidRDefault="00FC7C6F" w:rsidP="00ED7076">
      <w:pPr>
        <w:autoSpaceDE w:val="0"/>
        <w:autoSpaceDN w:val="0"/>
        <w:adjustRightInd w:val="0"/>
        <w:jc w:val="both"/>
        <w:rPr>
          <w:rFonts w:ascii="TimesNewRomanPS-ItalicMT" w:hAnsi="TimesNewRomanPS-ItalicMT" w:cs="TimesNewRomanPS-ItalicMT"/>
          <w:u w:val="single"/>
        </w:rPr>
      </w:pPr>
      <w:r w:rsidRPr="00FC7C6F">
        <w:rPr>
          <w:rFonts w:ascii="TimesNewRomanPS-ItalicMT" w:hAnsi="TimesNewRomanPS-ItalicMT" w:cs="TimesNewRomanPS-ItalicMT"/>
          <w:u w:val="single"/>
        </w:rPr>
        <w:t>Proces upravljanja svim dimenzijama i elementima marketinga u preduzeću čiji je cilj ispunjavanje misije i ostvarivanje ciljeva preduzeća.</w:t>
      </w:r>
    </w:p>
    <w:p w:rsidR="00FC7C6F" w:rsidRDefault="00FC7C6F" w:rsidP="00ED7076">
      <w:pPr>
        <w:autoSpaceDE w:val="0"/>
        <w:autoSpaceDN w:val="0"/>
        <w:adjustRightInd w:val="0"/>
        <w:jc w:val="both"/>
        <w:rPr>
          <w:rFonts w:ascii="TimesNewRomanPSMT" w:hAnsi="TimesNewRomanPSMT" w:cs="TimesNewRomanPSMT"/>
        </w:rPr>
      </w:pPr>
    </w:p>
    <w:p w:rsidR="00FC7C6F" w:rsidRDefault="00FC7C6F" w:rsidP="00ED7076">
      <w:pPr>
        <w:autoSpaceDE w:val="0"/>
        <w:autoSpaceDN w:val="0"/>
        <w:adjustRightInd w:val="0"/>
        <w:jc w:val="both"/>
        <w:rPr>
          <w:rFonts w:ascii="TimesNewRomanPSMT" w:hAnsi="TimesNewRomanPSMT" w:cs="TimesNewRomanPSMT"/>
        </w:rPr>
      </w:pPr>
    </w:p>
    <w:p w:rsidR="00434973" w:rsidRDefault="00434973" w:rsidP="00ED7076">
      <w:pPr>
        <w:autoSpaceDE w:val="0"/>
        <w:autoSpaceDN w:val="0"/>
        <w:adjustRightInd w:val="0"/>
        <w:jc w:val="both"/>
        <w:rPr>
          <w:rFonts w:ascii="TimesNewRomanPSMT" w:hAnsi="TimesNewRomanPSMT" w:cs="TimesNewRomanPSMT"/>
          <w:b/>
          <w:sz w:val="40"/>
          <w:szCs w:val="40"/>
        </w:rPr>
      </w:pPr>
    </w:p>
    <w:p w:rsidR="00434973" w:rsidRDefault="00434973" w:rsidP="00ED7076">
      <w:pPr>
        <w:autoSpaceDE w:val="0"/>
        <w:autoSpaceDN w:val="0"/>
        <w:adjustRightInd w:val="0"/>
        <w:jc w:val="both"/>
        <w:rPr>
          <w:rFonts w:ascii="TimesNewRomanPSMT" w:hAnsi="TimesNewRomanPSMT" w:cs="TimesNewRomanPSMT"/>
          <w:b/>
          <w:sz w:val="40"/>
          <w:szCs w:val="40"/>
        </w:rPr>
      </w:pPr>
    </w:p>
    <w:p w:rsidR="00434973" w:rsidRDefault="00434973" w:rsidP="00ED7076">
      <w:pPr>
        <w:autoSpaceDE w:val="0"/>
        <w:autoSpaceDN w:val="0"/>
        <w:adjustRightInd w:val="0"/>
        <w:jc w:val="both"/>
        <w:rPr>
          <w:rFonts w:ascii="TimesNewRomanPSMT" w:hAnsi="TimesNewRomanPSMT" w:cs="TimesNewRomanPSMT"/>
          <w:b/>
          <w:sz w:val="40"/>
          <w:szCs w:val="40"/>
        </w:rPr>
      </w:pPr>
    </w:p>
    <w:p w:rsidR="00434973" w:rsidRDefault="00434973" w:rsidP="00ED7076">
      <w:pPr>
        <w:autoSpaceDE w:val="0"/>
        <w:autoSpaceDN w:val="0"/>
        <w:adjustRightInd w:val="0"/>
        <w:jc w:val="both"/>
        <w:rPr>
          <w:rFonts w:ascii="TimesNewRomanPSMT" w:hAnsi="TimesNewRomanPSMT" w:cs="TimesNewRomanPSMT"/>
          <w:b/>
          <w:sz w:val="40"/>
          <w:szCs w:val="40"/>
        </w:rPr>
      </w:pPr>
    </w:p>
    <w:p w:rsidR="00434973" w:rsidRDefault="00434973" w:rsidP="00ED7076">
      <w:pPr>
        <w:autoSpaceDE w:val="0"/>
        <w:autoSpaceDN w:val="0"/>
        <w:adjustRightInd w:val="0"/>
        <w:jc w:val="both"/>
        <w:rPr>
          <w:rFonts w:ascii="TimesNewRomanPSMT" w:hAnsi="TimesNewRomanPSMT" w:cs="TimesNewRomanPSMT"/>
          <w:b/>
          <w:sz w:val="40"/>
          <w:szCs w:val="40"/>
        </w:rPr>
      </w:pPr>
    </w:p>
    <w:p w:rsidR="00434973" w:rsidRDefault="00434973" w:rsidP="00ED7076">
      <w:pPr>
        <w:autoSpaceDE w:val="0"/>
        <w:autoSpaceDN w:val="0"/>
        <w:adjustRightInd w:val="0"/>
        <w:jc w:val="both"/>
        <w:rPr>
          <w:rFonts w:ascii="TimesNewRomanPSMT" w:hAnsi="TimesNewRomanPSMT" w:cs="TimesNewRomanPSMT"/>
          <w:b/>
          <w:sz w:val="40"/>
          <w:szCs w:val="40"/>
        </w:rPr>
      </w:pPr>
    </w:p>
    <w:p w:rsidR="009F260A" w:rsidRDefault="009F260A" w:rsidP="00ED7076">
      <w:pPr>
        <w:autoSpaceDE w:val="0"/>
        <w:autoSpaceDN w:val="0"/>
        <w:adjustRightInd w:val="0"/>
        <w:jc w:val="both"/>
        <w:rPr>
          <w:rFonts w:ascii="TimesNewRomanPSMT" w:hAnsi="TimesNewRomanPSMT" w:cs="TimesNewRomanPSMT"/>
          <w:b/>
          <w:sz w:val="40"/>
          <w:szCs w:val="40"/>
        </w:rPr>
      </w:pPr>
    </w:p>
    <w:p w:rsidR="009F260A" w:rsidRDefault="009F260A" w:rsidP="00ED7076">
      <w:pPr>
        <w:autoSpaceDE w:val="0"/>
        <w:autoSpaceDN w:val="0"/>
        <w:adjustRightInd w:val="0"/>
        <w:jc w:val="both"/>
        <w:rPr>
          <w:rFonts w:ascii="TimesNewRomanPSMT" w:hAnsi="TimesNewRomanPSMT" w:cs="TimesNewRomanPSMT"/>
          <w:b/>
          <w:sz w:val="40"/>
          <w:szCs w:val="40"/>
        </w:rPr>
      </w:pPr>
    </w:p>
    <w:p w:rsidR="00FC7C6F" w:rsidRPr="006E1D0E" w:rsidRDefault="00FC7C6F" w:rsidP="006E1D0E">
      <w:pPr>
        <w:autoSpaceDE w:val="0"/>
        <w:autoSpaceDN w:val="0"/>
        <w:adjustRightInd w:val="0"/>
        <w:jc w:val="center"/>
        <w:rPr>
          <w:rFonts w:ascii="TimesNewRomanPSMT" w:hAnsi="TimesNewRomanPSMT" w:cs="TimesNewRomanPSMT"/>
          <w:b/>
          <w:sz w:val="44"/>
          <w:szCs w:val="44"/>
        </w:rPr>
      </w:pPr>
      <w:r w:rsidRPr="006E1D0E">
        <w:rPr>
          <w:rFonts w:ascii="TimesNewRomanPSMT" w:hAnsi="TimesNewRomanPSMT" w:cs="TimesNewRomanPSMT"/>
          <w:b/>
          <w:sz w:val="44"/>
          <w:szCs w:val="44"/>
        </w:rPr>
        <w:lastRenderedPageBreak/>
        <w:t>2.</w:t>
      </w:r>
    </w:p>
    <w:p w:rsidR="00FC7C6F" w:rsidRPr="006E1D0E" w:rsidRDefault="00FC7C6F" w:rsidP="006E1D0E">
      <w:pPr>
        <w:autoSpaceDE w:val="0"/>
        <w:autoSpaceDN w:val="0"/>
        <w:adjustRightInd w:val="0"/>
        <w:jc w:val="center"/>
        <w:rPr>
          <w:rFonts w:ascii="TimesNewRomanPS-BoldItalicMT" w:hAnsi="TimesNewRomanPS-BoldItalicMT" w:cs="TimesNewRomanPS-BoldItalicMT"/>
          <w:b/>
          <w:bCs/>
          <w:i/>
          <w:iCs/>
          <w:sz w:val="36"/>
          <w:szCs w:val="36"/>
        </w:rPr>
      </w:pPr>
      <w:r w:rsidRPr="00FC7C6F">
        <w:rPr>
          <w:rFonts w:ascii="TimesNewRomanPS-BoldItalicMT" w:hAnsi="TimesNewRomanPS-BoldItalicMT" w:cs="TimesNewRomanPS-BoldItalicMT"/>
          <w:b/>
          <w:bCs/>
          <w:i/>
          <w:iCs/>
          <w:sz w:val="36"/>
          <w:szCs w:val="36"/>
        </w:rPr>
        <w:t>Kreiranje vrijednosti za interesne</w:t>
      </w:r>
      <w:r w:rsidR="006E1D0E">
        <w:rPr>
          <w:rFonts w:ascii="TimesNewRomanPS-BoldItalicMT" w:hAnsi="TimesNewRomanPS-BoldItalicMT" w:cs="TimesNewRomanPS-BoldItalicMT"/>
          <w:b/>
          <w:bCs/>
          <w:i/>
          <w:iCs/>
          <w:sz w:val="36"/>
          <w:szCs w:val="36"/>
        </w:rPr>
        <w:t xml:space="preserve"> </w:t>
      </w:r>
      <w:r w:rsidRPr="00FC7C6F">
        <w:rPr>
          <w:rFonts w:ascii="TimesNewRomanPS-BoldItalicMT" w:hAnsi="TimesNewRomanPS-BoldItalicMT" w:cs="TimesNewRomanPS-BoldItalicMT"/>
          <w:b/>
          <w:bCs/>
          <w:i/>
          <w:iCs/>
          <w:sz w:val="36"/>
          <w:szCs w:val="36"/>
        </w:rPr>
        <w:t>grupe kompanije</w:t>
      </w:r>
    </w:p>
    <w:p w:rsidR="00FA46C4" w:rsidRDefault="00FC7C6F" w:rsidP="00ED7076">
      <w:pPr>
        <w:autoSpaceDE w:val="0"/>
        <w:autoSpaceDN w:val="0"/>
        <w:adjustRightInd w:val="0"/>
        <w:jc w:val="both"/>
        <w:rPr>
          <w:rFonts w:ascii="TimesNewRomanPS-ItalicMT" w:hAnsi="TimesNewRomanPS-ItalicMT" w:cs="TimesNewRomanPS-ItalicMT"/>
        </w:rPr>
      </w:pPr>
      <w:r>
        <w:rPr>
          <w:rFonts w:ascii="TimesNewRomanPS-ItalicMT" w:hAnsi="TimesNewRomanPS-ItalicMT" w:cs="TimesNewRomanPS-ItalicMT"/>
        </w:rPr>
        <w:t xml:space="preserve"> </w:t>
      </w:r>
    </w:p>
    <w:p w:rsidR="00FA46C4" w:rsidRPr="009F260A" w:rsidRDefault="00FA46C4" w:rsidP="00ED7076">
      <w:pPr>
        <w:autoSpaceDE w:val="0"/>
        <w:autoSpaceDN w:val="0"/>
        <w:adjustRightInd w:val="0"/>
        <w:jc w:val="both"/>
        <w:rPr>
          <w:rFonts w:ascii="TimesNewRomanPS-ItalicMT" w:hAnsi="TimesNewRomanPS-ItalicMT" w:cs="TimesNewRomanPS-ItalicMT"/>
        </w:rPr>
      </w:pPr>
      <w:r w:rsidRPr="00FA46C4">
        <w:rPr>
          <w:rFonts w:ascii="TimesNewRomanPS-ItalicMT" w:hAnsi="TimesNewRomanPS-ItalicMT" w:cs="TimesNewRomanPS-ItalicMT"/>
        </w:rPr>
        <w:t>S</w:t>
      </w:r>
      <w:r w:rsidR="00FC7C6F" w:rsidRPr="00FA46C4">
        <w:rPr>
          <w:rFonts w:ascii="TimesNewRomanPSMT" w:hAnsi="TimesNewRomanPSMT" w:cs="TimesNewRomanPSMT"/>
        </w:rPr>
        <w:t xml:space="preserve">vrha poslovanja kompanija </w:t>
      </w:r>
      <w:r w:rsidRPr="00FA46C4">
        <w:rPr>
          <w:rFonts w:ascii="TimesNewRomanPSMT" w:hAnsi="TimesNewRomanPSMT" w:cs="TimesNewRomanPSMT"/>
        </w:rPr>
        <w:t xml:space="preserve">je </w:t>
      </w:r>
      <w:r w:rsidR="00FC7C6F" w:rsidRPr="00FA46C4">
        <w:rPr>
          <w:rFonts w:ascii="TimesNewRomanPSMT" w:hAnsi="TimesNewRomanPSMT" w:cs="TimesNewRomanPSMT"/>
        </w:rPr>
        <w:t>zadovoljavanje individualnih i grupnih ciljeva više različitih učesnika,pojedinac</w:t>
      </w:r>
      <w:r w:rsidRPr="00FA46C4">
        <w:rPr>
          <w:rFonts w:ascii="TimesNewRomanPSMT" w:hAnsi="TimesNewRomanPSMT" w:cs="TimesNewRomanPSMT"/>
        </w:rPr>
        <w:t>a i grupa, odnosno organizacija, što predstavljaju interesne grupe, a tu spadaju:</w:t>
      </w:r>
    </w:p>
    <w:p w:rsidR="00FA46C4" w:rsidRPr="00FA46C4" w:rsidRDefault="00FA46C4" w:rsidP="00ED7076">
      <w:pPr>
        <w:autoSpaceDE w:val="0"/>
        <w:autoSpaceDN w:val="0"/>
        <w:adjustRightInd w:val="0"/>
        <w:jc w:val="both"/>
        <w:rPr>
          <w:rFonts w:ascii="TimesNewRomanPSMT" w:hAnsi="TimesNewRomanPSMT" w:cs="TimesNewRomanPSMT"/>
        </w:rPr>
      </w:pPr>
      <w:r w:rsidRPr="00FA46C4">
        <w:rPr>
          <w:rFonts w:ascii="TimesNewRomanPSMT" w:hAnsi="TimesNewRomanPSMT" w:cs="TimesNewRomanPSMT"/>
        </w:rPr>
        <w:t>- grupe pojedinaca koji utiču na poslovanje kompanije,</w:t>
      </w:r>
    </w:p>
    <w:p w:rsidR="00FA46C4" w:rsidRPr="00FA46C4" w:rsidRDefault="00FA46C4" w:rsidP="00ED7076">
      <w:pPr>
        <w:autoSpaceDE w:val="0"/>
        <w:autoSpaceDN w:val="0"/>
        <w:adjustRightInd w:val="0"/>
        <w:jc w:val="both"/>
        <w:rPr>
          <w:rFonts w:ascii="TimesNewRomanPSMT" w:hAnsi="TimesNewRomanPSMT" w:cs="TimesNewRomanPSMT"/>
        </w:rPr>
      </w:pPr>
      <w:r w:rsidRPr="00FA46C4">
        <w:rPr>
          <w:rFonts w:ascii="TimesNewRomanPSMT" w:hAnsi="TimesNewRomanPSMT" w:cs="TimesNewRomanPSMT"/>
        </w:rPr>
        <w:t>- grupe koje su pod uticajem poslovanja kompanije, tj. ostvarivanja svrhe poslovanja</w:t>
      </w:r>
      <w:r w:rsidR="009F260A">
        <w:rPr>
          <w:rFonts w:ascii="TimesNewRomanPSMT" w:hAnsi="TimesNewRomanPSMT" w:cs="TimesNewRomanPSMT"/>
        </w:rPr>
        <w:t xml:space="preserve"> </w:t>
      </w:r>
      <w:r w:rsidRPr="00FA46C4">
        <w:rPr>
          <w:rFonts w:ascii="TimesNewRomanPSMT" w:hAnsi="TimesNewRomanPSMT" w:cs="TimesNewRomanPSMT"/>
        </w:rPr>
        <w:t>kompanije, te konačno</w:t>
      </w:r>
    </w:p>
    <w:p w:rsidR="00FA46C4" w:rsidRDefault="00FA46C4" w:rsidP="00ED7076">
      <w:pPr>
        <w:autoSpaceDE w:val="0"/>
        <w:autoSpaceDN w:val="0"/>
        <w:adjustRightInd w:val="0"/>
        <w:jc w:val="both"/>
        <w:rPr>
          <w:rFonts w:ascii="TimesNewRomanPSMT" w:hAnsi="TimesNewRomanPSMT" w:cs="TimesNewRomanPSMT"/>
        </w:rPr>
      </w:pPr>
      <w:r w:rsidRPr="00FA46C4">
        <w:rPr>
          <w:rFonts w:ascii="TimesNewRomanPSMT" w:hAnsi="TimesNewRomanPSMT" w:cs="TimesNewRomanPSMT"/>
        </w:rPr>
        <w:t>- grupe koje svojim djelovanjem direktno doprinose ostvarivanju svrhe poslovanja</w:t>
      </w:r>
      <w:r w:rsidR="009F260A">
        <w:rPr>
          <w:rFonts w:ascii="TimesNewRomanPSMT" w:hAnsi="TimesNewRomanPSMT" w:cs="TimesNewRomanPSMT"/>
        </w:rPr>
        <w:t xml:space="preserve"> </w:t>
      </w:r>
      <w:r w:rsidRPr="00FA46C4">
        <w:rPr>
          <w:rFonts w:ascii="TimesNewRomanPSMT" w:hAnsi="TimesNewRomanPSMT" w:cs="TimesNewRomanPSMT"/>
        </w:rPr>
        <w:t>kompanije.</w:t>
      </w:r>
    </w:p>
    <w:p w:rsidR="00FA46C4" w:rsidRPr="00FA46C4" w:rsidRDefault="00FA46C4" w:rsidP="00ED7076">
      <w:pPr>
        <w:autoSpaceDE w:val="0"/>
        <w:autoSpaceDN w:val="0"/>
        <w:adjustRightInd w:val="0"/>
        <w:jc w:val="both"/>
        <w:rPr>
          <w:rFonts w:ascii="TimesNewRomanPSMT" w:hAnsi="TimesNewRomanPSMT" w:cs="TimesNewRomanPSMT"/>
        </w:rPr>
      </w:pPr>
      <w:r w:rsidRPr="00FA46C4">
        <w:rPr>
          <w:rFonts w:ascii="TimesNewRomanPSMT" w:hAnsi="TimesNewRomanPSMT" w:cs="TimesNewRomanPSMT"/>
        </w:rPr>
        <w:t>Interesne grupe možemo posmatrati kao grupe od kojih direktno zavisi</w:t>
      </w:r>
      <w:r w:rsidR="009F260A">
        <w:rPr>
          <w:rFonts w:ascii="TimesNewRomanPSMT" w:hAnsi="TimesNewRomanPSMT" w:cs="TimesNewRomanPSMT"/>
        </w:rPr>
        <w:t xml:space="preserve"> </w:t>
      </w:r>
      <w:r w:rsidRPr="00FA46C4">
        <w:rPr>
          <w:rFonts w:ascii="TimesNewRomanPSMT" w:hAnsi="TimesNewRomanPSMT" w:cs="TimesNewRomanPSMT"/>
        </w:rPr>
        <w:t>uspješno ostvarivanje ciljeva kompanije (država, menadžment, zaposleni, dioničari) i grupe</w:t>
      </w:r>
      <w:r w:rsidR="009F260A">
        <w:rPr>
          <w:rFonts w:ascii="TimesNewRomanPSMT" w:hAnsi="TimesNewRomanPSMT" w:cs="TimesNewRomanPSMT"/>
        </w:rPr>
        <w:t xml:space="preserve"> </w:t>
      </w:r>
      <w:r w:rsidRPr="00FA46C4">
        <w:rPr>
          <w:rFonts w:ascii="TimesNewRomanPSMT" w:hAnsi="TimesNewRomanPSMT" w:cs="TimesNewRomanPSMT"/>
        </w:rPr>
        <w:t>koje su pod uticajem kompanije (kupci, javnost, dobavljači).</w:t>
      </w:r>
    </w:p>
    <w:p w:rsidR="00FA46C4" w:rsidRDefault="00FA46C4" w:rsidP="00ED7076">
      <w:pPr>
        <w:autoSpaceDE w:val="0"/>
        <w:autoSpaceDN w:val="0"/>
        <w:adjustRightInd w:val="0"/>
        <w:jc w:val="both"/>
        <w:rPr>
          <w:rFonts w:ascii="TimesNewRomanPSMT" w:hAnsi="TimesNewRomanPSMT" w:cs="TimesNewRomanPSMT"/>
        </w:rPr>
      </w:pPr>
    </w:p>
    <w:p w:rsidR="00FA46C4" w:rsidRDefault="00FA46C4" w:rsidP="00ED7076">
      <w:pPr>
        <w:autoSpaceDE w:val="0"/>
        <w:autoSpaceDN w:val="0"/>
        <w:adjustRightInd w:val="0"/>
        <w:jc w:val="both"/>
        <w:rPr>
          <w:rFonts w:ascii="Arial-BoldMT" w:hAnsi="Arial-BoldMT" w:cs="Arial-BoldMT"/>
          <w:sz w:val="20"/>
          <w:szCs w:val="20"/>
        </w:rPr>
      </w:pPr>
      <w:r>
        <w:rPr>
          <w:rFonts w:ascii="Arial-BoldMT" w:hAnsi="Arial-BoldMT" w:cs="Arial-BoldMT"/>
          <w:b/>
          <w:bCs/>
        </w:rPr>
        <w:t>1. VRSTE INTERESNIH GRUPA (STAKEHOLDER-A)</w:t>
      </w:r>
    </w:p>
    <w:p w:rsidR="00434973" w:rsidRDefault="00434973" w:rsidP="00ED7076">
      <w:pPr>
        <w:autoSpaceDE w:val="0"/>
        <w:autoSpaceDN w:val="0"/>
        <w:adjustRightInd w:val="0"/>
        <w:jc w:val="both"/>
        <w:rPr>
          <w:rFonts w:ascii="TimesNewRomanPSMT" w:hAnsi="TimesNewRomanPSMT" w:cs="TimesNewRomanPSMT"/>
          <w:sz w:val="23"/>
          <w:szCs w:val="23"/>
        </w:rPr>
      </w:pP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Grupisanje stakeholdera može se izvršiti prema različitim kriterijima1:</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BoldMT" w:hAnsi="TimesNewRomanPS-BoldMT" w:cs="TimesNewRomanPS-BoldMT"/>
          <w:b/>
          <w:bCs/>
        </w:rPr>
        <w:t>a) Prema logičnoj vezi između pojedinih grupa</w:t>
      </w:r>
      <w:r w:rsidRPr="009F260A">
        <w:rPr>
          <w:rFonts w:ascii="TimesNewRomanPSMT" w:hAnsi="TimesNewRomanPSMT" w:cs="TimesNewRomanPSMT"/>
        </w:rPr>
        <w:t>; Za ovaj kriterij je karakteristično da</w:t>
      </w:r>
      <w:r w:rsidR="009F260A" w:rsidRPr="009F260A">
        <w:rPr>
          <w:rFonts w:ascii="TimesNewRomanPSMT" w:hAnsi="TimesNewRomanPSMT" w:cs="TimesNewRomanPSMT"/>
        </w:rPr>
        <w:t xml:space="preserve"> </w:t>
      </w:r>
      <w:r w:rsidRPr="009F260A">
        <w:rPr>
          <w:rFonts w:ascii="TimesNewRomanPSMT" w:hAnsi="TimesNewRomanPSMT" w:cs="TimesNewRomanPSMT"/>
        </w:rPr>
        <w:t>klasteri</w:t>
      </w:r>
      <w:r w:rsidR="009F260A" w:rsidRPr="009F260A">
        <w:rPr>
          <w:rFonts w:ascii="TimesNewRomanPSMT" w:hAnsi="TimesNewRomanPSMT" w:cs="TimesNewRomanPSMT"/>
        </w:rPr>
        <w:t xml:space="preserve"> </w:t>
      </w:r>
      <w:r w:rsidRPr="009F260A">
        <w:rPr>
          <w:rFonts w:ascii="TimesNewRomanPSMT" w:hAnsi="TimesNewRomanPSMT" w:cs="TimesNewRomanPSMT"/>
        </w:rPr>
        <w:t>stakeholdera imaju zajednički uticaj na kompaniju, pa tako imamo sljedeće grupe</w:t>
      </w:r>
      <w:r w:rsidR="009F260A" w:rsidRPr="009F260A">
        <w:rPr>
          <w:rFonts w:ascii="TimesNewRomanPSMT" w:hAnsi="TimesNewRomanPSMT" w:cs="TimesNewRomanPSMT"/>
        </w:rPr>
        <w:t xml:space="preserve"> </w:t>
      </w:r>
      <w:r w:rsidRPr="009F260A">
        <w:rPr>
          <w:rFonts w:ascii="TimesNewRomanPSMT" w:hAnsi="TimesNewRomanPSMT" w:cs="TimesNewRomanPSMT"/>
        </w:rPr>
        <w:t>stakeholdera:</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xml:space="preserve">– </w:t>
      </w:r>
      <w:r w:rsidRPr="009F260A">
        <w:rPr>
          <w:rFonts w:ascii="TimesNewRomanPS-ItalicMT" w:hAnsi="TimesNewRomanPS-ItalicMT" w:cs="TimesNewRomanPS-ItalicMT"/>
          <w:i/>
          <w:iCs/>
        </w:rPr>
        <w:t xml:space="preserve">ekonomski stakeholderi </w:t>
      </w:r>
      <w:r w:rsidRPr="009F260A">
        <w:rPr>
          <w:rFonts w:ascii="TimesNewRomanPSMT" w:hAnsi="TimesNewRomanPSMT" w:cs="TimesNewRomanPSMT"/>
        </w:rPr>
        <w:t>– one interesne grupe koje direktno utiču na ekonomske</w:t>
      </w:r>
      <w:r w:rsidR="009F260A" w:rsidRPr="009F260A">
        <w:rPr>
          <w:rFonts w:ascii="TimesNewRomanPSMT" w:hAnsi="TimesNewRomanPSMT" w:cs="TimesNewRomanPSMT"/>
        </w:rPr>
        <w:t xml:space="preserve"> </w:t>
      </w:r>
      <w:r w:rsidRPr="009F260A">
        <w:rPr>
          <w:rFonts w:ascii="TimesNewRomanPSMT" w:hAnsi="TimesNewRomanPSMT" w:cs="TimesNewRomanPSMT"/>
        </w:rPr>
        <w:t>performanse kompanije, kao što su kupci, distributeri, konkurenti, dobavljači i sindikati.</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xml:space="preserve">– </w:t>
      </w:r>
      <w:r w:rsidRPr="009F260A">
        <w:rPr>
          <w:rFonts w:ascii="TimesNewRomanPS-ItalicMT" w:hAnsi="TimesNewRomanPS-ItalicMT" w:cs="TimesNewRomanPS-ItalicMT"/>
          <w:i/>
          <w:iCs/>
        </w:rPr>
        <w:t xml:space="preserve">zakonski stakeholderi </w:t>
      </w:r>
      <w:r w:rsidRPr="009F260A">
        <w:rPr>
          <w:rFonts w:ascii="TimesNewRomanPSMT" w:hAnsi="TimesNewRomanPSMT" w:cs="TimesNewRomanPSMT"/>
        </w:rPr>
        <w:t>– one interesne grupe kojima su usmjerena pitanja i problemi</w:t>
      </w:r>
      <w:r w:rsidR="009F260A" w:rsidRPr="009F260A">
        <w:rPr>
          <w:rFonts w:ascii="TimesNewRomanPSMT" w:hAnsi="TimesNewRomanPSMT" w:cs="TimesNewRomanPSMT"/>
        </w:rPr>
        <w:t xml:space="preserve"> </w:t>
      </w:r>
      <w:r w:rsidRPr="009F260A">
        <w:rPr>
          <w:rFonts w:ascii="TimesNewRomanPSMT" w:hAnsi="TimesNewRomanPSMT" w:cs="TimesNewRomanPSMT"/>
        </w:rPr>
        <w:t>vezani za legislativu, kao što su ministarstva, agencije, uredi vlade i slično.</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xml:space="preserve">– </w:t>
      </w:r>
      <w:r w:rsidRPr="009F260A">
        <w:rPr>
          <w:rFonts w:ascii="TimesNewRomanPS-ItalicMT" w:hAnsi="TimesNewRomanPS-ItalicMT" w:cs="TimesNewRomanPS-ItalicMT"/>
          <w:i/>
          <w:iCs/>
        </w:rPr>
        <w:t xml:space="preserve">etički stakeholderi </w:t>
      </w:r>
      <w:r w:rsidRPr="009F260A">
        <w:rPr>
          <w:rFonts w:ascii="TimesNewRomanPSMT" w:hAnsi="TimesNewRomanPSMT" w:cs="TimesNewRomanPSMT"/>
        </w:rPr>
        <w:t>– one interesne grupe prema kojima kompanije osjećaju više</w:t>
      </w:r>
      <w:r w:rsidR="009F260A" w:rsidRPr="009F260A">
        <w:rPr>
          <w:rFonts w:ascii="TimesNewRomanPSMT" w:hAnsi="TimesNewRomanPSMT" w:cs="TimesNewRomanPSMT"/>
        </w:rPr>
        <w:t xml:space="preserve"> </w:t>
      </w:r>
      <w:r w:rsidRPr="009F260A">
        <w:rPr>
          <w:rFonts w:ascii="TimesNewRomanPSMT" w:hAnsi="TimesNewRomanPSMT" w:cs="TimesNewRomanPSMT"/>
        </w:rPr>
        <w:t>moralnu nego zakonski utemeljenu obavezu, kao što su različite grupe kojih se dotiče</w:t>
      </w:r>
      <w:r w:rsidR="009F260A" w:rsidRPr="009F260A">
        <w:rPr>
          <w:rFonts w:ascii="TimesNewRomanPSMT" w:hAnsi="TimesNewRomanPSMT" w:cs="TimesNewRomanPSMT"/>
        </w:rPr>
        <w:t xml:space="preserve"> </w:t>
      </w:r>
      <w:r w:rsidRPr="009F260A">
        <w:rPr>
          <w:rFonts w:ascii="TimesNewRomanPSMT" w:hAnsi="TimesNewRomanPSMT" w:cs="TimesNewRomanPSMT"/>
        </w:rPr>
        <w:t>zaštita okoliša koja nije zakonski regulisana, kao što je tzv. «zeleni marketing»,</w:t>
      </w:r>
      <w:r w:rsidR="009F260A" w:rsidRPr="009F260A">
        <w:rPr>
          <w:rFonts w:ascii="TimesNewRomanPSMT" w:hAnsi="TimesNewRomanPSMT" w:cs="TimesNewRomanPSMT"/>
        </w:rPr>
        <w:t xml:space="preserve"> </w:t>
      </w:r>
      <w:r w:rsidRPr="009F260A">
        <w:rPr>
          <w:rFonts w:ascii="TimesNewRomanPSMT" w:hAnsi="TimesNewRomanPSMT" w:cs="TimesNewRomanPSMT"/>
        </w:rPr>
        <w:t>dobrotvorne akcije, fondovi za obrazovanje i socijalnu pomoć generalno.</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xml:space="preserve">– </w:t>
      </w:r>
      <w:r w:rsidRPr="009F260A">
        <w:rPr>
          <w:rFonts w:ascii="TimesNewRomanPS-ItalicMT" w:hAnsi="TimesNewRomanPS-ItalicMT" w:cs="TimesNewRomanPS-ItalicMT"/>
          <w:i/>
          <w:iCs/>
        </w:rPr>
        <w:t xml:space="preserve">ostali stakeholderi </w:t>
      </w:r>
      <w:r w:rsidRPr="009F260A">
        <w:rPr>
          <w:rFonts w:ascii="TimesNewRomanPSMT" w:hAnsi="TimesNewRomanPSMT" w:cs="TimesNewRomanPSMT"/>
        </w:rPr>
        <w:t>– koji čine one grupe stakeholdera koje kompanija po svom</w:t>
      </w:r>
      <w:r w:rsidR="009F260A" w:rsidRPr="009F260A">
        <w:rPr>
          <w:rFonts w:ascii="TimesNewRomanPSMT" w:hAnsi="TimesNewRomanPSMT" w:cs="TimesNewRomanPSMT"/>
        </w:rPr>
        <w:t xml:space="preserve"> </w:t>
      </w:r>
      <w:r w:rsidRPr="009F260A">
        <w:rPr>
          <w:rFonts w:ascii="TimesNewRomanPSMT" w:hAnsi="TimesNewRomanPSMT" w:cs="TimesNewRomanPSMT"/>
        </w:rPr>
        <w:t>slobodnom izboru smatra značajnim za svoje poslovanje, ali nisu svrstane u tri</w:t>
      </w:r>
      <w:r w:rsidR="009F260A" w:rsidRPr="009F260A">
        <w:rPr>
          <w:rFonts w:ascii="TimesNewRomanPSMT" w:hAnsi="TimesNewRomanPSMT" w:cs="TimesNewRomanPSMT"/>
        </w:rPr>
        <w:t xml:space="preserve"> </w:t>
      </w:r>
      <w:r w:rsidRPr="009F260A">
        <w:rPr>
          <w:rFonts w:ascii="TimesNewRomanPSMT" w:hAnsi="TimesNewRomanPSMT" w:cs="TimesNewRomanPSMT"/>
        </w:rPr>
        <w:t>prethodno navedene grupe, kao što su mediji, savjetnici i konsultanti kompanije,</w:t>
      </w:r>
      <w:r w:rsidR="009F260A" w:rsidRPr="009F260A">
        <w:rPr>
          <w:rFonts w:ascii="TimesNewRomanPSMT" w:hAnsi="TimesNewRomanPSMT" w:cs="TimesNewRomanPSMT"/>
        </w:rPr>
        <w:t xml:space="preserve"> </w:t>
      </w:r>
      <w:r w:rsidRPr="009F260A">
        <w:rPr>
          <w:rFonts w:ascii="TimesNewRomanPSMT" w:hAnsi="TimesNewRomanPSMT" w:cs="TimesNewRomanPSMT"/>
        </w:rPr>
        <w:t>industrijske grupe, lokalna zajednica, lokalni aktivisti, itd.</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xml:space="preserve">b) Podjela na </w:t>
      </w:r>
      <w:r w:rsidRPr="009F260A">
        <w:rPr>
          <w:rFonts w:ascii="TimesNewRomanPS-BoldMT" w:hAnsi="TimesNewRomanPS-BoldMT" w:cs="TimesNewRomanPS-BoldMT"/>
          <w:b/>
          <w:bCs/>
        </w:rPr>
        <w:t>primarne i sekundarne stakeholdere</w:t>
      </w:r>
      <w:r w:rsidRPr="009F260A">
        <w:rPr>
          <w:rFonts w:ascii="TimesNewRomanPSMT" w:hAnsi="TimesNewRomanPSMT" w:cs="TimesNewRomanPSMT"/>
        </w:rPr>
        <w:t>, pri čemu grupu primarnih čine:</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dioničari i investitori</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zaposleni (i sindikati) koji su izvor ljudskih resursa,</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kupci i konkurenti koji čine tržište, osiguravajući prihode od prodaje i podsticaj za</w:t>
      </w:r>
      <w:r w:rsidR="009F260A" w:rsidRPr="009F260A">
        <w:rPr>
          <w:rFonts w:ascii="TimesNewRomanPSMT" w:hAnsi="TimesNewRomanPSMT" w:cs="TimesNewRomanPSMT"/>
        </w:rPr>
        <w:t xml:space="preserve"> </w:t>
      </w:r>
      <w:r w:rsidRPr="009F260A">
        <w:rPr>
          <w:rFonts w:ascii="TimesNewRomanPSMT" w:hAnsi="TimesNewRomanPSMT" w:cs="TimesNewRomanPSMT"/>
        </w:rPr>
        <w:t>unapređenje proizvoda (efektivnost) i produktivnosti (efikasnost),</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dobavljači i učesnici kanala koji čine industrijsku infrastrukturu,</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nadležni organi, čiji zakoni i regulative moraju da se ispunjavaju i kojima se mora</w:t>
      </w:r>
      <w:r w:rsidR="009F260A" w:rsidRPr="009F260A">
        <w:rPr>
          <w:rFonts w:ascii="TimesNewRomanPSMT" w:hAnsi="TimesNewRomanPSMT" w:cs="TimesNewRomanPSMT"/>
        </w:rPr>
        <w:t xml:space="preserve"> </w:t>
      </w:r>
      <w:r w:rsidRPr="009F260A">
        <w:rPr>
          <w:rFonts w:ascii="TimesNewRomanPSMT" w:hAnsi="TimesNewRomanPSMT" w:cs="TimesNewRomanPSMT"/>
        </w:rPr>
        <w:t>plaćati porez.</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BoldMT" w:hAnsi="TimesNewRomanPS-BoldMT" w:cs="TimesNewRomanPS-BoldMT"/>
          <w:b/>
          <w:bCs/>
        </w:rPr>
        <w:t xml:space="preserve">sekundarnu grupu stakeholdera </w:t>
      </w:r>
      <w:r w:rsidRPr="009F260A">
        <w:rPr>
          <w:rFonts w:ascii="TimesNewRomanPSMT" w:hAnsi="TimesNewRomanPSMT" w:cs="TimesNewRomanPSMT"/>
        </w:rPr>
        <w:t>čine grupe koje utiču na poslovanje</w:t>
      </w:r>
      <w:r w:rsidR="009F260A" w:rsidRPr="009F260A">
        <w:rPr>
          <w:rFonts w:ascii="TimesNewRomanPSMT" w:hAnsi="TimesNewRomanPSMT" w:cs="TimesNewRomanPSMT"/>
        </w:rPr>
        <w:t xml:space="preserve"> </w:t>
      </w:r>
      <w:r w:rsidRPr="009F260A">
        <w:rPr>
          <w:rFonts w:ascii="TimesNewRomanPSMT" w:hAnsi="TimesNewRomanPSMT" w:cs="TimesNewRomanPSMT"/>
        </w:rPr>
        <w:t>kompanije ili se nalaze pod uticajem kompanije:</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lokalna zajednica,</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specijalne interesne grupe koje mogu uticati na poboljšanje ili ugrožavanje imidža i</w:t>
      </w:r>
      <w:r w:rsidR="009F260A" w:rsidRPr="009F260A">
        <w:rPr>
          <w:rFonts w:ascii="TimesNewRomanPSMT" w:hAnsi="TimesNewRomanPSMT" w:cs="TimesNewRomanPSMT"/>
        </w:rPr>
        <w:t xml:space="preserve"> </w:t>
      </w:r>
      <w:r w:rsidRPr="009F260A">
        <w:rPr>
          <w:rFonts w:ascii="TimesNewRomanPSMT" w:hAnsi="TimesNewRomanPSMT" w:cs="TimesNewRomanPSMT"/>
        </w:rPr>
        <w:t>reputaciju kompanije,</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lastRenderedPageBreak/>
        <w:t>– industrijske asocijacije i sl.</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xml:space="preserve">c) Podjela </w:t>
      </w:r>
      <w:r w:rsidRPr="009F260A">
        <w:rPr>
          <w:rFonts w:ascii="TimesNewRomanPS-BoldMT" w:hAnsi="TimesNewRomanPS-BoldMT" w:cs="TimesNewRomanPS-BoldMT"/>
          <w:b/>
          <w:bCs/>
        </w:rPr>
        <w:t>prema povezanosti sa marketing odjeljenjem</w:t>
      </w:r>
      <w:r w:rsidRPr="009F260A">
        <w:rPr>
          <w:rFonts w:ascii="TimesNewRomanPSMT" w:hAnsi="TimesNewRomanPSMT" w:cs="TimesNewRomanPSMT"/>
        </w:rPr>
        <w:t>. S ovog aspekta razlikujemo grupu</w:t>
      </w:r>
      <w:r w:rsidR="009F260A" w:rsidRPr="009F260A">
        <w:rPr>
          <w:rFonts w:ascii="TimesNewRomanPSMT" w:hAnsi="TimesNewRomanPSMT" w:cs="TimesNewRomanPSMT"/>
        </w:rPr>
        <w:t xml:space="preserve"> </w:t>
      </w:r>
      <w:r w:rsidRPr="009F260A">
        <w:rPr>
          <w:rFonts w:ascii="TimesNewRomanPS-BoldMT" w:hAnsi="TimesNewRomanPS-BoldMT" w:cs="TimesNewRomanPS-BoldMT"/>
          <w:b/>
          <w:bCs/>
        </w:rPr>
        <w:t xml:space="preserve">internih stakehodlera </w:t>
      </w:r>
      <w:r w:rsidRPr="009F260A">
        <w:rPr>
          <w:rFonts w:ascii="TimesNewRomanPSMT" w:hAnsi="TimesNewRomanPSMT" w:cs="TimesNewRomanPSMT"/>
        </w:rPr>
        <w:t>koju čine:</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odbor direktora čije su aktivnosti usmjerene na ostvarivanje kratkoročne i dugoročne</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profitabilnosti,</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viši izvršioci koji su fokusirani na tržište i finansijske performanse proizvoda,</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odjeljenja odgovorna za prikupljanje i razmjenu informacija,</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odjeljenja odgovorna za koordinaciju operacija,</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odjeljenja nadležna za angažovanje ograničenih resursa.</w:t>
      </w:r>
    </w:p>
    <w:p w:rsidR="00CB74D5" w:rsidRPr="009F260A" w:rsidRDefault="00CB74D5" w:rsidP="00ED7076">
      <w:pPr>
        <w:autoSpaceDE w:val="0"/>
        <w:autoSpaceDN w:val="0"/>
        <w:adjustRightInd w:val="0"/>
        <w:jc w:val="both"/>
        <w:rPr>
          <w:rFonts w:ascii="TimesNewRomanPS-BoldMT" w:hAnsi="TimesNewRomanPS-BoldMT" w:cs="TimesNewRomanPS-BoldMT"/>
        </w:rPr>
      </w:pP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xml:space="preserve">Grupu tzv. </w:t>
      </w:r>
      <w:r w:rsidRPr="009F260A">
        <w:rPr>
          <w:rFonts w:ascii="TimesNewRomanPS-BoldMT" w:hAnsi="TimesNewRomanPS-BoldMT" w:cs="TimesNewRomanPS-BoldMT"/>
          <w:b/>
          <w:bCs/>
        </w:rPr>
        <w:t xml:space="preserve">eksternih stakeholdera </w:t>
      </w:r>
      <w:r w:rsidRPr="009F260A">
        <w:rPr>
          <w:rFonts w:ascii="TimesNewRomanPSMT" w:hAnsi="TimesNewRomanPSMT" w:cs="TimesNewRomanPSMT"/>
        </w:rPr>
        <w:t>čine:</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segmenti kupaca,</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članovi kanala distribucije kao prodajni agenti, distributeri, veleprodavci i</w:t>
      </w:r>
      <w:r w:rsidR="009F260A" w:rsidRPr="009F260A">
        <w:rPr>
          <w:rFonts w:ascii="TimesNewRomanPSMT" w:hAnsi="TimesNewRomanPSMT" w:cs="TimesNewRomanPSMT"/>
        </w:rPr>
        <w:t xml:space="preserve"> </w:t>
      </w:r>
      <w:r w:rsidRPr="009F260A">
        <w:rPr>
          <w:rFonts w:ascii="TimesNewRomanPSMT" w:hAnsi="TimesNewRomanPSMT" w:cs="TimesNewRomanPSMT"/>
        </w:rPr>
        <w:t>maloprodavci, tj. svi učesnici kanala kroz koje kompanija vrši transakcije preko</w:t>
      </w:r>
      <w:r w:rsidR="009F260A" w:rsidRPr="009F260A">
        <w:rPr>
          <w:rFonts w:ascii="TimesNewRomanPSMT" w:hAnsi="TimesNewRomanPSMT" w:cs="TimesNewRomanPSMT"/>
        </w:rPr>
        <w:t xml:space="preserve"> </w:t>
      </w:r>
      <w:r w:rsidRPr="009F260A">
        <w:rPr>
          <w:rFonts w:ascii="TimesNewRomanPSMT" w:hAnsi="TimesNewRomanPSMT" w:cs="TimesNewRomanPSMT"/>
        </w:rPr>
        <w:t>posrednika,</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članovi kanala sa kojima kompanija ima marketing odnose kroz formalne ili neformalne</w:t>
      </w:r>
      <w:r w:rsidR="009F260A" w:rsidRPr="009F260A">
        <w:rPr>
          <w:rFonts w:ascii="TimesNewRomanPSMT" w:hAnsi="TimesNewRomanPSMT" w:cs="TimesNewRomanPSMT"/>
        </w:rPr>
        <w:t xml:space="preserve"> </w:t>
      </w:r>
      <w:r w:rsidRPr="009F260A">
        <w:rPr>
          <w:rFonts w:ascii="TimesNewRomanPSMT" w:hAnsi="TimesNewRomanPSMT" w:cs="TimesNewRomanPSMT"/>
        </w:rPr>
        <w:t>strateške saveze,</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marketing facilitatori, kao što su firme za istraživanje tržišta, propagandne i promotivne</w:t>
      </w:r>
      <w:r w:rsidR="009F260A" w:rsidRPr="009F260A">
        <w:rPr>
          <w:rFonts w:ascii="TimesNewRomanPSMT" w:hAnsi="TimesNewRomanPSMT" w:cs="TimesNewRomanPSMT"/>
        </w:rPr>
        <w:t xml:space="preserve"> </w:t>
      </w:r>
      <w:r w:rsidRPr="009F260A">
        <w:rPr>
          <w:rFonts w:ascii="TimesNewRomanPSMT" w:hAnsi="TimesNewRomanPSMT" w:cs="TimesNewRomanPSMT"/>
        </w:rPr>
        <w:t>agencije, PR firme, konsultanti za dizajn proizvoda, logistički konsultanti i marketing</w:t>
      </w:r>
      <w:r w:rsidR="009F260A" w:rsidRPr="009F260A">
        <w:rPr>
          <w:rFonts w:ascii="TimesNewRomanPSMT" w:hAnsi="TimesNewRomanPSMT" w:cs="TimesNewRomanPSMT"/>
        </w:rPr>
        <w:t xml:space="preserve"> </w:t>
      </w:r>
      <w:r w:rsidRPr="009F260A">
        <w:rPr>
          <w:rFonts w:ascii="TimesNewRomanPSMT" w:hAnsi="TimesNewRomanPSMT" w:cs="TimesNewRomanPSMT"/>
        </w:rPr>
        <w:t>konsultanti,</w:t>
      </w: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ponuđači komponenti i materijala odgovorni za dizajniranje proizvoda, razvoj novih</w:t>
      </w:r>
      <w:r w:rsidR="009F260A" w:rsidRPr="009F260A">
        <w:rPr>
          <w:rFonts w:ascii="TimesNewRomanPSMT" w:hAnsi="TimesNewRomanPSMT" w:cs="TimesNewRomanPSMT"/>
        </w:rPr>
        <w:t xml:space="preserve"> </w:t>
      </w:r>
      <w:r w:rsidRPr="009F260A">
        <w:rPr>
          <w:rFonts w:ascii="TimesNewRomanPSMT" w:hAnsi="TimesNewRomanPSMT" w:cs="TimesNewRomanPSMT"/>
        </w:rPr>
        <w:t>proizvoda i zadovoljavanje kupčevih zahtjeva.</w:t>
      </w:r>
    </w:p>
    <w:p w:rsidR="00CB74D5" w:rsidRPr="009F260A" w:rsidRDefault="00CB74D5" w:rsidP="00ED7076">
      <w:pPr>
        <w:autoSpaceDE w:val="0"/>
        <w:autoSpaceDN w:val="0"/>
        <w:adjustRightInd w:val="0"/>
        <w:jc w:val="both"/>
        <w:rPr>
          <w:rFonts w:ascii="TimesNewRomanPS-BoldMT" w:hAnsi="TimesNewRomanPS-BoldMT" w:cs="TimesNewRomanPS-BoldMT"/>
        </w:rPr>
      </w:pPr>
    </w:p>
    <w:p w:rsidR="00CB74D5" w:rsidRPr="009F260A" w:rsidRDefault="00CB74D5" w:rsidP="00ED7076">
      <w:pPr>
        <w:autoSpaceDE w:val="0"/>
        <w:autoSpaceDN w:val="0"/>
        <w:adjustRightInd w:val="0"/>
        <w:jc w:val="both"/>
        <w:rPr>
          <w:rFonts w:ascii="Arial-BoldMT" w:hAnsi="Arial-BoldMT" w:cs="Arial-BoldMT"/>
        </w:rPr>
      </w:pPr>
      <w:r w:rsidRPr="009F260A">
        <w:rPr>
          <w:rFonts w:ascii="Arial-BoldMT" w:hAnsi="Arial-BoldMT" w:cs="Arial-BoldMT"/>
          <w:b/>
          <w:bCs/>
        </w:rPr>
        <w:t>2. UPRAVLJANJE INTERESNIM GRUPAMA (STAKEHOLDERIMA)</w:t>
      </w:r>
    </w:p>
    <w:p w:rsidR="00CB74D5" w:rsidRPr="009F260A" w:rsidRDefault="00CB74D5" w:rsidP="00ED7076">
      <w:pPr>
        <w:autoSpaceDE w:val="0"/>
        <w:autoSpaceDN w:val="0"/>
        <w:adjustRightInd w:val="0"/>
        <w:jc w:val="both"/>
        <w:rPr>
          <w:rFonts w:ascii="TimesNewRomanPSMT" w:hAnsi="TimesNewRomanPSMT" w:cs="TimesNewRomanPSMT"/>
        </w:rPr>
      </w:pPr>
    </w:p>
    <w:p w:rsidR="00CB74D5"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Za kompaniju ključne interesne grupe su: kupci, zaposleni i dioničari.</w:t>
      </w:r>
      <w:r w:rsidR="009F260A" w:rsidRPr="009F260A">
        <w:rPr>
          <w:rFonts w:ascii="TimesNewRomanPSMT" w:hAnsi="TimesNewRomanPSMT" w:cs="TimesNewRomanPSMT"/>
        </w:rPr>
        <w:t xml:space="preserve"> </w:t>
      </w:r>
      <w:r w:rsidRPr="009F260A">
        <w:rPr>
          <w:rFonts w:ascii="TimesNewRomanPSMT" w:hAnsi="TimesNewRomanPSMT" w:cs="TimesNewRomanPSMT"/>
        </w:rPr>
        <w:t>U uslužnim kompanijama vrlo često ključna interesna</w:t>
      </w:r>
      <w:r w:rsidR="009F260A" w:rsidRPr="009F260A">
        <w:rPr>
          <w:rFonts w:ascii="TimesNewRomanPSMT" w:hAnsi="TimesNewRomanPSMT" w:cs="TimesNewRomanPSMT"/>
        </w:rPr>
        <w:t xml:space="preserve"> </w:t>
      </w:r>
      <w:r w:rsidRPr="009F260A">
        <w:rPr>
          <w:rFonts w:ascii="TimesNewRomanPSMT" w:hAnsi="TimesNewRomanPSMT" w:cs="TimesNewRomanPSMT"/>
        </w:rPr>
        <w:t>grupa upravo ona koju čine zaposleni. Razlog leži u činjenici da su zaposleni odnosno osoblje</w:t>
      </w:r>
      <w:r w:rsidR="009F260A" w:rsidRPr="009F260A">
        <w:rPr>
          <w:rFonts w:ascii="TimesNewRomanPSMT" w:hAnsi="TimesNewRomanPSMT" w:cs="TimesNewRomanPSMT"/>
        </w:rPr>
        <w:t xml:space="preserve"> </w:t>
      </w:r>
      <w:r w:rsidRPr="009F260A">
        <w:rPr>
          <w:rFonts w:ascii="TimesNewRomanPSMT" w:hAnsi="TimesNewRomanPSMT" w:cs="TimesNewRomanPSMT"/>
        </w:rPr>
        <w:t>uslužne kompanije nosilac cjelokupne uslužne ponude i da je nemoguće osigurati zadovoljstvo</w:t>
      </w:r>
      <w:r w:rsidR="009F260A" w:rsidRPr="009F260A">
        <w:rPr>
          <w:rFonts w:ascii="TimesNewRomanPSMT" w:hAnsi="TimesNewRomanPSMT" w:cs="TimesNewRomanPSMT"/>
        </w:rPr>
        <w:t xml:space="preserve"> </w:t>
      </w:r>
      <w:r w:rsidRPr="009F260A">
        <w:rPr>
          <w:rFonts w:ascii="TimesNewRomanPSMT" w:hAnsi="TimesNewRomanPSMT" w:cs="TimesNewRomanPSMT"/>
        </w:rPr>
        <w:t>kupaca (klijenata) kvalitetom ponude i uslužnog procesa, bez unaprijed osiguranog</w:t>
      </w:r>
      <w:r w:rsidR="009F260A" w:rsidRPr="009F260A">
        <w:rPr>
          <w:rFonts w:ascii="TimesNewRomanPSMT" w:hAnsi="TimesNewRomanPSMT" w:cs="TimesNewRomanPSMT"/>
        </w:rPr>
        <w:t xml:space="preserve"> </w:t>
      </w:r>
      <w:r w:rsidRPr="009F260A">
        <w:rPr>
          <w:rFonts w:ascii="TimesNewRomanPSMT" w:hAnsi="TimesNewRomanPSMT" w:cs="TimesNewRomanPSMT"/>
        </w:rPr>
        <w:t>zadovoljstva i kvalitetnog odnosa prema zaposlenima. Stoga se vrlo često misija uslužne</w:t>
      </w:r>
      <w:r w:rsidR="009F260A" w:rsidRPr="009F260A">
        <w:rPr>
          <w:rFonts w:ascii="TimesNewRomanPSMT" w:hAnsi="TimesNewRomanPSMT" w:cs="TimesNewRomanPSMT"/>
        </w:rPr>
        <w:t xml:space="preserve"> </w:t>
      </w:r>
      <w:r w:rsidRPr="009F260A">
        <w:rPr>
          <w:rFonts w:ascii="TimesNewRomanPSMT" w:hAnsi="TimesNewRomanPSMT" w:cs="TimesNewRomanPSMT"/>
        </w:rPr>
        <w:t>kompanije izražava prevashodno kroz zaposlene, a tek u drugom redu kroz kupce, u obliku</w:t>
      </w:r>
      <w:r w:rsidR="009F260A" w:rsidRPr="009F260A">
        <w:rPr>
          <w:rFonts w:ascii="TimesNewRomanPSMT" w:hAnsi="TimesNewRomanPSMT" w:cs="TimesNewRomanPSMT"/>
        </w:rPr>
        <w:t xml:space="preserve"> </w:t>
      </w:r>
      <w:r w:rsidRPr="009F260A">
        <w:rPr>
          <w:rFonts w:ascii="TimesNewRomanPSMT" w:hAnsi="TimesNewRomanPSMT" w:cs="TimesNewRomanPSMT"/>
        </w:rPr>
        <w:t>izjave koja glasi «Mi uslužujemo ljude koji uslužuju naše klijente, stoga moramo kreirati</w:t>
      </w:r>
      <w:r w:rsidR="009F260A" w:rsidRPr="009F260A">
        <w:rPr>
          <w:rFonts w:ascii="TimesNewRomanPSMT" w:hAnsi="TimesNewRomanPSMT" w:cs="TimesNewRomanPSMT"/>
        </w:rPr>
        <w:t xml:space="preserve"> </w:t>
      </w:r>
      <w:r w:rsidRPr="009F260A">
        <w:rPr>
          <w:rFonts w:ascii="TimesNewRomanPSMT" w:hAnsi="TimesNewRomanPSMT" w:cs="TimesNewRomanPSMT"/>
        </w:rPr>
        <w:t>zadovoljstvo kod zaposlenih, jer su oni nosioci naše ponude i oni koji će osigurati zadovoljstvo</w:t>
      </w:r>
      <w:r w:rsidR="009F260A" w:rsidRPr="009F260A">
        <w:rPr>
          <w:rFonts w:ascii="TimesNewRomanPSMT" w:hAnsi="TimesNewRomanPSMT" w:cs="TimesNewRomanPSMT"/>
        </w:rPr>
        <w:t xml:space="preserve"> </w:t>
      </w:r>
      <w:r w:rsidRPr="009F260A">
        <w:rPr>
          <w:rFonts w:ascii="TimesNewRomanPSMT" w:hAnsi="TimesNewRomanPSMT" w:cs="TimesNewRomanPSMT"/>
        </w:rPr>
        <w:t>kod krajnjih klijenata.</w:t>
      </w:r>
      <w:r w:rsidR="009F260A" w:rsidRPr="009F260A">
        <w:rPr>
          <w:rFonts w:ascii="TimesNewRomanPSMT" w:hAnsi="TimesNewRomanPSMT" w:cs="TimesNewRomanPSMT"/>
        </w:rPr>
        <w:t xml:space="preserve"> </w:t>
      </w:r>
      <w:r w:rsidRPr="009F260A">
        <w:rPr>
          <w:rFonts w:ascii="TimesNewRomanPSMT" w:hAnsi="TimesNewRomanPSMT" w:cs="TimesNewRomanPSMT"/>
        </w:rPr>
        <w:t>Kompanija bi trebala prihvatiti i forsirati zadovoljavanje onih interesnih grupa koje su najmoćnije i imaju najveći uticaj na poslovanje kompanije.</w:t>
      </w:r>
    </w:p>
    <w:p w:rsidR="00CB74D5" w:rsidRDefault="00CB74D5" w:rsidP="00ED7076">
      <w:pPr>
        <w:autoSpaceDE w:val="0"/>
        <w:autoSpaceDN w:val="0"/>
        <w:adjustRightInd w:val="0"/>
        <w:jc w:val="both"/>
        <w:rPr>
          <w:rFonts w:ascii="TimesNewRomanPSMT" w:hAnsi="TimesNewRomanPSMT" w:cs="TimesNewRomanPSMT"/>
          <w:sz w:val="20"/>
          <w:szCs w:val="20"/>
        </w:rPr>
      </w:pPr>
    </w:p>
    <w:p w:rsidR="00CB74D5" w:rsidRDefault="00CB74D5" w:rsidP="00ED7076">
      <w:pPr>
        <w:autoSpaceDE w:val="0"/>
        <w:autoSpaceDN w:val="0"/>
        <w:adjustRightInd w:val="0"/>
        <w:jc w:val="both"/>
        <w:rPr>
          <w:rFonts w:ascii="Arial-BoldMT" w:hAnsi="Arial-BoldMT" w:cs="Arial-BoldMT"/>
          <w:sz w:val="20"/>
          <w:szCs w:val="20"/>
        </w:rPr>
      </w:pPr>
      <w:r>
        <w:rPr>
          <w:rFonts w:ascii="Arial-BoldMT" w:hAnsi="Arial-BoldMT" w:cs="Arial-BoldMT"/>
          <w:b/>
          <w:bCs/>
        </w:rPr>
        <w:t>2.1. Instrumentalni pristup upravljanju stakeholderima</w:t>
      </w:r>
    </w:p>
    <w:p w:rsidR="00CB74D5" w:rsidRDefault="00CB74D5" w:rsidP="00ED7076">
      <w:pPr>
        <w:autoSpaceDE w:val="0"/>
        <w:autoSpaceDN w:val="0"/>
        <w:adjustRightInd w:val="0"/>
        <w:jc w:val="both"/>
        <w:rPr>
          <w:rFonts w:ascii="TimesNewRomanPSMT" w:hAnsi="TimesNewRomanPSMT" w:cs="TimesNewRomanPSMT"/>
          <w:sz w:val="20"/>
          <w:szCs w:val="20"/>
        </w:rPr>
      </w:pPr>
    </w:p>
    <w:p w:rsidR="00CB74D5" w:rsidRPr="009F260A" w:rsidRDefault="00CB74D5" w:rsidP="009F260A">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Instrumentalni pristup upravljanju stakeholderima polazi od činjenice da u cilju maksimiziranja</w:t>
      </w:r>
      <w:r w:rsidR="009F260A" w:rsidRPr="009F260A">
        <w:rPr>
          <w:rFonts w:ascii="TimesNewRomanPSMT" w:hAnsi="TimesNewRomanPSMT" w:cs="TimesNewRomanPSMT"/>
        </w:rPr>
        <w:t xml:space="preserve"> </w:t>
      </w:r>
      <w:r w:rsidRPr="009F260A">
        <w:rPr>
          <w:rFonts w:ascii="TimesNewRomanPSMT" w:hAnsi="TimesNewRomanPSMT" w:cs="TimesNewRomanPSMT"/>
        </w:rPr>
        <w:t>vrijednosti za dioničare, menadžeri moraju voditi računa o odnosima sa ključnim</w:t>
      </w:r>
      <w:r w:rsidR="009F260A" w:rsidRPr="009F260A">
        <w:rPr>
          <w:rFonts w:ascii="TimesNewRomanPSMT" w:hAnsi="TimesNewRomanPSMT" w:cs="TimesNewRomanPSMT"/>
        </w:rPr>
        <w:t xml:space="preserve"> </w:t>
      </w:r>
      <w:r w:rsidRPr="009F260A">
        <w:rPr>
          <w:rFonts w:ascii="TimesNewRomanPSMT" w:hAnsi="TimesNewRomanPSMT" w:cs="TimesNewRomanPSMT"/>
        </w:rPr>
        <w:t>stakeholderima. Ključni cilj donošenja korporativnih odluka uspjeh na tržištu. U tom kontekstu kompanija vidi svoje stakeholdere kao dio okruženja kojim je potrebno upravljati u cilju osiguranja prihoda, profita, i konačno prihoda za dioničare.</w:t>
      </w:r>
    </w:p>
    <w:p w:rsidR="006E1D0E" w:rsidRDefault="006E1D0E" w:rsidP="00ED7076">
      <w:pPr>
        <w:autoSpaceDE w:val="0"/>
        <w:autoSpaceDN w:val="0"/>
        <w:adjustRightInd w:val="0"/>
        <w:jc w:val="both"/>
        <w:rPr>
          <w:rFonts w:ascii="Arial-BoldMT" w:hAnsi="Arial-BoldMT" w:cs="Arial-BoldMT"/>
          <w:b/>
          <w:bCs/>
        </w:rPr>
      </w:pPr>
    </w:p>
    <w:p w:rsidR="009F260A" w:rsidRDefault="009F260A" w:rsidP="00ED7076">
      <w:pPr>
        <w:autoSpaceDE w:val="0"/>
        <w:autoSpaceDN w:val="0"/>
        <w:adjustRightInd w:val="0"/>
        <w:jc w:val="both"/>
        <w:rPr>
          <w:rFonts w:ascii="Arial-BoldMT" w:hAnsi="Arial-BoldMT" w:cs="Arial-BoldMT"/>
          <w:b/>
          <w:bCs/>
        </w:rPr>
      </w:pPr>
    </w:p>
    <w:p w:rsidR="009F260A" w:rsidRDefault="009F260A" w:rsidP="00ED7076">
      <w:pPr>
        <w:autoSpaceDE w:val="0"/>
        <w:autoSpaceDN w:val="0"/>
        <w:adjustRightInd w:val="0"/>
        <w:jc w:val="both"/>
        <w:rPr>
          <w:rFonts w:ascii="Arial-BoldMT" w:hAnsi="Arial-BoldMT" w:cs="Arial-BoldMT"/>
          <w:b/>
          <w:bCs/>
        </w:rPr>
      </w:pPr>
    </w:p>
    <w:p w:rsidR="009F260A" w:rsidRDefault="009F260A" w:rsidP="00ED7076">
      <w:pPr>
        <w:autoSpaceDE w:val="0"/>
        <w:autoSpaceDN w:val="0"/>
        <w:adjustRightInd w:val="0"/>
        <w:jc w:val="both"/>
        <w:rPr>
          <w:rFonts w:ascii="Arial-BoldMT" w:hAnsi="Arial-BoldMT" w:cs="Arial-BoldMT"/>
          <w:b/>
          <w:bCs/>
        </w:rPr>
      </w:pPr>
    </w:p>
    <w:p w:rsidR="00CB74D5" w:rsidRDefault="00CB74D5" w:rsidP="00ED7076">
      <w:pPr>
        <w:autoSpaceDE w:val="0"/>
        <w:autoSpaceDN w:val="0"/>
        <w:adjustRightInd w:val="0"/>
        <w:jc w:val="both"/>
        <w:rPr>
          <w:rFonts w:ascii="Arial-BoldMT" w:hAnsi="Arial-BoldMT" w:cs="Arial-BoldMT"/>
          <w:sz w:val="20"/>
          <w:szCs w:val="20"/>
        </w:rPr>
      </w:pPr>
      <w:r>
        <w:rPr>
          <w:rFonts w:ascii="Arial-BoldMT" w:hAnsi="Arial-BoldMT" w:cs="Arial-BoldMT"/>
          <w:b/>
          <w:bCs/>
        </w:rPr>
        <w:lastRenderedPageBreak/>
        <w:t>2.2. Strateško upravljanje stakeholderima</w:t>
      </w:r>
    </w:p>
    <w:p w:rsidR="00CB74D5" w:rsidRDefault="00CB74D5" w:rsidP="00ED7076">
      <w:pPr>
        <w:autoSpaceDE w:val="0"/>
        <w:autoSpaceDN w:val="0"/>
        <w:adjustRightInd w:val="0"/>
        <w:jc w:val="both"/>
        <w:rPr>
          <w:rFonts w:ascii="TimesNewRomanPSMT" w:hAnsi="TimesNewRomanPSMT" w:cs="TimesNewRomanPSMT"/>
          <w:sz w:val="23"/>
          <w:szCs w:val="23"/>
        </w:rPr>
      </w:pPr>
    </w:p>
    <w:p w:rsidR="001F332C" w:rsidRPr="009F260A" w:rsidRDefault="00CB74D5"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Dvije varijante strateškog upravljanja stakeholderima su model direktnih efekata i tzv.</w:t>
      </w:r>
      <w:r w:rsidR="009F260A" w:rsidRPr="009F260A">
        <w:rPr>
          <w:rFonts w:ascii="TimesNewRomanPSMT" w:hAnsi="TimesNewRomanPSMT" w:cs="TimesNewRomanPSMT"/>
        </w:rPr>
        <w:t xml:space="preserve"> </w:t>
      </w:r>
      <w:r w:rsidRPr="009F260A">
        <w:rPr>
          <w:rFonts w:ascii="TimesNewRomanPSMT" w:hAnsi="TimesNewRomanPSMT" w:cs="TimesNewRomanPSMT"/>
        </w:rPr>
        <w:t>«umjerena varijanta». Model direktnih efekata podrazumijeva da stavovi i akcije menadžera</w:t>
      </w:r>
      <w:r w:rsidR="009F260A" w:rsidRPr="009F260A">
        <w:rPr>
          <w:rFonts w:ascii="TimesNewRomanPSMT" w:hAnsi="TimesNewRomanPSMT" w:cs="TimesNewRomanPSMT"/>
        </w:rPr>
        <w:t xml:space="preserve"> </w:t>
      </w:r>
      <w:r w:rsidRPr="009F260A">
        <w:rPr>
          <w:rFonts w:ascii="TimesNewRomanPSMT" w:hAnsi="TimesNewRomanPSMT" w:cs="TimesNewRomanPSMT"/>
        </w:rPr>
        <w:t>okrenute stakeholderima (njihova orijentacija na stakeholdere) imaju direktne efekte na</w:t>
      </w:r>
      <w:r w:rsidR="009F260A" w:rsidRPr="009F260A">
        <w:rPr>
          <w:rFonts w:ascii="TimesNewRomanPSMT" w:hAnsi="TimesNewRomanPSMT" w:cs="TimesNewRomanPSMT"/>
        </w:rPr>
        <w:t xml:space="preserve"> </w:t>
      </w:r>
      <w:r w:rsidRPr="009F260A">
        <w:rPr>
          <w:rFonts w:ascii="TimesNewRomanPSMT" w:hAnsi="TimesNewRomanPSMT" w:cs="TimesNewRomanPSMT"/>
        </w:rPr>
        <w:t>finansijske performanse firme, neovisno o strategiji koju firma primjenjuje.</w:t>
      </w:r>
      <w:r w:rsidR="001F332C" w:rsidRPr="009F260A">
        <w:rPr>
          <w:rFonts w:ascii="TimesNewRomanPSMT" w:hAnsi="TimesNewRomanPSMT" w:cs="TimesNewRomanPSMT"/>
        </w:rPr>
        <w:t xml:space="preserve"> Ovo shvatanje nema mnogo logike zbog činjenice da ono zapravo podrazumijeva da, osim strategije, i odnosi sa stakeholderima direktno utiču na finansijske rezultate koje kompanija ostvaruje.</w:t>
      </w:r>
    </w:p>
    <w:p w:rsidR="00CB74D5" w:rsidRDefault="00CB74D5" w:rsidP="00ED7076">
      <w:pPr>
        <w:autoSpaceDE w:val="0"/>
        <w:autoSpaceDN w:val="0"/>
        <w:adjustRightInd w:val="0"/>
        <w:jc w:val="both"/>
        <w:rPr>
          <w:rFonts w:ascii="TimesNewRomanPSMT" w:hAnsi="TimesNewRomanPSMT" w:cs="TimesNewRomanPSMT"/>
          <w:sz w:val="20"/>
          <w:szCs w:val="20"/>
        </w:rPr>
      </w:pPr>
    </w:p>
    <w:p w:rsidR="001F332C" w:rsidRDefault="001F332C" w:rsidP="00ED7076">
      <w:pPr>
        <w:autoSpaceDE w:val="0"/>
        <w:autoSpaceDN w:val="0"/>
        <w:adjustRightInd w:val="0"/>
        <w:jc w:val="both"/>
        <w:rPr>
          <w:rFonts w:ascii="TimesNewRomanPSMT" w:hAnsi="TimesNewRomanPSMT" w:cs="TimesNewRomanPSMT"/>
          <w:sz w:val="20"/>
          <w:szCs w:val="20"/>
        </w:rPr>
      </w:pPr>
    </w:p>
    <w:p w:rsidR="001F332C" w:rsidRDefault="001F332C" w:rsidP="00ED7076">
      <w:pPr>
        <w:autoSpaceDE w:val="0"/>
        <w:autoSpaceDN w:val="0"/>
        <w:adjustRightInd w:val="0"/>
        <w:jc w:val="both"/>
        <w:rPr>
          <w:rFonts w:ascii="Arial-BoldMT" w:hAnsi="Arial-BoldMT" w:cs="Arial-BoldMT"/>
          <w:b/>
          <w:bCs/>
        </w:rPr>
      </w:pPr>
      <w:r>
        <w:rPr>
          <w:rFonts w:ascii="Arial-BoldMT" w:hAnsi="Arial-BoldMT" w:cs="Arial-BoldMT"/>
          <w:b/>
          <w:bCs/>
        </w:rPr>
        <w:t>3. INTERESI STAKEHOLDERA</w:t>
      </w:r>
    </w:p>
    <w:p w:rsidR="001F332C" w:rsidRDefault="001F332C" w:rsidP="00ED7076">
      <w:pPr>
        <w:autoSpaceDE w:val="0"/>
        <w:autoSpaceDN w:val="0"/>
        <w:adjustRightInd w:val="0"/>
        <w:jc w:val="both"/>
        <w:rPr>
          <w:rFonts w:ascii="Arial-BoldMT" w:hAnsi="Arial-BoldMT" w:cs="Arial-BoldMT"/>
          <w:b/>
          <w:bCs/>
        </w:rPr>
      </w:pPr>
    </w:p>
    <w:p w:rsidR="001F332C" w:rsidRPr="009F260A" w:rsidRDefault="001F332C" w:rsidP="00ED7076">
      <w:pPr>
        <w:autoSpaceDE w:val="0"/>
        <w:autoSpaceDN w:val="0"/>
        <w:adjustRightInd w:val="0"/>
        <w:jc w:val="both"/>
        <w:rPr>
          <w:rFonts w:ascii="TimesNewRomanPSMT" w:hAnsi="TimesNewRomanPSMT" w:cs="TimesNewRomanPSMT"/>
          <w:sz w:val="23"/>
          <w:szCs w:val="23"/>
        </w:rPr>
      </w:pPr>
      <w:r w:rsidRPr="009F260A">
        <w:rPr>
          <w:rFonts w:ascii="TimesNewRomanPSMT" w:hAnsi="TimesNewRomanPSMT" w:cs="TimesNewRomanPSMT"/>
        </w:rPr>
        <w:t>Svrha poslovanja kompanije je ekonomska profitabilnosti. Pri tome ako govorimo o marketing orijentaciji, radi se o profitabilnom zadovoljavanju potreba i želja kupaca. Profit, kao rezultat poslovanja, predstavlja izvor povjerenja investitora i motiviše ih na kupovinu dionica, što utiče na povećanje njihovih cijena. Danas zaposleni predstavljaju najznačajniji resurs</w:t>
      </w:r>
      <w:r w:rsidR="009F260A" w:rsidRPr="009F260A">
        <w:rPr>
          <w:rFonts w:ascii="TimesNewRomanPSMT" w:hAnsi="TimesNewRomanPSMT" w:cs="TimesNewRomanPSMT"/>
        </w:rPr>
        <w:t xml:space="preserve"> </w:t>
      </w:r>
      <w:r w:rsidRPr="009F260A">
        <w:rPr>
          <w:rFonts w:ascii="TimesNewRomanPSMT" w:hAnsi="TimesNewRomanPSMT" w:cs="TimesNewRomanPSMT"/>
        </w:rPr>
        <w:t>kompanije, i izvor građenja konkurentske prednosti, definisan kao intelektualni kapital.</w:t>
      </w:r>
      <w:r w:rsidR="009F260A" w:rsidRPr="009F260A">
        <w:rPr>
          <w:rFonts w:ascii="TimesNewRomanPSMT" w:hAnsi="TimesNewRomanPSMT" w:cs="TimesNewRomanPSMT"/>
        </w:rPr>
        <w:t xml:space="preserve"> </w:t>
      </w:r>
      <w:r w:rsidRPr="009F260A">
        <w:rPr>
          <w:rFonts w:ascii="TimesNewRomanPSMT" w:hAnsi="TimesNewRomanPSMT" w:cs="TimesNewRomanPSMT"/>
        </w:rPr>
        <w:t>Obzirom da su oni najznačajniji resurs i subjekat ostvarivanja ciljeva kompanije, neophodno je</w:t>
      </w:r>
      <w:r w:rsidR="009F260A" w:rsidRPr="009F260A">
        <w:rPr>
          <w:rFonts w:ascii="TimesNewRomanPSMT" w:hAnsi="TimesNewRomanPSMT" w:cs="TimesNewRomanPSMT"/>
        </w:rPr>
        <w:t xml:space="preserve"> </w:t>
      </w:r>
      <w:r w:rsidRPr="009F260A">
        <w:rPr>
          <w:rFonts w:ascii="TimesNewRomanPSMT" w:hAnsi="TimesNewRomanPSMT" w:cs="TimesNewRomanPSMT"/>
        </w:rPr>
        <w:t>osigurati odgovarajući nivo motivacije kako bi se zaposleni podstakli da rade što više u interesu</w:t>
      </w:r>
      <w:r w:rsidR="009F260A" w:rsidRPr="009F260A">
        <w:rPr>
          <w:rFonts w:ascii="TimesNewRomanPSMT" w:hAnsi="TimesNewRomanPSMT" w:cs="TimesNewRomanPSMT"/>
        </w:rPr>
        <w:t xml:space="preserve"> </w:t>
      </w:r>
      <w:r w:rsidRPr="009F260A">
        <w:rPr>
          <w:rFonts w:ascii="TimesNewRomanPSMT" w:hAnsi="TimesNewRomanPSMT" w:cs="TimesNewRomanPSMT"/>
        </w:rPr>
        <w:t>kompanije</w:t>
      </w:r>
      <w:r>
        <w:rPr>
          <w:rFonts w:ascii="TimesNewRomanPSMT" w:hAnsi="TimesNewRomanPSMT" w:cs="TimesNewRomanPSMT"/>
          <w:sz w:val="23"/>
          <w:szCs w:val="23"/>
        </w:rPr>
        <w:t>.</w:t>
      </w:r>
    </w:p>
    <w:p w:rsidR="001F332C" w:rsidRDefault="001F332C" w:rsidP="00ED7076">
      <w:pPr>
        <w:autoSpaceDE w:val="0"/>
        <w:autoSpaceDN w:val="0"/>
        <w:adjustRightInd w:val="0"/>
        <w:jc w:val="both"/>
        <w:rPr>
          <w:rFonts w:ascii="TimesNewRomanPSMT" w:hAnsi="TimesNewRomanPSMT" w:cs="TimesNewRomanPSMT"/>
          <w:sz w:val="23"/>
          <w:szCs w:val="23"/>
        </w:rPr>
      </w:pPr>
    </w:p>
    <w:p w:rsidR="001F332C" w:rsidRDefault="001F332C" w:rsidP="00ED7076">
      <w:pPr>
        <w:autoSpaceDE w:val="0"/>
        <w:autoSpaceDN w:val="0"/>
        <w:adjustRightInd w:val="0"/>
        <w:jc w:val="both"/>
        <w:rPr>
          <w:rFonts w:ascii="Arial-BoldMT" w:hAnsi="Arial-BoldMT" w:cs="Arial-BoldMT"/>
          <w:sz w:val="20"/>
          <w:szCs w:val="20"/>
        </w:rPr>
      </w:pPr>
      <w:r>
        <w:rPr>
          <w:rFonts w:ascii="Arial-BoldMT" w:hAnsi="Arial-BoldMT" w:cs="Arial-BoldMT"/>
          <w:b/>
          <w:bCs/>
        </w:rPr>
        <w:t>3.1. Perspektiva dioničara</w:t>
      </w:r>
    </w:p>
    <w:p w:rsidR="009F260A" w:rsidRDefault="009F260A" w:rsidP="00ED7076">
      <w:pPr>
        <w:autoSpaceDE w:val="0"/>
        <w:autoSpaceDN w:val="0"/>
        <w:adjustRightInd w:val="0"/>
        <w:jc w:val="both"/>
        <w:rPr>
          <w:rFonts w:ascii="TimesNewRomanPSMT" w:hAnsi="TimesNewRomanPSMT" w:cs="TimesNewRomanPSMT"/>
          <w:sz w:val="23"/>
          <w:szCs w:val="23"/>
        </w:rPr>
      </w:pPr>
    </w:p>
    <w:p w:rsidR="001F332C" w:rsidRPr="009F260A" w:rsidRDefault="001F332C"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Uspjeh organizacije može se mjeriti stvarima kao što su cijene dionica, dividenda i profit, dok je</w:t>
      </w:r>
    </w:p>
    <w:p w:rsidR="001F332C" w:rsidRPr="009F260A" w:rsidRDefault="001F332C"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upravljanje stakeholderima način da se ostvare ciljevi organizacije, a ne cilj sam po sebi.</w:t>
      </w:r>
    </w:p>
    <w:p w:rsidR="001F332C" w:rsidRPr="009F260A" w:rsidRDefault="001F332C" w:rsidP="00ED7076">
      <w:pPr>
        <w:autoSpaceDE w:val="0"/>
        <w:autoSpaceDN w:val="0"/>
        <w:adjustRightInd w:val="0"/>
        <w:jc w:val="both"/>
        <w:rPr>
          <w:rFonts w:ascii="TimesNewRomanPSMT" w:hAnsi="TimesNewRomanPSMT" w:cs="TimesNewRomanPSMT"/>
        </w:rPr>
      </w:pPr>
    </w:p>
    <w:p w:rsidR="001F332C" w:rsidRDefault="001F332C" w:rsidP="00ED7076">
      <w:pPr>
        <w:autoSpaceDE w:val="0"/>
        <w:autoSpaceDN w:val="0"/>
        <w:adjustRightInd w:val="0"/>
        <w:jc w:val="both"/>
        <w:rPr>
          <w:rFonts w:ascii="Arial-BoldMT" w:hAnsi="Arial-BoldMT" w:cs="Arial-BoldMT"/>
          <w:sz w:val="20"/>
          <w:szCs w:val="20"/>
        </w:rPr>
      </w:pPr>
      <w:r>
        <w:rPr>
          <w:rFonts w:ascii="Arial-BoldMT" w:hAnsi="Arial-BoldMT" w:cs="Arial-BoldMT"/>
          <w:b/>
          <w:bCs/>
        </w:rPr>
        <w:t>3.2. Perspektiva ostalih interesnih grupa</w:t>
      </w:r>
    </w:p>
    <w:p w:rsidR="001F332C" w:rsidRDefault="001F332C" w:rsidP="00ED7076">
      <w:pPr>
        <w:autoSpaceDE w:val="0"/>
        <w:autoSpaceDN w:val="0"/>
        <w:adjustRightInd w:val="0"/>
        <w:jc w:val="both"/>
        <w:rPr>
          <w:rFonts w:ascii="TimesNewRomanPSMT" w:hAnsi="TimesNewRomanPSMT" w:cs="TimesNewRomanPSMT"/>
          <w:sz w:val="23"/>
          <w:szCs w:val="23"/>
        </w:rPr>
      </w:pPr>
    </w:p>
    <w:p w:rsidR="001F332C" w:rsidRPr="009F260A" w:rsidRDefault="001F332C" w:rsidP="00ED7076">
      <w:pPr>
        <w:autoSpaceDE w:val="0"/>
        <w:autoSpaceDN w:val="0"/>
        <w:adjustRightInd w:val="0"/>
        <w:jc w:val="both"/>
        <w:rPr>
          <w:rFonts w:ascii="TimesNewRomanPSMT" w:hAnsi="TimesNewRomanPSMT" w:cs="TimesNewRomanPSMT"/>
          <w:sz w:val="23"/>
          <w:szCs w:val="23"/>
        </w:rPr>
      </w:pPr>
      <w:r w:rsidRPr="009F260A">
        <w:rPr>
          <w:rFonts w:ascii="TimesNewRomanPSMT" w:hAnsi="TimesNewRomanPSMT" w:cs="TimesNewRomanPSMT"/>
        </w:rPr>
        <w:t>Kompanija nije instrument dioničara, nego savez različitih</w:t>
      </w:r>
      <w:r w:rsidR="009F260A" w:rsidRPr="009F260A">
        <w:rPr>
          <w:rFonts w:ascii="TimesNewRomanPSMT" w:hAnsi="TimesNewRomanPSMT" w:cs="TimesNewRomanPSMT"/>
        </w:rPr>
        <w:t xml:space="preserve"> </w:t>
      </w:r>
      <w:r w:rsidRPr="009F260A">
        <w:rPr>
          <w:rFonts w:ascii="TimesNewRomanPSMT" w:hAnsi="TimesNewRomanPSMT" w:cs="TimesNewRomanPSMT"/>
        </w:rPr>
        <w:t>ponuđača resursa, sa intencijom da osigura povećanje njihovog zajedničkog bogatstva.</w:t>
      </w:r>
      <w:r w:rsidR="009F260A" w:rsidRPr="009F260A">
        <w:rPr>
          <w:rFonts w:ascii="TimesNewRomanPSMT" w:hAnsi="TimesNewRomanPSMT" w:cs="TimesNewRomanPSMT"/>
        </w:rPr>
        <w:t xml:space="preserve"> </w:t>
      </w:r>
      <w:r w:rsidRPr="009F260A">
        <w:rPr>
          <w:rFonts w:ascii="TimesNewRomanPSMT" w:hAnsi="TimesNewRomanPSMT" w:cs="TimesNewRomanPSMT"/>
        </w:rPr>
        <w:t>Strategija relationship marketinga (marketinga građenja veza i odnosa) je dizajnirana tako da</w:t>
      </w:r>
      <w:r w:rsidR="009F260A" w:rsidRPr="009F260A">
        <w:rPr>
          <w:rFonts w:ascii="TimesNewRomanPSMT" w:hAnsi="TimesNewRomanPSMT" w:cs="TimesNewRomanPSMT"/>
        </w:rPr>
        <w:t xml:space="preserve"> </w:t>
      </w:r>
      <w:r w:rsidRPr="009F260A">
        <w:rPr>
          <w:rFonts w:ascii="TimesNewRomanPSMT" w:hAnsi="TimesNewRomanPSMT" w:cs="TimesNewRomanPSMT"/>
        </w:rPr>
        <w:t>pojača izglede na ponovljenu kupovinu razvijanjem formalnih interpersonalnih veza sa</w:t>
      </w:r>
      <w:r w:rsidR="009F260A" w:rsidRPr="009F260A">
        <w:rPr>
          <w:rFonts w:ascii="TimesNewRomanPSMT" w:hAnsi="TimesNewRomanPSMT" w:cs="TimesNewRomanPSMT"/>
        </w:rPr>
        <w:t xml:space="preserve"> </w:t>
      </w:r>
      <w:r w:rsidRPr="009F260A">
        <w:rPr>
          <w:rFonts w:ascii="TimesNewRomanPSMT" w:hAnsi="TimesNewRomanPSMT" w:cs="TimesNewRomanPSMT"/>
        </w:rPr>
        <w:t>kupcima</w:t>
      </w:r>
      <w:r>
        <w:rPr>
          <w:rFonts w:ascii="TimesNewRomanPSMT" w:hAnsi="TimesNewRomanPSMT" w:cs="TimesNewRomanPSMT"/>
          <w:sz w:val="23"/>
          <w:szCs w:val="23"/>
        </w:rPr>
        <w:t>.</w:t>
      </w:r>
    </w:p>
    <w:p w:rsidR="001F332C" w:rsidRDefault="001F332C" w:rsidP="00ED7076">
      <w:pPr>
        <w:autoSpaceDE w:val="0"/>
        <w:autoSpaceDN w:val="0"/>
        <w:adjustRightInd w:val="0"/>
        <w:jc w:val="both"/>
        <w:rPr>
          <w:rFonts w:ascii="TimesNewRomanPSMT" w:hAnsi="TimesNewRomanPSMT" w:cs="TimesNewRomanPSMT"/>
          <w:sz w:val="23"/>
          <w:szCs w:val="23"/>
        </w:rPr>
      </w:pPr>
    </w:p>
    <w:p w:rsidR="001F332C" w:rsidRDefault="001F332C" w:rsidP="00ED7076">
      <w:pPr>
        <w:autoSpaceDE w:val="0"/>
        <w:autoSpaceDN w:val="0"/>
        <w:adjustRightInd w:val="0"/>
        <w:jc w:val="both"/>
        <w:rPr>
          <w:rFonts w:ascii="Arial-BoldMT" w:hAnsi="Arial-BoldMT" w:cs="Arial-BoldMT"/>
          <w:sz w:val="20"/>
          <w:szCs w:val="20"/>
        </w:rPr>
      </w:pPr>
      <w:r>
        <w:rPr>
          <w:rFonts w:ascii="Arial-BoldMT" w:hAnsi="Arial-BoldMT" w:cs="Arial-BoldMT"/>
          <w:b/>
          <w:bCs/>
        </w:rPr>
        <w:t>3.4. Mjerenje vrijednosti za stakeholdere kroz prizmu performansi</w:t>
      </w:r>
    </w:p>
    <w:p w:rsidR="001F332C" w:rsidRPr="001F332C" w:rsidRDefault="001F332C" w:rsidP="00ED7076">
      <w:pPr>
        <w:autoSpaceDE w:val="0"/>
        <w:autoSpaceDN w:val="0"/>
        <w:adjustRightInd w:val="0"/>
        <w:jc w:val="both"/>
        <w:rPr>
          <w:rFonts w:ascii="TimesNewRomanPSMT" w:hAnsi="TimesNewRomanPSMT" w:cs="TimesNewRomanPSMT"/>
          <w:sz w:val="23"/>
          <w:szCs w:val="23"/>
        </w:rPr>
      </w:pPr>
    </w:p>
    <w:p w:rsidR="001F332C" w:rsidRPr="009F260A" w:rsidRDefault="001F332C"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Značajan instrument mjerenja vrijednosti za stakeholdere je tzv. prizma performansi. Prizma performansi je inovativan način mjerenja performansi i odnosa kompanije i njenih stakeholdera. Njena prednost je činjenica da uključuje sve stakeholdere kompanije: investitore, kupce i posrednike, zaposlene, dobavljače, i to na dva načina:</w:t>
      </w:r>
    </w:p>
    <w:p w:rsidR="001F332C" w:rsidRPr="009F260A" w:rsidRDefault="001F332C"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razmatranjem njihovih želja i potreba,</w:t>
      </w:r>
    </w:p>
    <w:p w:rsidR="001F332C" w:rsidRPr="009F260A" w:rsidRDefault="001F332C" w:rsidP="00ED7076">
      <w:pPr>
        <w:autoSpaceDE w:val="0"/>
        <w:autoSpaceDN w:val="0"/>
        <w:adjustRightInd w:val="0"/>
        <w:jc w:val="both"/>
        <w:rPr>
          <w:rFonts w:ascii="TimesNewRomanPSMT" w:hAnsi="TimesNewRomanPSMT" w:cs="TimesNewRomanPSMT"/>
        </w:rPr>
      </w:pPr>
      <w:r w:rsidRPr="009F260A">
        <w:rPr>
          <w:rFonts w:ascii="TimesNewRomanPSMT" w:hAnsi="TimesNewRomanPSMT" w:cs="TimesNewRomanPSMT"/>
        </w:rPr>
        <w:t>– utvrđivanjem onoga što kompanija želi i treba od stakeholdera.</w:t>
      </w:r>
    </w:p>
    <w:p w:rsidR="001F332C" w:rsidRDefault="001F332C" w:rsidP="00ED7076">
      <w:pPr>
        <w:autoSpaceDE w:val="0"/>
        <w:autoSpaceDN w:val="0"/>
        <w:adjustRightInd w:val="0"/>
        <w:jc w:val="both"/>
        <w:rPr>
          <w:rFonts w:ascii="TimesNewRomanPSMT" w:hAnsi="TimesNewRomanPSMT" w:cs="TimesNewRomanPSMT"/>
          <w:sz w:val="23"/>
          <w:szCs w:val="23"/>
        </w:rPr>
      </w:pPr>
    </w:p>
    <w:p w:rsidR="00434973" w:rsidRDefault="00434973" w:rsidP="00ED7076">
      <w:pPr>
        <w:autoSpaceDE w:val="0"/>
        <w:autoSpaceDN w:val="0"/>
        <w:adjustRightInd w:val="0"/>
        <w:jc w:val="both"/>
        <w:rPr>
          <w:rFonts w:ascii="TimesNewRomanPSMT" w:hAnsi="TimesNewRomanPSMT" w:cs="TimesNewRomanPSMT"/>
          <w:sz w:val="23"/>
          <w:szCs w:val="23"/>
        </w:rPr>
      </w:pPr>
    </w:p>
    <w:p w:rsidR="00434973" w:rsidRDefault="00434973" w:rsidP="00ED7076">
      <w:pPr>
        <w:autoSpaceDE w:val="0"/>
        <w:autoSpaceDN w:val="0"/>
        <w:adjustRightInd w:val="0"/>
        <w:jc w:val="both"/>
        <w:rPr>
          <w:rFonts w:ascii="TimesNewRomanPSMT" w:hAnsi="TimesNewRomanPSMT" w:cs="TimesNewRomanPSMT"/>
          <w:sz w:val="23"/>
          <w:szCs w:val="23"/>
        </w:rPr>
      </w:pPr>
    </w:p>
    <w:p w:rsidR="00434973" w:rsidRDefault="00434973" w:rsidP="00ED7076">
      <w:pPr>
        <w:autoSpaceDE w:val="0"/>
        <w:autoSpaceDN w:val="0"/>
        <w:adjustRightInd w:val="0"/>
        <w:jc w:val="both"/>
        <w:rPr>
          <w:rFonts w:ascii="TimesNewRomanPSMT" w:hAnsi="TimesNewRomanPSMT" w:cs="TimesNewRomanPSMT"/>
          <w:sz w:val="23"/>
          <w:szCs w:val="23"/>
        </w:rPr>
      </w:pPr>
    </w:p>
    <w:p w:rsidR="00434973" w:rsidRPr="001F332C" w:rsidRDefault="00434973" w:rsidP="00ED7076">
      <w:pPr>
        <w:autoSpaceDE w:val="0"/>
        <w:autoSpaceDN w:val="0"/>
        <w:adjustRightInd w:val="0"/>
        <w:jc w:val="both"/>
        <w:rPr>
          <w:rFonts w:ascii="TimesNewRomanPSMT" w:hAnsi="TimesNewRomanPSMT" w:cs="TimesNewRomanPSMT"/>
          <w:sz w:val="23"/>
          <w:szCs w:val="23"/>
        </w:rPr>
      </w:pPr>
    </w:p>
    <w:p w:rsidR="001F332C" w:rsidRDefault="001F332C" w:rsidP="00ED7076">
      <w:pPr>
        <w:autoSpaceDE w:val="0"/>
        <w:autoSpaceDN w:val="0"/>
        <w:adjustRightInd w:val="0"/>
        <w:jc w:val="both"/>
        <w:rPr>
          <w:rFonts w:ascii="Arial-BoldMT" w:hAnsi="Arial-BoldMT" w:cs="Arial-BoldMT"/>
          <w:sz w:val="20"/>
          <w:szCs w:val="20"/>
        </w:rPr>
      </w:pPr>
      <w:r>
        <w:rPr>
          <w:rFonts w:ascii="Arial-BoldMT" w:hAnsi="Arial-BoldMT" w:cs="Arial-BoldMT"/>
          <w:b/>
          <w:bCs/>
        </w:rPr>
        <w:t>4. VRIJEDNOST I ZADOVOLJSTVO KUPACA</w:t>
      </w:r>
    </w:p>
    <w:p w:rsidR="00434973" w:rsidRDefault="00434973" w:rsidP="00ED7076">
      <w:pPr>
        <w:autoSpaceDE w:val="0"/>
        <w:autoSpaceDN w:val="0"/>
        <w:adjustRightInd w:val="0"/>
        <w:jc w:val="both"/>
        <w:rPr>
          <w:rFonts w:ascii="TimesNewRomanPSMT" w:hAnsi="TimesNewRomanPSMT" w:cs="TimesNewRomanPSMT"/>
          <w:sz w:val="23"/>
          <w:szCs w:val="23"/>
        </w:rPr>
      </w:pPr>
    </w:p>
    <w:p w:rsidR="00587ED1" w:rsidRPr="007728F7" w:rsidRDefault="001F332C"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xml:space="preserve">Naglasak na kupce postavlja se zbog činjenice da je njihova vjernost </w:t>
      </w:r>
      <w:r w:rsidRPr="007728F7">
        <w:rPr>
          <w:rFonts w:ascii="TimesNewRomanPS-ItalicMT" w:hAnsi="TimesNewRomanPS-ItalicMT" w:cs="TimesNewRomanPS-ItalicMT"/>
          <w:i/>
          <w:iCs/>
        </w:rPr>
        <w:t>najlabavija</w:t>
      </w:r>
      <w:r w:rsidRPr="007728F7">
        <w:rPr>
          <w:rFonts w:ascii="TimesNewRomanPSMT" w:hAnsi="TimesNewRomanPSMT" w:cs="TimesNewRomanPSMT"/>
        </w:rPr>
        <w:t>, odnosno da su</w:t>
      </w:r>
      <w:r w:rsidR="009F260A" w:rsidRPr="007728F7">
        <w:rPr>
          <w:rFonts w:ascii="TimesNewRomanPSMT" w:hAnsi="TimesNewRomanPSMT" w:cs="TimesNewRomanPSMT"/>
        </w:rPr>
        <w:t xml:space="preserve"> </w:t>
      </w:r>
      <w:r w:rsidRPr="007728F7">
        <w:rPr>
          <w:rFonts w:ascii="TimesNewRomanPSMT" w:hAnsi="TimesNewRomanPSMT" w:cs="TimesNewRomanPSMT"/>
        </w:rPr>
        <w:t xml:space="preserve">oni od svih interesnih grupa najskloniji </w:t>
      </w:r>
      <w:r w:rsidRPr="007728F7">
        <w:rPr>
          <w:rFonts w:ascii="TimesNewRomanPS-ItalicMT" w:hAnsi="TimesNewRomanPS-ItalicMT" w:cs="TimesNewRomanPS-ItalicMT"/>
          <w:i/>
          <w:iCs/>
        </w:rPr>
        <w:t xml:space="preserve">prevari, </w:t>
      </w:r>
      <w:r w:rsidRPr="007728F7">
        <w:rPr>
          <w:rFonts w:ascii="TimesNewRomanPSMT" w:hAnsi="TimesNewRomanPSMT" w:cs="TimesNewRomanPSMT"/>
        </w:rPr>
        <w:t>okretanju drugim potencijalnim partnerima u</w:t>
      </w:r>
      <w:r w:rsidR="009F260A" w:rsidRPr="007728F7">
        <w:rPr>
          <w:rFonts w:ascii="TimesNewRomanPSMT" w:hAnsi="TimesNewRomanPSMT" w:cs="TimesNewRomanPSMT"/>
        </w:rPr>
        <w:t xml:space="preserve"> </w:t>
      </w:r>
      <w:r w:rsidRPr="007728F7">
        <w:rPr>
          <w:rFonts w:ascii="TimesNewRomanPSMT" w:hAnsi="TimesNewRomanPSMT" w:cs="TimesNewRomanPSMT"/>
        </w:rPr>
        <w:t>obliku različitih kompanija na tržištu.</w:t>
      </w:r>
      <w:r w:rsidR="009F260A" w:rsidRPr="007728F7">
        <w:rPr>
          <w:rFonts w:ascii="TimesNewRomanPSMT" w:hAnsi="TimesNewRomanPSMT" w:cs="TimesNewRomanPSMT"/>
        </w:rPr>
        <w:t xml:space="preserve"> </w:t>
      </w:r>
      <w:r w:rsidRPr="007728F7">
        <w:rPr>
          <w:rFonts w:ascii="TimesNewRomanPSMT" w:hAnsi="TimesNewRomanPSMT" w:cs="TimesNewRomanPSMT"/>
        </w:rPr>
        <w:t>Vrijednost koju kupac dobija je zapravo razlika između ukupne vrijednosti za kupca i ukupnih</w:t>
      </w:r>
      <w:r w:rsidR="009F260A" w:rsidRPr="007728F7">
        <w:rPr>
          <w:rFonts w:ascii="TimesNewRomanPSMT" w:hAnsi="TimesNewRomanPSMT" w:cs="TimesNewRomanPSMT"/>
        </w:rPr>
        <w:t xml:space="preserve"> </w:t>
      </w:r>
      <w:r w:rsidRPr="007728F7">
        <w:rPr>
          <w:rFonts w:ascii="TimesNewRomanPSMT" w:hAnsi="TimesNewRomanPSMT" w:cs="TimesNewRomanPSMT"/>
        </w:rPr>
        <w:t>troškova koje kupac ima u procesu razmjene.</w:t>
      </w:r>
      <w:r w:rsidR="009F260A" w:rsidRPr="007728F7">
        <w:rPr>
          <w:rFonts w:ascii="TimesNewRomanPSMT" w:hAnsi="TimesNewRomanPSMT" w:cs="TimesNewRomanPSMT"/>
        </w:rPr>
        <w:t xml:space="preserve"> </w:t>
      </w:r>
      <w:r w:rsidR="00587ED1" w:rsidRPr="007728F7">
        <w:rPr>
          <w:rFonts w:ascii="TimesNewRomanPSMT" w:hAnsi="TimesNewRomanPSMT" w:cs="TimesNewRomanPSMT"/>
        </w:rPr>
        <w:t>Pri tome je važno naglasiti da obje kategorije, ukupna vrijednost i ukupni troškovi kupca,</w:t>
      </w:r>
      <w:r w:rsidR="009F260A" w:rsidRPr="007728F7">
        <w:rPr>
          <w:rFonts w:ascii="TimesNewRomanPSMT" w:hAnsi="TimesNewRomanPSMT" w:cs="TimesNewRomanPSMT"/>
        </w:rPr>
        <w:t xml:space="preserve"> </w:t>
      </w:r>
      <w:r w:rsidR="00587ED1" w:rsidRPr="007728F7">
        <w:rPr>
          <w:rFonts w:ascii="TimesNewRomanPSMT" w:hAnsi="TimesNewRomanPSMT" w:cs="TimesNewRomanPSMT"/>
        </w:rPr>
        <w:t>uključuju osim novčanih troškova (cijene koja se plaća) i troškove uloženog vremena, energije,</w:t>
      </w:r>
      <w:r w:rsidR="009F260A" w:rsidRPr="007728F7">
        <w:rPr>
          <w:rFonts w:ascii="TimesNewRomanPSMT" w:hAnsi="TimesNewRomanPSMT" w:cs="TimesNewRomanPSMT"/>
        </w:rPr>
        <w:t xml:space="preserve"> </w:t>
      </w:r>
      <w:r w:rsidR="00587ED1" w:rsidRPr="007728F7">
        <w:rPr>
          <w:rFonts w:ascii="TimesNewRomanPSMT" w:hAnsi="TimesNewRomanPSMT" w:cs="TimesNewRomanPSMT"/>
        </w:rPr>
        <w:t>učenja i druge troškove neophodne za stavljanje proizvoda u funkciju, odnosno ne samo</w:t>
      </w:r>
      <w:r w:rsidR="007728F7" w:rsidRPr="007728F7">
        <w:rPr>
          <w:rFonts w:ascii="TimesNewRomanPSMT" w:hAnsi="TimesNewRomanPSMT" w:cs="TimesNewRomanPSMT"/>
        </w:rPr>
        <w:t xml:space="preserve"> </w:t>
      </w:r>
      <w:r w:rsidR="00587ED1" w:rsidRPr="007728F7">
        <w:rPr>
          <w:rFonts w:ascii="TimesNewRomanPSMT" w:hAnsi="TimesNewRomanPSMT" w:cs="TimesNewRomanPSMT"/>
        </w:rPr>
        <w:t>vrijednost u smislu prednosti koje donosi sam proizvod, nego i u smislu dodatnih usluga koje su</w:t>
      </w:r>
      <w:r w:rsidR="007728F7" w:rsidRPr="007728F7">
        <w:rPr>
          <w:rFonts w:ascii="TimesNewRomanPSMT" w:hAnsi="TimesNewRomanPSMT" w:cs="TimesNewRomanPSMT"/>
        </w:rPr>
        <w:t xml:space="preserve"> </w:t>
      </w:r>
      <w:r w:rsidR="00587ED1" w:rsidRPr="007728F7">
        <w:rPr>
          <w:rFonts w:ascii="TimesNewRomanPSMT" w:hAnsi="TimesNewRomanPSMT" w:cs="TimesNewRomanPSMT"/>
        </w:rPr>
        <w:t>sadržane u paketu garancija, servisa koje kompanija nudi, brzine kojom reaguje na poziv, te</w:t>
      </w:r>
      <w:r w:rsidR="007728F7" w:rsidRPr="007728F7">
        <w:rPr>
          <w:rFonts w:ascii="TimesNewRomanPSMT" w:hAnsi="TimesNewRomanPSMT" w:cs="TimesNewRomanPSMT"/>
        </w:rPr>
        <w:t xml:space="preserve"> </w:t>
      </w:r>
      <w:r w:rsidR="00587ED1" w:rsidRPr="007728F7">
        <w:rPr>
          <w:rFonts w:ascii="TimesNewRomanPSMT" w:hAnsi="TimesNewRomanPSMT" w:cs="TimesNewRomanPSMT"/>
        </w:rPr>
        <w:t>konačno vrijednost koju kupac dobija koristeći proizvod određene kompanije, a koja je vezana</w:t>
      </w:r>
      <w:r w:rsidR="007728F7" w:rsidRPr="007728F7">
        <w:rPr>
          <w:rFonts w:ascii="TimesNewRomanPSMT" w:hAnsi="TimesNewRomanPSMT" w:cs="TimesNewRomanPSMT"/>
        </w:rPr>
        <w:t xml:space="preserve"> </w:t>
      </w:r>
      <w:r w:rsidR="00587ED1" w:rsidRPr="007728F7">
        <w:rPr>
          <w:rFonts w:ascii="TimesNewRomanPSMT" w:hAnsi="TimesNewRomanPSMT" w:cs="TimesNewRomanPSMT"/>
        </w:rPr>
        <w:t>za njen imidž i personalne vrijednosti koje kupac ostvaruje, identifikujući se sa segmentom</w:t>
      </w:r>
      <w:r w:rsidR="007728F7" w:rsidRPr="007728F7">
        <w:rPr>
          <w:rFonts w:ascii="TimesNewRomanPSMT" w:hAnsi="TimesNewRomanPSMT" w:cs="TimesNewRomanPSMT"/>
        </w:rPr>
        <w:t xml:space="preserve"> </w:t>
      </w:r>
      <w:r w:rsidR="00587ED1" w:rsidRPr="007728F7">
        <w:rPr>
          <w:rFonts w:ascii="TimesNewRomanPSMT" w:hAnsi="TimesNewRomanPSMT" w:cs="TimesNewRomanPSMT"/>
        </w:rPr>
        <w:t>potrošača koji koriste isti proizvod.</w:t>
      </w:r>
      <w:r w:rsidR="007728F7" w:rsidRPr="007728F7">
        <w:rPr>
          <w:rFonts w:ascii="TimesNewRomanPSMT" w:hAnsi="TimesNewRomanPSMT" w:cs="TimesNewRomanPSMT"/>
        </w:rPr>
        <w:t xml:space="preserve"> </w:t>
      </w:r>
      <w:r w:rsidR="00587ED1" w:rsidRPr="007728F7">
        <w:rPr>
          <w:rFonts w:ascii="TimesNewRomanPSMT" w:hAnsi="TimesNewRomanPSMT" w:cs="TimesNewRomanPSMT"/>
        </w:rPr>
        <w:t>Svi putevi za zadovoljavanje potrošača</w:t>
      </w:r>
      <w:r w:rsidR="007728F7" w:rsidRPr="007728F7">
        <w:rPr>
          <w:rFonts w:ascii="TimesNewRomanPSMT" w:hAnsi="TimesNewRomanPSMT" w:cs="TimesNewRomanPSMT"/>
        </w:rPr>
        <w:t xml:space="preserve"> </w:t>
      </w:r>
      <w:r w:rsidR="00587ED1" w:rsidRPr="007728F7">
        <w:rPr>
          <w:rFonts w:ascii="TimesNewRomanPSMT" w:hAnsi="TimesNewRomanPSMT" w:cs="TimesNewRomanPSMT"/>
        </w:rPr>
        <w:t>imaju (zajednički) fokus na kupca i baziraju se na osnovnim marketing principima:</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1) izgradnja veza sa kupcima</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2) upravljanje zadržavanjem kupaca (upravljanje odlivom kupaca)</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3) bezuslovne garancije</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4) efikasno upravljanje reklamacijama (žalbama)</w:t>
      </w:r>
    </w:p>
    <w:p w:rsidR="00434973" w:rsidRPr="007728F7" w:rsidRDefault="00434973" w:rsidP="00ED7076">
      <w:pPr>
        <w:autoSpaceDE w:val="0"/>
        <w:autoSpaceDN w:val="0"/>
        <w:adjustRightInd w:val="0"/>
        <w:jc w:val="both"/>
        <w:rPr>
          <w:rFonts w:ascii="Arial-BoldMT" w:hAnsi="Arial-BoldMT" w:cs="Arial-BoldMT"/>
          <w:b/>
          <w:bCs/>
        </w:rPr>
      </w:pPr>
    </w:p>
    <w:p w:rsidR="00587ED1" w:rsidRDefault="00434973" w:rsidP="00ED7076">
      <w:pPr>
        <w:autoSpaceDE w:val="0"/>
        <w:autoSpaceDN w:val="0"/>
        <w:adjustRightInd w:val="0"/>
        <w:jc w:val="both"/>
        <w:rPr>
          <w:rFonts w:ascii="Arial-BoldMT" w:hAnsi="Arial-BoldMT" w:cs="Arial-BoldMT"/>
          <w:b/>
          <w:bCs/>
        </w:rPr>
      </w:pPr>
      <w:r>
        <w:rPr>
          <w:rFonts w:ascii="Arial-BoldMT" w:hAnsi="Arial-BoldMT" w:cs="Arial-BoldMT"/>
          <w:b/>
          <w:bCs/>
        </w:rPr>
        <w:t xml:space="preserve">2. </w:t>
      </w:r>
      <w:r w:rsidR="00587ED1">
        <w:rPr>
          <w:rFonts w:ascii="Arial-BoldMT" w:hAnsi="Arial-BoldMT" w:cs="Arial-BoldMT"/>
          <w:b/>
          <w:bCs/>
        </w:rPr>
        <w:t>PRIMJERI PITANJA ZA TEST</w:t>
      </w:r>
    </w:p>
    <w:p w:rsidR="00587ED1" w:rsidRDefault="00587ED1" w:rsidP="00ED7076">
      <w:pPr>
        <w:autoSpaceDE w:val="0"/>
        <w:autoSpaceDN w:val="0"/>
        <w:adjustRightInd w:val="0"/>
        <w:jc w:val="both"/>
        <w:rPr>
          <w:rFonts w:ascii="TimesNewRomanPSMT" w:hAnsi="TimesNewRomanPSMT" w:cs="TimesNewRomanPSMT"/>
          <w:sz w:val="23"/>
          <w:szCs w:val="23"/>
        </w:rPr>
      </w:pP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1. Interesne grupe kompanije potrebno je posmatrati kao:</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a) sredstvo za ostvarivanje ciljeva kompanije</w:t>
      </w:r>
    </w:p>
    <w:p w:rsidR="00587ED1" w:rsidRPr="007728F7" w:rsidRDefault="00587ED1" w:rsidP="00ED7076">
      <w:pPr>
        <w:autoSpaceDE w:val="0"/>
        <w:autoSpaceDN w:val="0"/>
        <w:adjustRightInd w:val="0"/>
        <w:jc w:val="both"/>
        <w:rPr>
          <w:rFonts w:ascii="TimesNewRomanPSMT" w:hAnsi="TimesNewRomanPSMT" w:cs="TimesNewRomanPSMT"/>
          <w:b/>
          <w:u w:val="single"/>
        </w:rPr>
      </w:pPr>
      <w:r w:rsidRPr="007728F7">
        <w:rPr>
          <w:rFonts w:ascii="TimesNewRomanPSMT" w:hAnsi="TimesNewRomanPSMT" w:cs="TimesNewRomanPSMT"/>
          <w:b/>
          <w:u w:val="single"/>
        </w:rPr>
        <w:t>b) faktor u definisanju strategije kompanije</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c) otežavajući faktor u ostvarivanju postavljenih ciljeva.</w:t>
      </w:r>
    </w:p>
    <w:p w:rsidR="00587ED1" w:rsidRPr="007728F7" w:rsidRDefault="00587ED1" w:rsidP="00ED7076">
      <w:pPr>
        <w:autoSpaceDE w:val="0"/>
        <w:autoSpaceDN w:val="0"/>
        <w:adjustRightInd w:val="0"/>
        <w:jc w:val="both"/>
        <w:rPr>
          <w:rFonts w:ascii="TimesNewRomanPSMT" w:hAnsi="TimesNewRomanPSMT" w:cs="TimesNewRomanPSMT"/>
        </w:rPr>
      </w:pP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2.  Zadovoljstvo kupaca kupljenim proizvodom ili uslugom je rezultat upoređivanja:</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a) očekivanog i percipiranog kvaliteta</w:t>
      </w:r>
    </w:p>
    <w:p w:rsidR="00587ED1" w:rsidRPr="007728F7" w:rsidRDefault="00587ED1" w:rsidP="00ED7076">
      <w:pPr>
        <w:autoSpaceDE w:val="0"/>
        <w:autoSpaceDN w:val="0"/>
        <w:adjustRightInd w:val="0"/>
        <w:jc w:val="both"/>
        <w:rPr>
          <w:rFonts w:ascii="TimesNewRomanPSMT" w:hAnsi="TimesNewRomanPSMT" w:cs="TimesNewRomanPSMT"/>
          <w:b/>
          <w:u w:val="single"/>
        </w:rPr>
      </w:pPr>
      <w:r w:rsidRPr="007728F7">
        <w:rPr>
          <w:rFonts w:ascii="TimesNewRomanPSMT" w:hAnsi="TimesNewRomanPSMT" w:cs="TimesNewRomanPSMT"/>
          <w:b/>
          <w:u w:val="single"/>
        </w:rPr>
        <w:t>b) percipiranog i očekivanog kvaliteta</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c) očekivanog i dobijenog kvaliteta</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d) ne zavisi od percipiranog kvaliteta.</w:t>
      </w:r>
    </w:p>
    <w:p w:rsidR="00587ED1" w:rsidRPr="007728F7" w:rsidRDefault="00587ED1" w:rsidP="00ED7076">
      <w:pPr>
        <w:autoSpaceDE w:val="0"/>
        <w:autoSpaceDN w:val="0"/>
        <w:adjustRightInd w:val="0"/>
        <w:jc w:val="both"/>
        <w:rPr>
          <w:rFonts w:ascii="TimesNewRomanPSMT" w:hAnsi="TimesNewRomanPSMT" w:cs="TimesNewRomanPSMT"/>
        </w:rPr>
      </w:pPr>
    </w:p>
    <w:p w:rsidR="00587ED1" w:rsidRPr="007728F7" w:rsidRDefault="00587ED1" w:rsidP="00ED7076">
      <w:pPr>
        <w:autoSpaceDE w:val="0"/>
        <w:autoSpaceDN w:val="0"/>
        <w:adjustRightInd w:val="0"/>
        <w:jc w:val="both"/>
        <w:rPr>
          <w:rFonts w:ascii="TimesNewRomanPSMT" w:hAnsi="TimesNewRomanPSMT" w:cs="TimesNewRomanPSMT"/>
          <w:b/>
          <w:u w:val="single"/>
        </w:rPr>
      </w:pPr>
      <w:r w:rsidRPr="007728F7">
        <w:rPr>
          <w:rFonts w:ascii="TimesNewRomanPSMT" w:hAnsi="TimesNewRomanPSMT" w:cs="TimesNewRomanPSMT"/>
        </w:rPr>
        <w:t xml:space="preserve">3.  Prizma performansi opisuje </w:t>
      </w:r>
      <w:r w:rsidRPr="007728F7">
        <w:rPr>
          <w:rFonts w:ascii="TimesNewRomanPSMT" w:hAnsi="TimesNewRomanPSMT" w:cs="TimesNewRomanPSMT"/>
          <w:b/>
          <w:u w:val="single"/>
        </w:rPr>
        <w:t>odnos kompanje i njenih stakeholdera.</w:t>
      </w:r>
    </w:p>
    <w:p w:rsidR="00587ED1" w:rsidRPr="007728F7" w:rsidRDefault="00587ED1" w:rsidP="00ED7076">
      <w:pPr>
        <w:autoSpaceDE w:val="0"/>
        <w:autoSpaceDN w:val="0"/>
        <w:adjustRightInd w:val="0"/>
        <w:jc w:val="both"/>
        <w:rPr>
          <w:rFonts w:ascii="TimesNewRomanPSMT" w:hAnsi="TimesNewRomanPSMT" w:cs="TimesNewRomanPSMT"/>
        </w:rPr>
      </w:pP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4.  Doprinos stakeholdera u Prizmi performansi podrazumijeva analizu ključnih interesnih</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grupa i onoga što one trebaju.</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Slažete li se sa ovom izjavom?</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xml:space="preserve">a) da          </w:t>
      </w:r>
      <w:r w:rsidRPr="007728F7">
        <w:rPr>
          <w:rFonts w:ascii="TimesNewRomanPSMT" w:hAnsi="TimesNewRomanPSMT" w:cs="TimesNewRomanPSMT"/>
          <w:b/>
          <w:u w:val="single"/>
        </w:rPr>
        <w:t>b) ne</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5. Interesi dioničara i ostalih interesnih grupa u kratkom roku:</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a) konvergiraju</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b) divergiraju</w:t>
      </w:r>
    </w:p>
    <w:p w:rsidR="00587ED1" w:rsidRPr="007728F7" w:rsidRDefault="00587ED1" w:rsidP="00ED7076">
      <w:pPr>
        <w:autoSpaceDE w:val="0"/>
        <w:autoSpaceDN w:val="0"/>
        <w:adjustRightInd w:val="0"/>
        <w:jc w:val="both"/>
        <w:rPr>
          <w:rFonts w:ascii="TimesNewRomanPSMT" w:hAnsi="TimesNewRomanPSMT" w:cs="TimesNewRomanPSMT"/>
          <w:b/>
          <w:u w:val="single"/>
        </w:rPr>
      </w:pPr>
      <w:r w:rsidRPr="007728F7">
        <w:rPr>
          <w:rFonts w:ascii="TimesNewRomanPSMT" w:hAnsi="TimesNewRomanPSMT" w:cs="TimesNewRomanPSMT"/>
          <w:b/>
          <w:u w:val="single"/>
        </w:rPr>
        <w:t>c) su u suprotonosti</w:t>
      </w:r>
    </w:p>
    <w:p w:rsidR="00434973"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d) nisu u međusobnoj zavisnosti.</w:t>
      </w:r>
    </w:p>
    <w:p w:rsidR="00587ED1" w:rsidRPr="006E1D0E" w:rsidRDefault="00587ED1" w:rsidP="006E1D0E">
      <w:pPr>
        <w:autoSpaceDE w:val="0"/>
        <w:autoSpaceDN w:val="0"/>
        <w:adjustRightInd w:val="0"/>
        <w:jc w:val="center"/>
        <w:rPr>
          <w:rFonts w:ascii="TimesNewRomanPSMT" w:hAnsi="TimesNewRomanPSMT" w:cs="TimesNewRomanPSMT"/>
          <w:b/>
          <w:sz w:val="44"/>
          <w:szCs w:val="44"/>
        </w:rPr>
      </w:pPr>
      <w:r w:rsidRPr="006E1D0E">
        <w:rPr>
          <w:rFonts w:ascii="TimesNewRomanPSMT" w:hAnsi="TimesNewRomanPSMT" w:cs="TimesNewRomanPSMT"/>
          <w:b/>
          <w:sz w:val="44"/>
          <w:szCs w:val="44"/>
        </w:rPr>
        <w:lastRenderedPageBreak/>
        <w:t>3.</w:t>
      </w:r>
    </w:p>
    <w:p w:rsidR="00587ED1" w:rsidRPr="007728F7" w:rsidRDefault="00587ED1" w:rsidP="006E1D0E">
      <w:pPr>
        <w:autoSpaceDE w:val="0"/>
        <w:autoSpaceDN w:val="0"/>
        <w:adjustRightInd w:val="0"/>
        <w:jc w:val="center"/>
        <w:rPr>
          <w:rFonts w:ascii="TimesNewRomanPS-BoldItalicMT" w:hAnsi="TimesNewRomanPS-BoldItalicMT" w:cs="TimesNewRomanPS-BoldItalicMT"/>
          <w:b/>
          <w:bCs/>
          <w:i/>
          <w:iCs/>
          <w:sz w:val="40"/>
          <w:szCs w:val="40"/>
        </w:rPr>
      </w:pPr>
      <w:r w:rsidRPr="007728F7">
        <w:rPr>
          <w:rFonts w:ascii="TimesNewRomanPS-BoldItalicMT" w:hAnsi="TimesNewRomanPS-BoldItalicMT" w:cs="TimesNewRomanPS-BoldItalicMT"/>
          <w:b/>
          <w:bCs/>
          <w:i/>
          <w:iCs/>
          <w:sz w:val="40"/>
          <w:szCs w:val="40"/>
        </w:rPr>
        <w:t>Okruženje</w:t>
      </w:r>
    </w:p>
    <w:p w:rsidR="007728F7" w:rsidRDefault="007728F7" w:rsidP="00ED7076">
      <w:pPr>
        <w:autoSpaceDE w:val="0"/>
        <w:autoSpaceDN w:val="0"/>
        <w:adjustRightInd w:val="0"/>
        <w:jc w:val="both"/>
        <w:rPr>
          <w:rFonts w:ascii="TimesNewRomanPS-BoldItalicMT" w:hAnsi="TimesNewRomanPS-BoldItalicMT" w:cs="TimesNewRomanPS-BoldItalicMT"/>
          <w:sz w:val="40"/>
          <w:szCs w:val="40"/>
        </w:rPr>
      </w:pPr>
    </w:p>
    <w:p w:rsidR="00587ED1" w:rsidRDefault="00587ED1" w:rsidP="00ED7076">
      <w:pPr>
        <w:autoSpaceDE w:val="0"/>
        <w:autoSpaceDN w:val="0"/>
        <w:adjustRightInd w:val="0"/>
        <w:jc w:val="both"/>
        <w:rPr>
          <w:rFonts w:ascii="Arial-BoldMT" w:hAnsi="Arial-BoldMT" w:cs="Arial-BoldMT"/>
          <w:b/>
          <w:bCs/>
        </w:rPr>
      </w:pPr>
      <w:r>
        <w:rPr>
          <w:rFonts w:ascii="Arial-BoldMT" w:hAnsi="Arial-BoldMT" w:cs="Arial-BoldMT"/>
          <w:b/>
          <w:bCs/>
        </w:rPr>
        <w:t>1. METODE ANALIZE OKRUŽENJA</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model formulisanja scenarija i</w:t>
      </w: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PEST analiza.</w:t>
      </w:r>
    </w:p>
    <w:p w:rsidR="00587ED1" w:rsidRDefault="00587ED1" w:rsidP="00ED7076">
      <w:pPr>
        <w:autoSpaceDE w:val="0"/>
        <w:autoSpaceDN w:val="0"/>
        <w:adjustRightInd w:val="0"/>
        <w:jc w:val="both"/>
        <w:rPr>
          <w:rFonts w:ascii="Arial-BoldMT" w:hAnsi="Arial-BoldMT" w:cs="Arial-BoldMT"/>
          <w:sz w:val="20"/>
          <w:szCs w:val="20"/>
        </w:rPr>
      </w:pPr>
    </w:p>
    <w:p w:rsidR="00587ED1" w:rsidRDefault="00587ED1" w:rsidP="00ED7076">
      <w:pPr>
        <w:autoSpaceDE w:val="0"/>
        <w:autoSpaceDN w:val="0"/>
        <w:adjustRightInd w:val="0"/>
        <w:jc w:val="both"/>
        <w:rPr>
          <w:rFonts w:ascii="Arial-BoldMT" w:hAnsi="Arial-BoldMT" w:cs="Arial-BoldMT"/>
          <w:sz w:val="20"/>
          <w:szCs w:val="20"/>
        </w:rPr>
      </w:pPr>
      <w:r>
        <w:rPr>
          <w:rFonts w:ascii="Arial-BoldMT" w:hAnsi="Arial-BoldMT" w:cs="Arial-BoldMT"/>
          <w:b/>
          <w:bCs/>
        </w:rPr>
        <w:t>1.1. Model formulisanja scenarija</w:t>
      </w:r>
    </w:p>
    <w:p w:rsidR="00434973" w:rsidRDefault="00434973" w:rsidP="00ED7076">
      <w:pPr>
        <w:autoSpaceDE w:val="0"/>
        <w:autoSpaceDN w:val="0"/>
        <w:adjustRightInd w:val="0"/>
        <w:jc w:val="both"/>
        <w:rPr>
          <w:rFonts w:ascii="TimesNewRomanPSMT" w:hAnsi="TimesNewRomanPSMT" w:cs="TimesNewRomanPSMT"/>
          <w:sz w:val="23"/>
          <w:szCs w:val="23"/>
        </w:rPr>
      </w:pP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Metod scenarija omogućava stratezima da djeluju na bazi predviđanja u određenim oblastima koja se ne moraju uvijek ostvariti. Model se sastoji od sljedećih faza: id</w:t>
      </w:r>
      <w:r w:rsidR="007728F7" w:rsidRPr="007728F7">
        <w:rPr>
          <w:rFonts w:ascii="TimesNewRomanPSMT" w:hAnsi="TimesNewRomanPSMT" w:cs="TimesNewRomanPSMT"/>
        </w:rPr>
        <w:t xml:space="preserve">entifikacije scenarija, razvoja </w:t>
      </w:r>
      <w:r w:rsidRPr="007728F7">
        <w:rPr>
          <w:rFonts w:ascii="TimesNewRomanPSMT" w:hAnsi="TimesNewRomanPSMT" w:cs="TimesNewRomanPSMT"/>
        </w:rPr>
        <w:t>strategije za scenario, ocjena vjerovatnoće ostvarivanja i provođenja analize o ne/ostvarivanju.</w:t>
      </w:r>
      <w:r w:rsidR="007728F7" w:rsidRPr="007728F7">
        <w:rPr>
          <w:rFonts w:ascii="TimesNewRomanPSMT" w:hAnsi="TimesNewRomanPSMT" w:cs="TimesNewRomanPSMT"/>
        </w:rPr>
        <w:t xml:space="preserve"> </w:t>
      </w:r>
      <w:r w:rsidRPr="007728F7">
        <w:rPr>
          <w:rFonts w:ascii="TimesNewRomanPSMT" w:hAnsi="TimesNewRomanPSMT" w:cs="TimesNewRomanPSMT"/>
        </w:rPr>
        <w:t>Iskustvo je pokazalo da su dva ili tri scenarija idelan broj sa kojim se može raditi; svaki sljedeći</w:t>
      </w:r>
      <w:r w:rsidR="007728F7" w:rsidRPr="007728F7">
        <w:rPr>
          <w:rFonts w:ascii="TimesNewRomanPSMT" w:hAnsi="TimesNewRomanPSMT" w:cs="TimesNewRomanPSMT"/>
        </w:rPr>
        <w:t xml:space="preserve"> </w:t>
      </w:r>
      <w:r w:rsidRPr="007728F7">
        <w:rPr>
          <w:rFonts w:ascii="TimesNewRomanPSMT" w:hAnsi="TimesNewRomanPSMT" w:cs="TimesNewRomanPSMT"/>
        </w:rPr>
        <w:t>komplikuje proces analize a cijeli proces analize gubi na vrijednosti.</w:t>
      </w:r>
    </w:p>
    <w:p w:rsidR="00587ED1" w:rsidRDefault="00587ED1" w:rsidP="00ED7076">
      <w:pPr>
        <w:autoSpaceDE w:val="0"/>
        <w:autoSpaceDN w:val="0"/>
        <w:adjustRightInd w:val="0"/>
        <w:jc w:val="both"/>
        <w:rPr>
          <w:rFonts w:ascii="TimesNewRomanPSMT" w:hAnsi="TimesNewRomanPSMT" w:cs="TimesNewRomanPSMT"/>
          <w:sz w:val="23"/>
          <w:szCs w:val="23"/>
        </w:rPr>
      </w:pPr>
    </w:p>
    <w:p w:rsidR="00587ED1" w:rsidRDefault="00587ED1" w:rsidP="00ED7076">
      <w:pPr>
        <w:autoSpaceDE w:val="0"/>
        <w:autoSpaceDN w:val="0"/>
        <w:adjustRightInd w:val="0"/>
        <w:jc w:val="both"/>
        <w:rPr>
          <w:rFonts w:ascii="Arial-BoldMT" w:hAnsi="Arial-BoldMT" w:cs="Arial-BoldMT"/>
          <w:sz w:val="20"/>
          <w:szCs w:val="20"/>
        </w:rPr>
      </w:pPr>
      <w:r>
        <w:rPr>
          <w:rFonts w:ascii="Arial-BoldMT" w:hAnsi="Arial-BoldMT" w:cs="Arial-BoldMT"/>
          <w:b/>
          <w:bCs/>
        </w:rPr>
        <w:t>1.2. PEST analiza</w:t>
      </w:r>
    </w:p>
    <w:p w:rsidR="00434973" w:rsidRDefault="00434973" w:rsidP="00ED7076">
      <w:pPr>
        <w:autoSpaceDE w:val="0"/>
        <w:autoSpaceDN w:val="0"/>
        <w:adjustRightInd w:val="0"/>
        <w:jc w:val="both"/>
        <w:rPr>
          <w:rFonts w:ascii="TimesNewRomanPSMT" w:hAnsi="TimesNewRomanPSMT" w:cs="TimesNewRomanPSMT"/>
          <w:sz w:val="23"/>
          <w:szCs w:val="23"/>
        </w:rPr>
      </w:pPr>
    </w:p>
    <w:p w:rsidR="00587ED1" w:rsidRPr="007728F7" w:rsidRDefault="00587ED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Drugi metod koji se koristi je tzv PEST analiza koja obuhvata analizu političkih faktora,</w:t>
      </w:r>
      <w:r w:rsidR="007728F7" w:rsidRPr="007728F7">
        <w:rPr>
          <w:rFonts w:ascii="TimesNewRomanPSMT" w:hAnsi="TimesNewRomanPSMT" w:cs="TimesNewRomanPSMT"/>
        </w:rPr>
        <w:t xml:space="preserve"> </w:t>
      </w:r>
      <w:r w:rsidRPr="007728F7">
        <w:rPr>
          <w:rFonts w:ascii="TimesNewRomanPSMT" w:hAnsi="TimesNewRomanPSMT" w:cs="TimesNewRomanPSMT"/>
        </w:rPr>
        <w:t>ekonomskih, socijalnih i tehnoloških. Korištenje PEST analize može varirati u zavisnosti od toga da li se radi o poslovnom ili strateškom planiranju, marketing planiranju, razvoju posla i proizvoda.</w:t>
      </w:r>
      <w:r w:rsidR="007728F7" w:rsidRPr="007728F7">
        <w:rPr>
          <w:rFonts w:ascii="TimesNewRomanPSMT" w:hAnsi="TimesNewRomanPSMT" w:cs="TimesNewRomanPSMT"/>
        </w:rPr>
        <w:t xml:space="preserve"> </w:t>
      </w:r>
      <w:r w:rsidRPr="007728F7">
        <w:rPr>
          <w:rFonts w:ascii="TimesNewRomanPSMT" w:hAnsi="TimesNewRomanPSMT" w:cs="TimesNewRomanPSMT"/>
        </w:rPr>
        <w:t>Ponekad se koristi neki od razvijenih oblika PEST analize: SLEPT (sociološko,</w:t>
      </w:r>
      <w:r w:rsidR="007728F7" w:rsidRPr="007728F7">
        <w:rPr>
          <w:rFonts w:ascii="TimesNewRomanPSMT" w:hAnsi="TimesNewRomanPSMT" w:cs="TimesNewRomanPSMT"/>
        </w:rPr>
        <w:t xml:space="preserve"> </w:t>
      </w:r>
      <w:r w:rsidRPr="007728F7">
        <w:rPr>
          <w:rFonts w:ascii="TimesNewRomanPSMT" w:hAnsi="TimesNewRomanPSMT" w:cs="TimesNewRomanPSMT"/>
        </w:rPr>
        <w:t>legalno/zakonsko, ekonomsko, političko i tehnološko okruženje) ili STEEPLE analize:</w:t>
      </w:r>
      <w:r w:rsidR="007728F7" w:rsidRPr="007728F7">
        <w:rPr>
          <w:rFonts w:ascii="TimesNewRomanPSMT" w:hAnsi="TimesNewRomanPSMT" w:cs="TimesNewRomanPSMT"/>
        </w:rPr>
        <w:t xml:space="preserve"> </w:t>
      </w:r>
      <w:r w:rsidRPr="007728F7">
        <w:rPr>
          <w:rFonts w:ascii="TimesNewRomanPSMT" w:hAnsi="TimesNewRomanPSMT" w:cs="TimesNewRomanPSMT"/>
        </w:rPr>
        <w:t>socio/demografski, tehnološki, ekonomski, ekološki, politički, legalni i etički faktori.</w:t>
      </w:r>
    </w:p>
    <w:p w:rsidR="00587ED1" w:rsidRDefault="00587ED1" w:rsidP="00ED7076">
      <w:pPr>
        <w:autoSpaceDE w:val="0"/>
        <w:autoSpaceDN w:val="0"/>
        <w:adjustRightInd w:val="0"/>
        <w:jc w:val="both"/>
        <w:rPr>
          <w:rFonts w:ascii="TimesNewRomanPSMT" w:hAnsi="TimesNewRomanPSMT" w:cs="TimesNewRomanPSMT"/>
          <w:sz w:val="20"/>
          <w:szCs w:val="20"/>
        </w:rPr>
      </w:pPr>
    </w:p>
    <w:p w:rsidR="001A7C91" w:rsidRDefault="001A7C91" w:rsidP="00ED7076">
      <w:pPr>
        <w:autoSpaceDE w:val="0"/>
        <w:autoSpaceDN w:val="0"/>
        <w:adjustRightInd w:val="0"/>
        <w:jc w:val="both"/>
        <w:rPr>
          <w:rFonts w:ascii="Arial-BoldMT" w:hAnsi="Arial-BoldMT" w:cs="Arial-BoldMT"/>
          <w:sz w:val="20"/>
          <w:szCs w:val="20"/>
        </w:rPr>
      </w:pPr>
      <w:r>
        <w:rPr>
          <w:rFonts w:ascii="Arial-BoldMT" w:hAnsi="Arial-BoldMT" w:cs="Arial-BoldMT"/>
          <w:b/>
          <w:bCs/>
        </w:rPr>
        <w:t>2. SAVREMENI TRENDOVI</w:t>
      </w:r>
    </w:p>
    <w:p w:rsidR="001A7C91" w:rsidRDefault="001A7C91" w:rsidP="00ED7076">
      <w:pPr>
        <w:autoSpaceDE w:val="0"/>
        <w:autoSpaceDN w:val="0"/>
        <w:adjustRightInd w:val="0"/>
        <w:jc w:val="both"/>
        <w:rPr>
          <w:rFonts w:ascii="TimesNewRomanPSMT" w:hAnsi="TimesNewRomanPSMT" w:cs="TimesNewRomanPSMT"/>
          <w:sz w:val="20"/>
          <w:szCs w:val="20"/>
        </w:rPr>
      </w:pPr>
    </w:p>
    <w:p w:rsidR="001A7C91" w:rsidRDefault="001A7C91"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2.1. Ubrzani tehnološki razvoj</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Inovacije se sve više koriste kao strateško oružje u osvajanju konkurentske prednosti.</w:t>
      </w:r>
    </w:p>
    <w:p w:rsidR="00587ED1" w:rsidRPr="007728F7" w:rsidRDefault="00587ED1" w:rsidP="00ED7076">
      <w:pPr>
        <w:autoSpaceDE w:val="0"/>
        <w:autoSpaceDN w:val="0"/>
        <w:adjustRightInd w:val="0"/>
        <w:jc w:val="both"/>
        <w:rPr>
          <w:rFonts w:ascii="TimesNewRomanPSMT" w:hAnsi="TimesNewRomanPSMT" w:cs="TimesNewRomanPSMT"/>
        </w:rPr>
      </w:pPr>
    </w:p>
    <w:p w:rsidR="001A7C91" w:rsidRDefault="001A7C91"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2.2. Ekonomski savezi i unije</w:t>
      </w:r>
    </w:p>
    <w:p w:rsidR="00434973" w:rsidRDefault="00434973" w:rsidP="00ED7076">
      <w:pPr>
        <w:autoSpaceDE w:val="0"/>
        <w:autoSpaceDN w:val="0"/>
        <w:adjustRightInd w:val="0"/>
        <w:jc w:val="both"/>
        <w:rPr>
          <w:rFonts w:ascii="TimesNewRomanPSMT" w:hAnsi="TimesNewRomanPSMT" w:cs="TimesNewRomanPSMT"/>
          <w:sz w:val="23"/>
          <w:szCs w:val="23"/>
        </w:rPr>
      </w:pPr>
    </w:p>
    <w:p w:rsidR="001A7C91" w:rsidRPr="007728F7" w:rsidRDefault="001A7C91" w:rsidP="00ED7076">
      <w:pPr>
        <w:autoSpaceDE w:val="0"/>
        <w:autoSpaceDN w:val="0"/>
        <w:adjustRightInd w:val="0"/>
        <w:jc w:val="both"/>
        <w:rPr>
          <w:rFonts w:ascii="TimesNewRomanPSMT" w:hAnsi="TimesNewRomanPSMT" w:cs="TimesNewRomanPSMT"/>
          <w:sz w:val="23"/>
          <w:szCs w:val="23"/>
        </w:rPr>
      </w:pPr>
      <w:r w:rsidRPr="007728F7">
        <w:rPr>
          <w:rFonts w:ascii="TimesNewRomanPSMT" w:hAnsi="TimesNewRomanPSMT" w:cs="TimesNewRomanPSMT"/>
        </w:rPr>
        <w:t>Tehnološke promjene prati niz promjena u ekonomskom okruženju koje se odnose na</w:t>
      </w:r>
      <w:r w:rsidR="007728F7" w:rsidRPr="007728F7">
        <w:rPr>
          <w:rFonts w:ascii="TimesNewRomanPSMT" w:hAnsi="TimesNewRomanPSMT" w:cs="TimesNewRomanPSMT"/>
        </w:rPr>
        <w:t xml:space="preserve"> </w:t>
      </w:r>
      <w:r w:rsidRPr="007728F7">
        <w:rPr>
          <w:rFonts w:ascii="TimesNewRomanPSMT" w:hAnsi="TimesNewRomanPSMT" w:cs="TimesNewRomanPSMT"/>
        </w:rPr>
        <w:t>smanjenje stope rasta svjetski respektabilnih ekonomija, povećanje stope nezaposlenosti (koja u</w:t>
      </w:r>
      <w:r w:rsidR="007728F7" w:rsidRPr="007728F7">
        <w:rPr>
          <w:rFonts w:ascii="TimesNewRomanPSMT" w:hAnsi="TimesNewRomanPSMT" w:cs="TimesNewRomanPSMT"/>
        </w:rPr>
        <w:t xml:space="preserve"> </w:t>
      </w:r>
      <w:r w:rsidRPr="007728F7">
        <w:rPr>
          <w:rFonts w:ascii="TimesNewRomanPSMT" w:hAnsi="TimesNewRomanPSMT" w:cs="TimesNewRomanPSMT"/>
        </w:rPr>
        <w:t>mnogim zemljama dostiže dvocifren broj), povećanje stope inflacije, rast budžetskog deficita,</w:t>
      </w:r>
      <w:r w:rsidR="007728F7" w:rsidRPr="007728F7">
        <w:rPr>
          <w:rFonts w:ascii="TimesNewRomanPSMT" w:hAnsi="TimesNewRomanPSMT" w:cs="TimesNewRomanPSMT"/>
        </w:rPr>
        <w:t xml:space="preserve"> </w:t>
      </w:r>
      <w:r w:rsidRPr="007728F7">
        <w:rPr>
          <w:rFonts w:ascii="TimesNewRomanPSMT" w:hAnsi="TimesNewRomanPSMT" w:cs="TimesNewRomanPSMT"/>
        </w:rPr>
        <w:t>slabljenje evropskog komercijalnog uticaja na globalnom tržištu, te shodno tome jačanje</w:t>
      </w:r>
      <w:r w:rsidR="007728F7" w:rsidRPr="007728F7">
        <w:rPr>
          <w:rFonts w:ascii="TimesNewRomanPSMT" w:hAnsi="TimesNewRomanPSMT" w:cs="TimesNewRomanPSMT"/>
        </w:rPr>
        <w:t xml:space="preserve"> </w:t>
      </w:r>
      <w:r w:rsidRPr="007728F7">
        <w:rPr>
          <w:rFonts w:ascii="TimesNewRomanPSMT" w:hAnsi="TimesNewRomanPSMT" w:cs="TimesNewRomanPSMT"/>
        </w:rPr>
        <w:t>političke moći Sjedinjenih država</w:t>
      </w:r>
      <w:r>
        <w:rPr>
          <w:rFonts w:ascii="TimesNewRomanPSMT" w:hAnsi="TimesNewRomanPSMT" w:cs="TimesNewRomanPSMT"/>
          <w:sz w:val="23"/>
          <w:szCs w:val="23"/>
        </w:rPr>
        <w:t>.</w:t>
      </w:r>
    </w:p>
    <w:p w:rsidR="001A7C91" w:rsidRDefault="001A7C91" w:rsidP="00ED7076">
      <w:pPr>
        <w:autoSpaceDE w:val="0"/>
        <w:autoSpaceDN w:val="0"/>
        <w:adjustRightInd w:val="0"/>
        <w:jc w:val="both"/>
        <w:rPr>
          <w:rFonts w:ascii="Arial-BoldMT" w:hAnsi="Arial-BoldMT" w:cs="Arial-BoldMT"/>
          <w:sz w:val="20"/>
          <w:szCs w:val="20"/>
        </w:rPr>
      </w:pPr>
    </w:p>
    <w:p w:rsidR="001A7C91" w:rsidRDefault="001A7C91"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2.3. Promjene na strani konkurencije</w:t>
      </w:r>
    </w:p>
    <w:p w:rsidR="00434973" w:rsidRDefault="00434973" w:rsidP="00ED7076">
      <w:pPr>
        <w:autoSpaceDE w:val="0"/>
        <w:autoSpaceDN w:val="0"/>
        <w:adjustRightInd w:val="0"/>
        <w:jc w:val="both"/>
        <w:rPr>
          <w:rFonts w:ascii="TimesNewRomanPS-ItalicMT" w:hAnsi="TimesNewRomanPS-ItalicMT" w:cs="TimesNewRomanPS-ItalicMT"/>
          <w:i/>
          <w:iCs/>
          <w:sz w:val="23"/>
          <w:szCs w:val="23"/>
        </w:rPr>
      </w:pP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ItalicMT" w:hAnsi="TimesNewRomanPS-ItalicMT" w:cs="TimesNewRomanPS-ItalicMT"/>
          <w:i/>
          <w:iCs/>
        </w:rPr>
        <w:t xml:space="preserve">Novi konkurenti </w:t>
      </w:r>
      <w:r w:rsidRPr="007728F7">
        <w:rPr>
          <w:rFonts w:ascii="TimesNewRomanPSMT" w:hAnsi="TimesNewRomanPSMT" w:cs="TimesNewRomanPSMT"/>
        </w:rPr>
        <w:t>mogu se zapravo svrstati u četiri osnovne grupe:</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Nove zemlje u procesu industrijalizacije (Indija, Egipat,...), koje drže značajnu poziciju</w:t>
      </w:r>
      <w:r w:rsidR="007728F7" w:rsidRPr="007728F7">
        <w:rPr>
          <w:rFonts w:ascii="TimesNewRomanPSMT" w:hAnsi="TimesNewRomanPSMT" w:cs="TimesNewRomanPSMT"/>
        </w:rPr>
        <w:t xml:space="preserve"> </w:t>
      </w:r>
      <w:r w:rsidRPr="007728F7">
        <w:rPr>
          <w:rFonts w:ascii="TimesNewRomanPSMT" w:hAnsi="TimesNewRomanPSMT" w:cs="TimesNewRomanPSMT"/>
        </w:rPr>
        <w:t>i dominiraju baznim sektorima u kojima su ranije bile dominante industrijalizirane</w:t>
      </w:r>
    </w:p>
    <w:p w:rsidR="001A7C91" w:rsidRDefault="001A7C91" w:rsidP="00ED7076">
      <w:pPr>
        <w:autoSpaceDE w:val="0"/>
        <w:autoSpaceDN w:val="0"/>
        <w:adjustRightInd w:val="0"/>
        <w:jc w:val="both"/>
        <w:rPr>
          <w:rFonts w:ascii="TimesNewRomanPSMT" w:hAnsi="TimesNewRomanPSMT" w:cs="TimesNewRomanPSMT"/>
          <w:sz w:val="23"/>
          <w:szCs w:val="23"/>
        </w:rPr>
      </w:pPr>
      <w:r w:rsidRPr="007728F7">
        <w:rPr>
          <w:rFonts w:ascii="TimesNewRomanPSMT" w:hAnsi="TimesNewRomanPSMT" w:cs="TimesNewRomanPSMT"/>
        </w:rPr>
        <w:t>zemlje (čelik, hemijska industrija, tekstil i slično)</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lastRenderedPageBreak/>
        <w:t>– Zemlje Istočne Evrope aktivno/direktno konkurišu firmama u Zapadnoj Evropi na</w:t>
      </w:r>
      <w:r w:rsidR="007728F7" w:rsidRPr="007728F7">
        <w:rPr>
          <w:rFonts w:ascii="TimesNewRomanPSMT" w:hAnsi="TimesNewRomanPSMT" w:cs="TimesNewRomanPSMT"/>
        </w:rPr>
        <w:t xml:space="preserve"> </w:t>
      </w:r>
      <w:r w:rsidRPr="007728F7">
        <w:rPr>
          <w:rFonts w:ascii="TimesNewRomanPSMT" w:hAnsi="TimesNewRomanPSMT" w:cs="TimesNewRomanPSMT"/>
        </w:rPr>
        <w:t>tržištima osnovnih industrijskih proizvoda, prije svega kroz barter i kompenzacijske</w:t>
      </w:r>
      <w:r w:rsidR="007728F7" w:rsidRPr="007728F7">
        <w:rPr>
          <w:rFonts w:ascii="TimesNewRomanPSMT" w:hAnsi="TimesNewRomanPSMT" w:cs="TimesNewRomanPSMT"/>
        </w:rPr>
        <w:t xml:space="preserve"> </w:t>
      </w:r>
      <w:r w:rsidRPr="007728F7">
        <w:rPr>
          <w:rFonts w:ascii="TimesNewRomanPSMT" w:hAnsi="TimesNewRomanPSMT" w:cs="TimesNewRomanPSMT"/>
        </w:rPr>
        <w:t>kupovine koje se nalaze u funkciji rješavanja problema nedostatka čvrste valute.</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xml:space="preserve">– Japanske firme kao što su </w:t>
      </w:r>
      <w:r w:rsidRPr="007728F7">
        <w:rPr>
          <w:rFonts w:ascii="TimesNewRomanPS-ItalicMT" w:hAnsi="TimesNewRomanPS-ItalicMT" w:cs="TimesNewRomanPS-ItalicMT"/>
          <w:i/>
          <w:iCs/>
        </w:rPr>
        <w:t xml:space="preserve">Sony, Toyota, Canon, Seiko, Nikon </w:t>
      </w:r>
      <w:r w:rsidRPr="007728F7">
        <w:rPr>
          <w:rFonts w:ascii="TimesNewRomanPSMT" w:hAnsi="TimesNewRomanPSMT" w:cs="TimesNewRomanPSMT"/>
        </w:rPr>
        <w:t>i mnoge druge osvojile su</w:t>
      </w:r>
      <w:r w:rsidR="007728F7" w:rsidRPr="007728F7">
        <w:rPr>
          <w:rFonts w:ascii="TimesNewRomanPSMT" w:hAnsi="TimesNewRomanPSMT" w:cs="TimesNewRomanPSMT"/>
        </w:rPr>
        <w:t xml:space="preserve"> </w:t>
      </w:r>
      <w:r w:rsidRPr="007728F7">
        <w:rPr>
          <w:rFonts w:ascii="TimesNewRomanPSMT" w:hAnsi="TimesNewRomanPSMT" w:cs="TimesNewRomanPSMT"/>
        </w:rPr>
        <w:t>značajno tržišno učešće širom svijeta u sektorima koje odlikuje visoka tražnja i</w:t>
      </w:r>
      <w:r w:rsidR="007728F7" w:rsidRPr="007728F7">
        <w:rPr>
          <w:rFonts w:ascii="TimesNewRomanPSMT" w:hAnsi="TimesNewRomanPSMT" w:cs="TimesNewRomanPSMT"/>
        </w:rPr>
        <w:t xml:space="preserve"> </w:t>
      </w:r>
      <w:r w:rsidRPr="007728F7">
        <w:rPr>
          <w:rFonts w:ascii="TimesNewRomanPSMT" w:hAnsi="TimesNewRomanPSMT" w:cs="TimesNewRomanPSMT"/>
        </w:rPr>
        <w:t>agresivan tržišni nastup.</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xml:space="preserve">– Veliki maloprodavci i distributeri, kao što su </w:t>
      </w:r>
      <w:r w:rsidRPr="007728F7">
        <w:rPr>
          <w:rFonts w:ascii="TimesNewRomanPS-ItalicMT" w:hAnsi="TimesNewRomanPS-ItalicMT" w:cs="TimesNewRomanPS-ItalicMT"/>
          <w:i/>
          <w:iCs/>
        </w:rPr>
        <w:t xml:space="preserve">Ikea, Marks &amp; Spencer </w:t>
      </w:r>
      <w:r w:rsidRPr="007728F7">
        <w:rPr>
          <w:rFonts w:ascii="TimesNewRomanPSMT" w:hAnsi="TimesNewRomanPSMT" w:cs="TimesNewRomanPSMT"/>
        </w:rPr>
        <w:t>i slično koji</w:t>
      </w:r>
      <w:r w:rsidR="007728F7" w:rsidRPr="007728F7">
        <w:rPr>
          <w:rFonts w:ascii="TimesNewRomanPSMT" w:hAnsi="TimesNewRomanPSMT" w:cs="TimesNewRomanPSMT"/>
        </w:rPr>
        <w:t xml:space="preserve"> </w:t>
      </w:r>
      <w:r w:rsidRPr="007728F7">
        <w:rPr>
          <w:rFonts w:ascii="TimesNewRomanPSMT" w:hAnsi="TimesNewRomanPSMT" w:cs="TimesNewRomanPSMT"/>
        </w:rPr>
        <w:t>otkrivaju strateški marketing i prilagođavaju politiku proizvoda kako bi osigurali</w:t>
      </w:r>
      <w:r w:rsidR="007728F7" w:rsidRPr="007728F7">
        <w:rPr>
          <w:rFonts w:ascii="TimesNewRomanPSMT" w:hAnsi="TimesNewRomanPSMT" w:cs="TimesNewRomanPSMT"/>
        </w:rPr>
        <w:t xml:space="preserve"> </w:t>
      </w:r>
      <w:r w:rsidRPr="007728F7">
        <w:rPr>
          <w:rFonts w:ascii="TimesNewRomanPSMT" w:hAnsi="TimesNewRomanPSMT" w:cs="TimesNewRomanPSMT"/>
        </w:rPr>
        <w:t>direktnu konkurenciju proizvodima zaštićenim markom, sve su prisutnija na</w:t>
      </w:r>
      <w:r w:rsidR="007728F7" w:rsidRPr="007728F7">
        <w:rPr>
          <w:rFonts w:ascii="TimesNewRomanPSMT" w:hAnsi="TimesNewRomanPSMT" w:cs="TimesNewRomanPSMT"/>
        </w:rPr>
        <w:t xml:space="preserve"> </w:t>
      </w:r>
      <w:r w:rsidRPr="007728F7">
        <w:rPr>
          <w:rFonts w:ascii="TimesNewRomanPSMT" w:hAnsi="TimesNewRomanPSMT" w:cs="TimesNewRomanPSMT"/>
        </w:rPr>
        <w:t>internacionalnoj sceni.</w:t>
      </w:r>
    </w:p>
    <w:p w:rsidR="001A7C91" w:rsidRDefault="001A7C91" w:rsidP="00ED7076">
      <w:pPr>
        <w:autoSpaceDE w:val="0"/>
        <w:autoSpaceDN w:val="0"/>
        <w:adjustRightInd w:val="0"/>
        <w:jc w:val="both"/>
        <w:rPr>
          <w:rFonts w:ascii="TimesNewRomanPS-ItalicMT" w:hAnsi="TimesNewRomanPS-ItalicMT" w:cs="TimesNewRomanPS-ItalicMT"/>
          <w:sz w:val="20"/>
          <w:szCs w:val="20"/>
        </w:rPr>
      </w:pPr>
    </w:p>
    <w:p w:rsidR="001A7C91" w:rsidRDefault="001A7C91"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2.4. Promjene na strani tražnje</w:t>
      </w:r>
    </w:p>
    <w:p w:rsidR="00434973" w:rsidRDefault="00434973" w:rsidP="00ED7076">
      <w:pPr>
        <w:autoSpaceDE w:val="0"/>
        <w:autoSpaceDN w:val="0"/>
        <w:adjustRightInd w:val="0"/>
        <w:jc w:val="both"/>
        <w:rPr>
          <w:rFonts w:ascii="TimesNewRomanPS-BoldItalicMT" w:hAnsi="TimesNewRomanPS-BoldItalicMT" w:cs="TimesNewRomanPS-BoldItalicMT"/>
          <w:b/>
          <w:bCs/>
          <w:i/>
          <w:iCs/>
          <w:sz w:val="23"/>
          <w:szCs w:val="23"/>
        </w:rPr>
      </w:pP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BoldItalicMT" w:hAnsi="TimesNewRomanPS-BoldItalicMT" w:cs="TimesNewRomanPS-BoldItalicMT"/>
          <w:b/>
          <w:bCs/>
          <w:i/>
          <w:iCs/>
        </w:rPr>
        <w:t xml:space="preserve">Konzumerizam </w:t>
      </w:r>
      <w:r w:rsidRPr="007728F7">
        <w:rPr>
          <w:rFonts w:ascii="TimesNewRomanPSMT" w:hAnsi="TimesNewRomanPSMT" w:cs="TimesNewRomanPSMT"/>
        </w:rPr>
        <w:t>je pokret usmjeren na zaštitu interesa individualnih potrošača i suštinski</w:t>
      </w:r>
      <w:r w:rsidR="007728F7" w:rsidRPr="007728F7">
        <w:rPr>
          <w:rFonts w:ascii="TimesNewRomanPSMT" w:hAnsi="TimesNewRomanPSMT" w:cs="TimesNewRomanPSMT"/>
        </w:rPr>
        <w:t xml:space="preserve"> </w:t>
      </w:r>
      <w:r w:rsidRPr="007728F7">
        <w:rPr>
          <w:rFonts w:ascii="TimesNewRomanPSMT" w:hAnsi="TimesNewRomanPSMT" w:cs="TimesNewRomanPSMT"/>
        </w:rPr>
        <w:t>podržava temeljne principe marketinga. Ono protiv čega je usmjeren su istovremeno i osnovne</w:t>
      </w:r>
      <w:r w:rsidR="007728F7" w:rsidRPr="007728F7">
        <w:rPr>
          <w:rFonts w:ascii="TimesNewRomanPSMT" w:hAnsi="TimesNewRomanPSMT" w:cs="TimesNewRomanPSMT"/>
        </w:rPr>
        <w:t xml:space="preserve"> </w:t>
      </w:r>
      <w:r w:rsidRPr="007728F7">
        <w:rPr>
          <w:rFonts w:ascii="TimesNewRomanPSMT" w:hAnsi="TimesNewRomanPSMT" w:cs="TimesNewRomanPSMT"/>
        </w:rPr>
        <w:t>kritike marketinga (odnosno prigovori usmjereni na nepoštivanje osnovnih marketinških</w:t>
      </w:r>
      <w:r w:rsidR="007728F7" w:rsidRPr="007728F7">
        <w:rPr>
          <w:rFonts w:ascii="TimesNewRomanPSMT" w:hAnsi="TimesNewRomanPSMT" w:cs="TimesNewRomanPSMT"/>
        </w:rPr>
        <w:t xml:space="preserve"> </w:t>
      </w:r>
      <w:r w:rsidRPr="007728F7">
        <w:rPr>
          <w:rFonts w:ascii="TimesNewRomanPSMT" w:hAnsi="TimesNewRomanPSMT" w:cs="TimesNewRomanPSMT"/>
        </w:rPr>
        <w:t>postulata):</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Zadovoljavanje kratkoročnih potreba na uštrb dugoročne dobrobiti,</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Razvijanje proizvoda usmjerenih na zadovoljavanje ciljeva kompanije umjesto na</w:t>
      </w:r>
      <w:r w:rsidR="007728F7" w:rsidRPr="007728F7">
        <w:rPr>
          <w:rFonts w:ascii="TimesNewRomanPSMT" w:hAnsi="TimesNewRomanPSMT" w:cs="TimesNewRomanPSMT"/>
        </w:rPr>
        <w:t xml:space="preserve"> </w:t>
      </w:r>
      <w:r w:rsidRPr="007728F7">
        <w:rPr>
          <w:rFonts w:ascii="TimesNewRomanPSMT" w:hAnsi="TimesNewRomanPSMT" w:cs="TimesNewRomanPSMT"/>
        </w:rPr>
        <w:t>zadovoljavanje potreba kupaca,</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Favoriziranje simboličnih vrijednosti proizvoda (afektivne i emocionalne vrijednosti</w:t>
      </w:r>
      <w:r w:rsidR="007728F7" w:rsidRPr="007728F7">
        <w:rPr>
          <w:rFonts w:ascii="TimesNewRomanPSMT" w:hAnsi="TimesNewRomanPSMT" w:cs="TimesNewRomanPSMT"/>
        </w:rPr>
        <w:t xml:space="preserve"> </w:t>
      </w:r>
      <w:r w:rsidRPr="007728F7">
        <w:rPr>
          <w:rFonts w:ascii="TimesNewRomanPSMT" w:hAnsi="TimesNewRomanPSMT" w:cs="TimesNewRomanPSMT"/>
        </w:rPr>
        <w:t>koje podlogu traže u podsvjesnom i iracionalnom ponašanju i potvrđivanju) umjesto</w:t>
      </w:r>
      <w:r w:rsidR="007728F7" w:rsidRPr="007728F7">
        <w:rPr>
          <w:rFonts w:ascii="TimesNewRomanPSMT" w:hAnsi="TimesNewRomanPSMT" w:cs="TimesNewRomanPSMT"/>
        </w:rPr>
        <w:t xml:space="preserve"> </w:t>
      </w:r>
      <w:r w:rsidRPr="007728F7">
        <w:rPr>
          <w:rFonts w:ascii="TimesNewRomanPSMT" w:hAnsi="TimesNewRomanPSMT" w:cs="TimesNewRomanPSMT"/>
        </w:rPr>
        <w:t>funkcionalnih vrijednosti,</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Fundamentalna neravnoteža između raspoloživih prava i mogućnosti ostvarenja prava</w:t>
      </w:r>
      <w:r w:rsidR="007728F7" w:rsidRPr="007728F7">
        <w:rPr>
          <w:rFonts w:ascii="TimesNewRomanPSMT" w:hAnsi="TimesNewRomanPSMT" w:cs="TimesNewRomanPSMT"/>
        </w:rPr>
        <w:t xml:space="preserve"> </w:t>
      </w:r>
      <w:r w:rsidRPr="007728F7">
        <w:rPr>
          <w:rFonts w:ascii="TimesNewRomanPSMT" w:hAnsi="TimesNewRomanPSMT" w:cs="TimesNewRomanPSMT"/>
        </w:rPr>
        <w:t>kupaca i prodavača, prema važećim zakonskim propisima.</w:t>
      </w:r>
    </w:p>
    <w:p w:rsidR="007728F7" w:rsidRPr="007728F7" w:rsidRDefault="007728F7" w:rsidP="00ED7076">
      <w:pPr>
        <w:autoSpaceDE w:val="0"/>
        <w:autoSpaceDN w:val="0"/>
        <w:adjustRightInd w:val="0"/>
        <w:jc w:val="both"/>
        <w:rPr>
          <w:rFonts w:ascii="TimesNewRomanPSMT" w:hAnsi="TimesNewRomanPSMT" w:cs="TimesNewRomanPSMT"/>
        </w:rPr>
      </w:pP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Nasuprot konzumerizmu koji zastupa stanovište o suverenitetu potrošača, čak i onda kada vodi</w:t>
      </w:r>
      <w:r w:rsidR="007728F7" w:rsidRPr="007728F7">
        <w:rPr>
          <w:rFonts w:ascii="TimesNewRomanPSMT" w:hAnsi="TimesNewRomanPSMT" w:cs="TimesNewRomanPSMT"/>
        </w:rPr>
        <w:t xml:space="preserve"> </w:t>
      </w:r>
      <w:r w:rsidRPr="007728F7">
        <w:rPr>
          <w:rFonts w:ascii="TimesNewRomanPSMT" w:hAnsi="TimesNewRomanPSMT" w:cs="TimesNewRomanPSMT"/>
        </w:rPr>
        <w:t xml:space="preserve">destrukciji okruženja, </w:t>
      </w:r>
      <w:r w:rsidRPr="007728F7">
        <w:rPr>
          <w:rFonts w:ascii="TimesNewRomanPS-BoldItalicMT" w:hAnsi="TimesNewRomanPS-BoldItalicMT" w:cs="TimesNewRomanPS-BoldItalicMT"/>
          <w:b/>
          <w:bCs/>
          <w:i/>
          <w:iCs/>
        </w:rPr>
        <w:t xml:space="preserve">environmentalizam </w:t>
      </w:r>
      <w:r w:rsidRPr="007728F7">
        <w:rPr>
          <w:rFonts w:ascii="TimesNewRomanPSMT" w:hAnsi="TimesNewRomanPSMT" w:cs="TimesNewRomanPSMT"/>
        </w:rPr>
        <w:t>– pokret za zaštitu okoliša bazira na principima da bi</w:t>
      </w:r>
      <w:r w:rsidR="007728F7" w:rsidRPr="007728F7">
        <w:rPr>
          <w:rFonts w:ascii="TimesNewRomanPSMT" w:hAnsi="TimesNewRomanPSMT" w:cs="TimesNewRomanPSMT"/>
        </w:rPr>
        <w:t xml:space="preserve"> </w:t>
      </w:r>
      <w:r w:rsidRPr="007728F7">
        <w:rPr>
          <w:rFonts w:ascii="TimesNewRomanPSMT" w:hAnsi="TimesNewRomanPSMT" w:cs="TimesNewRomanPSMT"/>
        </w:rPr>
        <w:t>cilj ekonomskog sistema morao biti unapređenje «kvaliteta života», a ne interesa pojedinačnih</w:t>
      </w:r>
      <w:r w:rsidR="007728F7" w:rsidRPr="007728F7">
        <w:rPr>
          <w:rFonts w:ascii="TimesNewRomanPSMT" w:hAnsi="TimesNewRomanPSMT" w:cs="TimesNewRomanPSMT"/>
        </w:rPr>
        <w:t xml:space="preserve"> </w:t>
      </w:r>
      <w:r w:rsidRPr="007728F7">
        <w:rPr>
          <w:rFonts w:ascii="TimesNewRomanPSMT" w:hAnsi="TimesNewRomanPSMT" w:cs="TimesNewRomanPSMT"/>
        </w:rPr>
        <w:t>kupaca.</w:t>
      </w:r>
    </w:p>
    <w:p w:rsidR="001A7C91" w:rsidRPr="007728F7" w:rsidRDefault="001A7C91" w:rsidP="00ED7076">
      <w:pPr>
        <w:autoSpaceDE w:val="0"/>
        <w:autoSpaceDN w:val="0"/>
        <w:adjustRightInd w:val="0"/>
        <w:jc w:val="both"/>
        <w:rPr>
          <w:rFonts w:ascii="TimesNewRomanPSMT" w:hAnsi="TimesNewRomanPSMT" w:cs="TimesNewRomanPSMT"/>
        </w:rPr>
      </w:pPr>
    </w:p>
    <w:p w:rsidR="001A7C91" w:rsidRDefault="001A7C91" w:rsidP="00ED7076">
      <w:pPr>
        <w:autoSpaceDE w:val="0"/>
        <w:autoSpaceDN w:val="0"/>
        <w:adjustRightInd w:val="0"/>
        <w:jc w:val="both"/>
        <w:rPr>
          <w:rFonts w:ascii="Arial-BoldMT" w:hAnsi="Arial-BoldMT" w:cs="Arial-BoldMT"/>
          <w:sz w:val="20"/>
          <w:szCs w:val="20"/>
        </w:rPr>
      </w:pPr>
      <w:r>
        <w:rPr>
          <w:rFonts w:ascii="Arial-BoldMT" w:hAnsi="Arial-BoldMT" w:cs="Arial-BoldMT"/>
          <w:b/>
          <w:bCs/>
        </w:rPr>
        <w:t>3. TIPOLOGIJA MEĐUNARODNOG OKRUŽENJA</w:t>
      </w:r>
    </w:p>
    <w:p w:rsidR="00434973" w:rsidRDefault="00434973" w:rsidP="00ED7076">
      <w:pPr>
        <w:autoSpaceDE w:val="0"/>
        <w:autoSpaceDN w:val="0"/>
        <w:adjustRightInd w:val="0"/>
        <w:jc w:val="both"/>
        <w:rPr>
          <w:rFonts w:ascii="TimesNewRomanPSMT" w:hAnsi="TimesNewRomanPSMT" w:cs="TimesNewRomanPSMT"/>
          <w:sz w:val="23"/>
          <w:szCs w:val="23"/>
        </w:rPr>
      </w:pP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Potrebno je izvršiti analizu međunarodnog okruženja iz dva ugla da bi se utvrdila tipologija međunarodnog okruženja:</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xml:space="preserve">– </w:t>
      </w:r>
      <w:r w:rsidRPr="007728F7">
        <w:rPr>
          <w:rFonts w:ascii="TimesNewRomanPS-ItalicMT" w:hAnsi="TimesNewRomanPS-ItalicMT" w:cs="TimesNewRomanPS-ItalicMT"/>
          <w:i/>
          <w:iCs/>
        </w:rPr>
        <w:t xml:space="preserve">Lokalne snage </w:t>
      </w:r>
      <w:r w:rsidRPr="007728F7">
        <w:rPr>
          <w:rFonts w:ascii="TimesNewRomanPSMT" w:hAnsi="TimesNewRomanPSMT" w:cs="TimesNewRomanPSMT"/>
        </w:rPr>
        <w:t>odnosno lokalni kupci, ukusi, kupovne navike, vladine i regulatorne</w:t>
      </w:r>
      <w:r w:rsidR="007728F7" w:rsidRPr="007728F7">
        <w:rPr>
          <w:rFonts w:ascii="TimesNewRomanPSMT" w:hAnsi="TimesNewRomanPSMT" w:cs="TimesNewRomanPSMT"/>
        </w:rPr>
        <w:t xml:space="preserve"> </w:t>
      </w:r>
      <w:r w:rsidRPr="007728F7">
        <w:rPr>
          <w:rFonts w:ascii="TimesNewRomanPSMT" w:hAnsi="TimesNewRomanPSMT" w:cs="TimesNewRomanPSMT"/>
        </w:rPr>
        <w:t>agencije koje kreiraju snažne potrebe i lokalna responzivnost i sposobnost adaptacije.</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xml:space="preserve">– </w:t>
      </w:r>
      <w:r w:rsidRPr="007728F7">
        <w:rPr>
          <w:rFonts w:ascii="TimesNewRomanPS-ItalicMT" w:hAnsi="TimesNewRomanPS-ItalicMT" w:cs="TimesNewRomanPS-ItalicMT"/>
          <w:i/>
          <w:iCs/>
        </w:rPr>
        <w:t xml:space="preserve">Globalne snage </w:t>
      </w:r>
      <w:r w:rsidRPr="007728F7">
        <w:rPr>
          <w:rFonts w:ascii="TimesNewRomanPSMT" w:hAnsi="TimesNewRomanPSMT" w:cs="TimesNewRomanPSMT"/>
        </w:rPr>
        <w:t>– odnosno ekonomija obima, uniformnost potrošačke tražnje,</w:t>
      </w:r>
      <w:r w:rsidR="007728F7" w:rsidRPr="007728F7">
        <w:rPr>
          <w:rFonts w:ascii="TimesNewRomanPSMT" w:hAnsi="TimesNewRomanPSMT" w:cs="TimesNewRomanPSMT"/>
        </w:rPr>
        <w:t xml:space="preserve"> </w:t>
      </w:r>
      <w:r w:rsidRPr="007728F7">
        <w:rPr>
          <w:rFonts w:ascii="TimesNewRomanPSMT" w:hAnsi="TimesNewRomanPSMT" w:cs="TimesNewRomanPSMT"/>
        </w:rPr>
        <w:t>konkurencija na svjetskom tržištu, uniformnost proizvoda i snaga podsticaja za</w:t>
      </w:r>
      <w:r w:rsidR="007728F7" w:rsidRPr="007728F7">
        <w:rPr>
          <w:rFonts w:ascii="TimesNewRomanPSMT" w:hAnsi="TimesNewRomanPSMT" w:cs="TimesNewRomanPSMT"/>
        </w:rPr>
        <w:t xml:space="preserve"> </w:t>
      </w:r>
      <w:r w:rsidRPr="007728F7">
        <w:rPr>
          <w:rFonts w:ascii="TimesNewRomanPSMT" w:hAnsi="TimesNewRomanPSMT" w:cs="TimesNewRomanPSMT"/>
        </w:rPr>
        <w:t>globalnom integracijom i standardizacijom.</w:t>
      </w:r>
    </w:p>
    <w:p w:rsidR="001A7C91" w:rsidRDefault="001A7C91" w:rsidP="00ED7076">
      <w:pPr>
        <w:autoSpaceDE w:val="0"/>
        <w:autoSpaceDN w:val="0"/>
        <w:adjustRightInd w:val="0"/>
        <w:jc w:val="both"/>
        <w:rPr>
          <w:rFonts w:ascii="TimesNewRomanPS-ItalicMT" w:hAnsi="TimesNewRomanPS-ItalicMT" w:cs="TimesNewRomanPS-ItalicMT"/>
          <w:sz w:val="20"/>
          <w:szCs w:val="20"/>
        </w:rPr>
      </w:pPr>
    </w:p>
    <w:p w:rsidR="001A7C91" w:rsidRDefault="001A7C91" w:rsidP="00ED7076">
      <w:pPr>
        <w:autoSpaceDE w:val="0"/>
        <w:autoSpaceDN w:val="0"/>
        <w:adjustRightInd w:val="0"/>
        <w:jc w:val="both"/>
        <w:rPr>
          <w:rFonts w:ascii="TimesNewRomanPS-ItalicMT" w:hAnsi="TimesNewRomanPS-ItalicMT" w:cs="TimesNewRomanPS-ItalicMT"/>
          <w:sz w:val="20"/>
          <w:szCs w:val="20"/>
        </w:rPr>
      </w:pPr>
    </w:p>
    <w:p w:rsidR="001A7C91" w:rsidRDefault="001A7C91" w:rsidP="00ED7076">
      <w:pPr>
        <w:autoSpaceDE w:val="0"/>
        <w:autoSpaceDN w:val="0"/>
        <w:adjustRightInd w:val="0"/>
        <w:jc w:val="both"/>
        <w:rPr>
          <w:rFonts w:ascii="TimesNewRomanPS-ItalicMT" w:hAnsi="TimesNewRomanPS-ItalicMT" w:cs="TimesNewRomanPS-ItalicMT"/>
          <w:sz w:val="20"/>
          <w:szCs w:val="20"/>
        </w:rPr>
      </w:pPr>
    </w:p>
    <w:p w:rsidR="001A7C91" w:rsidRDefault="001A7C91" w:rsidP="00ED7076">
      <w:pPr>
        <w:autoSpaceDE w:val="0"/>
        <w:autoSpaceDN w:val="0"/>
        <w:adjustRightInd w:val="0"/>
        <w:jc w:val="both"/>
        <w:rPr>
          <w:rFonts w:ascii="TimesNewRomanPS-ItalicMT" w:hAnsi="TimesNewRomanPS-ItalicMT" w:cs="TimesNewRomanPS-ItalicMT"/>
          <w:sz w:val="20"/>
          <w:szCs w:val="20"/>
        </w:rPr>
      </w:pPr>
    </w:p>
    <w:p w:rsidR="001A7C91" w:rsidRDefault="001A7C91" w:rsidP="00ED7076">
      <w:pPr>
        <w:autoSpaceDE w:val="0"/>
        <w:autoSpaceDN w:val="0"/>
        <w:adjustRightInd w:val="0"/>
        <w:jc w:val="both"/>
        <w:rPr>
          <w:rFonts w:ascii="TimesNewRomanPS-ItalicMT" w:hAnsi="TimesNewRomanPS-ItalicMT" w:cs="TimesNewRomanPS-ItalicMT"/>
          <w:sz w:val="20"/>
          <w:szCs w:val="20"/>
        </w:rPr>
      </w:pPr>
    </w:p>
    <w:p w:rsidR="006E1D0E" w:rsidRDefault="006E1D0E" w:rsidP="00ED7076">
      <w:pPr>
        <w:autoSpaceDE w:val="0"/>
        <w:autoSpaceDN w:val="0"/>
        <w:adjustRightInd w:val="0"/>
        <w:jc w:val="both"/>
        <w:rPr>
          <w:rFonts w:ascii="TimesNewRomanPS-ItalicMT" w:hAnsi="TimesNewRomanPS-ItalicMT" w:cs="TimesNewRomanPS-ItalicMT"/>
          <w:sz w:val="20"/>
          <w:szCs w:val="20"/>
        </w:rPr>
      </w:pPr>
    </w:p>
    <w:p w:rsidR="007728F7" w:rsidRDefault="007728F7" w:rsidP="00ED7076">
      <w:pPr>
        <w:autoSpaceDE w:val="0"/>
        <w:autoSpaceDN w:val="0"/>
        <w:adjustRightInd w:val="0"/>
        <w:jc w:val="both"/>
        <w:rPr>
          <w:rFonts w:ascii="TimesNewRomanPS-ItalicMT" w:hAnsi="TimesNewRomanPS-ItalicMT" w:cs="TimesNewRomanPS-ItalicMT"/>
          <w:sz w:val="20"/>
          <w:szCs w:val="20"/>
        </w:rPr>
      </w:pPr>
    </w:p>
    <w:p w:rsidR="006E1D0E" w:rsidRDefault="006E1D0E" w:rsidP="00ED7076">
      <w:pPr>
        <w:autoSpaceDE w:val="0"/>
        <w:autoSpaceDN w:val="0"/>
        <w:adjustRightInd w:val="0"/>
        <w:jc w:val="both"/>
        <w:rPr>
          <w:rFonts w:ascii="TimesNewRomanPS-ItalicMT" w:hAnsi="TimesNewRomanPS-ItalicMT" w:cs="TimesNewRomanPS-ItalicMT"/>
          <w:sz w:val="20"/>
          <w:szCs w:val="20"/>
        </w:rPr>
      </w:pPr>
    </w:p>
    <w:p w:rsidR="001A7C91" w:rsidRDefault="00434973" w:rsidP="00ED7076">
      <w:pPr>
        <w:autoSpaceDE w:val="0"/>
        <w:autoSpaceDN w:val="0"/>
        <w:adjustRightInd w:val="0"/>
        <w:jc w:val="both"/>
        <w:rPr>
          <w:rFonts w:ascii="Arial-BoldMT" w:hAnsi="Arial-BoldMT" w:cs="Arial-BoldMT"/>
          <w:b/>
          <w:bCs/>
        </w:rPr>
      </w:pPr>
      <w:r>
        <w:rPr>
          <w:rFonts w:ascii="Arial-BoldMT" w:hAnsi="Arial-BoldMT" w:cs="Arial-BoldMT"/>
          <w:b/>
          <w:bCs/>
        </w:rPr>
        <w:lastRenderedPageBreak/>
        <w:t xml:space="preserve">3. </w:t>
      </w:r>
      <w:r w:rsidR="001A7C91">
        <w:rPr>
          <w:rFonts w:ascii="Arial-BoldMT" w:hAnsi="Arial-BoldMT" w:cs="Arial-BoldMT"/>
          <w:b/>
          <w:bCs/>
        </w:rPr>
        <w:t>PRIMJERI PITANJA</w:t>
      </w:r>
    </w:p>
    <w:p w:rsidR="001A7C91" w:rsidRDefault="001A7C91" w:rsidP="00ED7076">
      <w:pPr>
        <w:autoSpaceDE w:val="0"/>
        <w:autoSpaceDN w:val="0"/>
        <w:adjustRightInd w:val="0"/>
        <w:jc w:val="both"/>
        <w:rPr>
          <w:rFonts w:ascii="TimesNewRomanPSMT" w:hAnsi="TimesNewRomanPSMT" w:cs="TimesNewRomanPSMT"/>
          <w:sz w:val="23"/>
          <w:szCs w:val="23"/>
        </w:rPr>
      </w:pP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1.  Transformacije na strani konkurencije rezultat su djelovanja nekoliko grupa faktora od</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kojih je globalizacija konkurencije najznačajniji. Slažete li se sa ovom izjavom?</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Obrazložite odgovor.</w:t>
      </w:r>
    </w:p>
    <w:p w:rsidR="001A7C91" w:rsidRPr="007728F7" w:rsidRDefault="001A7C91" w:rsidP="00ED7076">
      <w:pPr>
        <w:autoSpaceDE w:val="0"/>
        <w:autoSpaceDN w:val="0"/>
        <w:adjustRightInd w:val="0"/>
        <w:jc w:val="both"/>
        <w:rPr>
          <w:rFonts w:ascii="TimesNewRomanPSMT" w:hAnsi="TimesNewRomanPSMT" w:cs="TimesNewRomanPSMT"/>
          <w:b/>
          <w:u w:val="single"/>
        </w:rPr>
      </w:pPr>
      <w:r w:rsidRPr="007728F7">
        <w:rPr>
          <w:rFonts w:ascii="TimesNewRomanPSMT" w:hAnsi="TimesNewRomanPSMT" w:cs="TimesNewRomanPSMT"/>
          <w:b/>
          <w:u w:val="single"/>
        </w:rPr>
        <w:t>Da, zato što ubrzano globariziranje utiče na promjene na strani konkurencije i to ne samo kod kompanija koje se pojavljuju kao konkurenti nego prije svega načina na koji ostvaruju prednost te strategija i sredstava koje koriste.</w:t>
      </w:r>
    </w:p>
    <w:p w:rsidR="001A7C91" w:rsidRPr="007728F7" w:rsidRDefault="001A7C91" w:rsidP="00ED7076">
      <w:pPr>
        <w:autoSpaceDE w:val="0"/>
        <w:autoSpaceDN w:val="0"/>
        <w:adjustRightInd w:val="0"/>
        <w:jc w:val="both"/>
        <w:rPr>
          <w:rFonts w:ascii="TimesNewRomanPSMT" w:hAnsi="TimesNewRomanPSMT" w:cs="TimesNewRomanPSMT"/>
          <w:u w:val="single"/>
        </w:rPr>
      </w:pP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2. Globalizacija utiče na promjene u stavovima potrošača samo onda kad dovodi do</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standardizacije proizvoda koji se troše. Slažete li se sa ovom izjavom?</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a) da</w:t>
      </w:r>
      <w:r w:rsidR="00434973" w:rsidRPr="007728F7">
        <w:rPr>
          <w:rFonts w:ascii="TimesNewRomanPSMT" w:hAnsi="TimesNewRomanPSMT" w:cs="TimesNewRomanPSMT"/>
        </w:rPr>
        <w:tab/>
      </w:r>
      <w:r w:rsidRPr="007728F7">
        <w:rPr>
          <w:rFonts w:ascii="TimesNewRomanPSMT" w:hAnsi="TimesNewRomanPSMT" w:cs="TimesNewRomanPSMT"/>
        </w:rPr>
        <w:t xml:space="preserve"> </w:t>
      </w:r>
      <w:r w:rsidRPr="007728F7">
        <w:rPr>
          <w:rFonts w:ascii="TimesNewRomanPSMT" w:hAnsi="TimesNewRomanPSMT" w:cs="TimesNewRomanPSMT"/>
          <w:b/>
          <w:u w:val="single"/>
        </w:rPr>
        <w:t>b) ne</w:t>
      </w:r>
    </w:p>
    <w:p w:rsidR="00434973" w:rsidRPr="007728F7" w:rsidRDefault="00434973" w:rsidP="00ED7076">
      <w:pPr>
        <w:autoSpaceDE w:val="0"/>
        <w:autoSpaceDN w:val="0"/>
        <w:adjustRightInd w:val="0"/>
        <w:jc w:val="both"/>
        <w:rPr>
          <w:rFonts w:ascii="TimesNewRomanPSMT" w:hAnsi="TimesNewRomanPSMT" w:cs="TimesNewRomanPSMT"/>
        </w:rPr>
      </w:pPr>
    </w:p>
    <w:p w:rsidR="001A7C91" w:rsidRPr="007728F7" w:rsidRDefault="00434973"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xml:space="preserve">3. </w:t>
      </w:r>
      <w:r w:rsidR="001A7C91" w:rsidRPr="007728F7">
        <w:rPr>
          <w:rFonts w:ascii="TimesNewRomanPSMT" w:hAnsi="TimesNewRomanPSMT" w:cs="TimesNewRomanPSMT"/>
        </w:rPr>
        <w:t>Konzumerizam je pokret usmjeren na:</w:t>
      </w:r>
    </w:p>
    <w:p w:rsidR="001A7C91" w:rsidRPr="007728F7" w:rsidRDefault="001A7C91" w:rsidP="00ED7076">
      <w:pPr>
        <w:autoSpaceDE w:val="0"/>
        <w:autoSpaceDN w:val="0"/>
        <w:adjustRightInd w:val="0"/>
        <w:jc w:val="both"/>
        <w:rPr>
          <w:rFonts w:ascii="TimesNewRomanPSMT" w:hAnsi="TimesNewRomanPSMT" w:cs="TimesNewRomanPSMT"/>
          <w:b/>
          <w:u w:val="single"/>
        </w:rPr>
      </w:pPr>
      <w:r w:rsidRPr="007728F7">
        <w:rPr>
          <w:rFonts w:ascii="TimesNewRomanPSMT" w:hAnsi="TimesNewRomanPSMT" w:cs="TimesNewRomanPSMT"/>
          <w:b/>
          <w:u w:val="single"/>
        </w:rPr>
        <w:t>a) zaštitu individualnih interesa potrošača</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b) zaštitu individualnih interesa potrošača i interesa društvene zajednice</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c) zaštitu interesa društvene zajednice</w:t>
      </w:r>
    </w:p>
    <w:p w:rsidR="00434973"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d) nijedan od gore navedenih odgovora ne objašnjava znač</w:t>
      </w:r>
      <w:r w:rsidR="00434973" w:rsidRPr="007728F7">
        <w:rPr>
          <w:rFonts w:ascii="TimesNewRomanPSMT" w:hAnsi="TimesNewRomanPSMT" w:cs="TimesNewRomanPSMT"/>
        </w:rPr>
        <w:t>enje pojma konzumerizam.</w:t>
      </w:r>
    </w:p>
    <w:p w:rsidR="00434973" w:rsidRPr="007728F7" w:rsidRDefault="00434973" w:rsidP="00ED7076">
      <w:pPr>
        <w:autoSpaceDE w:val="0"/>
        <w:autoSpaceDN w:val="0"/>
        <w:adjustRightInd w:val="0"/>
        <w:jc w:val="both"/>
        <w:rPr>
          <w:rFonts w:ascii="TimesNewRomanPSMT" w:hAnsi="TimesNewRomanPSMT" w:cs="TimesNewRomanPSMT"/>
        </w:rPr>
      </w:pPr>
    </w:p>
    <w:p w:rsidR="001A7C91" w:rsidRPr="007728F7" w:rsidRDefault="00434973"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xml:space="preserve">4. </w:t>
      </w:r>
      <w:r w:rsidR="001A7C91" w:rsidRPr="007728F7">
        <w:rPr>
          <w:rFonts w:ascii="TimesNewRomanPSMT" w:hAnsi="TimesNewRomanPSMT" w:cs="TimesNewRomanPSMT"/>
        </w:rPr>
        <w:t xml:space="preserve"> Environmentalizam bazira na ekonomskim principima koji se u osnovi zalažu za</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pretvaranje besplatnih javnih dobara u predmet tržišne razmjene. Dajte kritički osvrt na</w:t>
      </w:r>
    </w:p>
    <w:p w:rsidR="001A7C91" w:rsidRPr="007728F7" w:rsidRDefault="001A7C91"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ovu tvrdnju. Da li ona odražava stvarno stanje i ideje environmentalizma?</w:t>
      </w:r>
    </w:p>
    <w:p w:rsidR="00434973" w:rsidRPr="007728F7" w:rsidRDefault="00434973" w:rsidP="00ED7076">
      <w:pPr>
        <w:autoSpaceDE w:val="0"/>
        <w:autoSpaceDN w:val="0"/>
        <w:adjustRightInd w:val="0"/>
        <w:jc w:val="both"/>
        <w:rPr>
          <w:rFonts w:ascii="TimesNewRomanPSMT" w:hAnsi="TimesNewRomanPSMT" w:cs="TimesNewRomanPSMT"/>
          <w:b/>
          <w:u w:val="single"/>
        </w:rPr>
      </w:pPr>
      <w:r w:rsidRPr="007728F7">
        <w:rPr>
          <w:rFonts w:ascii="TimesNewRomanPS-BoldItalicMT" w:hAnsi="TimesNewRomanPS-BoldItalicMT" w:cs="TimesNewRomanPS-BoldItalicMT"/>
          <w:b/>
          <w:bCs/>
          <w:iCs/>
          <w:u w:val="single"/>
        </w:rPr>
        <w:t xml:space="preserve">Environmentalizam </w:t>
      </w:r>
      <w:r w:rsidRPr="007728F7">
        <w:rPr>
          <w:rFonts w:ascii="TimesNewRomanPSMT" w:hAnsi="TimesNewRomanPSMT" w:cs="TimesNewRomanPSMT"/>
          <w:b/>
          <w:u w:val="single"/>
        </w:rPr>
        <w:t xml:space="preserve"> je  pokret za zaštitu okoliša bazira na principima da bi cilj ekonomskog sistema morao biti unapređenje «kvaliteta života», a ne interesa pojedinačnih kupaca.</w:t>
      </w:r>
    </w:p>
    <w:p w:rsidR="00434973" w:rsidRPr="007728F7" w:rsidRDefault="00434973" w:rsidP="00ED7076">
      <w:pPr>
        <w:autoSpaceDE w:val="0"/>
        <w:autoSpaceDN w:val="0"/>
        <w:adjustRightInd w:val="0"/>
        <w:jc w:val="both"/>
        <w:rPr>
          <w:rFonts w:ascii="TimesNewRomanPSMT" w:hAnsi="TimesNewRomanPSMT" w:cs="TimesNewRomanPSMT"/>
        </w:rPr>
      </w:pPr>
    </w:p>
    <w:p w:rsidR="00434973" w:rsidRPr="007728F7" w:rsidRDefault="00434973" w:rsidP="00ED7076">
      <w:pPr>
        <w:autoSpaceDE w:val="0"/>
        <w:autoSpaceDN w:val="0"/>
        <w:adjustRightInd w:val="0"/>
        <w:jc w:val="both"/>
        <w:rPr>
          <w:rFonts w:ascii="TimesNewRomanPSMT" w:hAnsi="TimesNewRomanPSMT" w:cs="TimesNewRomanPSMT"/>
          <w:b/>
          <w:u w:val="single"/>
        </w:rPr>
      </w:pPr>
      <w:r w:rsidRPr="007728F7">
        <w:rPr>
          <w:rFonts w:ascii="TimesNewRomanPSMT" w:hAnsi="TimesNewRomanPSMT" w:cs="TimesNewRomanPSMT"/>
        </w:rPr>
        <w:t xml:space="preserve">5. </w:t>
      </w:r>
      <w:r w:rsidR="001A7C91" w:rsidRPr="007728F7">
        <w:rPr>
          <w:rFonts w:ascii="TimesNewRomanPSMT" w:hAnsi="TimesNewRomanPSMT" w:cs="TimesNewRomanPSMT"/>
        </w:rPr>
        <w:t xml:space="preserve"> Osnovne metode analize okruženja su </w:t>
      </w:r>
      <w:r w:rsidRPr="007728F7">
        <w:rPr>
          <w:rFonts w:ascii="TimesNewRomanPSMT" w:hAnsi="TimesNewRomanPSMT" w:cs="TimesNewRomanPSMT"/>
          <w:b/>
          <w:u w:val="single"/>
        </w:rPr>
        <w:t>metod transformisanja scenarija i PEST analiza.</w:t>
      </w:r>
    </w:p>
    <w:p w:rsidR="001A7C91" w:rsidRPr="007728F7" w:rsidRDefault="00434973" w:rsidP="00ED7076">
      <w:pPr>
        <w:autoSpaceDE w:val="0"/>
        <w:autoSpaceDN w:val="0"/>
        <w:adjustRightInd w:val="0"/>
        <w:jc w:val="both"/>
        <w:rPr>
          <w:rFonts w:ascii="TimesNewRomanPS-ItalicMT" w:hAnsi="TimesNewRomanPS-ItalicMT" w:cs="TimesNewRomanPS-ItalicMT"/>
          <w:b/>
          <w:u w:val="single"/>
        </w:rPr>
      </w:pPr>
      <w:r w:rsidRPr="007728F7">
        <w:rPr>
          <w:rFonts w:ascii="TimesNewRomanPSMT" w:hAnsi="TimesNewRomanPSMT" w:cs="TimesNewRomanPSMT"/>
          <w:b/>
          <w:u w:val="single"/>
        </w:rPr>
        <w:t xml:space="preserve"> </w:t>
      </w:r>
    </w:p>
    <w:p w:rsidR="001A7C91" w:rsidRDefault="001A7C91" w:rsidP="00ED7076">
      <w:pPr>
        <w:autoSpaceDE w:val="0"/>
        <w:autoSpaceDN w:val="0"/>
        <w:adjustRightInd w:val="0"/>
        <w:jc w:val="both"/>
        <w:rPr>
          <w:rFonts w:ascii="Arial-BoldMT" w:hAnsi="Arial-BoldMT" w:cs="Arial-BoldMT"/>
          <w:sz w:val="20"/>
          <w:szCs w:val="20"/>
        </w:rPr>
      </w:pPr>
    </w:p>
    <w:p w:rsidR="00587ED1" w:rsidRDefault="00587ED1"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Default="00434973" w:rsidP="00ED7076">
      <w:pPr>
        <w:autoSpaceDE w:val="0"/>
        <w:autoSpaceDN w:val="0"/>
        <w:adjustRightInd w:val="0"/>
        <w:jc w:val="both"/>
        <w:rPr>
          <w:rFonts w:ascii="Arial-BoldMT" w:hAnsi="Arial-BoldMT" w:cs="Arial-BoldMT"/>
          <w:sz w:val="20"/>
          <w:szCs w:val="20"/>
        </w:rPr>
      </w:pPr>
    </w:p>
    <w:p w:rsidR="00434973" w:rsidRPr="00434973" w:rsidRDefault="00434973" w:rsidP="006E1D0E">
      <w:pPr>
        <w:autoSpaceDE w:val="0"/>
        <w:autoSpaceDN w:val="0"/>
        <w:adjustRightInd w:val="0"/>
        <w:jc w:val="center"/>
        <w:rPr>
          <w:rFonts w:ascii="TimesNewRomanPS-BoldItalicMT" w:hAnsi="TimesNewRomanPS-BoldItalicMT" w:cs="TimesNewRomanPS-BoldItalicMT"/>
          <w:b/>
          <w:bCs/>
          <w:i/>
          <w:iCs/>
          <w:sz w:val="40"/>
          <w:szCs w:val="40"/>
        </w:rPr>
      </w:pPr>
      <w:r w:rsidRPr="006E1D0E">
        <w:rPr>
          <w:rFonts w:ascii="TimesNewRomanPS-BoldItalicMT" w:hAnsi="TimesNewRomanPS-BoldItalicMT" w:cs="TimesNewRomanPS-BoldItalicMT"/>
          <w:b/>
          <w:bCs/>
          <w:iCs/>
          <w:sz w:val="44"/>
          <w:szCs w:val="44"/>
        </w:rPr>
        <w:lastRenderedPageBreak/>
        <w:t>4</w:t>
      </w:r>
      <w:r w:rsidRPr="00434973">
        <w:rPr>
          <w:rFonts w:ascii="TimesNewRomanPS-BoldItalicMT" w:hAnsi="TimesNewRomanPS-BoldItalicMT" w:cs="TimesNewRomanPS-BoldItalicMT"/>
          <w:b/>
          <w:bCs/>
          <w:i/>
          <w:iCs/>
          <w:sz w:val="40"/>
          <w:szCs w:val="40"/>
        </w:rPr>
        <w:t>.</w:t>
      </w:r>
    </w:p>
    <w:p w:rsidR="00434973" w:rsidRDefault="00434973" w:rsidP="006E1D0E">
      <w:pPr>
        <w:autoSpaceDE w:val="0"/>
        <w:autoSpaceDN w:val="0"/>
        <w:adjustRightInd w:val="0"/>
        <w:jc w:val="center"/>
        <w:rPr>
          <w:rFonts w:ascii="TimesNewRomanPS-BoldItalicMT" w:hAnsi="TimesNewRomanPS-BoldItalicMT" w:cs="TimesNewRomanPS-BoldItalicMT"/>
          <w:b/>
          <w:bCs/>
          <w:i/>
          <w:iCs/>
          <w:sz w:val="36"/>
          <w:szCs w:val="36"/>
        </w:rPr>
      </w:pPr>
      <w:r w:rsidRPr="00434973">
        <w:rPr>
          <w:rFonts w:ascii="TimesNewRomanPS-BoldItalicMT" w:hAnsi="TimesNewRomanPS-BoldItalicMT" w:cs="TimesNewRomanPS-BoldItalicMT"/>
          <w:b/>
          <w:bCs/>
          <w:i/>
          <w:iCs/>
          <w:sz w:val="36"/>
          <w:szCs w:val="36"/>
        </w:rPr>
        <w:t>Prikupljanje i korištenje</w:t>
      </w:r>
      <w:r w:rsidR="006E1D0E">
        <w:rPr>
          <w:rFonts w:ascii="TimesNewRomanPS-BoldItalicMT" w:hAnsi="TimesNewRomanPS-BoldItalicMT" w:cs="TimesNewRomanPS-BoldItalicMT"/>
          <w:b/>
          <w:bCs/>
          <w:i/>
          <w:iCs/>
          <w:sz w:val="36"/>
          <w:szCs w:val="36"/>
        </w:rPr>
        <w:t xml:space="preserve"> </w:t>
      </w:r>
      <w:r w:rsidRPr="00434973">
        <w:rPr>
          <w:rFonts w:ascii="TimesNewRomanPS-BoldItalicMT" w:hAnsi="TimesNewRomanPS-BoldItalicMT" w:cs="TimesNewRomanPS-BoldItalicMT"/>
          <w:b/>
          <w:bCs/>
          <w:i/>
          <w:iCs/>
          <w:sz w:val="36"/>
          <w:szCs w:val="36"/>
        </w:rPr>
        <w:t>marketinških informacija</w:t>
      </w:r>
    </w:p>
    <w:p w:rsidR="00434973" w:rsidRDefault="00434973" w:rsidP="00ED7076">
      <w:pPr>
        <w:autoSpaceDE w:val="0"/>
        <w:autoSpaceDN w:val="0"/>
        <w:adjustRightInd w:val="0"/>
        <w:jc w:val="both"/>
        <w:rPr>
          <w:rFonts w:ascii="TimesNewRomanPS-BoldItalicMT" w:hAnsi="TimesNewRomanPS-BoldItalicMT" w:cs="TimesNewRomanPS-BoldItalicMT"/>
          <w:bCs/>
          <w:iCs/>
        </w:rPr>
      </w:pPr>
    </w:p>
    <w:p w:rsidR="00434973" w:rsidRDefault="00434973" w:rsidP="00ED7076">
      <w:pPr>
        <w:autoSpaceDE w:val="0"/>
        <w:autoSpaceDN w:val="0"/>
        <w:adjustRightInd w:val="0"/>
        <w:jc w:val="both"/>
        <w:rPr>
          <w:rFonts w:ascii="Arial-BoldMT" w:hAnsi="Arial-BoldMT" w:cs="Arial-BoldMT"/>
          <w:sz w:val="20"/>
          <w:szCs w:val="20"/>
        </w:rPr>
      </w:pPr>
      <w:r>
        <w:rPr>
          <w:rFonts w:ascii="Arial-BoldMT" w:hAnsi="Arial-BoldMT" w:cs="Arial-BoldMT"/>
          <w:b/>
          <w:bCs/>
        </w:rPr>
        <w:t>1. MARKETING INFORMACIONI SISTEM</w:t>
      </w:r>
    </w:p>
    <w:p w:rsidR="000B5462" w:rsidRDefault="000B5462" w:rsidP="00ED7076">
      <w:pPr>
        <w:autoSpaceDE w:val="0"/>
        <w:autoSpaceDN w:val="0"/>
        <w:adjustRightInd w:val="0"/>
        <w:jc w:val="both"/>
        <w:rPr>
          <w:rFonts w:ascii="TimesNewRomanPS-BoldItalicMT" w:hAnsi="TimesNewRomanPS-BoldItalicMT" w:cs="TimesNewRomanPS-BoldItalicMT"/>
        </w:rPr>
      </w:pPr>
    </w:p>
    <w:p w:rsidR="00434973" w:rsidRPr="007728F7" w:rsidRDefault="00434973" w:rsidP="00ED7076">
      <w:pPr>
        <w:autoSpaceDE w:val="0"/>
        <w:autoSpaceDN w:val="0"/>
        <w:adjustRightInd w:val="0"/>
        <w:jc w:val="both"/>
        <w:rPr>
          <w:rFonts w:ascii="TimesNewRomanPS-BoldItalicMT" w:hAnsi="TimesNewRomanPS-BoldItalicMT" w:cs="TimesNewRomanPS-BoldItalicMT"/>
        </w:rPr>
      </w:pPr>
      <w:r w:rsidRPr="007728F7">
        <w:rPr>
          <w:rFonts w:ascii="TimesNewRomanPS-BoldItalicMT" w:hAnsi="TimesNewRomanPS-BoldItalicMT" w:cs="TimesNewRomanPS-BoldItalicMT"/>
        </w:rPr>
        <w:t>Istraživanje marketinga možemo definisati kao sistemsko plan</w:t>
      </w:r>
      <w:r w:rsidR="007728F7" w:rsidRPr="007728F7">
        <w:rPr>
          <w:rFonts w:ascii="TimesNewRomanPS-BoldItalicMT" w:hAnsi="TimesNewRomanPS-BoldItalicMT" w:cs="TimesNewRomanPS-BoldItalicMT"/>
        </w:rPr>
        <w:t xml:space="preserve">iranje, prikupljanje, analizu i </w:t>
      </w:r>
      <w:r w:rsidRPr="007728F7">
        <w:rPr>
          <w:rFonts w:ascii="TimesNewRomanPS-BoldItalicMT" w:hAnsi="TimesNewRomanPS-BoldItalicMT" w:cs="TimesNewRomanPS-BoldItalicMT"/>
        </w:rPr>
        <w:t>izvještavanje o podacima i informacijama relevantnim za specifične marketing situacije sa kojima se suočava kompanija.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BoldMT" w:hAnsi="TimesNewRomanPS-BoldMT" w:cs="TimesNewRomanPS-BoldMT"/>
          <w:b/>
          <w:bCs/>
        </w:rPr>
        <w:t xml:space="preserve">Podsistem internog izvještavanja </w:t>
      </w:r>
      <w:r w:rsidRPr="007728F7">
        <w:rPr>
          <w:rFonts w:ascii="TimesNewRomanPSMT" w:hAnsi="TimesNewRomanPSMT" w:cs="TimesNewRomanPSMT"/>
        </w:rPr>
        <w:t>obuhvata sve postojeće izvještaje, ad-hoc ili kontinuirane</w:t>
      </w:r>
      <w:r w:rsidR="007728F7" w:rsidRPr="007728F7">
        <w:rPr>
          <w:rFonts w:ascii="TimesNewRomanPSMT" w:hAnsi="TimesNewRomanPSMT" w:cs="TimesNewRomanPSMT"/>
        </w:rPr>
        <w:t xml:space="preserve"> </w:t>
      </w:r>
      <w:r w:rsidRPr="007728F7">
        <w:rPr>
          <w:rFonts w:ascii="TimesNewRomanPSMT" w:hAnsi="TimesNewRomanPSMT" w:cs="TimesNewRomanPSMT"/>
        </w:rPr>
        <w:t>evidencije u kompaniji. Ti izvještaji (koji prate krug: narudžba – isporuka – faktura – naplata)</w:t>
      </w:r>
      <w:r w:rsidR="007728F7" w:rsidRPr="007728F7">
        <w:rPr>
          <w:rFonts w:ascii="TimesNewRomanPSMT" w:hAnsi="TimesNewRomanPSMT" w:cs="TimesNewRomanPSMT"/>
        </w:rPr>
        <w:t xml:space="preserve"> </w:t>
      </w:r>
      <w:r w:rsidRPr="007728F7">
        <w:rPr>
          <w:rFonts w:ascii="TimesNewRomanPSMT" w:hAnsi="TimesNewRomanPSMT" w:cs="TimesNewRomanPSMT"/>
        </w:rPr>
        <w:t>su izvori korisnih podataka koji se mogu statistički obraditi kada su prikupljeni i pristupačni na</w:t>
      </w:r>
      <w:r w:rsidR="007728F7" w:rsidRPr="007728F7">
        <w:rPr>
          <w:rFonts w:ascii="TimesNewRomanPSMT" w:hAnsi="TimesNewRomanPSMT" w:cs="TimesNewRomanPSMT"/>
        </w:rPr>
        <w:t xml:space="preserve"> </w:t>
      </w:r>
      <w:r w:rsidRPr="007728F7">
        <w:rPr>
          <w:rFonts w:ascii="TimesNewRomanPSMT" w:hAnsi="TimesNewRomanPSMT" w:cs="TimesNewRomanPSMT"/>
        </w:rPr>
        <w:t>jednom mjestu.</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BoldMT" w:hAnsi="TimesNewRomanPS-BoldMT" w:cs="TimesNewRomanPS-BoldMT"/>
          <w:b/>
          <w:bCs/>
        </w:rPr>
        <w:t xml:space="preserve">Podsistem marketing istraživanja </w:t>
      </w:r>
      <w:r w:rsidRPr="007728F7">
        <w:rPr>
          <w:rFonts w:ascii="TimesNewRomanPSMT" w:hAnsi="TimesNewRomanPSMT" w:cs="TimesNewRomanPSMT"/>
        </w:rPr>
        <w:t>obuhvata istraživanja koja se poduzimaju u neku konkretnu</w:t>
      </w:r>
      <w:r w:rsidR="007728F7" w:rsidRPr="007728F7">
        <w:rPr>
          <w:rFonts w:ascii="TimesNewRomanPSMT" w:hAnsi="TimesNewRomanPSMT" w:cs="TimesNewRomanPSMT"/>
        </w:rPr>
        <w:t xml:space="preserve"> </w:t>
      </w:r>
      <w:r w:rsidRPr="007728F7">
        <w:rPr>
          <w:rFonts w:ascii="TimesNewRomanPSMT" w:hAnsi="TimesNewRomanPSMT" w:cs="TimesNewRomanPSMT"/>
        </w:rPr>
        <w:t>svrhu koju je identifikovala kompanija.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BoldMT" w:hAnsi="TimesNewRomanPS-BoldMT" w:cs="TimesNewRomanPS-BoldMT"/>
          <w:b/>
          <w:bCs/>
        </w:rPr>
        <w:t xml:space="preserve">Podsistem marketinškog obavještavanja </w:t>
      </w:r>
      <w:r w:rsidRPr="007728F7">
        <w:rPr>
          <w:rFonts w:ascii="TimesNewRomanPSMT" w:hAnsi="TimesNewRomanPSMT" w:cs="TimesNewRomanPSMT"/>
        </w:rPr>
        <w:t>zasniva se na kontinuiranom obavještavanju</w:t>
      </w:r>
      <w:r w:rsidR="007728F7" w:rsidRPr="007728F7">
        <w:rPr>
          <w:rFonts w:ascii="TimesNewRomanPSMT" w:hAnsi="TimesNewRomanPSMT" w:cs="TimesNewRomanPSMT"/>
        </w:rPr>
        <w:t xml:space="preserve"> </w:t>
      </w:r>
      <w:r w:rsidRPr="007728F7">
        <w:rPr>
          <w:rFonts w:ascii="TimesNewRomanPSMT" w:hAnsi="TimesNewRomanPSMT" w:cs="TimesNewRomanPSMT"/>
        </w:rPr>
        <w:t>vodećih menadžera kompanije, ili njenih pojedinih odjela, o tome što oni smatraju korisnim.</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BoldMT" w:hAnsi="TimesNewRomanPS-BoldMT" w:cs="TimesNewRomanPS-BoldMT"/>
          <w:b/>
          <w:bCs/>
        </w:rPr>
        <w:t xml:space="preserve">Analitički marketinški podistem </w:t>
      </w:r>
      <w:r w:rsidRPr="007728F7">
        <w:rPr>
          <w:rFonts w:ascii="TimesNewRomanPSMT" w:hAnsi="TimesNewRomanPSMT" w:cs="TimesNewRomanPSMT"/>
        </w:rPr>
        <w:t xml:space="preserve">se sastoji od postupaka i metoda za </w:t>
      </w:r>
      <w:r w:rsidR="007728F7" w:rsidRPr="007728F7">
        <w:rPr>
          <w:rFonts w:ascii="TimesNewRomanPSMT" w:hAnsi="TimesNewRomanPSMT" w:cs="TimesNewRomanPSMT"/>
        </w:rPr>
        <w:t xml:space="preserve">obradu prikupljanjenih </w:t>
      </w:r>
      <w:r w:rsidRPr="007728F7">
        <w:rPr>
          <w:rFonts w:ascii="TimesNewRomanPSMT" w:hAnsi="TimesNewRomanPSMT" w:cs="TimesNewRomanPSMT"/>
        </w:rPr>
        <w:t>podataka i rješavanje određenih problema primjenom određenih modela, postupaka, simulacija</w:t>
      </w:r>
      <w:r w:rsidR="007728F7" w:rsidRPr="007728F7">
        <w:rPr>
          <w:rFonts w:ascii="TimesNewRomanPSMT" w:hAnsi="TimesNewRomanPSMT" w:cs="TimesNewRomanPSMT"/>
        </w:rPr>
        <w:t xml:space="preserve"> </w:t>
      </w:r>
      <w:r w:rsidRPr="007728F7">
        <w:rPr>
          <w:rFonts w:ascii="TimesNewRomanPSMT" w:hAnsi="TimesNewRomanPSMT" w:cs="TimesNewRomanPSMT"/>
        </w:rPr>
        <w:t>ili sl.</w:t>
      </w:r>
    </w:p>
    <w:p w:rsidR="000B5462" w:rsidRPr="007728F7" w:rsidRDefault="000B5462" w:rsidP="00ED7076">
      <w:pPr>
        <w:autoSpaceDE w:val="0"/>
        <w:autoSpaceDN w:val="0"/>
        <w:adjustRightInd w:val="0"/>
        <w:jc w:val="both"/>
        <w:rPr>
          <w:rFonts w:ascii="TimesNewRomanPS-BoldMT" w:hAnsi="TimesNewRomanPS-BoldMT" w:cs="TimesNewRomanPS-BoldMT"/>
        </w:rPr>
      </w:pPr>
    </w:p>
    <w:p w:rsidR="000B5462" w:rsidRDefault="000B5462" w:rsidP="00ED7076">
      <w:pPr>
        <w:autoSpaceDE w:val="0"/>
        <w:autoSpaceDN w:val="0"/>
        <w:adjustRightInd w:val="0"/>
        <w:jc w:val="both"/>
        <w:rPr>
          <w:rFonts w:ascii="Arial-BoldMT" w:hAnsi="Arial-BoldMT" w:cs="Arial-BoldMT"/>
          <w:sz w:val="20"/>
          <w:szCs w:val="20"/>
        </w:rPr>
      </w:pPr>
      <w:r>
        <w:rPr>
          <w:rFonts w:ascii="Arial-BoldMT" w:hAnsi="Arial-BoldMT" w:cs="Arial-BoldMT"/>
          <w:b/>
          <w:bCs/>
        </w:rPr>
        <w:t>2. UPRAVLJANJE MARKETINGOM I MARKETING ISTRAŽIVANJE</w:t>
      </w:r>
    </w:p>
    <w:p w:rsidR="000B5462" w:rsidRDefault="000B5462" w:rsidP="00ED7076">
      <w:pPr>
        <w:autoSpaceDE w:val="0"/>
        <w:autoSpaceDN w:val="0"/>
        <w:adjustRightInd w:val="0"/>
        <w:jc w:val="both"/>
        <w:rPr>
          <w:rFonts w:ascii="TimesNewRomanPS-BoldItalicMT" w:hAnsi="TimesNewRomanPS-BoldItalicMT" w:cs="TimesNewRomanPS-BoldItalicMT"/>
        </w:rPr>
      </w:pP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Marketing istraživanja, dakle, „generiše“ informacije koje se koriste za donošenje strateških i</w:t>
      </w:r>
      <w:r w:rsidR="007728F7" w:rsidRPr="007728F7">
        <w:rPr>
          <w:rFonts w:ascii="TimesNewRomanPSMT" w:hAnsi="TimesNewRomanPSMT" w:cs="TimesNewRomanPSMT"/>
        </w:rPr>
        <w:t xml:space="preserve"> </w:t>
      </w:r>
      <w:r w:rsidRPr="007728F7">
        <w:rPr>
          <w:rFonts w:ascii="TimesNewRomanPSMT" w:hAnsi="TimesNewRomanPSMT" w:cs="TimesNewRomanPSMT"/>
        </w:rPr>
        <w:t>operativnih marketinških odluka. Tri su načina na koji marketing istraživanja „potpomažu“</w:t>
      </w:r>
      <w:r w:rsidR="007728F7" w:rsidRPr="007728F7">
        <w:rPr>
          <w:rFonts w:ascii="TimesNewRomanPSMT" w:hAnsi="TimesNewRomanPSMT" w:cs="TimesNewRomanPSMT"/>
        </w:rPr>
        <w:t xml:space="preserve"> </w:t>
      </w:r>
      <w:r w:rsidRPr="007728F7">
        <w:rPr>
          <w:rFonts w:ascii="TimesNewRomanPSMT" w:hAnsi="TimesNewRomanPSMT" w:cs="TimesNewRomanPSMT"/>
        </w:rPr>
        <w:t>proces upravljanja marketingom:</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razumijevanje – pomoć pri otkrivanju, opisu, analizi, mjerenju ili predviđanju tržišnih</w:t>
      </w:r>
      <w:r w:rsidR="007728F7" w:rsidRPr="007728F7">
        <w:rPr>
          <w:rFonts w:ascii="TimesNewRomanPSMT" w:hAnsi="TimesNewRomanPSMT" w:cs="TimesNewRomanPSMT"/>
        </w:rPr>
        <w:t xml:space="preserve"> </w:t>
      </w:r>
      <w:r w:rsidRPr="007728F7">
        <w:rPr>
          <w:rFonts w:ascii="TimesNewRomanPSMT" w:hAnsi="TimesNewRomanPSMT" w:cs="TimesNewRomanPSMT"/>
        </w:rPr>
        <w:t>dimenzija i faktora djelovanja,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odlučivanje – pomoć pri identifikaciji najadekvatnijih marketinških instrumenata i</w:t>
      </w:r>
      <w:r w:rsidR="007728F7" w:rsidRPr="007728F7">
        <w:rPr>
          <w:rFonts w:ascii="TimesNewRomanPSMT" w:hAnsi="TimesNewRomanPSMT" w:cs="TimesNewRomanPSMT"/>
        </w:rPr>
        <w:t xml:space="preserve"> </w:t>
      </w:r>
      <w:r w:rsidRPr="007728F7">
        <w:rPr>
          <w:rFonts w:ascii="TimesNewRomanPSMT" w:hAnsi="TimesNewRomanPSMT" w:cs="TimesNewRomanPSMT"/>
        </w:rPr>
        <w:t>strategija te određivanje mjere upotrebe istih,</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 kontrola – pomoć pri određivanju nivoa i stepena implementacije namjeravanih</w:t>
      </w:r>
      <w:r w:rsidR="007728F7" w:rsidRPr="007728F7">
        <w:rPr>
          <w:rFonts w:ascii="TimesNewRomanPSMT" w:hAnsi="TimesNewRomanPSMT" w:cs="TimesNewRomanPSMT"/>
        </w:rPr>
        <w:t xml:space="preserve"> </w:t>
      </w:r>
      <w:r w:rsidRPr="007728F7">
        <w:rPr>
          <w:rFonts w:ascii="TimesNewRomanPSMT" w:hAnsi="TimesNewRomanPSMT" w:cs="TimesNewRomanPSMT"/>
        </w:rPr>
        <w:t>marketinških aktivnosti i programa, te ocjena postignutih rezultata.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BoldItalicMT" w:hAnsi="TimesNewRomanPS-BoldItalicMT" w:cs="TimesNewRomanPS-BoldItalicMT"/>
          <w:b/>
          <w:bCs/>
          <w:i/>
          <w:iCs/>
        </w:rPr>
        <w:t xml:space="preserve">Unutrašnja validnost </w:t>
      </w:r>
      <w:r w:rsidRPr="007728F7">
        <w:rPr>
          <w:rFonts w:ascii="TimesNewRomanPSMT" w:hAnsi="TimesNewRomanPSMT" w:cs="TimesNewRomanPSMT"/>
        </w:rPr>
        <w:t>tiče se pitanja da li su posmatrani efekti posljedica djelovanja samo</w:t>
      </w:r>
      <w:r w:rsidR="007728F7" w:rsidRPr="007728F7">
        <w:rPr>
          <w:rFonts w:ascii="TimesNewRomanPSMT" w:hAnsi="TimesNewRomanPSMT" w:cs="TimesNewRomanPSMT"/>
        </w:rPr>
        <w:t xml:space="preserve"> </w:t>
      </w:r>
      <w:r w:rsidRPr="007728F7">
        <w:rPr>
          <w:rFonts w:ascii="TimesNewRomanPSMT" w:hAnsi="TimesNewRomanPSMT" w:cs="TimesNewRomanPSMT"/>
        </w:rPr>
        <w:t>marketing stimulansa koji se prate.</w:t>
      </w:r>
    </w:p>
    <w:p w:rsidR="000B5462" w:rsidRPr="007728F7" w:rsidRDefault="000B5462" w:rsidP="00ED7076">
      <w:pPr>
        <w:autoSpaceDE w:val="0"/>
        <w:autoSpaceDN w:val="0"/>
        <w:adjustRightInd w:val="0"/>
        <w:jc w:val="both"/>
        <w:rPr>
          <w:rFonts w:ascii="TimesNewRomanPS-BoldItalicMT" w:hAnsi="TimesNewRomanPS-BoldItalicMT" w:cs="TimesNewRomanPS-BoldItalicMT"/>
        </w:rPr>
      </w:pPr>
      <w:r w:rsidRPr="007728F7">
        <w:rPr>
          <w:rFonts w:ascii="TimesNewRomanPS-BoldItalicMT" w:hAnsi="TimesNewRomanPS-BoldItalicMT" w:cs="TimesNewRomanPS-BoldItalicMT"/>
          <w:b/>
          <w:bCs/>
          <w:i/>
          <w:iCs/>
        </w:rPr>
        <w:t xml:space="preserve">Eksterna validnost </w:t>
      </w:r>
      <w:r w:rsidRPr="007728F7">
        <w:rPr>
          <w:rFonts w:ascii="TimesNewRomanPSMT" w:hAnsi="TimesNewRomanPSMT" w:cs="TimesNewRomanPSMT"/>
        </w:rPr>
        <w:t>podrazumijeva i tiče se opšteprihvaćenosti rezultata istraživanja.</w:t>
      </w:r>
    </w:p>
    <w:p w:rsidR="000B5462" w:rsidRPr="007728F7" w:rsidRDefault="000B5462" w:rsidP="00ED7076">
      <w:pPr>
        <w:autoSpaceDE w:val="0"/>
        <w:autoSpaceDN w:val="0"/>
        <w:adjustRightInd w:val="0"/>
        <w:jc w:val="both"/>
        <w:rPr>
          <w:rFonts w:ascii="TimesNewRomanPS-BoldItalicMT" w:hAnsi="TimesNewRomanPS-BoldItalicMT" w:cs="TimesNewRomanPS-BoldItalicMT"/>
        </w:rPr>
      </w:pPr>
    </w:p>
    <w:p w:rsidR="000B5462" w:rsidRDefault="000B5462" w:rsidP="00ED7076">
      <w:pPr>
        <w:autoSpaceDE w:val="0"/>
        <w:autoSpaceDN w:val="0"/>
        <w:adjustRightInd w:val="0"/>
        <w:jc w:val="both"/>
        <w:rPr>
          <w:rFonts w:ascii="Arial-BoldMT" w:hAnsi="Arial-BoldMT" w:cs="Arial-BoldMT"/>
          <w:sz w:val="20"/>
          <w:szCs w:val="20"/>
        </w:rPr>
      </w:pPr>
      <w:r>
        <w:rPr>
          <w:rFonts w:ascii="Arial-BoldMT" w:hAnsi="Arial-BoldMT" w:cs="Arial-BoldMT"/>
          <w:b/>
          <w:bCs/>
        </w:rPr>
        <w:t>3. MODEL PROCESA MARKETING ISTRAŽIVANJA</w:t>
      </w:r>
    </w:p>
    <w:p w:rsidR="000B5462" w:rsidRDefault="000B5462" w:rsidP="00ED7076">
      <w:pPr>
        <w:autoSpaceDE w:val="0"/>
        <w:autoSpaceDN w:val="0"/>
        <w:adjustRightInd w:val="0"/>
        <w:jc w:val="both"/>
        <w:rPr>
          <w:rFonts w:ascii="TimesNewRomanPS-BoldItalicMT" w:hAnsi="TimesNewRomanPS-BoldItalicMT" w:cs="TimesNewRomanPS-BoldItalicMT"/>
          <w:sz w:val="20"/>
          <w:szCs w:val="20"/>
        </w:rPr>
      </w:pP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Proces, marketing istraživanje se sastoji od više faza: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1. Prepoznavanje problema</w:t>
      </w:r>
    </w:p>
    <w:p w:rsidR="000B5462" w:rsidRPr="007728F7" w:rsidRDefault="000B5462" w:rsidP="00ED7076">
      <w:pPr>
        <w:autoSpaceDE w:val="0"/>
        <w:autoSpaceDN w:val="0"/>
        <w:adjustRightInd w:val="0"/>
        <w:jc w:val="both"/>
        <w:rPr>
          <w:rFonts w:ascii="TimesNewRomanPS-ItalicMT" w:hAnsi="TimesNewRomanPS-ItalicMT" w:cs="TimesNewRomanPS-ItalicMT"/>
          <w:i/>
          <w:iCs/>
        </w:rPr>
      </w:pPr>
      <w:r w:rsidRPr="007728F7">
        <w:rPr>
          <w:rFonts w:ascii="TimesNewRomanPS-ItalicMT" w:hAnsi="TimesNewRomanPS-ItalicMT" w:cs="TimesNewRomanPS-ItalicMT"/>
          <w:i/>
          <w:iCs/>
        </w:rPr>
        <w:t>2. Eksplorativno istraživanje</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3. Definisanje problema (sa utvrđivanjem ciljeva)</w:t>
      </w:r>
    </w:p>
    <w:p w:rsidR="000B5462" w:rsidRPr="007728F7" w:rsidRDefault="000B5462" w:rsidP="00ED7076">
      <w:pPr>
        <w:autoSpaceDE w:val="0"/>
        <w:autoSpaceDN w:val="0"/>
        <w:adjustRightInd w:val="0"/>
        <w:jc w:val="both"/>
        <w:rPr>
          <w:rFonts w:ascii="TimesNewRomanPS-ItalicMT" w:hAnsi="TimesNewRomanPS-ItalicMT" w:cs="TimesNewRomanPS-ItalicMT"/>
          <w:i/>
          <w:iCs/>
        </w:rPr>
      </w:pPr>
      <w:r w:rsidRPr="007728F7">
        <w:rPr>
          <w:rFonts w:ascii="TimesNewRomanPS-ItalicMT" w:hAnsi="TimesNewRomanPS-ItalicMT" w:cs="TimesNewRomanPS-ItalicMT"/>
          <w:i/>
          <w:iCs/>
        </w:rPr>
        <w:t>4. Zahtjeva za odobravanjem istraživanja (sa menadžerskog nivoa)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lastRenderedPageBreak/>
        <w:t>5. Dizajniranje istraživanja - kreiranje marketing plana (odluka o deskriptivnom vs</w:t>
      </w:r>
      <w:r w:rsidR="007728F7" w:rsidRPr="007728F7">
        <w:rPr>
          <w:rFonts w:ascii="TimesNewRomanPSMT" w:hAnsi="TimesNewRomanPSMT" w:cs="TimesNewRomanPSMT"/>
        </w:rPr>
        <w:t xml:space="preserve"> </w:t>
      </w:r>
      <w:r w:rsidRPr="007728F7">
        <w:rPr>
          <w:rFonts w:ascii="TimesNewRomanPSMT" w:hAnsi="TimesNewRomanPSMT" w:cs="TimesNewRomanPSMT"/>
        </w:rPr>
        <w:t>kauzalnom istraživanju)</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6. Izbor metoda istraživanja – ispitivanje, posmatranje, eksperiment</w:t>
      </w:r>
    </w:p>
    <w:p w:rsidR="000B5462" w:rsidRPr="007728F7" w:rsidRDefault="000B5462" w:rsidP="00ED7076">
      <w:pPr>
        <w:autoSpaceDE w:val="0"/>
        <w:autoSpaceDN w:val="0"/>
        <w:adjustRightInd w:val="0"/>
        <w:jc w:val="both"/>
        <w:rPr>
          <w:rFonts w:ascii="TimesNewRomanPS-ItalicMT" w:hAnsi="TimesNewRomanPS-ItalicMT" w:cs="TimesNewRomanPS-ItalicMT"/>
          <w:i/>
          <w:iCs/>
        </w:rPr>
      </w:pPr>
      <w:r w:rsidRPr="007728F7">
        <w:rPr>
          <w:rFonts w:ascii="TimesNewRomanPS-ItalicMT" w:hAnsi="TimesNewRomanPS-ItalicMT" w:cs="TimesNewRomanPS-ItalicMT"/>
          <w:i/>
          <w:iCs/>
        </w:rPr>
        <w:t>7. Postupak uzorkovanja – izbor uzoraka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8. Prikupljanje podataka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9. Analiza podataka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10. Pisanje i prezentacija izvještaja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11. Praćenje</w:t>
      </w:r>
    </w:p>
    <w:p w:rsidR="000B5462" w:rsidRDefault="000B5462" w:rsidP="00ED7076">
      <w:pPr>
        <w:autoSpaceDE w:val="0"/>
        <w:autoSpaceDN w:val="0"/>
        <w:adjustRightInd w:val="0"/>
        <w:jc w:val="both"/>
        <w:rPr>
          <w:rFonts w:ascii="TimesNewRomanPSMT" w:hAnsi="TimesNewRomanPSMT" w:cs="TimesNewRomanPSMT"/>
          <w:sz w:val="20"/>
          <w:szCs w:val="20"/>
        </w:rPr>
      </w:pPr>
    </w:p>
    <w:p w:rsidR="000B5462" w:rsidRDefault="000B5462" w:rsidP="00ED7076">
      <w:pPr>
        <w:autoSpaceDE w:val="0"/>
        <w:autoSpaceDN w:val="0"/>
        <w:adjustRightInd w:val="0"/>
        <w:jc w:val="both"/>
        <w:rPr>
          <w:rFonts w:ascii="Arial-BoldMT" w:hAnsi="Arial-BoldMT" w:cs="Arial-BoldMT"/>
          <w:sz w:val="20"/>
          <w:szCs w:val="20"/>
        </w:rPr>
      </w:pPr>
      <w:r>
        <w:rPr>
          <w:rFonts w:ascii="Arial-BoldMT" w:hAnsi="Arial-BoldMT" w:cs="Arial-BoldMT"/>
          <w:b/>
          <w:bCs/>
        </w:rPr>
        <w:t>3.1. Svrha marketing istraživanja – problem i ciljevi marketing istraživanja</w:t>
      </w:r>
    </w:p>
    <w:p w:rsidR="000B5462" w:rsidRDefault="000B5462" w:rsidP="00ED7076">
      <w:pPr>
        <w:autoSpaceDE w:val="0"/>
        <w:autoSpaceDN w:val="0"/>
        <w:adjustRightInd w:val="0"/>
        <w:jc w:val="both"/>
        <w:rPr>
          <w:rFonts w:ascii="TimesNewRomanPSMT" w:hAnsi="TimesNewRomanPSMT" w:cs="TimesNewRomanPSMT"/>
          <w:sz w:val="20"/>
          <w:szCs w:val="20"/>
        </w:rPr>
      </w:pP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Jedna od najvažnijih i najosjetljivijih faza u bilo kojem marketing istraživanju jeste definisanje</w:t>
      </w:r>
      <w:r w:rsidR="007728F7" w:rsidRPr="007728F7">
        <w:rPr>
          <w:rFonts w:ascii="TimesNewRomanPSMT" w:hAnsi="TimesNewRomanPSMT" w:cs="TimesNewRomanPSMT"/>
        </w:rPr>
        <w:t xml:space="preserve"> </w:t>
      </w:r>
      <w:r w:rsidRPr="007728F7">
        <w:rPr>
          <w:rFonts w:ascii="TimesNewRomanPSMT" w:hAnsi="TimesNewRomanPSMT" w:cs="TimesNewRomanPSMT"/>
        </w:rPr>
        <w:t>svrhe istraživanja kroz definisanje problema i ciljeva istraživanja.</w:t>
      </w:r>
    </w:p>
    <w:p w:rsidR="000B5462" w:rsidRPr="007728F7" w:rsidRDefault="000B5462" w:rsidP="00ED7076">
      <w:pPr>
        <w:autoSpaceDE w:val="0"/>
        <w:autoSpaceDN w:val="0"/>
        <w:adjustRightInd w:val="0"/>
        <w:jc w:val="both"/>
        <w:rPr>
          <w:rFonts w:ascii="TimesNewRomanPSMT" w:hAnsi="TimesNewRomanPSMT" w:cs="TimesNewRomanPSMT"/>
        </w:rPr>
      </w:pPr>
    </w:p>
    <w:p w:rsidR="000B5462" w:rsidRDefault="000B5462" w:rsidP="00ED7076">
      <w:pPr>
        <w:autoSpaceDE w:val="0"/>
        <w:autoSpaceDN w:val="0"/>
        <w:adjustRightInd w:val="0"/>
        <w:jc w:val="both"/>
        <w:rPr>
          <w:rFonts w:ascii="Arial-BoldMT" w:hAnsi="Arial-BoldMT" w:cs="Arial-BoldMT"/>
          <w:sz w:val="20"/>
          <w:szCs w:val="20"/>
        </w:rPr>
      </w:pPr>
      <w:r>
        <w:rPr>
          <w:rFonts w:ascii="Arial-BoldMT" w:hAnsi="Arial-BoldMT" w:cs="Arial-BoldMT"/>
          <w:b/>
          <w:bCs/>
        </w:rPr>
        <w:t>3.2. Izviđajno istraživanje – od problema ka cilju marketing istraživanja</w:t>
      </w:r>
    </w:p>
    <w:p w:rsidR="000B5462" w:rsidRDefault="000B5462" w:rsidP="00ED7076">
      <w:pPr>
        <w:autoSpaceDE w:val="0"/>
        <w:autoSpaceDN w:val="0"/>
        <w:adjustRightInd w:val="0"/>
        <w:jc w:val="both"/>
        <w:rPr>
          <w:rFonts w:ascii="TimesNewRomanPSMT" w:hAnsi="TimesNewRomanPSMT" w:cs="TimesNewRomanPSMT"/>
          <w:sz w:val="20"/>
          <w:szCs w:val="20"/>
        </w:rPr>
      </w:pP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Eksplorativno istraživanje, ili izviđajno istraživanje, koristi se kao oruđe koje omogućava</w:t>
      </w:r>
      <w:r w:rsidR="007728F7" w:rsidRPr="007728F7">
        <w:rPr>
          <w:rFonts w:ascii="TimesNewRomanPSMT" w:hAnsi="TimesNewRomanPSMT" w:cs="TimesNewRomanPSMT"/>
        </w:rPr>
        <w:t xml:space="preserve"> </w:t>
      </w:r>
      <w:r w:rsidRPr="007728F7">
        <w:rPr>
          <w:rFonts w:ascii="TimesNewRomanPSMT" w:hAnsi="TimesNewRomanPSMT" w:cs="TimesNewRomanPSMT"/>
        </w:rPr>
        <w:t>potpunije i preciznije definisanje problema, nakon što je u prvoj fazi uočeno njegovo</w:t>
      </w:r>
      <w:r w:rsidR="007728F7" w:rsidRPr="007728F7">
        <w:rPr>
          <w:rFonts w:ascii="TimesNewRomanPSMT" w:hAnsi="TimesNewRomanPSMT" w:cs="TimesNewRomanPSMT"/>
        </w:rPr>
        <w:t xml:space="preserve"> </w:t>
      </w:r>
      <w:r w:rsidRPr="007728F7">
        <w:rPr>
          <w:rFonts w:ascii="TimesNewRomanPSMT" w:hAnsi="TimesNewRomanPSMT" w:cs="TimesNewRomanPSMT"/>
        </w:rPr>
        <w:t>postojanje.</w:t>
      </w:r>
    </w:p>
    <w:p w:rsidR="000B5462" w:rsidRPr="007728F7" w:rsidRDefault="000B5462" w:rsidP="00ED7076">
      <w:pPr>
        <w:autoSpaceDE w:val="0"/>
        <w:autoSpaceDN w:val="0"/>
        <w:adjustRightInd w:val="0"/>
        <w:jc w:val="both"/>
        <w:rPr>
          <w:rFonts w:ascii="TimesNewRomanPSMT" w:hAnsi="TimesNewRomanPSMT" w:cs="TimesNewRomanPSMT"/>
        </w:rPr>
      </w:pPr>
    </w:p>
    <w:p w:rsidR="000B5462" w:rsidRDefault="000B5462" w:rsidP="00ED7076">
      <w:pPr>
        <w:autoSpaceDE w:val="0"/>
        <w:autoSpaceDN w:val="0"/>
        <w:adjustRightInd w:val="0"/>
        <w:jc w:val="both"/>
        <w:rPr>
          <w:rFonts w:ascii="Arial-BoldMT" w:hAnsi="Arial-BoldMT" w:cs="Arial-BoldMT"/>
          <w:sz w:val="20"/>
          <w:szCs w:val="20"/>
        </w:rPr>
      </w:pPr>
      <w:r>
        <w:rPr>
          <w:rFonts w:ascii="Arial-BoldMT" w:hAnsi="Arial-BoldMT" w:cs="Arial-BoldMT"/>
          <w:b/>
          <w:bCs/>
        </w:rPr>
        <w:t>3.3. Zahtjev za odobravanjem istraživanja</w:t>
      </w:r>
    </w:p>
    <w:p w:rsidR="000B5462" w:rsidRDefault="000B5462" w:rsidP="00ED7076">
      <w:pPr>
        <w:autoSpaceDE w:val="0"/>
        <w:autoSpaceDN w:val="0"/>
        <w:adjustRightInd w:val="0"/>
        <w:jc w:val="both"/>
        <w:rPr>
          <w:rFonts w:ascii="TimesNewRomanPSMT" w:hAnsi="TimesNewRomanPSMT" w:cs="TimesNewRomanPSMT"/>
          <w:sz w:val="20"/>
          <w:szCs w:val="20"/>
        </w:rPr>
      </w:pPr>
    </w:p>
    <w:p w:rsidR="000B5462" w:rsidRPr="007728F7" w:rsidRDefault="000B5462" w:rsidP="00ED7076">
      <w:pPr>
        <w:autoSpaceDE w:val="0"/>
        <w:autoSpaceDN w:val="0"/>
        <w:adjustRightInd w:val="0"/>
        <w:jc w:val="both"/>
        <w:rPr>
          <w:rFonts w:ascii="TimesNewRomanPSMT" w:hAnsi="TimesNewRomanPSMT" w:cs="TimesNewRomanPSMT"/>
          <w:sz w:val="23"/>
          <w:szCs w:val="23"/>
        </w:rPr>
      </w:pPr>
      <w:r w:rsidRPr="007728F7">
        <w:rPr>
          <w:rFonts w:ascii="TimesNewRomanPSMT" w:hAnsi="TimesNewRomanPSMT" w:cs="TimesNewRomanPSMT"/>
        </w:rPr>
        <w:t>Nakon definisanja problema u kompanijama je često neophodno dobiti odobrenje sa nivoa top</w:t>
      </w:r>
      <w:r w:rsidR="007728F7" w:rsidRPr="007728F7">
        <w:rPr>
          <w:rFonts w:ascii="TimesNewRomanPSMT" w:hAnsi="TimesNewRomanPSMT" w:cs="TimesNewRomanPSMT"/>
        </w:rPr>
        <w:t xml:space="preserve"> </w:t>
      </w:r>
      <w:r w:rsidRPr="007728F7">
        <w:rPr>
          <w:rFonts w:ascii="TimesNewRomanPSMT" w:hAnsi="TimesNewRomanPSMT" w:cs="TimesNewRomanPSMT"/>
        </w:rPr>
        <w:t>menadžmenta za provođenje istraživanja</w:t>
      </w:r>
      <w:r>
        <w:rPr>
          <w:rFonts w:ascii="TimesNewRomanPSMT" w:hAnsi="TimesNewRomanPSMT" w:cs="TimesNewRomanPSMT"/>
          <w:sz w:val="23"/>
          <w:szCs w:val="23"/>
        </w:rPr>
        <w:t>.</w:t>
      </w:r>
    </w:p>
    <w:p w:rsidR="000B5462" w:rsidRDefault="000B5462" w:rsidP="00ED7076">
      <w:pPr>
        <w:autoSpaceDE w:val="0"/>
        <w:autoSpaceDN w:val="0"/>
        <w:adjustRightInd w:val="0"/>
        <w:jc w:val="both"/>
        <w:rPr>
          <w:rFonts w:ascii="TimesNewRomanPSMT" w:hAnsi="TimesNewRomanPSMT" w:cs="TimesNewRomanPSMT"/>
          <w:sz w:val="20"/>
          <w:szCs w:val="20"/>
        </w:rPr>
      </w:pPr>
    </w:p>
    <w:p w:rsidR="000B5462" w:rsidRDefault="000B5462" w:rsidP="00ED7076">
      <w:pPr>
        <w:autoSpaceDE w:val="0"/>
        <w:autoSpaceDN w:val="0"/>
        <w:adjustRightInd w:val="0"/>
        <w:jc w:val="both"/>
        <w:rPr>
          <w:rFonts w:ascii="Arial-BoldMT" w:hAnsi="Arial-BoldMT" w:cs="Arial-BoldMT"/>
          <w:b/>
          <w:bCs/>
        </w:rPr>
      </w:pPr>
      <w:r>
        <w:rPr>
          <w:rFonts w:ascii="Arial-BoldMT" w:hAnsi="Arial-BoldMT" w:cs="Arial-BoldMT"/>
          <w:b/>
          <w:bCs/>
        </w:rPr>
        <w:t>3.4. Priprema plana marketing istraživanja</w:t>
      </w:r>
    </w:p>
    <w:p w:rsidR="000B5462" w:rsidRDefault="000B5462" w:rsidP="00ED7076">
      <w:pPr>
        <w:autoSpaceDE w:val="0"/>
        <w:autoSpaceDN w:val="0"/>
        <w:adjustRightInd w:val="0"/>
        <w:jc w:val="both"/>
        <w:rPr>
          <w:rFonts w:ascii="Arial-BoldMT" w:hAnsi="Arial-BoldMT" w:cs="Arial-BoldMT"/>
          <w:sz w:val="20"/>
          <w:szCs w:val="20"/>
        </w:rPr>
      </w:pPr>
      <w:r>
        <w:rPr>
          <w:rFonts w:ascii="Arial-BoldItalicMT" w:hAnsi="Arial-BoldItalicMT" w:cs="Arial-BoldItalicMT"/>
          <w:b/>
          <w:bCs/>
          <w:i/>
          <w:iCs/>
          <w:sz w:val="23"/>
          <w:szCs w:val="23"/>
        </w:rPr>
        <w:t>3.4.1. Zahtjevi istraživanja</w:t>
      </w:r>
    </w:p>
    <w:p w:rsidR="000B5462" w:rsidRDefault="000B5462" w:rsidP="00ED7076">
      <w:pPr>
        <w:autoSpaceDE w:val="0"/>
        <w:autoSpaceDN w:val="0"/>
        <w:adjustRightInd w:val="0"/>
        <w:jc w:val="both"/>
        <w:rPr>
          <w:rFonts w:ascii="TimesNewRomanPSMT" w:hAnsi="TimesNewRomanPSMT" w:cs="TimesNewRomanPSMT"/>
          <w:sz w:val="20"/>
          <w:szCs w:val="20"/>
        </w:rPr>
      </w:pP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Polazna tačka pripreme plana je definisanje okvira istraživanja.</w:t>
      </w:r>
    </w:p>
    <w:p w:rsidR="000B5462" w:rsidRPr="007728F7" w:rsidRDefault="000B5462" w:rsidP="00ED7076">
      <w:pPr>
        <w:autoSpaceDE w:val="0"/>
        <w:autoSpaceDN w:val="0"/>
        <w:adjustRightInd w:val="0"/>
        <w:jc w:val="both"/>
        <w:rPr>
          <w:rFonts w:ascii="TimesNewRomanPSMT" w:hAnsi="TimesNewRomanPSMT" w:cs="TimesNewRomanPSMT"/>
        </w:rPr>
      </w:pPr>
    </w:p>
    <w:p w:rsidR="000B5462" w:rsidRDefault="000B5462"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3.4.2. Opisno ili deskriptivno istraživanje</w:t>
      </w:r>
    </w:p>
    <w:p w:rsidR="000B5462" w:rsidRDefault="000B5462" w:rsidP="00ED7076">
      <w:pPr>
        <w:autoSpaceDE w:val="0"/>
        <w:autoSpaceDN w:val="0"/>
        <w:adjustRightInd w:val="0"/>
        <w:jc w:val="both"/>
        <w:rPr>
          <w:rFonts w:ascii="TimesNewRomanPSMT" w:hAnsi="TimesNewRomanPSMT" w:cs="TimesNewRomanPSMT"/>
          <w:sz w:val="20"/>
          <w:szCs w:val="20"/>
        </w:rPr>
      </w:pP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Usmjerena su na jednokratno, višekratno ili kontinuirano spoznavanje pojedinačnih ili zbirnih karakteristika određenih situacija i/ili pojedinaca i/ili grupa i/ili populacije. Opisna istraživanja se provode sa ciljem da se obezbijedi tačan, precizan i sveobuhvatan prikaz onoga što je predmetom istraživanja. Da bi bilo provedeno, opisno istraživanje mora biti započeto sa nekim prethodnim razumijevanjem i poznavanjem marketing problema.</w:t>
      </w:r>
    </w:p>
    <w:p w:rsidR="000B5462" w:rsidRPr="007728F7" w:rsidRDefault="000B5462" w:rsidP="00ED7076">
      <w:pPr>
        <w:autoSpaceDE w:val="0"/>
        <w:autoSpaceDN w:val="0"/>
        <w:adjustRightInd w:val="0"/>
        <w:jc w:val="both"/>
        <w:rPr>
          <w:rFonts w:ascii="TimesNewRomanPSMT" w:hAnsi="TimesNewRomanPSMT" w:cs="TimesNewRomanPSMT"/>
        </w:rPr>
      </w:pPr>
    </w:p>
    <w:p w:rsidR="000B5462" w:rsidRDefault="000B5462"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3.4.3. Uzročno ili kauzalno istraživanje</w:t>
      </w:r>
    </w:p>
    <w:p w:rsidR="000B5462" w:rsidRDefault="000B5462" w:rsidP="00ED7076">
      <w:pPr>
        <w:autoSpaceDE w:val="0"/>
        <w:autoSpaceDN w:val="0"/>
        <w:adjustRightInd w:val="0"/>
        <w:jc w:val="both"/>
        <w:rPr>
          <w:rFonts w:ascii="TimesNewRomanPS-BoldItalicMT" w:hAnsi="TimesNewRomanPS-BoldItalicMT" w:cs="TimesNewRomanPS-BoldItalicMT"/>
          <w:sz w:val="20"/>
          <w:szCs w:val="20"/>
        </w:rPr>
      </w:pPr>
    </w:p>
    <w:p w:rsidR="000B5462" w:rsidRDefault="000B5462" w:rsidP="00ED7076">
      <w:pPr>
        <w:autoSpaceDE w:val="0"/>
        <w:autoSpaceDN w:val="0"/>
        <w:adjustRightInd w:val="0"/>
        <w:jc w:val="both"/>
        <w:rPr>
          <w:rFonts w:ascii="TimesNewRomanPSMT" w:hAnsi="TimesNewRomanPSMT" w:cs="TimesNewRomanPSMT"/>
          <w:sz w:val="20"/>
          <w:szCs w:val="20"/>
        </w:rPr>
      </w:pPr>
      <w:r w:rsidRPr="007728F7">
        <w:rPr>
          <w:rFonts w:ascii="TimesNewRomanPSMT" w:hAnsi="TimesNewRomanPSMT" w:cs="TimesNewRomanPSMT"/>
        </w:rPr>
        <w:t>Uzročna istraživanja se provode da bi se pouzdano utvrdilo postojanje uzročne veze između</w:t>
      </w:r>
      <w:r w:rsidR="007728F7" w:rsidRPr="007728F7">
        <w:rPr>
          <w:rFonts w:ascii="TimesNewRomanPSMT" w:hAnsi="TimesNewRomanPSMT" w:cs="TimesNewRomanPSMT"/>
        </w:rPr>
        <w:t xml:space="preserve"> </w:t>
      </w:r>
      <w:r w:rsidRPr="007728F7">
        <w:rPr>
          <w:rFonts w:ascii="TimesNewRomanPSMT" w:hAnsi="TimesNewRomanPSMT" w:cs="TimesNewRomanPSMT"/>
        </w:rPr>
        <w:t>posmatranih varijabli. Deskriptivno istraživanje može samo ukazati na postojanje te veze, ali je</w:t>
      </w:r>
      <w:r w:rsidR="007728F7" w:rsidRPr="007728F7">
        <w:rPr>
          <w:rFonts w:ascii="TimesNewRomanPSMT" w:hAnsi="TimesNewRomanPSMT" w:cs="TimesNewRomanPSMT"/>
        </w:rPr>
        <w:t xml:space="preserve"> </w:t>
      </w:r>
      <w:r w:rsidRPr="007728F7">
        <w:rPr>
          <w:rFonts w:ascii="TimesNewRomanPSMT" w:hAnsi="TimesNewRomanPSMT" w:cs="TimesNewRomanPSMT"/>
        </w:rPr>
        <w:t>ne može i dokazati. Metod provođenja ovog istraživanja jeste kontrolisani eksperiment</w:t>
      </w:r>
      <w:r>
        <w:rPr>
          <w:rFonts w:ascii="TimesNewRomanPSMT" w:hAnsi="TimesNewRomanPSMT" w:cs="TimesNewRomanPSMT"/>
          <w:sz w:val="23"/>
          <w:szCs w:val="23"/>
        </w:rPr>
        <w:t>.</w:t>
      </w:r>
    </w:p>
    <w:p w:rsidR="000B5462" w:rsidRDefault="000B5462" w:rsidP="00ED7076">
      <w:pPr>
        <w:autoSpaceDE w:val="0"/>
        <w:autoSpaceDN w:val="0"/>
        <w:adjustRightInd w:val="0"/>
        <w:jc w:val="both"/>
        <w:rPr>
          <w:rFonts w:ascii="TimesNewRomanPS-BoldItalicMT" w:hAnsi="TimesNewRomanPS-BoldItalicMT" w:cs="TimesNewRomanPS-BoldItalicMT"/>
          <w:sz w:val="20"/>
          <w:szCs w:val="20"/>
        </w:rPr>
      </w:pPr>
    </w:p>
    <w:p w:rsidR="007728F7" w:rsidRDefault="007728F7" w:rsidP="00ED7076">
      <w:pPr>
        <w:autoSpaceDE w:val="0"/>
        <w:autoSpaceDN w:val="0"/>
        <w:adjustRightInd w:val="0"/>
        <w:jc w:val="both"/>
        <w:rPr>
          <w:rFonts w:ascii="Arial-BoldItalicMT" w:hAnsi="Arial-BoldItalicMT" w:cs="Arial-BoldItalicMT"/>
          <w:b/>
          <w:bCs/>
          <w:i/>
          <w:iCs/>
          <w:sz w:val="23"/>
          <w:szCs w:val="23"/>
        </w:rPr>
      </w:pPr>
    </w:p>
    <w:p w:rsidR="007728F7" w:rsidRDefault="007728F7" w:rsidP="00ED7076">
      <w:pPr>
        <w:autoSpaceDE w:val="0"/>
        <w:autoSpaceDN w:val="0"/>
        <w:adjustRightInd w:val="0"/>
        <w:jc w:val="both"/>
        <w:rPr>
          <w:rFonts w:ascii="Arial-BoldItalicMT" w:hAnsi="Arial-BoldItalicMT" w:cs="Arial-BoldItalicMT"/>
          <w:b/>
          <w:bCs/>
          <w:i/>
          <w:iCs/>
          <w:sz w:val="23"/>
          <w:szCs w:val="23"/>
        </w:rPr>
      </w:pPr>
    </w:p>
    <w:p w:rsidR="007728F7" w:rsidRDefault="007728F7" w:rsidP="00ED7076">
      <w:pPr>
        <w:autoSpaceDE w:val="0"/>
        <w:autoSpaceDN w:val="0"/>
        <w:adjustRightInd w:val="0"/>
        <w:jc w:val="both"/>
        <w:rPr>
          <w:rFonts w:ascii="Arial-BoldItalicMT" w:hAnsi="Arial-BoldItalicMT" w:cs="Arial-BoldItalicMT"/>
          <w:b/>
          <w:bCs/>
          <w:i/>
          <w:iCs/>
          <w:sz w:val="23"/>
          <w:szCs w:val="23"/>
        </w:rPr>
      </w:pPr>
    </w:p>
    <w:p w:rsidR="000B5462" w:rsidRDefault="000B5462"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lastRenderedPageBreak/>
        <w:t>3.4.4. Metode prikupljanja podataka</w:t>
      </w:r>
    </w:p>
    <w:p w:rsidR="000B5462" w:rsidRDefault="000B5462" w:rsidP="00ED7076">
      <w:pPr>
        <w:autoSpaceDE w:val="0"/>
        <w:autoSpaceDN w:val="0"/>
        <w:adjustRightInd w:val="0"/>
        <w:jc w:val="both"/>
        <w:rPr>
          <w:rFonts w:ascii="TimesNewRomanPS-BoldItalicMT" w:hAnsi="TimesNewRomanPS-BoldItalicMT" w:cs="TimesNewRomanPS-BoldItalicMT"/>
          <w:sz w:val="20"/>
          <w:szCs w:val="20"/>
        </w:rPr>
      </w:pP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MT" w:hAnsi="TimesNewRomanPSMT" w:cs="TimesNewRomanPSMT"/>
        </w:rPr>
        <w:t>Posmatranje u svrhu marketing istraživanja je sistematičan proces, koji ima za cilj zabilježiti</w:t>
      </w:r>
      <w:r w:rsidR="007728F7" w:rsidRPr="007728F7">
        <w:rPr>
          <w:rFonts w:ascii="TimesNewRomanPSMT" w:hAnsi="TimesNewRomanPSMT" w:cs="TimesNewRomanPSMT"/>
        </w:rPr>
        <w:t xml:space="preserve"> </w:t>
      </w:r>
      <w:r w:rsidRPr="007728F7">
        <w:rPr>
          <w:rFonts w:ascii="TimesNewRomanPSMT" w:hAnsi="TimesNewRomanPSMT" w:cs="TimesNewRomanPSMT"/>
        </w:rPr>
        <w:t>obrasce ponašanja posmatranih osoba, objekata ili pojava bez bilo kakve komunikacije sa</w:t>
      </w:r>
      <w:r w:rsidR="007728F7" w:rsidRPr="007728F7">
        <w:rPr>
          <w:rFonts w:ascii="TimesNewRomanPSMT" w:hAnsi="TimesNewRomanPSMT" w:cs="TimesNewRomanPSMT"/>
        </w:rPr>
        <w:t xml:space="preserve"> </w:t>
      </w:r>
      <w:r w:rsidRPr="007728F7">
        <w:rPr>
          <w:rFonts w:ascii="TimesNewRomanPSMT" w:hAnsi="TimesNewRomanPSMT" w:cs="TimesNewRomanPSMT"/>
        </w:rPr>
        <w:t xml:space="preserve">posmatranim subjektima. Marketing istraživači, koristeći </w:t>
      </w:r>
      <w:r w:rsidRPr="007728F7">
        <w:rPr>
          <w:rFonts w:ascii="TimesNewRomanPS-ItalicMT" w:hAnsi="TimesNewRomanPS-ItalicMT" w:cs="TimesNewRomanPS-ItalicMT"/>
          <w:i/>
          <w:iCs/>
        </w:rPr>
        <w:t>metod posmatranja</w:t>
      </w:r>
      <w:r w:rsidRPr="007728F7">
        <w:rPr>
          <w:rFonts w:ascii="TimesNewRomanPSMT" w:hAnsi="TimesNewRomanPSMT" w:cs="TimesNewRomanPSMT"/>
        </w:rPr>
        <w:t>, bilježe i prikupljaju informacije o proteklim događajima. Najznačajnija prednost metoda posmatranja je „nenarušenost</w:t>
      </w:r>
      <w:r w:rsidR="007728F7" w:rsidRPr="007728F7">
        <w:rPr>
          <w:rFonts w:ascii="TimesNewRomanPSMT" w:hAnsi="TimesNewRomanPSMT" w:cs="TimesNewRomanPSMT"/>
        </w:rPr>
        <w:t xml:space="preserve"> </w:t>
      </w:r>
      <w:r w:rsidRPr="007728F7">
        <w:rPr>
          <w:rFonts w:ascii="TimesNewRomanPSMT" w:hAnsi="TimesNewRomanPSMT" w:cs="TimesNewRomanPSMT"/>
        </w:rPr>
        <w:t>ambijenta“ u kojem se ono vrši, zbog činjenice da ne postoji i nije potrebna komunikacija sa</w:t>
      </w:r>
      <w:r w:rsidR="007728F7" w:rsidRPr="007728F7">
        <w:rPr>
          <w:rFonts w:ascii="TimesNewRomanPSMT" w:hAnsi="TimesNewRomanPSMT" w:cs="TimesNewRomanPSMT"/>
        </w:rPr>
        <w:t xml:space="preserve"> </w:t>
      </w:r>
      <w:r w:rsidRPr="007728F7">
        <w:rPr>
          <w:rFonts w:ascii="TimesNewRomanPSMT" w:hAnsi="TimesNewRomanPSMT" w:cs="TimesNewRomanPSMT"/>
        </w:rPr>
        <w:t>subjektom posmatranja.</w:t>
      </w:r>
    </w:p>
    <w:p w:rsidR="000B5462" w:rsidRPr="007728F7" w:rsidRDefault="000B5462" w:rsidP="00ED7076">
      <w:pPr>
        <w:autoSpaceDE w:val="0"/>
        <w:autoSpaceDN w:val="0"/>
        <w:adjustRightInd w:val="0"/>
        <w:jc w:val="both"/>
        <w:rPr>
          <w:rFonts w:ascii="TimesNewRomanPSMT" w:hAnsi="TimesNewRomanPSMT" w:cs="TimesNewRomanPSMT"/>
        </w:rPr>
      </w:pPr>
      <w:r w:rsidRPr="007728F7">
        <w:rPr>
          <w:rFonts w:ascii="TimesNewRomanPS-ItalicMT" w:hAnsi="TimesNewRomanPS-ItalicMT" w:cs="TimesNewRomanPS-ItalicMT"/>
          <w:i/>
          <w:iCs/>
        </w:rPr>
        <w:t xml:space="preserve">Iispitivanje </w:t>
      </w:r>
      <w:r w:rsidRPr="007728F7">
        <w:rPr>
          <w:rFonts w:ascii="TimesNewRomanPSMT" w:hAnsi="TimesNewRomanPSMT" w:cs="TimesNewRomanPSMT"/>
        </w:rPr>
        <w:t>podrazumijeva određen vid komunikacije sa subjektom ispitivanja, sa ciljem da se osiguraju željeni podaci. Da bi se to osiguralo koristi se upitnik kao instrument prikupljanja podataka. Mogući načini komunikacije prilikom ispitivanja su: lični kontakt, kontakt putem telefona, a također, upitnik može biti proslijeđen ispitaniku putem pošte ili mu lično uručen.</w:t>
      </w:r>
    </w:p>
    <w:p w:rsidR="00664248" w:rsidRPr="007728F7" w:rsidRDefault="00664248" w:rsidP="00ED7076">
      <w:pPr>
        <w:autoSpaceDE w:val="0"/>
        <w:autoSpaceDN w:val="0"/>
        <w:adjustRightInd w:val="0"/>
        <w:jc w:val="both"/>
        <w:rPr>
          <w:rFonts w:ascii="TimesNewRomanPSMT" w:hAnsi="TimesNewRomanPSMT" w:cs="TimesNewRomanPSMT"/>
        </w:rPr>
      </w:pPr>
      <w:r w:rsidRPr="007728F7">
        <w:rPr>
          <w:rFonts w:ascii="TimesNewRomanPS-ItalicMT" w:hAnsi="TimesNewRomanPS-ItalicMT" w:cs="TimesNewRomanPS-ItalicMT"/>
          <w:i/>
          <w:iCs/>
        </w:rPr>
        <w:t xml:space="preserve">Eksperiment </w:t>
      </w:r>
      <w:r w:rsidRPr="007728F7">
        <w:rPr>
          <w:rFonts w:ascii="TimesNewRomanPSMT" w:hAnsi="TimesNewRomanPSMT" w:cs="TimesNewRomanPSMT"/>
        </w:rPr>
        <w:t>je naučno postavljeno istraživanje u kojem istraživač manipuliše i kontroliše jednu</w:t>
      </w:r>
      <w:r w:rsidR="007728F7" w:rsidRPr="007728F7">
        <w:rPr>
          <w:rFonts w:ascii="TimesNewRomanPSMT" w:hAnsi="TimesNewRomanPSMT" w:cs="TimesNewRomanPSMT"/>
        </w:rPr>
        <w:t xml:space="preserve"> </w:t>
      </w:r>
      <w:r w:rsidRPr="007728F7">
        <w:rPr>
          <w:rFonts w:ascii="TimesNewRomanPSMT" w:hAnsi="TimesNewRomanPSMT" w:cs="TimesNewRomanPSMT"/>
        </w:rPr>
        <w:t>ili više djelujućih varijabli i prati promjene koje se dešavaju na pojavi u fokusu istraživanja.</w:t>
      </w:r>
    </w:p>
    <w:p w:rsidR="000B5462" w:rsidRPr="007728F7" w:rsidRDefault="000B5462" w:rsidP="00ED7076">
      <w:pPr>
        <w:autoSpaceDE w:val="0"/>
        <w:autoSpaceDN w:val="0"/>
        <w:adjustRightInd w:val="0"/>
        <w:jc w:val="both"/>
        <w:rPr>
          <w:rFonts w:ascii="TimesNewRomanPSMT" w:hAnsi="TimesNewRomanPSMT" w:cs="TimesNewRomanPSMT"/>
        </w:rPr>
      </w:pPr>
    </w:p>
    <w:p w:rsidR="00664248" w:rsidRDefault="00664248"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3.4.5. Izbor uzoraka</w:t>
      </w:r>
    </w:p>
    <w:p w:rsidR="00664248" w:rsidRDefault="00664248" w:rsidP="00ED7076">
      <w:pPr>
        <w:autoSpaceDE w:val="0"/>
        <w:autoSpaceDN w:val="0"/>
        <w:adjustRightInd w:val="0"/>
        <w:jc w:val="both"/>
        <w:rPr>
          <w:rFonts w:ascii="TimesNewRomanPSMT" w:hAnsi="TimesNewRomanPSMT" w:cs="TimesNewRomanPSMT"/>
          <w:sz w:val="23"/>
          <w:szCs w:val="23"/>
        </w:rPr>
      </w:pPr>
    </w:p>
    <w:p w:rsidR="00664248" w:rsidRDefault="00664248" w:rsidP="00ED7076">
      <w:pPr>
        <w:autoSpaceDE w:val="0"/>
        <w:autoSpaceDN w:val="0"/>
        <w:adjustRightInd w:val="0"/>
        <w:jc w:val="both"/>
        <w:rPr>
          <w:rFonts w:ascii="TimesNewRomanPS-BoldItalicMT" w:hAnsi="TimesNewRomanPS-BoldItalicMT" w:cs="TimesNewRomanPS-BoldItalicMT"/>
          <w:sz w:val="20"/>
          <w:szCs w:val="20"/>
        </w:rPr>
      </w:pPr>
      <w:r>
        <w:rPr>
          <w:rFonts w:ascii="TimesNewRomanPS-BoldItalicMT" w:hAnsi="TimesNewRomanPS-BoldItalicMT" w:cs="TimesNewRomanPS-BoldItalicMT"/>
          <w:b/>
          <w:bCs/>
          <w:i/>
          <w:iCs/>
          <w:sz w:val="23"/>
          <w:szCs w:val="23"/>
        </w:rPr>
        <w:t>a) uzorci bazirani na vjerovatnoći – slučajni uzorci:</w:t>
      </w:r>
    </w:p>
    <w:p w:rsidR="00664248" w:rsidRPr="007728F7" w:rsidRDefault="00664248" w:rsidP="007728F7">
      <w:pPr>
        <w:autoSpaceDE w:val="0"/>
        <w:autoSpaceDN w:val="0"/>
        <w:adjustRightInd w:val="0"/>
        <w:ind w:firstLine="708"/>
        <w:jc w:val="both"/>
        <w:rPr>
          <w:rFonts w:ascii="TimesNewRomanPSMT" w:hAnsi="TimesNewRomanPSMT" w:cs="TimesNewRomanPSMT"/>
        </w:rPr>
      </w:pPr>
      <w:r w:rsidRPr="007728F7">
        <w:rPr>
          <w:rFonts w:ascii="TimesNewRomanPS-ItalicMT" w:hAnsi="TimesNewRomanPS-ItalicMT" w:cs="TimesNewRomanPS-ItalicMT"/>
          <w:i/>
          <w:iCs/>
        </w:rPr>
        <w:t xml:space="preserve">Jednostavan slučajni uzorak </w:t>
      </w:r>
      <w:r w:rsidRPr="007728F7">
        <w:rPr>
          <w:rFonts w:ascii="TimesNewRomanPSMT" w:hAnsi="TimesNewRomanPSMT" w:cs="TimesNewRomanPSMT"/>
        </w:rPr>
        <w:t>– kada svaki član populacije ima jednaku šansu postati jedinicom</w:t>
      </w:r>
      <w:r w:rsidR="007728F7">
        <w:rPr>
          <w:rFonts w:ascii="TimesNewRomanPSMT" w:hAnsi="TimesNewRomanPSMT" w:cs="TimesNewRomanPSMT"/>
        </w:rPr>
        <w:t xml:space="preserve"> </w:t>
      </w:r>
      <w:r w:rsidRPr="007728F7">
        <w:rPr>
          <w:rFonts w:ascii="TimesNewRomanPSMT" w:hAnsi="TimesNewRomanPSMT" w:cs="TimesNewRomanPSMT"/>
        </w:rPr>
        <w:t>uzorka, naravno uz uslov da postoji vjerodostojna evidencija o ukupnoj populaciji.</w:t>
      </w:r>
    </w:p>
    <w:p w:rsidR="00664248" w:rsidRPr="007728F7" w:rsidRDefault="00664248" w:rsidP="007728F7">
      <w:pPr>
        <w:autoSpaceDE w:val="0"/>
        <w:autoSpaceDN w:val="0"/>
        <w:adjustRightInd w:val="0"/>
        <w:ind w:firstLine="708"/>
        <w:jc w:val="both"/>
        <w:rPr>
          <w:rFonts w:ascii="TimesNewRomanPSMT" w:hAnsi="TimesNewRomanPSMT" w:cs="TimesNewRomanPSMT"/>
        </w:rPr>
      </w:pPr>
      <w:r w:rsidRPr="007728F7">
        <w:rPr>
          <w:rFonts w:ascii="TimesNewRomanPS-ItalicMT" w:hAnsi="TimesNewRomanPS-ItalicMT" w:cs="TimesNewRomanPS-ItalicMT"/>
          <w:i/>
          <w:iCs/>
        </w:rPr>
        <w:t xml:space="preserve">Stratificirani slučajni uzorak </w:t>
      </w:r>
      <w:r w:rsidRPr="007728F7">
        <w:rPr>
          <w:rFonts w:ascii="TimesNewRomanPSMT" w:hAnsi="TimesNewRomanPSMT" w:cs="TimesNewRomanPSMT"/>
        </w:rPr>
        <w:t>– formira se tako što se ukupna populacija dijeli na stratume ili</w:t>
      </w:r>
      <w:r w:rsidR="007728F7">
        <w:rPr>
          <w:rFonts w:ascii="TimesNewRomanPSMT" w:hAnsi="TimesNewRomanPSMT" w:cs="TimesNewRomanPSMT"/>
        </w:rPr>
        <w:t xml:space="preserve"> </w:t>
      </w:r>
      <w:r w:rsidRPr="007728F7">
        <w:rPr>
          <w:rFonts w:ascii="TimesNewRomanPSMT" w:hAnsi="TimesNewRomanPSMT" w:cs="TimesNewRomanPSMT"/>
        </w:rPr>
        <w:t>grupe, pojedinaca koji imaju zajedničke karakteristike, te se iz svakog stratuma uzimaju</w:t>
      </w:r>
      <w:r w:rsidR="007728F7">
        <w:rPr>
          <w:rFonts w:ascii="TimesNewRomanPSMT" w:hAnsi="TimesNewRomanPSMT" w:cs="TimesNewRomanPSMT"/>
        </w:rPr>
        <w:t xml:space="preserve"> </w:t>
      </w:r>
      <w:r w:rsidRPr="007728F7">
        <w:rPr>
          <w:rFonts w:ascii="TimesNewRomanPSMT" w:hAnsi="TimesNewRomanPSMT" w:cs="TimesNewRomanPSMT"/>
        </w:rPr>
        <w:t>slučajni uzorci.</w:t>
      </w:r>
    </w:p>
    <w:p w:rsidR="00664248" w:rsidRDefault="00664248" w:rsidP="00ED7076">
      <w:pPr>
        <w:autoSpaceDE w:val="0"/>
        <w:autoSpaceDN w:val="0"/>
        <w:adjustRightInd w:val="0"/>
        <w:jc w:val="both"/>
        <w:rPr>
          <w:rFonts w:ascii="TimesNewRomanPSMT" w:hAnsi="TimesNewRomanPSMT" w:cs="TimesNewRomanPSMT"/>
          <w:sz w:val="23"/>
          <w:szCs w:val="23"/>
        </w:rPr>
      </w:pPr>
    </w:p>
    <w:p w:rsidR="00664248" w:rsidRDefault="00664248" w:rsidP="00ED7076">
      <w:pPr>
        <w:autoSpaceDE w:val="0"/>
        <w:autoSpaceDN w:val="0"/>
        <w:adjustRightInd w:val="0"/>
        <w:jc w:val="both"/>
        <w:rPr>
          <w:rFonts w:ascii="TimesNewRomanPS-BoldItalicMT" w:hAnsi="TimesNewRomanPS-BoldItalicMT" w:cs="TimesNewRomanPS-BoldItalicMT"/>
          <w:sz w:val="20"/>
          <w:szCs w:val="20"/>
        </w:rPr>
      </w:pPr>
      <w:r>
        <w:rPr>
          <w:rFonts w:ascii="TimesNewRomanPS-BoldItalicMT" w:hAnsi="TimesNewRomanPS-BoldItalicMT" w:cs="TimesNewRomanPS-BoldItalicMT"/>
          <w:b/>
          <w:bCs/>
          <w:i/>
          <w:iCs/>
          <w:sz w:val="23"/>
          <w:szCs w:val="23"/>
        </w:rPr>
        <w:t>b) uzorci koji nisu bazirani na vjerovatnoći – namjerni uzorci:</w:t>
      </w:r>
    </w:p>
    <w:p w:rsidR="00664248" w:rsidRPr="00074706" w:rsidRDefault="00664248" w:rsidP="00ED7076">
      <w:pPr>
        <w:autoSpaceDE w:val="0"/>
        <w:autoSpaceDN w:val="0"/>
        <w:adjustRightInd w:val="0"/>
        <w:ind w:firstLine="708"/>
        <w:jc w:val="both"/>
        <w:rPr>
          <w:rFonts w:ascii="TimesNewRomanPSMT" w:hAnsi="TimesNewRomanPSMT" w:cs="TimesNewRomanPSMT"/>
        </w:rPr>
      </w:pPr>
      <w:r w:rsidRPr="00074706">
        <w:rPr>
          <w:rFonts w:ascii="TimesNewRomanPS-ItalicMT" w:hAnsi="TimesNewRomanPS-ItalicMT" w:cs="TimesNewRomanPS-ItalicMT"/>
          <w:i/>
          <w:iCs/>
        </w:rPr>
        <w:t xml:space="preserve">Prigodni uzorak </w:t>
      </w:r>
      <w:r w:rsidRPr="00074706">
        <w:rPr>
          <w:rFonts w:ascii="TimesNewRomanPSMT" w:hAnsi="TimesNewRomanPSMT" w:cs="TimesNewRomanPSMT"/>
        </w:rPr>
        <w:t>– kada ispitanici postaju oni pojedinci iz ukupne populacije koji su</w:t>
      </w:r>
    </w:p>
    <w:p w:rsidR="00664248" w:rsidRPr="00074706" w:rsidRDefault="00664248" w:rsidP="00ED7076">
      <w:pPr>
        <w:autoSpaceDE w:val="0"/>
        <w:autoSpaceDN w:val="0"/>
        <w:adjustRightInd w:val="0"/>
        <w:jc w:val="both"/>
        <w:rPr>
          <w:rFonts w:ascii="TimesNewRomanPS-ItalicMT" w:hAnsi="TimesNewRomanPS-ItalicMT" w:cs="TimesNewRomanPS-ItalicMT"/>
        </w:rPr>
      </w:pPr>
      <w:r w:rsidRPr="00074706">
        <w:rPr>
          <w:rFonts w:ascii="TimesNewRomanPSMT" w:hAnsi="TimesNewRomanPSMT" w:cs="TimesNewRomanPSMT"/>
        </w:rPr>
        <w:t>najdostupniji, ili najviše spremni na saradnju.</w:t>
      </w:r>
    </w:p>
    <w:p w:rsidR="00664248" w:rsidRPr="00074706" w:rsidRDefault="00664248" w:rsidP="00074706">
      <w:pPr>
        <w:autoSpaceDE w:val="0"/>
        <w:autoSpaceDN w:val="0"/>
        <w:adjustRightInd w:val="0"/>
        <w:ind w:firstLine="708"/>
        <w:jc w:val="both"/>
        <w:rPr>
          <w:rFonts w:ascii="TimesNewRomanPSMT" w:hAnsi="TimesNewRomanPSMT" w:cs="TimesNewRomanPSMT"/>
        </w:rPr>
      </w:pPr>
      <w:r w:rsidRPr="00074706">
        <w:rPr>
          <w:rFonts w:ascii="TimesNewRomanPS-ItalicMT" w:hAnsi="TimesNewRomanPS-ItalicMT" w:cs="TimesNewRomanPS-ItalicMT"/>
          <w:i/>
          <w:iCs/>
        </w:rPr>
        <w:t xml:space="preserve">Uzorak na bazi prosuđivanja ili iskustva </w:t>
      </w:r>
      <w:r w:rsidRPr="00074706">
        <w:rPr>
          <w:rFonts w:ascii="TimesNewRomanPSMT" w:hAnsi="TimesNewRomanPSMT" w:cs="TimesNewRomanPSMT"/>
        </w:rPr>
        <w:t>– je slučaj kada ili istraživači ili eksperti, na temelju</w:t>
      </w:r>
      <w:r w:rsidR="00074706">
        <w:rPr>
          <w:rFonts w:ascii="TimesNewRomanPSMT" w:hAnsi="TimesNewRomanPSMT" w:cs="TimesNewRomanPSMT"/>
        </w:rPr>
        <w:t xml:space="preserve"> </w:t>
      </w:r>
      <w:r w:rsidRPr="00074706">
        <w:rPr>
          <w:rFonts w:ascii="TimesNewRomanPSMT" w:hAnsi="TimesNewRomanPSMT" w:cs="TimesNewRomanPSMT"/>
        </w:rPr>
        <w:t>vlastitog iskustva i poznavanja istraživane problematike ili područja istraživanja, izabiru sami i</w:t>
      </w:r>
      <w:r w:rsidR="00074706">
        <w:rPr>
          <w:rFonts w:ascii="TimesNewRomanPSMT" w:hAnsi="TimesNewRomanPSMT" w:cs="TimesNewRomanPSMT"/>
        </w:rPr>
        <w:t xml:space="preserve"> </w:t>
      </w:r>
      <w:r w:rsidRPr="00074706">
        <w:rPr>
          <w:rFonts w:ascii="TimesNewRomanPSMT" w:hAnsi="TimesNewRomanPSMT" w:cs="TimesNewRomanPSMT"/>
        </w:rPr>
        <w:t>uvrštavaju određene pojedince u uzorak, i to pojedince za koje smatraju, prema navedenom, da</w:t>
      </w:r>
      <w:r w:rsidR="00074706">
        <w:rPr>
          <w:rFonts w:ascii="TimesNewRomanPSMT" w:hAnsi="TimesNewRomanPSMT" w:cs="TimesNewRomanPSMT"/>
        </w:rPr>
        <w:t xml:space="preserve"> </w:t>
      </w:r>
      <w:r w:rsidRPr="00074706">
        <w:rPr>
          <w:rFonts w:ascii="TimesNewRomanPSMT" w:hAnsi="TimesNewRomanPSMT" w:cs="TimesNewRomanPSMT"/>
        </w:rPr>
        <w:t>mogu predstavljati ukupnu populaciju i da su spremni na saradnju.</w:t>
      </w:r>
    </w:p>
    <w:p w:rsidR="00664248" w:rsidRPr="00074706" w:rsidRDefault="00664248" w:rsidP="00ED7076">
      <w:pPr>
        <w:autoSpaceDE w:val="0"/>
        <w:autoSpaceDN w:val="0"/>
        <w:adjustRightInd w:val="0"/>
        <w:ind w:firstLine="708"/>
        <w:jc w:val="both"/>
        <w:rPr>
          <w:rFonts w:ascii="TimesNewRomanPSMT" w:hAnsi="TimesNewRomanPSMT" w:cs="TimesNewRomanPSMT"/>
        </w:rPr>
      </w:pPr>
      <w:r w:rsidRPr="00074706">
        <w:rPr>
          <w:rFonts w:ascii="TimesNewRomanPS-ItalicMT" w:hAnsi="TimesNewRomanPS-ItalicMT" w:cs="TimesNewRomanPS-ItalicMT"/>
          <w:i/>
          <w:iCs/>
        </w:rPr>
        <w:t xml:space="preserve">Kvotni uzorak </w:t>
      </w:r>
      <w:r w:rsidRPr="00074706">
        <w:rPr>
          <w:rFonts w:ascii="TimesNewRomanPSMT" w:hAnsi="TimesNewRomanPSMT" w:cs="TimesNewRomanPSMT"/>
        </w:rPr>
        <w:t>– formira se kada se ukupnu ciljnu populaciju logično podijeli na određene</w:t>
      </w:r>
    </w:p>
    <w:p w:rsidR="00664248" w:rsidRPr="00074706" w:rsidRDefault="00664248" w:rsidP="00ED7076">
      <w:pPr>
        <w:autoSpaceDE w:val="0"/>
        <w:autoSpaceDN w:val="0"/>
        <w:adjustRightInd w:val="0"/>
        <w:jc w:val="both"/>
        <w:rPr>
          <w:rFonts w:ascii="TimesNewRomanPS-ItalicMT" w:hAnsi="TimesNewRomanPS-ItalicMT" w:cs="TimesNewRomanPS-ItalicMT"/>
        </w:rPr>
      </w:pPr>
      <w:r w:rsidRPr="00074706">
        <w:rPr>
          <w:rFonts w:ascii="TimesNewRomanPSMT" w:hAnsi="TimesNewRomanPSMT" w:cs="TimesNewRomanPSMT"/>
        </w:rPr>
        <w:t>kategorije, te se iz svake pojedine kategorije izdvoji pojedinac koji se uvrštava u masu uzorka.</w:t>
      </w:r>
    </w:p>
    <w:p w:rsidR="00664248" w:rsidRPr="00074706" w:rsidRDefault="00664248" w:rsidP="00ED7076">
      <w:pPr>
        <w:autoSpaceDE w:val="0"/>
        <w:autoSpaceDN w:val="0"/>
        <w:adjustRightInd w:val="0"/>
        <w:jc w:val="both"/>
        <w:rPr>
          <w:rFonts w:ascii="TimesNewRomanPSMT" w:hAnsi="TimesNewRomanPSMT" w:cs="TimesNewRomanPSMT"/>
        </w:rPr>
      </w:pPr>
    </w:p>
    <w:p w:rsidR="00664248" w:rsidRDefault="00664248" w:rsidP="00ED7076">
      <w:pPr>
        <w:autoSpaceDE w:val="0"/>
        <w:autoSpaceDN w:val="0"/>
        <w:adjustRightInd w:val="0"/>
        <w:jc w:val="both"/>
        <w:rPr>
          <w:rFonts w:ascii="Arial-BoldMT" w:hAnsi="Arial-BoldMT" w:cs="Arial-BoldMT"/>
          <w:sz w:val="20"/>
          <w:szCs w:val="20"/>
        </w:rPr>
      </w:pPr>
      <w:r>
        <w:rPr>
          <w:rFonts w:ascii="Arial-BoldMT" w:hAnsi="Arial-BoldMT" w:cs="Arial-BoldMT"/>
          <w:b/>
          <w:bCs/>
        </w:rPr>
        <w:t>3.5. Prikupljanje podataka</w:t>
      </w:r>
    </w:p>
    <w:p w:rsidR="00664248" w:rsidRDefault="00664248" w:rsidP="00ED7076">
      <w:pPr>
        <w:autoSpaceDE w:val="0"/>
        <w:autoSpaceDN w:val="0"/>
        <w:adjustRightInd w:val="0"/>
        <w:jc w:val="both"/>
        <w:rPr>
          <w:rFonts w:ascii="TimesNewRomanPSMT" w:hAnsi="TimesNewRomanPSMT" w:cs="TimesNewRomanPSMT"/>
          <w:sz w:val="23"/>
          <w:szCs w:val="23"/>
        </w:rPr>
      </w:pPr>
    </w:p>
    <w:p w:rsidR="00664248" w:rsidRDefault="00664248" w:rsidP="00ED7076">
      <w:pPr>
        <w:autoSpaceDE w:val="0"/>
        <w:autoSpaceDN w:val="0"/>
        <w:adjustRightInd w:val="0"/>
        <w:jc w:val="both"/>
        <w:rPr>
          <w:rFonts w:ascii="Arial-BoldMT" w:hAnsi="Arial-BoldMT" w:cs="Arial-BoldMT"/>
          <w:sz w:val="20"/>
          <w:szCs w:val="20"/>
        </w:rPr>
      </w:pPr>
      <w:r>
        <w:rPr>
          <w:rFonts w:ascii="Arial-BoldMT" w:hAnsi="Arial-BoldMT" w:cs="Arial-BoldMT"/>
          <w:b/>
          <w:bCs/>
        </w:rPr>
        <w:t>3.6. Obrada i analiza podataka</w:t>
      </w:r>
    </w:p>
    <w:p w:rsidR="00664248" w:rsidRDefault="00664248" w:rsidP="00ED7076">
      <w:pPr>
        <w:autoSpaceDE w:val="0"/>
        <w:autoSpaceDN w:val="0"/>
        <w:adjustRightInd w:val="0"/>
        <w:jc w:val="both"/>
        <w:rPr>
          <w:rFonts w:ascii="TimesNewRomanPSMT" w:hAnsi="TimesNewRomanPSMT" w:cs="TimesNewRomanPSMT"/>
          <w:sz w:val="23"/>
          <w:szCs w:val="23"/>
        </w:rPr>
      </w:pPr>
    </w:p>
    <w:p w:rsidR="00664248" w:rsidRPr="00074706" w:rsidRDefault="00664248" w:rsidP="00ED7076">
      <w:pPr>
        <w:autoSpaceDE w:val="0"/>
        <w:autoSpaceDN w:val="0"/>
        <w:adjustRightInd w:val="0"/>
        <w:jc w:val="both"/>
        <w:rPr>
          <w:rFonts w:ascii="TimesNewRomanPSMT" w:hAnsi="TimesNewRomanPSMT" w:cs="TimesNewRomanPSMT"/>
          <w:sz w:val="23"/>
          <w:szCs w:val="23"/>
        </w:rPr>
      </w:pPr>
      <w:r w:rsidRPr="00074706">
        <w:rPr>
          <w:rFonts w:ascii="TimesNewRomanPS-ItalicMT" w:hAnsi="TimesNewRomanPS-ItalicMT" w:cs="TimesNewRomanPS-ItalicMT"/>
          <w:i/>
          <w:iCs/>
        </w:rPr>
        <w:t xml:space="preserve">Obrada prikupljenih podataka </w:t>
      </w:r>
      <w:r w:rsidRPr="00074706">
        <w:rPr>
          <w:rFonts w:ascii="TimesNewRomanPSMT" w:hAnsi="TimesNewRomanPSMT" w:cs="TimesNewRomanPSMT"/>
        </w:rPr>
        <w:t>ima za cilj pripremiti podatke za odgovarajuću analizu na način</w:t>
      </w:r>
      <w:r w:rsidR="00074706" w:rsidRPr="00074706">
        <w:rPr>
          <w:rFonts w:ascii="TimesNewRomanPSMT" w:hAnsi="TimesNewRomanPSMT" w:cs="TimesNewRomanPSMT"/>
        </w:rPr>
        <w:t xml:space="preserve"> </w:t>
      </w:r>
      <w:r w:rsidRPr="00074706">
        <w:rPr>
          <w:rFonts w:ascii="TimesNewRomanPSMT" w:hAnsi="TimesNewRomanPSMT" w:cs="TimesNewRomanPSMT"/>
        </w:rPr>
        <w:t>da se oni kontrolišu, grupišu, kodiraju i tabeliraju. Sve to ima za cilj da se prikupljeni podaci</w:t>
      </w:r>
      <w:r w:rsidR="00074706" w:rsidRPr="00074706">
        <w:rPr>
          <w:rFonts w:ascii="TimesNewRomanPSMT" w:hAnsi="TimesNewRomanPSMT" w:cs="TimesNewRomanPSMT"/>
        </w:rPr>
        <w:t xml:space="preserve"> </w:t>
      </w:r>
      <w:r w:rsidRPr="00074706">
        <w:rPr>
          <w:rFonts w:ascii="TimesNewRomanPSMT" w:hAnsi="TimesNewRomanPSMT" w:cs="TimesNewRomanPSMT"/>
        </w:rPr>
        <w:t>organiziraju na takav način da pružaju pregledan i pouzdan materijal za dalju analizu.</w:t>
      </w:r>
      <w:r w:rsidR="00074706" w:rsidRPr="00074706">
        <w:rPr>
          <w:rFonts w:ascii="TimesNewRomanPSMT" w:hAnsi="TimesNewRomanPSMT" w:cs="TimesNewRomanPSMT"/>
        </w:rPr>
        <w:t xml:space="preserve"> </w:t>
      </w:r>
      <w:r w:rsidRPr="00074706">
        <w:rPr>
          <w:rFonts w:ascii="TimesNewRomanPSMT" w:hAnsi="TimesNewRomanPSMT" w:cs="TimesNewRomanPSMT"/>
        </w:rPr>
        <w:t xml:space="preserve">Dvije su vrste </w:t>
      </w:r>
      <w:r w:rsidRPr="00074706">
        <w:rPr>
          <w:rFonts w:ascii="TimesNewRomanPS-ItalicMT" w:hAnsi="TimesNewRomanPS-ItalicMT" w:cs="TimesNewRomanPS-ItalicMT"/>
          <w:i/>
          <w:iCs/>
        </w:rPr>
        <w:t xml:space="preserve">analize </w:t>
      </w:r>
      <w:r w:rsidRPr="00074706">
        <w:rPr>
          <w:rFonts w:ascii="TimesNewRomanPSMT" w:hAnsi="TimesNewRomanPSMT" w:cs="TimesNewRomanPSMT"/>
        </w:rPr>
        <w:t>koje je moguće provesti sa prikupljenim podacima: deskriptivna i</w:t>
      </w:r>
      <w:r w:rsidR="00074706" w:rsidRPr="00074706">
        <w:rPr>
          <w:rFonts w:ascii="TimesNewRomanPSMT" w:hAnsi="TimesNewRomanPSMT" w:cs="TimesNewRomanPSMT"/>
        </w:rPr>
        <w:t xml:space="preserve"> </w:t>
      </w:r>
      <w:r w:rsidRPr="00074706">
        <w:rPr>
          <w:rFonts w:ascii="TimesNewRomanPSMT" w:hAnsi="TimesNewRomanPSMT" w:cs="TimesNewRomanPSMT"/>
        </w:rPr>
        <w:t>zaključna analiza</w:t>
      </w:r>
      <w:r>
        <w:rPr>
          <w:rFonts w:ascii="TimesNewRomanPSMT" w:hAnsi="TimesNewRomanPSMT" w:cs="TimesNewRomanPSMT"/>
          <w:sz w:val="23"/>
          <w:szCs w:val="23"/>
        </w:rPr>
        <w:t>.</w:t>
      </w:r>
    </w:p>
    <w:p w:rsidR="00664248" w:rsidRDefault="00664248" w:rsidP="00ED7076">
      <w:pPr>
        <w:autoSpaceDE w:val="0"/>
        <w:autoSpaceDN w:val="0"/>
        <w:adjustRightInd w:val="0"/>
        <w:jc w:val="both"/>
        <w:rPr>
          <w:rFonts w:ascii="TimesNewRomanPSMT" w:hAnsi="TimesNewRomanPSMT" w:cs="TimesNewRomanPSMT"/>
          <w:sz w:val="23"/>
          <w:szCs w:val="23"/>
        </w:rPr>
      </w:pPr>
    </w:p>
    <w:p w:rsidR="00664248" w:rsidRDefault="00664248" w:rsidP="00ED7076">
      <w:pPr>
        <w:autoSpaceDE w:val="0"/>
        <w:autoSpaceDN w:val="0"/>
        <w:adjustRightInd w:val="0"/>
        <w:jc w:val="both"/>
        <w:rPr>
          <w:rFonts w:ascii="Arial-BoldMT" w:hAnsi="Arial-BoldMT" w:cs="Arial-BoldMT"/>
          <w:sz w:val="20"/>
          <w:szCs w:val="20"/>
        </w:rPr>
      </w:pPr>
      <w:r>
        <w:rPr>
          <w:rFonts w:ascii="Arial-BoldMT" w:hAnsi="Arial-BoldMT" w:cs="Arial-BoldMT"/>
          <w:b/>
          <w:bCs/>
        </w:rPr>
        <w:t>3.7. Interpretiranje i prezentacija rezultata marketing istraživanja</w:t>
      </w:r>
    </w:p>
    <w:p w:rsidR="00664248" w:rsidRDefault="00664248" w:rsidP="00ED7076">
      <w:pPr>
        <w:autoSpaceDE w:val="0"/>
        <w:autoSpaceDN w:val="0"/>
        <w:adjustRightInd w:val="0"/>
        <w:jc w:val="both"/>
        <w:rPr>
          <w:rFonts w:ascii="TimesNewRomanPSMT" w:hAnsi="TimesNewRomanPSMT" w:cs="TimesNewRomanPSMT"/>
          <w:sz w:val="23"/>
          <w:szCs w:val="23"/>
        </w:rPr>
      </w:pPr>
    </w:p>
    <w:p w:rsidR="00664248" w:rsidRDefault="00664248" w:rsidP="00ED7076">
      <w:pPr>
        <w:autoSpaceDE w:val="0"/>
        <w:autoSpaceDN w:val="0"/>
        <w:adjustRightInd w:val="0"/>
        <w:jc w:val="both"/>
        <w:rPr>
          <w:rFonts w:ascii="Arial-BoldMT" w:hAnsi="Arial-BoldMT" w:cs="Arial-BoldMT"/>
          <w:sz w:val="20"/>
          <w:szCs w:val="20"/>
        </w:rPr>
      </w:pPr>
      <w:r>
        <w:rPr>
          <w:rFonts w:ascii="Arial-BoldMT" w:hAnsi="Arial-BoldMT" w:cs="Arial-BoldMT"/>
          <w:b/>
          <w:bCs/>
        </w:rPr>
        <w:lastRenderedPageBreak/>
        <w:t>4. KVALITATIVNO ISTRAŽIVANJE</w:t>
      </w:r>
    </w:p>
    <w:p w:rsidR="00664248" w:rsidRDefault="00664248" w:rsidP="00ED7076">
      <w:pPr>
        <w:autoSpaceDE w:val="0"/>
        <w:autoSpaceDN w:val="0"/>
        <w:adjustRightInd w:val="0"/>
        <w:jc w:val="both"/>
        <w:rPr>
          <w:rFonts w:ascii="TimesNewRomanPSMT" w:hAnsi="TimesNewRomanPSMT" w:cs="TimesNewRomanPSMT"/>
          <w:sz w:val="23"/>
          <w:szCs w:val="23"/>
        </w:rPr>
      </w:pPr>
    </w:p>
    <w:p w:rsidR="00074706"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Kvalitativno istraživanje koristi za spoznaju motiva i uzroka ponašanja ispitanika. Osim toga rezultati kvalitativnog istraživanja nisu predmet kvantifikacija ili kvantitativnih analiza.</w:t>
      </w:r>
      <w:r w:rsidR="00074706" w:rsidRPr="00074706">
        <w:rPr>
          <w:rFonts w:ascii="TimesNewRomanPSMT" w:hAnsi="TimesNewRomanPSMT" w:cs="TimesNewRomanPSMT"/>
        </w:rPr>
        <w:t xml:space="preserve"> </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Osnovne metode kvalitativnog istraživanja su:</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Fokus grupe</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Grupni dubinski intervju</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Individualni dubinski intervju</w:t>
      </w:r>
    </w:p>
    <w:p w:rsidR="00664248" w:rsidRPr="00074706" w:rsidRDefault="00664248" w:rsidP="00ED7076">
      <w:pPr>
        <w:autoSpaceDE w:val="0"/>
        <w:autoSpaceDN w:val="0"/>
        <w:adjustRightInd w:val="0"/>
        <w:jc w:val="both"/>
        <w:rPr>
          <w:rFonts w:ascii="Arial-BoldItalicMT" w:hAnsi="Arial-BoldItalicMT" w:cs="Arial-BoldItalicMT"/>
          <w:b/>
          <w:bCs/>
          <w:i/>
          <w:iCs/>
        </w:rPr>
      </w:pPr>
    </w:p>
    <w:p w:rsidR="00664248" w:rsidRDefault="00664248"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4.1.1. Fokus grupe</w:t>
      </w:r>
    </w:p>
    <w:p w:rsidR="00664248" w:rsidRDefault="00664248" w:rsidP="00ED7076">
      <w:pPr>
        <w:autoSpaceDE w:val="0"/>
        <w:autoSpaceDN w:val="0"/>
        <w:adjustRightInd w:val="0"/>
        <w:jc w:val="both"/>
        <w:rPr>
          <w:rFonts w:ascii="TimesNewRomanPSMT" w:hAnsi="TimesNewRomanPSMT" w:cs="TimesNewRomanPSMT"/>
          <w:sz w:val="23"/>
          <w:szCs w:val="23"/>
        </w:rPr>
      </w:pP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Fokus grupe podrazumijevaju organizovanje diskusije sa grupom ljudi (8-12) sa ciljem da se</w:t>
      </w:r>
      <w:r w:rsidR="00074706" w:rsidRPr="00074706">
        <w:rPr>
          <w:rFonts w:ascii="TimesNewRomanPSMT" w:hAnsi="TimesNewRomanPSMT" w:cs="TimesNewRomanPSMT"/>
        </w:rPr>
        <w:t xml:space="preserve"> </w:t>
      </w:r>
      <w:r w:rsidRPr="00074706">
        <w:rPr>
          <w:rFonts w:ascii="TimesNewRomanPSMT" w:hAnsi="TimesNewRomanPSMT" w:cs="TimesNewRomanPSMT"/>
        </w:rPr>
        <w:t>dobije predstava o tome šta ispitanici (kupci) misle o proizvodu, konceptu, ideji ili organizaciji,</w:t>
      </w:r>
      <w:r w:rsidR="00074706" w:rsidRPr="00074706">
        <w:rPr>
          <w:rFonts w:ascii="TimesNewRomanPSMT" w:hAnsi="TimesNewRomanPSMT" w:cs="TimesNewRomanPSMT"/>
        </w:rPr>
        <w:t xml:space="preserve"> </w:t>
      </w:r>
      <w:r w:rsidRPr="00074706">
        <w:rPr>
          <w:rFonts w:ascii="TimesNewRomanPSMT" w:hAnsi="TimesNewRomanPSMT" w:cs="TimesNewRomanPSMT"/>
        </w:rPr>
        <w:t>kako se isti uklapaju u njihova shvatanja i način života, koliko su spremni da se emocionalno</w:t>
      </w:r>
      <w:r w:rsidR="00074706" w:rsidRPr="00074706">
        <w:rPr>
          <w:rFonts w:ascii="TimesNewRomanPSMT" w:hAnsi="TimesNewRomanPSMT" w:cs="TimesNewRomanPSMT"/>
        </w:rPr>
        <w:t xml:space="preserve"> </w:t>
      </w:r>
      <w:r w:rsidRPr="00074706">
        <w:rPr>
          <w:rFonts w:ascii="TimesNewRomanPSMT" w:hAnsi="TimesNewRomanPSMT" w:cs="TimesNewRomanPSMT"/>
        </w:rPr>
        <w:t>vežu za proizvod ili kompaniju i slično.</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Fokus grupe se mogu klasificirati u tri velike podgrupe5:</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eksplorativne,</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kliničke i</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iskustvene.</w:t>
      </w:r>
    </w:p>
    <w:p w:rsidR="000B5462" w:rsidRDefault="000B5462" w:rsidP="00ED7076">
      <w:pPr>
        <w:autoSpaceDE w:val="0"/>
        <w:autoSpaceDN w:val="0"/>
        <w:adjustRightInd w:val="0"/>
        <w:jc w:val="both"/>
        <w:rPr>
          <w:rFonts w:ascii="TimesNewRomanPSMT" w:hAnsi="TimesNewRomanPSMT" w:cs="TimesNewRomanPSMT"/>
          <w:sz w:val="20"/>
          <w:szCs w:val="20"/>
        </w:rPr>
      </w:pPr>
    </w:p>
    <w:p w:rsidR="00664248" w:rsidRDefault="00664248" w:rsidP="00ED7076">
      <w:pPr>
        <w:autoSpaceDE w:val="0"/>
        <w:autoSpaceDN w:val="0"/>
        <w:adjustRightInd w:val="0"/>
        <w:jc w:val="both"/>
        <w:rPr>
          <w:rFonts w:ascii="Arial-BoldMT" w:hAnsi="Arial-BoldMT" w:cs="Arial-BoldMT"/>
          <w:b/>
          <w:bCs/>
        </w:rPr>
      </w:pPr>
      <w:r>
        <w:rPr>
          <w:rFonts w:ascii="Arial-BoldMT" w:hAnsi="Arial-BoldMT" w:cs="Arial-BoldMT"/>
          <w:b/>
          <w:bCs/>
        </w:rPr>
        <w:t>4. PITANJA ZA VJEŽBU</w:t>
      </w:r>
    </w:p>
    <w:p w:rsidR="00664248" w:rsidRDefault="00664248" w:rsidP="00ED7076">
      <w:pPr>
        <w:autoSpaceDE w:val="0"/>
        <w:autoSpaceDN w:val="0"/>
        <w:adjustRightInd w:val="0"/>
        <w:jc w:val="both"/>
        <w:rPr>
          <w:rFonts w:ascii="TimesNewRomanPSMT" w:hAnsi="TimesNewRomanPSMT" w:cs="TimesNewRomanPSMT"/>
          <w:sz w:val="23"/>
          <w:szCs w:val="23"/>
        </w:rPr>
      </w:pPr>
    </w:p>
    <w:p w:rsidR="00664248" w:rsidRPr="00074706" w:rsidRDefault="00664248" w:rsidP="00ED7076">
      <w:pPr>
        <w:autoSpaceDE w:val="0"/>
        <w:autoSpaceDN w:val="0"/>
        <w:adjustRightInd w:val="0"/>
        <w:jc w:val="both"/>
        <w:rPr>
          <w:rFonts w:ascii="TimesNewRomanPSMT" w:hAnsi="TimesNewRomanPSMT" w:cs="TimesNewRomanPSMT"/>
          <w:b/>
          <w:u w:val="single"/>
        </w:rPr>
      </w:pPr>
      <w:r w:rsidRPr="00074706">
        <w:rPr>
          <w:rFonts w:ascii="TimesNewRomanPSMT" w:hAnsi="TimesNewRomanPSMT" w:cs="TimesNewRomanPSMT"/>
        </w:rPr>
        <w:t>1. Marketing istraživanje obuhvata ......</w:t>
      </w:r>
      <w:r w:rsidRPr="00074706">
        <w:rPr>
          <w:rFonts w:ascii="TimesNewRomanPSMT" w:hAnsi="TimesNewRomanPSMT" w:cs="TimesNewRomanPSMT"/>
          <w:b/>
          <w:u w:val="single"/>
        </w:rPr>
        <w:t>informacije koje se koriste za donošenje strateških i operativnih marketinških odluka.</w:t>
      </w:r>
    </w:p>
    <w:p w:rsidR="00664248" w:rsidRPr="00074706" w:rsidRDefault="00664248" w:rsidP="00ED7076">
      <w:pPr>
        <w:autoSpaceDE w:val="0"/>
        <w:autoSpaceDN w:val="0"/>
        <w:adjustRightInd w:val="0"/>
        <w:jc w:val="both"/>
        <w:rPr>
          <w:rFonts w:ascii="TimesNewRomanPSMT" w:hAnsi="TimesNewRomanPSMT" w:cs="TimesNewRomanPSMT"/>
        </w:rPr>
      </w:pP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2. </w:t>
      </w:r>
      <w:r w:rsidRPr="00074706">
        <w:rPr>
          <w:rFonts w:ascii="TimesNewRomanPSMT" w:hAnsi="TimesNewRomanPSMT" w:cs="TimesNewRomanPSMT"/>
          <w:b/>
          <w:u w:val="single"/>
        </w:rPr>
        <w:t xml:space="preserve">MIS </w:t>
      </w:r>
      <w:r w:rsidRPr="00074706">
        <w:rPr>
          <w:rFonts w:ascii="TimesNewRomanPSMT" w:hAnsi="TimesNewRomanPSMT" w:cs="TimesNewRomanPSMT"/>
        </w:rPr>
        <w:t>uz pomoć</w:t>
      </w:r>
      <w:r w:rsidRPr="00074706">
        <w:rPr>
          <w:rFonts w:ascii="TimesNewRomanPSMT" w:hAnsi="TimesNewRomanPSMT" w:cs="TimesNewRomanPSMT"/>
          <w:b/>
          <w:u w:val="single"/>
        </w:rPr>
        <w:t xml:space="preserve">ljudi </w:t>
      </w:r>
      <w:r w:rsidRPr="00074706">
        <w:rPr>
          <w:rFonts w:ascii="TimesNewRomanPSMT" w:hAnsi="TimesNewRomanPSMT" w:cs="TimesNewRomanPSMT"/>
        </w:rPr>
        <w:t xml:space="preserve">, </w:t>
      </w:r>
      <w:r w:rsidRPr="00074706">
        <w:rPr>
          <w:rFonts w:ascii="TimesNewRomanPSMT" w:hAnsi="TimesNewRomanPSMT" w:cs="TimesNewRomanPSMT"/>
          <w:b/>
          <w:u w:val="single"/>
        </w:rPr>
        <w:t xml:space="preserve">opreme </w:t>
      </w:r>
      <w:r w:rsidRPr="00074706">
        <w:rPr>
          <w:rFonts w:ascii="TimesNewRomanPSMT" w:hAnsi="TimesNewRomanPSMT" w:cs="TimesNewRomanPSMT"/>
        </w:rPr>
        <w:t xml:space="preserve">i  </w:t>
      </w:r>
      <w:r w:rsidR="00576D8F" w:rsidRPr="00074706">
        <w:rPr>
          <w:rFonts w:ascii="TimesNewRomanPSMT" w:hAnsi="TimesNewRomanPSMT" w:cs="TimesNewRomanPSMT"/>
          <w:b/>
          <w:u w:val="single"/>
        </w:rPr>
        <w:t xml:space="preserve">postupaka </w:t>
      </w:r>
      <w:r w:rsidRPr="00074706">
        <w:rPr>
          <w:rFonts w:ascii="TimesNewRomanPSMT" w:hAnsi="TimesNewRomanPSMT" w:cs="TimesNewRomanPSMT"/>
        </w:rPr>
        <w:t>prikuplja, analizira i prezentira tačne informacije, u pravo</w:t>
      </w:r>
      <w:r w:rsidR="00576D8F" w:rsidRPr="00074706">
        <w:rPr>
          <w:rFonts w:ascii="TimesNewRomanPSMT" w:hAnsi="TimesNewRomanPSMT" w:cs="TimesNewRomanPSMT"/>
        </w:rPr>
        <w:t xml:space="preserve"> </w:t>
      </w:r>
      <w:r w:rsidRPr="00074706">
        <w:rPr>
          <w:rFonts w:ascii="TimesNewRomanPSMT" w:hAnsi="TimesNewRomanPSMT" w:cs="TimesNewRomanPSMT"/>
        </w:rPr>
        <w:t>vrijeme i na pravom mjestu, potrebne za donošenje odluka u kompaniji.</w:t>
      </w:r>
    </w:p>
    <w:p w:rsidR="00576D8F" w:rsidRPr="00074706" w:rsidRDefault="00576D8F" w:rsidP="00ED7076">
      <w:pPr>
        <w:autoSpaceDE w:val="0"/>
        <w:autoSpaceDN w:val="0"/>
        <w:adjustRightInd w:val="0"/>
        <w:jc w:val="both"/>
        <w:rPr>
          <w:rFonts w:ascii="TimesNewRomanPSMT" w:hAnsi="TimesNewRomanPSMT" w:cs="TimesNewRomanPSMT"/>
        </w:rPr>
      </w:pPr>
    </w:p>
    <w:p w:rsidR="00664248" w:rsidRPr="00074706" w:rsidRDefault="00576D8F"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3. </w:t>
      </w:r>
      <w:r w:rsidR="00664248" w:rsidRPr="00074706">
        <w:rPr>
          <w:rFonts w:ascii="TimesNewRomanPSMT" w:hAnsi="TimesNewRomanPSMT" w:cs="TimesNewRomanPSMT"/>
        </w:rPr>
        <w:t xml:space="preserve"> Marketing istraživanja se provodi samo povremeno. Da li se slažete sa ovom tvrdnjom?</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b/>
          <w:u w:val="single"/>
        </w:rPr>
        <w:t>a) da</w:t>
      </w:r>
      <w:r w:rsidR="00576D8F" w:rsidRPr="00074706">
        <w:rPr>
          <w:rFonts w:ascii="TimesNewRomanPSMT" w:hAnsi="TimesNewRomanPSMT" w:cs="TimesNewRomanPSMT"/>
        </w:rPr>
        <w:tab/>
      </w:r>
      <w:r w:rsidRPr="00074706">
        <w:rPr>
          <w:rFonts w:ascii="TimesNewRomanPSMT" w:hAnsi="TimesNewRomanPSMT" w:cs="TimesNewRomanPSMT"/>
        </w:rPr>
        <w:t xml:space="preserve"> b) ne</w:t>
      </w:r>
    </w:p>
    <w:p w:rsidR="00576D8F" w:rsidRPr="00074706" w:rsidRDefault="00576D8F" w:rsidP="00ED7076">
      <w:pPr>
        <w:autoSpaceDE w:val="0"/>
        <w:autoSpaceDN w:val="0"/>
        <w:adjustRightInd w:val="0"/>
        <w:jc w:val="both"/>
        <w:rPr>
          <w:rFonts w:ascii="TimesNewRomanPSMT" w:hAnsi="TimesNewRomanPSMT" w:cs="TimesNewRomanPSMT"/>
        </w:rPr>
      </w:pPr>
    </w:p>
    <w:p w:rsidR="00664248" w:rsidRPr="00074706" w:rsidRDefault="00576D8F"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4.</w:t>
      </w:r>
      <w:r w:rsidR="00664248" w:rsidRPr="00074706">
        <w:rPr>
          <w:rFonts w:ascii="TimesNewRomanPSMT" w:hAnsi="TimesNewRomanPSMT" w:cs="TimesNewRomanPSMT"/>
        </w:rPr>
        <w:t xml:space="preserve"> Ukratko objasnite djelatnost tzv. informacionih centara kao moguće organizacije</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aktivnosti marketinškog obavještavanja: ___________________________________ .</w:t>
      </w:r>
    </w:p>
    <w:p w:rsidR="00576D8F" w:rsidRPr="00074706" w:rsidRDefault="00576D8F" w:rsidP="00ED7076">
      <w:pPr>
        <w:autoSpaceDE w:val="0"/>
        <w:autoSpaceDN w:val="0"/>
        <w:adjustRightInd w:val="0"/>
        <w:jc w:val="both"/>
        <w:rPr>
          <w:rFonts w:ascii="TimesNewRomanPSMT" w:hAnsi="TimesNewRomanPSMT" w:cs="TimesNewRomanPSMT"/>
        </w:rPr>
      </w:pPr>
    </w:p>
    <w:p w:rsidR="00576D8F" w:rsidRPr="00074706" w:rsidRDefault="00576D8F" w:rsidP="00ED7076">
      <w:pPr>
        <w:autoSpaceDE w:val="0"/>
        <w:autoSpaceDN w:val="0"/>
        <w:adjustRightInd w:val="0"/>
        <w:jc w:val="both"/>
        <w:rPr>
          <w:rFonts w:ascii="TimesNewRomanPSMT" w:hAnsi="TimesNewRomanPSMT" w:cs="TimesNewRomanPSMT"/>
        </w:rPr>
      </w:pPr>
    </w:p>
    <w:p w:rsidR="00664248" w:rsidRPr="00074706" w:rsidRDefault="00576D8F"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5. </w:t>
      </w:r>
      <w:r w:rsidR="00664248" w:rsidRPr="00074706">
        <w:rPr>
          <w:rFonts w:ascii="TimesNewRomanPSMT" w:hAnsi="TimesNewRomanPSMT" w:cs="TimesNewRomanPSMT"/>
        </w:rPr>
        <w:t xml:space="preserve"> Na koja tri načina marketinška istraživanja potpomažu proces upravljanja marketingom:</w:t>
      </w:r>
    </w:p>
    <w:p w:rsidR="00664248" w:rsidRPr="00074706" w:rsidRDefault="00664248" w:rsidP="00ED7076">
      <w:pPr>
        <w:autoSpaceDE w:val="0"/>
        <w:autoSpaceDN w:val="0"/>
        <w:adjustRightInd w:val="0"/>
        <w:jc w:val="both"/>
        <w:rPr>
          <w:rFonts w:ascii="TimesNewRomanPSMT" w:hAnsi="TimesNewRomanPSMT" w:cs="TimesNewRomanPSMT"/>
          <w:b/>
          <w:u w:val="single"/>
        </w:rPr>
      </w:pPr>
      <w:r w:rsidRPr="00074706">
        <w:rPr>
          <w:rFonts w:ascii="TimesNewRomanPSMT" w:hAnsi="TimesNewRomanPSMT" w:cs="TimesNewRomanPSMT"/>
        </w:rPr>
        <w:t>a.</w:t>
      </w:r>
      <w:r w:rsidR="00576D8F" w:rsidRPr="00074706">
        <w:rPr>
          <w:rFonts w:ascii="TimesNewRomanPSMT" w:hAnsi="TimesNewRomanPSMT" w:cs="TimesNewRomanPSMT"/>
          <w:b/>
          <w:u w:val="single"/>
        </w:rPr>
        <w:t>razumjevanje</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b. kod odlučivanja, odnosno donošenja marketing odluka</w:t>
      </w:r>
    </w:p>
    <w:p w:rsidR="00664248" w:rsidRPr="00074706" w:rsidRDefault="00664248" w:rsidP="00ED7076">
      <w:pPr>
        <w:autoSpaceDE w:val="0"/>
        <w:autoSpaceDN w:val="0"/>
        <w:adjustRightInd w:val="0"/>
        <w:jc w:val="both"/>
        <w:rPr>
          <w:rFonts w:ascii="TimesNewRomanPSMT" w:hAnsi="TimesNewRomanPSMT" w:cs="TimesNewRomanPSMT"/>
          <w:b/>
          <w:u w:val="single"/>
        </w:rPr>
      </w:pPr>
      <w:r w:rsidRPr="00074706">
        <w:rPr>
          <w:rFonts w:ascii="TimesNewRomanPSMT" w:hAnsi="TimesNewRomanPSMT" w:cs="TimesNewRomanPSMT"/>
        </w:rPr>
        <w:t xml:space="preserve">c. </w:t>
      </w:r>
      <w:r w:rsidR="00576D8F" w:rsidRPr="00074706">
        <w:rPr>
          <w:rFonts w:ascii="TimesNewRomanPSMT" w:hAnsi="TimesNewRomanPSMT" w:cs="TimesNewRomanPSMT"/>
          <w:b/>
          <w:u w:val="single"/>
        </w:rPr>
        <w:t>kontrola</w:t>
      </w:r>
    </w:p>
    <w:p w:rsidR="00576D8F" w:rsidRPr="00074706" w:rsidRDefault="00576D8F" w:rsidP="00ED7076">
      <w:pPr>
        <w:autoSpaceDE w:val="0"/>
        <w:autoSpaceDN w:val="0"/>
        <w:adjustRightInd w:val="0"/>
        <w:jc w:val="both"/>
        <w:rPr>
          <w:rFonts w:ascii="TimesNewRomanPSMT" w:hAnsi="TimesNewRomanPSMT" w:cs="TimesNewRomanPSMT"/>
        </w:rPr>
      </w:pPr>
    </w:p>
    <w:p w:rsidR="00664248" w:rsidRPr="00074706" w:rsidRDefault="00576D8F"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6. </w:t>
      </w:r>
      <w:r w:rsidR="00664248" w:rsidRPr="00074706">
        <w:rPr>
          <w:rFonts w:ascii="TimesNewRomanPSMT" w:hAnsi="TimesNewRomanPSMT" w:cs="TimesNewRomanPSMT"/>
        </w:rPr>
        <w:t xml:space="preserve"> Primjena pravila naučnog metoda osigurava dvije vrste validnosti dobivenih podataka:</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unutrašnju i vanjsku. Objasnite!</w:t>
      </w:r>
    </w:p>
    <w:p w:rsidR="00576D8F" w:rsidRPr="00074706" w:rsidRDefault="00576D8F" w:rsidP="00ED7076">
      <w:pPr>
        <w:autoSpaceDE w:val="0"/>
        <w:autoSpaceDN w:val="0"/>
        <w:adjustRightInd w:val="0"/>
        <w:jc w:val="both"/>
        <w:rPr>
          <w:rFonts w:ascii="TimesNewRomanPSMT" w:hAnsi="TimesNewRomanPSMT" w:cs="TimesNewRomanPSMT"/>
          <w:b/>
          <w:u w:val="single"/>
        </w:rPr>
      </w:pPr>
      <w:r w:rsidRPr="00074706">
        <w:rPr>
          <w:rFonts w:ascii="TimesNewRomanPSMT" w:hAnsi="TimesNewRomanPSMT" w:cs="TimesNewRomanPSMT"/>
          <w:b/>
          <w:u w:val="single"/>
        </w:rPr>
        <w:t>91 str.</w:t>
      </w:r>
    </w:p>
    <w:p w:rsidR="00576D8F" w:rsidRPr="00074706" w:rsidRDefault="00576D8F" w:rsidP="00ED7076">
      <w:pPr>
        <w:autoSpaceDE w:val="0"/>
        <w:autoSpaceDN w:val="0"/>
        <w:adjustRightInd w:val="0"/>
        <w:jc w:val="both"/>
        <w:rPr>
          <w:rFonts w:ascii="TimesNewRomanPSMT" w:hAnsi="TimesNewRomanPSMT" w:cs="TimesNewRomanPSMT"/>
        </w:rPr>
      </w:pPr>
    </w:p>
    <w:p w:rsidR="00664248" w:rsidRPr="00074706" w:rsidRDefault="00576D8F"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7. </w:t>
      </w:r>
      <w:r w:rsidR="00664248" w:rsidRPr="00074706">
        <w:rPr>
          <w:rFonts w:ascii="TimesNewRomanPSMT" w:hAnsi="TimesNewRomanPSMT" w:cs="TimesNewRomanPSMT"/>
        </w:rPr>
        <w:t xml:space="preserve"> Utvrdite redoslijed (brojkama od 1 do 5) te dopunite nedostajuće faze marketinškog</w:t>
      </w:r>
    </w:p>
    <w:p w:rsidR="00664248" w:rsidRPr="00074706" w:rsidRDefault="00664248"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lastRenderedPageBreak/>
        <w:t>istraživanja:</w:t>
      </w:r>
    </w:p>
    <w:p w:rsidR="00664248" w:rsidRPr="00074706" w:rsidRDefault="00576D8F"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b/>
          <w:u w:val="single"/>
        </w:rPr>
        <w:t>5</w:t>
      </w:r>
      <w:r w:rsidR="00664248" w:rsidRPr="00074706">
        <w:rPr>
          <w:rFonts w:ascii="TimesNewRomanPSMT" w:hAnsi="TimesNewRomanPSMT" w:cs="TimesNewRomanPSMT"/>
        </w:rPr>
        <w:t>- interpretacija i prezentiranje rezultata</w:t>
      </w:r>
    </w:p>
    <w:p w:rsidR="00664248" w:rsidRPr="00074706" w:rsidRDefault="00576D8F" w:rsidP="00ED7076">
      <w:pPr>
        <w:autoSpaceDE w:val="0"/>
        <w:autoSpaceDN w:val="0"/>
        <w:adjustRightInd w:val="0"/>
        <w:jc w:val="both"/>
        <w:rPr>
          <w:rFonts w:ascii="TimesNewRomanPSMT" w:hAnsi="TimesNewRomanPSMT" w:cs="TimesNewRomanPSMT"/>
          <w:b/>
          <w:u w:val="single"/>
        </w:rPr>
      </w:pPr>
      <w:r w:rsidRPr="00074706">
        <w:rPr>
          <w:rFonts w:ascii="TimesNewRomanPSMT" w:hAnsi="TimesNewRomanPSMT" w:cs="TimesNewRomanPSMT"/>
          <w:b/>
          <w:u w:val="single"/>
        </w:rPr>
        <w:t>3</w:t>
      </w:r>
      <w:r w:rsidR="00664248" w:rsidRPr="00074706">
        <w:rPr>
          <w:rFonts w:ascii="TimesNewRomanPSMT" w:hAnsi="TimesNewRomanPSMT" w:cs="TimesNewRomanPSMT"/>
        </w:rPr>
        <w:t xml:space="preserve">- </w:t>
      </w:r>
      <w:r w:rsidRPr="00074706">
        <w:rPr>
          <w:rFonts w:ascii="TimesNewRomanPSMT" w:hAnsi="TimesNewRomanPSMT" w:cs="TimesNewRomanPSMT"/>
          <w:b/>
          <w:u w:val="single"/>
        </w:rPr>
        <w:t>prikupljanje podataka</w:t>
      </w:r>
    </w:p>
    <w:p w:rsidR="00664248" w:rsidRPr="00074706" w:rsidRDefault="00576D8F" w:rsidP="00ED7076">
      <w:pPr>
        <w:autoSpaceDE w:val="0"/>
        <w:autoSpaceDN w:val="0"/>
        <w:adjustRightInd w:val="0"/>
        <w:jc w:val="both"/>
        <w:rPr>
          <w:rFonts w:ascii="TimesNewRomanPSMT" w:hAnsi="TimesNewRomanPSMT" w:cs="TimesNewRomanPSMT"/>
          <w:b/>
          <w:u w:val="single"/>
        </w:rPr>
      </w:pPr>
      <w:r w:rsidRPr="00074706">
        <w:rPr>
          <w:rFonts w:ascii="TimesNewRomanPSMT" w:hAnsi="TimesNewRomanPSMT" w:cs="TimesNewRomanPSMT"/>
          <w:b/>
          <w:u w:val="single"/>
        </w:rPr>
        <w:t>2</w:t>
      </w:r>
      <w:r w:rsidR="00664248" w:rsidRPr="00074706">
        <w:rPr>
          <w:rFonts w:ascii="TimesNewRomanPSMT" w:hAnsi="TimesNewRomanPSMT" w:cs="TimesNewRomanPSMT"/>
        </w:rPr>
        <w:t xml:space="preserve">- </w:t>
      </w:r>
      <w:r w:rsidRPr="00074706">
        <w:rPr>
          <w:rFonts w:ascii="TimesNewRomanPSMT" w:hAnsi="TimesNewRomanPSMT" w:cs="TimesNewRomanPSMT"/>
          <w:b/>
          <w:u w:val="single"/>
        </w:rPr>
        <w:t>metode prikupljanja</w:t>
      </w:r>
    </w:p>
    <w:p w:rsidR="00664248" w:rsidRPr="00074706" w:rsidRDefault="00576D8F"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b/>
          <w:u w:val="single"/>
        </w:rPr>
        <w:t>1</w:t>
      </w:r>
      <w:r w:rsidR="00664248" w:rsidRPr="00074706">
        <w:rPr>
          <w:rFonts w:ascii="TimesNewRomanPSMT" w:hAnsi="TimesNewRomanPSMT" w:cs="TimesNewRomanPSMT"/>
        </w:rPr>
        <w:t>- određivanje svrhe istraživanja</w:t>
      </w:r>
    </w:p>
    <w:p w:rsidR="00664248" w:rsidRPr="00074706" w:rsidRDefault="00576D8F" w:rsidP="00ED7076">
      <w:pPr>
        <w:autoSpaceDE w:val="0"/>
        <w:autoSpaceDN w:val="0"/>
        <w:adjustRightInd w:val="0"/>
        <w:jc w:val="both"/>
        <w:rPr>
          <w:rFonts w:ascii="Arial-BoldMT" w:hAnsi="Arial-BoldMT" w:cs="Arial-BoldMT"/>
        </w:rPr>
      </w:pPr>
      <w:r w:rsidRPr="00074706">
        <w:rPr>
          <w:rFonts w:ascii="TimesNewRomanPSMT" w:hAnsi="TimesNewRomanPSMT" w:cs="TimesNewRomanPSMT"/>
          <w:b/>
          <w:u w:val="single"/>
        </w:rPr>
        <w:t>4</w:t>
      </w:r>
      <w:r w:rsidR="00664248" w:rsidRPr="00074706">
        <w:rPr>
          <w:rFonts w:ascii="TimesNewRomanPSMT" w:hAnsi="TimesNewRomanPSMT" w:cs="TimesNewRomanPSMT"/>
        </w:rPr>
        <w:t>- obrada prikupljenih podataka i njihova analiza</w:t>
      </w:r>
    </w:p>
    <w:p w:rsidR="000B5462" w:rsidRDefault="000B5462" w:rsidP="00ED7076">
      <w:pPr>
        <w:autoSpaceDE w:val="0"/>
        <w:autoSpaceDN w:val="0"/>
        <w:adjustRightInd w:val="0"/>
        <w:jc w:val="both"/>
        <w:rPr>
          <w:rFonts w:ascii="TimesNewRomanPS-BoldItalicMT" w:hAnsi="TimesNewRomanPS-BoldItalicMT" w:cs="TimesNewRomanPS-BoldItalicMT"/>
          <w:sz w:val="20"/>
          <w:szCs w:val="20"/>
        </w:rPr>
      </w:pPr>
    </w:p>
    <w:p w:rsidR="00CB74D5" w:rsidRDefault="00CB74D5" w:rsidP="00ED7076">
      <w:pPr>
        <w:autoSpaceDE w:val="0"/>
        <w:autoSpaceDN w:val="0"/>
        <w:adjustRightInd w:val="0"/>
        <w:jc w:val="both"/>
        <w:rPr>
          <w:rFonts w:ascii="TimesNewRomanPSMT" w:hAnsi="TimesNewRomanPSMT" w:cs="TimesNewRomanPSMT"/>
          <w:sz w:val="20"/>
          <w:szCs w:val="20"/>
        </w:rPr>
      </w:pPr>
    </w:p>
    <w:p w:rsidR="00CB74D5" w:rsidRPr="006E1D0E" w:rsidRDefault="003D201B" w:rsidP="006E1D0E">
      <w:pPr>
        <w:autoSpaceDE w:val="0"/>
        <w:autoSpaceDN w:val="0"/>
        <w:adjustRightInd w:val="0"/>
        <w:jc w:val="center"/>
        <w:rPr>
          <w:rFonts w:ascii="TimesNewRomanPSMT" w:hAnsi="TimesNewRomanPSMT" w:cs="TimesNewRomanPSMT"/>
          <w:b/>
          <w:sz w:val="44"/>
          <w:szCs w:val="44"/>
        </w:rPr>
      </w:pPr>
      <w:r w:rsidRPr="006E1D0E">
        <w:rPr>
          <w:rFonts w:ascii="TimesNewRomanPSMT" w:hAnsi="TimesNewRomanPSMT" w:cs="TimesNewRomanPSMT"/>
          <w:b/>
          <w:sz w:val="44"/>
          <w:szCs w:val="44"/>
        </w:rPr>
        <w:t>5.</w:t>
      </w:r>
    </w:p>
    <w:p w:rsidR="003D201B" w:rsidRPr="003D201B" w:rsidRDefault="003D201B" w:rsidP="006E1D0E">
      <w:pPr>
        <w:autoSpaceDE w:val="0"/>
        <w:autoSpaceDN w:val="0"/>
        <w:adjustRightInd w:val="0"/>
        <w:jc w:val="center"/>
        <w:rPr>
          <w:rFonts w:ascii="TimesNewRomanPS-BoldItalicMT" w:hAnsi="TimesNewRomanPS-BoldItalicMT" w:cs="TimesNewRomanPS-BoldItalicMT"/>
          <w:sz w:val="40"/>
          <w:szCs w:val="40"/>
        </w:rPr>
      </w:pPr>
      <w:r w:rsidRPr="003D201B">
        <w:rPr>
          <w:rFonts w:ascii="TimesNewRomanPS-BoldItalicMT" w:hAnsi="TimesNewRomanPS-BoldItalicMT" w:cs="TimesNewRomanPS-BoldItalicMT"/>
          <w:b/>
          <w:bCs/>
          <w:i/>
          <w:iCs/>
          <w:sz w:val="40"/>
          <w:szCs w:val="40"/>
        </w:rPr>
        <w:t>Analiza konkurencije</w:t>
      </w:r>
    </w:p>
    <w:p w:rsidR="003D201B" w:rsidRDefault="003D201B" w:rsidP="00ED7076">
      <w:pPr>
        <w:autoSpaceDE w:val="0"/>
        <w:autoSpaceDN w:val="0"/>
        <w:adjustRightInd w:val="0"/>
        <w:jc w:val="both"/>
        <w:rPr>
          <w:rFonts w:ascii="TimesNewRomanPSMT" w:hAnsi="TimesNewRomanPSMT" w:cs="TimesNewRomanPSMT"/>
          <w:b/>
          <w:sz w:val="40"/>
          <w:szCs w:val="40"/>
        </w:rPr>
      </w:pPr>
    </w:p>
    <w:p w:rsidR="00E47737" w:rsidRDefault="00E47737" w:rsidP="00ED7076">
      <w:pPr>
        <w:autoSpaceDE w:val="0"/>
        <w:autoSpaceDN w:val="0"/>
        <w:adjustRightInd w:val="0"/>
        <w:jc w:val="both"/>
        <w:rPr>
          <w:rFonts w:ascii="Arial-BoldMT" w:hAnsi="Arial-BoldMT" w:cs="Arial-BoldMT"/>
          <w:sz w:val="20"/>
          <w:szCs w:val="20"/>
        </w:rPr>
      </w:pPr>
      <w:r>
        <w:rPr>
          <w:rFonts w:ascii="Arial-BoldMT" w:hAnsi="Arial-BoldMT" w:cs="Arial-BoldMT"/>
          <w:b/>
          <w:bCs/>
        </w:rPr>
        <w:t>1. KONKURENTSKA PREDNOST</w:t>
      </w:r>
    </w:p>
    <w:p w:rsidR="003D201B" w:rsidRDefault="003D201B" w:rsidP="00ED7076">
      <w:pPr>
        <w:autoSpaceDE w:val="0"/>
        <w:autoSpaceDN w:val="0"/>
        <w:adjustRightInd w:val="0"/>
        <w:jc w:val="both"/>
        <w:rPr>
          <w:rFonts w:ascii="TimesNewRomanPSMT" w:hAnsi="TimesNewRomanPSMT" w:cs="TimesNewRomanPSMT"/>
        </w:rPr>
      </w:pPr>
    </w:p>
    <w:p w:rsidR="00E47737" w:rsidRDefault="00E47737" w:rsidP="00ED7076">
      <w:pPr>
        <w:autoSpaceDE w:val="0"/>
        <w:autoSpaceDN w:val="0"/>
        <w:adjustRightInd w:val="0"/>
        <w:jc w:val="both"/>
        <w:rPr>
          <w:rFonts w:ascii="TimesNewRomanPSMT" w:hAnsi="TimesNewRomanPSMT" w:cs="TimesNewRomanPSMT"/>
          <w:sz w:val="23"/>
          <w:szCs w:val="23"/>
        </w:rPr>
      </w:pPr>
      <w:r>
        <w:rPr>
          <w:rFonts w:ascii="TimesNewRomanPSMT" w:hAnsi="TimesNewRomanPSMT" w:cs="TimesNewRomanPSMT"/>
          <w:sz w:val="23"/>
          <w:szCs w:val="23"/>
        </w:rPr>
        <w:t xml:space="preserve">Konkurentska prednost se može definisati samo </w:t>
      </w:r>
      <w:r>
        <w:rPr>
          <w:rFonts w:ascii="TimesNewRomanPS-BoldItalicMT" w:hAnsi="TimesNewRomanPS-BoldItalicMT" w:cs="TimesNewRomanPS-BoldItalicMT"/>
          <w:b/>
          <w:bCs/>
          <w:i/>
          <w:iCs/>
          <w:sz w:val="23"/>
          <w:szCs w:val="23"/>
        </w:rPr>
        <w:t>u relativnom smislu</w:t>
      </w:r>
      <w:r>
        <w:rPr>
          <w:rFonts w:ascii="TimesNewRomanPSMT" w:hAnsi="TimesNewRomanPSMT" w:cs="TimesNewRomanPSMT"/>
          <w:sz w:val="23"/>
          <w:szCs w:val="23"/>
        </w:rPr>
        <w:t>, i to u odnosu na najbolje pozicioniranog konkurenta na tržištu ili na segmentu.</w:t>
      </w:r>
    </w:p>
    <w:p w:rsidR="00074706" w:rsidRDefault="00074706" w:rsidP="00ED7076">
      <w:pPr>
        <w:autoSpaceDE w:val="0"/>
        <w:autoSpaceDN w:val="0"/>
        <w:adjustRightInd w:val="0"/>
        <w:jc w:val="both"/>
        <w:rPr>
          <w:rFonts w:ascii="TimesNewRomanPSMT" w:hAnsi="TimesNewRomanPSMT" w:cs="TimesNewRomanPSMT"/>
          <w:sz w:val="23"/>
          <w:szCs w:val="23"/>
        </w:rPr>
      </w:pPr>
    </w:p>
    <w:p w:rsidR="00E47737" w:rsidRDefault="00E47737" w:rsidP="00ED7076">
      <w:pPr>
        <w:autoSpaceDE w:val="0"/>
        <w:autoSpaceDN w:val="0"/>
        <w:adjustRightInd w:val="0"/>
        <w:jc w:val="both"/>
        <w:rPr>
          <w:rFonts w:ascii="TimesNewRomanPSMT" w:hAnsi="TimesNewRomanPSMT" w:cs="TimesNewRomanPSMT"/>
          <w:sz w:val="23"/>
          <w:szCs w:val="23"/>
        </w:rPr>
      </w:pPr>
      <w:r>
        <w:rPr>
          <w:rFonts w:ascii="TimesNewRomanPSMT" w:hAnsi="TimesNewRomanPSMT" w:cs="TimesNewRomanPSMT"/>
          <w:sz w:val="23"/>
          <w:szCs w:val="23"/>
        </w:rPr>
        <w:t>Dva tipa konkurentske prednosti:</w:t>
      </w:r>
    </w:p>
    <w:p w:rsidR="00E47737" w:rsidRDefault="00E47737" w:rsidP="00ED7076">
      <w:pPr>
        <w:autoSpaceDE w:val="0"/>
        <w:autoSpaceDN w:val="0"/>
        <w:adjustRightInd w:val="0"/>
        <w:jc w:val="both"/>
        <w:rPr>
          <w:rFonts w:ascii="TimesNewRomanPSMT" w:hAnsi="TimesNewRomanPSMT" w:cs="TimesNewRomanPSMT"/>
          <w:sz w:val="23"/>
          <w:szCs w:val="23"/>
        </w:rPr>
      </w:pPr>
      <w:r>
        <w:rPr>
          <w:rFonts w:ascii="TimesNewRomanPSMT" w:hAnsi="TimesNewRomanPSMT" w:cs="TimesNewRomanPSMT"/>
          <w:sz w:val="23"/>
          <w:szCs w:val="23"/>
        </w:rPr>
        <w:t>a) «eksterna» konkurentska prednost zasnovana na razli</w:t>
      </w:r>
      <w:r w:rsidR="00074706">
        <w:rPr>
          <w:rFonts w:ascii="TimesNewRomanPSMT" w:hAnsi="TimesNewRomanPSMT" w:cs="TimesNewRomanPSMT"/>
          <w:sz w:val="23"/>
          <w:szCs w:val="23"/>
        </w:rPr>
        <w:t xml:space="preserve">čitim kvalitetima proizvoda koji </w:t>
      </w:r>
      <w:r>
        <w:rPr>
          <w:rFonts w:ascii="TimesNewRomanPSMT" w:hAnsi="TimesNewRomanPSMT" w:cs="TimesNewRomanPSMT"/>
          <w:sz w:val="23"/>
          <w:szCs w:val="23"/>
        </w:rPr>
        <w:t>osiguravaju superiornu vrijednost za kupce i to kroz sniženje troškova ili kroz</w:t>
      </w:r>
      <w:r w:rsidR="00074706">
        <w:rPr>
          <w:rFonts w:ascii="TimesNewRomanPSMT" w:hAnsi="TimesNewRomanPSMT" w:cs="TimesNewRomanPSMT"/>
          <w:sz w:val="23"/>
          <w:szCs w:val="23"/>
        </w:rPr>
        <w:t xml:space="preserve"> </w:t>
      </w:r>
      <w:r>
        <w:rPr>
          <w:rFonts w:ascii="TimesNewRomanPSMT" w:hAnsi="TimesNewRomanPSMT" w:cs="TimesNewRomanPSMT"/>
          <w:sz w:val="23"/>
          <w:szCs w:val="23"/>
        </w:rPr>
        <w:t>unapređenje performansi proizvoda;</w:t>
      </w:r>
    </w:p>
    <w:p w:rsidR="00E47737" w:rsidRDefault="00E47737" w:rsidP="00ED7076">
      <w:pPr>
        <w:autoSpaceDE w:val="0"/>
        <w:autoSpaceDN w:val="0"/>
        <w:adjustRightInd w:val="0"/>
        <w:jc w:val="both"/>
        <w:rPr>
          <w:rFonts w:ascii="TimesNewRomanPSMT" w:hAnsi="TimesNewRomanPSMT" w:cs="TimesNewRomanPSMT"/>
          <w:sz w:val="23"/>
          <w:szCs w:val="23"/>
        </w:rPr>
      </w:pP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Eksterna konkurentska prednost osigurava kompaniji veću tržišnu moć. Zahvaljujući takvoj</w:t>
      </w:r>
      <w:r w:rsidR="00074706" w:rsidRPr="00074706">
        <w:rPr>
          <w:rFonts w:ascii="TimesNewRomanPSMT" w:hAnsi="TimesNewRomanPSMT" w:cs="TimesNewRomanPSMT"/>
        </w:rPr>
        <w:t xml:space="preserve"> </w:t>
      </w:r>
      <w:r w:rsidRPr="00074706">
        <w:rPr>
          <w:rFonts w:ascii="TimesNewRomanPSMT" w:hAnsi="TimesNewRomanPSMT" w:cs="TimesNewRomanPSMT"/>
        </w:rPr>
        <w:t>moći kompanija je u mogućnosti da prisili tržište da prihvati cijenu proizvoda koji ona određuje, a koja je viša od cijene prioritetnih konkurenata. Iz eksterne konkurentske prednosti izvodi se strategija diferenciranja koja stavlja u funkciju marketing know-how kompanije i njene mogućnosti da, bolje od konkurencije, otkrije i zadovolji očekivanja kupaca koja nisu adekvatno zadovoljena postojećim proizvodima.</w:t>
      </w:r>
    </w:p>
    <w:p w:rsidR="00E47737" w:rsidRPr="00074706" w:rsidRDefault="00E47737" w:rsidP="00ED7076">
      <w:pPr>
        <w:autoSpaceDE w:val="0"/>
        <w:autoSpaceDN w:val="0"/>
        <w:adjustRightInd w:val="0"/>
        <w:jc w:val="both"/>
        <w:rPr>
          <w:rFonts w:ascii="TimesNewRomanPSMT" w:hAnsi="TimesNewRomanPSMT" w:cs="TimesNewRomanPSMT"/>
        </w:rPr>
      </w:pP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b) «interna» konkurentska prednost izvodi se iz superiornosti kompanije u pogledu kontrole troškova, administriranja i upravljanja proizvodom, što osigurava «vrijednost za proizvođača» omogućavajući mu da posluje sa nižim troškovima u odnosu na konkurenciju.</w:t>
      </w:r>
    </w:p>
    <w:p w:rsidR="00E47737" w:rsidRDefault="00E47737" w:rsidP="00ED7076">
      <w:pPr>
        <w:autoSpaceDE w:val="0"/>
        <w:autoSpaceDN w:val="0"/>
        <w:adjustRightInd w:val="0"/>
        <w:jc w:val="both"/>
        <w:rPr>
          <w:rFonts w:ascii="TimesNewRomanPSMT" w:hAnsi="TimesNewRomanPSMT" w:cs="TimesNewRomanPSMT"/>
          <w:sz w:val="23"/>
          <w:szCs w:val="23"/>
        </w:rPr>
      </w:pP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Interna konkurentska prednost je rezultat bolje produktivnosti, što kompaniju čini profitabilnijom i otpornijom na sniženje cijena, koje može biti izazvano tržišnim promjenama ili akcijama konkurencije. Strategija izvedena iz interne konkurentske prednosti je strategija troškovnog lidera, koja se bazira na organizacionom i tehnološkom know-how-u kompanije.</w:t>
      </w:r>
    </w:p>
    <w:p w:rsidR="00E47737" w:rsidRPr="00074706" w:rsidRDefault="00E47737" w:rsidP="00ED7076">
      <w:pPr>
        <w:autoSpaceDE w:val="0"/>
        <w:autoSpaceDN w:val="0"/>
        <w:adjustRightInd w:val="0"/>
        <w:jc w:val="both"/>
        <w:rPr>
          <w:rFonts w:ascii="TimesNewRomanPSMT" w:hAnsi="TimesNewRomanPSMT" w:cs="TimesNewRomanPSMT"/>
        </w:rPr>
      </w:pPr>
    </w:p>
    <w:p w:rsidR="00E47737" w:rsidRDefault="00E47737" w:rsidP="00ED7076">
      <w:pPr>
        <w:autoSpaceDE w:val="0"/>
        <w:autoSpaceDN w:val="0"/>
        <w:adjustRightInd w:val="0"/>
        <w:jc w:val="both"/>
        <w:rPr>
          <w:rFonts w:ascii="Arial-BoldMT" w:hAnsi="Arial-BoldMT" w:cs="Arial-BoldMT"/>
          <w:sz w:val="20"/>
          <w:szCs w:val="20"/>
        </w:rPr>
      </w:pPr>
      <w:r>
        <w:rPr>
          <w:rFonts w:ascii="Arial-BoldMT" w:hAnsi="Arial-BoldMT" w:cs="Arial-BoldMT"/>
          <w:b/>
          <w:bCs/>
        </w:rPr>
        <w:t>2. SNAGE KOJE UTIČU NA KONKURENCIJU U INDUSTRIJI</w:t>
      </w:r>
    </w:p>
    <w:p w:rsidR="00CB74D5" w:rsidRDefault="00CB74D5" w:rsidP="00ED7076">
      <w:pPr>
        <w:autoSpaceDE w:val="0"/>
        <w:autoSpaceDN w:val="0"/>
        <w:adjustRightInd w:val="0"/>
        <w:jc w:val="both"/>
        <w:rPr>
          <w:rFonts w:ascii="TimesNewRomanPSMT" w:hAnsi="TimesNewRomanPSMT" w:cs="TimesNewRomanPSMT"/>
          <w:sz w:val="20"/>
          <w:szCs w:val="20"/>
        </w:rPr>
      </w:pP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Osnovne snage koje utiču na konkurenciju u industriji mogu se svrstati u tri grupe:</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a. konkurentska borba / rivalitet između postojećih firmi,</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b. direktna opasnost od potencijalnih učesnika i supstituta i</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c. indirektna opasnost u formi pregovaračke moći dobavljača i kupaca.</w:t>
      </w:r>
    </w:p>
    <w:p w:rsidR="00E47737" w:rsidRDefault="00E47737" w:rsidP="00ED7076">
      <w:pPr>
        <w:autoSpaceDE w:val="0"/>
        <w:autoSpaceDN w:val="0"/>
        <w:adjustRightInd w:val="0"/>
        <w:jc w:val="both"/>
        <w:rPr>
          <w:rFonts w:ascii="TimesNewRomanPSMT" w:hAnsi="TimesNewRomanPSMT" w:cs="TimesNewRomanPSMT"/>
          <w:sz w:val="20"/>
          <w:szCs w:val="20"/>
        </w:rPr>
      </w:pPr>
    </w:p>
    <w:p w:rsidR="00E47737" w:rsidRDefault="00E47737" w:rsidP="00ED7076">
      <w:pPr>
        <w:autoSpaceDE w:val="0"/>
        <w:autoSpaceDN w:val="0"/>
        <w:adjustRightInd w:val="0"/>
        <w:jc w:val="both"/>
        <w:rPr>
          <w:rFonts w:ascii="Arial-BoldMT" w:hAnsi="Arial-BoldMT" w:cs="Arial-BoldMT"/>
          <w:b/>
          <w:bCs/>
        </w:rPr>
      </w:pPr>
      <w:r>
        <w:rPr>
          <w:rFonts w:ascii="Arial-BoldMT" w:hAnsi="Arial-BoldMT" w:cs="Arial-BoldMT"/>
          <w:b/>
          <w:bCs/>
        </w:rPr>
        <w:t>2.1. Direktna opasnost</w:t>
      </w:r>
    </w:p>
    <w:p w:rsidR="00E47737" w:rsidRDefault="00E47737" w:rsidP="00ED7076">
      <w:pPr>
        <w:autoSpaceDE w:val="0"/>
        <w:autoSpaceDN w:val="0"/>
        <w:adjustRightInd w:val="0"/>
        <w:jc w:val="both"/>
        <w:rPr>
          <w:rFonts w:ascii="Arial-BoldMT" w:hAnsi="Arial-BoldMT" w:cs="Arial-BoldMT"/>
          <w:sz w:val="20"/>
          <w:szCs w:val="20"/>
        </w:rPr>
      </w:pPr>
      <w:r>
        <w:rPr>
          <w:rFonts w:ascii="Arial-BoldItalicMT" w:hAnsi="Arial-BoldItalicMT" w:cs="Arial-BoldItalicMT"/>
          <w:b/>
          <w:bCs/>
          <w:i/>
          <w:iCs/>
          <w:sz w:val="23"/>
          <w:szCs w:val="23"/>
        </w:rPr>
        <w:t>2.1.1. Pojava potencijalnih učesnika</w:t>
      </w:r>
    </w:p>
    <w:p w:rsidR="00FA46C4" w:rsidRDefault="00FA46C4" w:rsidP="00ED7076">
      <w:pPr>
        <w:autoSpaceDE w:val="0"/>
        <w:autoSpaceDN w:val="0"/>
        <w:adjustRightInd w:val="0"/>
        <w:jc w:val="both"/>
        <w:rPr>
          <w:rFonts w:ascii="TimesNewRomanPSMT" w:hAnsi="TimesNewRomanPSMT" w:cs="TimesNewRomanPSMT"/>
        </w:rPr>
      </w:pP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Potencijalni učesnici su konkurentske kompanije koje se mogu pojaviti sa ponudom koja</w:t>
      </w:r>
      <w:r w:rsidR="00074706" w:rsidRPr="00074706">
        <w:rPr>
          <w:rFonts w:ascii="TimesNewRomanPSMT" w:hAnsi="TimesNewRomanPSMT" w:cs="TimesNewRomanPSMT"/>
        </w:rPr>
        <w:t xml:space="preserve"> </w:t>
      </w:r>
      <w:r w:rsidRPr="00074706">
        <w:rPr>
          <w:rFonts w:ascii="TimesNewRomanPSMT" w:hAnsi="TimesNewRomanPSMT" w:cs="TimesNewRomanPSMT"/>
        </w:rPr>
        <w:t>rješava isti problem kupaca i predstavljaju opasnost koju kompanije nastoje ograničiti.</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Potencijalni učesnici mogu biti:</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Firme koje trenutno ne posluju na određenom proizvod/tržištu, ali koje jednostavno mogu preskočiti barijere za ulazak.</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Firme za koje ulazak na određeno tržište predstavlja čistu sinergiju, zbog njihove osnovne djelatnosti.</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Firme za koje je ulazak na tržište logičan zaključak njihove strategije.</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Klijenti ili dobavljači koji mogu odlučiti da primijene strategiju integracije unazad (backward) ili strategiju integracije unaprijed (forward).</w:t>
      </w:r>
    </w:p>
    <w:p w:rsidR="00E47737" w:rsidRPr="00074706" w:rsidRDefault="00E47737" w:rsidP="00ED7076">
      <w:pPr>
        <w:autoSpaceDE w:val="0"/>
        <w:autoSpaceDN w:val="0"/>
        <w:adjustRightInd w:val="0"/>
        <w:jc w:val="both"/>
        <w:rPr>
          <w:rFonts w:ascii="TimesNewRomanPSMT" w:hAnsi="TimesNewRomanPSMT" w:cs="TimesNewRomanPSMT"/>
        </w:rPr>
      </w:pP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Neophodno je da svaka kompanija ocijeni realnu opasnost od novih/potencijalnih učesnika i da</w:t>
      </w:r>
      <w:r w:rsidR="00074706" w:rsidRPr="00074706">
        <w:rPr>
          <w:rFonts w:ascii="TimesNewRomanPSMT" w:hAnsi="TimesNewRomanPSMT" w:cs="TimesNewRomanPSMT"/>
        </w:rPr>
        <w:t xml:space="preserve"> </w:t>
      </w:r>
      <w:r w:rsidRPr="00074706">
        <w:rPr>
          <w:rFonts w:ascii="TimesNewRomanPSMT" w:hAnsi="TimesNewRomanPSMT" w:cs="TimesNewRomanPSMT"/>
        </w:rPr>
        <w:t>se pokuša zaštiti od njih, prije svega kreiranjem barijera za ulazak.</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Moguće barijere za ulazak na tržište su:</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Ekonomija obima</w:t>
      </w:r>
      <w:r w:rsidRPr="00074706">
        <w:rPr>
          <w:rFonts w:ascii="TimesNewRomanPSMT" w:hAnsi="TimesNewRomanPSMT" w:cs="TimesNewRomanPSMT"/>
        </w:rPr>
        <w:t>,</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Zakonska zaštita</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Diferenciranje proizvoda</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Zahtjevi za kapitalnim investiranjem</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Troškovi skretanja</w:t>
      </w:r>
    </w:p>
    <w:p w:rsidR="00E47737" w:rsidRPr="00074706" w:rsidRDefault="00E47737"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Pristup kanalima distribucije</w:t>
      </w:r>
    </w:p>
    <w:p w:rsidR="00E47737" w:rsidRPr="00074706" w:rsidRDefault="00E47737" w:rsidP="00ED7076">
      <w:pPr>
        <w:autoSpaceDE w:val="0"/>
        <w:autoSpaceDN w:val="0"/>
        <w:adjustRightInd w:val="0"/>
        <w:jc w:val="both"/>
        <w:rPr>
          <w:rFonts w:ascii="TimesNewRomanPS-ItalicMT" w:hAnsi="TimesNewRomanPS-ItalicMT" w:cs="TimesNewRomanPS-ItalicMT"/>
          <w:i/>
          <w:iCs/>
        </w:rPr>
      </w:pPr>
      <w:r w:rsidRPr="00074706">
        <w:rPr>
          <w:rFonts w:ascii="TimesNewRomanPSMT" w:hAnsi="TimesNewRomanPSMT" w:cs="TimesNewRomanPSMT"/>
        </w:rPr>
        <w:t xml:space="preserve">– </w:t>
      </w:r>
      <w:r w:rsidRPr="00074706">
        <w:rPr>
          <w:rFonts w:ascii="TimesNewRomanPS-ItalicMT" w:hAnsi="TimesNewRomanPS-ItalicMT" w:cs="TimesNewRomanPS-ItalicMT"/>
          <w:i/>
          <w:iCs/>
        </w:rPr>
        <w:t>Efekti iskustva.</w:t>
      </w:r>
    </w:p>
    <w:p w:rsidR="00E47737" w:rsidRDefault="00E47737" w:rsidP="00ED7076">
      <w:pPr>
        <w:autoSpaceDE w:val="0"/>
        <w:autoSpaceDN w:val="0"/>
        <w:adjustRightInd w:val="0"/>
        <w:jc w:val="both"/>
        <w:rPr>
          <w:rFonts w:ascii="TimesNewRomanPSMT" w:hAnsi="TimesNewRomanPSMT" w:cs="TimesNewRomanPSMT"/>
          <w:sz w:val="20"/>
          <w:szCs w:val="20"/>
        </w:rPr>
      </w:pPr>
    </w:p>
    <w:p w:rsidR="00ED7076" w:rsidRDefault="00ED7076" w:rsidP="00ED7076">
      <w:pPr>
        <w:autoSpaceDE w:val="0"/>
        <w:autoSpaceDN w:val="0"/>
        <w:adjustRightInd w:val="0"/>
        <w:jc w:val="both"/>
        <w:rPr>
          <w:rFonts w:ascii="Arial-BoldItalicMT" w:hAnsi="Arial-BoldItalicMT" w:cs="Arial-BoldItalicMT"/>
          <w:sz w:val="20"/>
          <w:szCs w:val="20"/>
        </w:rPr>
      </w:pPr>
      <w:r>
        <w:rPr>
          <w:rFonts w:ascii="Arial-BoldItalicMT" w:hAnsi="Arial-BoldItalicMT" w:cs="Arial-BoldItalicMT"/>
          <w:b/>
          <w:bCs/>
          <w:i/>
          <w:iCs/>
          <w:sz w:val="23"/>
          <w:szCs w:val="23"/>
        </w:rPr>
        <w:t>2.1.2. Opasnost od supstitutivnih proizvoda</w:t>
      </w:r>
    </w:p>
    <w:p w:rsidR="00E47737" w:rsidRDefault="00E47737" w:rsidP="00ED7076">
      <w:pPr>
        <w:autoSpaceDE w:val="0"/>
        <w:autoSpaceDN w:val="0"/>
        <w:adjustRightInd w:val="0"/>
        <w:jc w:val="both"/>
        <w:rPr>
          <w:rFonts w:ascii="TimesNewRomanPSMT" w:hAnsi="TimesNewRomanPSMT" w:cs="TimesNewRomanPSMT"/>
        </w:rPr>
      </w:pPr>
    </w:p>
    <w:p w:rsidR="00ED7076" w:rsidRPr="00074706" w:rsidRDefault="00ED7076" w:rsidP="00ED7076">
      <w:pPr>
        <w:autoSpaceDE w:val="0"/>
        <w:autoSpaceDN w:val="0"/>
        <w:adjustRightInd w:val="0"/>
        <w:jc w:val="both"/>
        <w:rPr>
          <w:rFonts w:ascii="TimesNewRomanPSMT" w:hAnsi="TimesNewRomanPSMT" w:cs="TimesNewRomanPSMT"/>
          <w:sz w:val="23"/>
          <w:szCs w:val="23"/>
        </w:rPr>
      </w:pPr>
      <w:r w:rsidRPr="00074706">
        <w:rPr>
          <w:rFonts w:ascii="TimesNewRomanPSMT" w:hAnsi="TimesNewRomanPSMT" w:cs="TimesNewRomanPSMT"/>
        </w:rPr>
        <w:t>Supstitutivni proizvodi su u mogućnosti da osiguraju istu funkciju za istu potrošačku grupu, ali</w:t>
      </w:r>
      <w:r w:rsidR="00074706" w:rsidRPr="00074706">
        <w:rPr>
          <w:rFonts w:ascii="TimesNewRomanPSMT" w:hAnsi="TimesNewRomanPSMT" w:cs="TimesNewRomanPSMT"/>
        </w:rPr>
        <w:t xml:space="preserve"> </w:t>
      </w:r>
      <w:r w:rsidRPr="00074706">
        <w:rPr>
          <w:rFonts w:ascii="TimesNewRomanPSMT" w:hAnsi="TimesNewRomanPSMT" w:cs="TimesNewRomanPSMT"/>
        </w:rPr>
        <w:t>na bazi različitih tehnologija. Ovakvi su proizvodi permanentna opasnost, jer je supstitucija uvijek moguća. Identificiranje supstituta nije uvijek jednostavan posao. Neophodno je sistematski tragati za</w:t>
      </w:r>
      <w:r w:rsidR="00074706" w:rsidRPr="00074706">
        <w:rPr>
          <w:rFonts w:ascii="TimesNewRomanPSMT" w:hAnsi="TimesNewRomanPSMT" w:cs="TimesNewRomanPSMT"/>
        </w:rPr>
        <w:t xml:space="preserve"> </w:t>
      </w:r>
      <w:r w:rsidRPr="00074706">
        <w:rPr>
          <w:rFonts w:ascii="TimesNewRomanPSMT" w:hAnsi="TimesNewRomanPSMT" w:cs="TimesNewRomanPSMT"/>
        </w:rPr>
        <w:t>proizvodima koji zadovoljavaju iste generičke potrebe ili ispunjavaju iste funkcije</w:t>
      </w:r>
      <w:r>
        <w:rPr>
          <w:rFonts w:ascii="TimesNewRomanPSMT" w:hAnsi="TimesNewRomanPSMT" w:cs="TimesNewRomanPSMT"/>
          <w:sz w:val="23"/>
          <w:szCs w:val="23"/>
        </w:rPr>
        <w:t>.</w:t>
      </w:r>
    </w:p>
    <w:p w:rsidR="00ED7076" w:rsidRDefault="00ED7076" w:rsidP="00ED7076">
      <w:pPr>
        <w:autoSpaceDE w:val="0"/>
        <w:autoSpaceDN w:val="0"/>
        <w:adjustRightInd w:val="0"/>
        <w:jc w:val="both"/>
        <w:rPr>
          <w:rFonts w:ascii="TimesNewRomanPSMT" w:hAnsi="TimesNewRomanPSMT" w:cs="TimesNewRomanPSMT"/>
          <w:sz w:val="20"/>
          <w:szCs w:val="20"/>
        </w:rPr>
      </w:pPr>
    </w:p>
    <w:p w:rsidR="00ED7076" w:rsidRDefault="00ED7076" w:rsidP="00ED7076">
      <w:pPr>
        <w:autoSpaceDE w:val="0"/>
        <w:autoSpaceDN w:val="0"/>
        <w:adjustRightInd w:val="0"/>
        <w:jc w:val="both"/>
        <w:rPr>
          <w:rFonts w:ascii="Arial-BoldMT" w:hAnsi="Arial-BoldMT" w:cs="Arial-BoldMT"/>
          <w:sz w:val="20"/>
          <w:szCs w:val="20"/>
        </w:rPr>
      </w:pPr>
      <w:r>
        <w:rPr>
          <w:rFonts w:ascii="Arial-BoldMT" w:hAnsi="Arial-BoldMT" w:cs="Arial-BoldMT"/>
          <w:b/>
          <w:bCs/>
        </w:rPr>
        <w:t>2.2. Pregovaračka moć kupaca</w:t>
      </w:r>
    </w:p>
    <w:p w:rsidR="00ED7076" w:rsidRDefault="00ED7076" w:rsidP="00ED7076">
      <w:pPr>
        <w:autoSpaceDE w:val="0"/>
        <w:autoSpaceDN w:val="0"/>
        <w:adjustRightInd w:val="0"/>
        <w:jc w:val="both"/>
        <w:rPr>
          <w:rFonts w:ascii="TimesNewRomanPSMT" w:hAnsi="TimesNewRomanPSMT" w:cs="TimesNewRomanPSMT"/>
          <w:sz w:val="20"/>
          <w:szCs w:val="20"/>
        </w:rPr>
      </w:pPr>
    </w:p>
    <w:p w:rsidR="00ED7076" w:rsidRPr="00074706" w:rsidRDefault="00ED7076"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Pregovaračka moć kupaca ogleda se</w:t>
      </w:r>
      <w:r w:rsidR="00074706" w:rsidRPr="00074706">
        <w:rPr>
          <w:rFonts w:ascii="TimesNewRomanPSMT" w:hAnsi="TimesNewRomanPSMT" w:cs="TimesNewRomanPSMT"/>
        </w:rPr>
        <w:t xml:space="preserve"> </w:t>
      </w:r>
      <w:r w:rsidRPr="00074706">
        <w:rPr>
          <w:rFonts w:ascii="TimesNewRomanPSMT" w:hAnsi="TimesNewRomanPSMT" w:cs="TimesNewRomanPSMT"/>
        </w:rPr>
        <w:t>na polju uticaja i nastojanja da se snize cijene proizvoda, zahtjeva u pogledu povećanja nivoa</w:t>
      </w:r>
      <w:r w:rsidR="00074706" w:rsidRPr="00074706">
        <w:rPr>
          <w:rFonts w:ascii="TimesNewRomanPSMT" w:hAnsi="TimesNewRomanPSMT" w:cs="TimesNewRomanPSMT"/>
        </w:rPr>
        <w:t xml:space="preserve"> </w:t>
      </w:r>
      <w:r w:rsidRPr="00074706">
        <w:rPr>
          <w:rFonts w:ascii="TimesNewRomanPSMT" w:hAnsi="TimesNewRomanPSMT" w:cs="TimesNewRomanPSMT"/>
        </w:rPr>
        <w:t>usluga koje se pružaju kupcima, boljih mogućnosti odgođenog plaćanja ili čak u pogledu izbora</w:t>
      </w:r>
      <w:r w:rsidR="00074706" w:rsidRPr="00074706">
        <w:rPr>
          <w:rFonts w:ascii="TimesNewRomanPSMT" w:hAnsi="TimesNewRomanPSMT" w:cs="TimesNewRomanPSMT"/>
        </w:rPr>
        <w:t xml:space="preserve"> </w:t>
      </w:r>
      <w:r w:rsidRPr="00074706">
        <w:rPr>
          <w:rFonts w:ascii="TimesNewRomanPSMT" w:hAnsi="TimesNewRomanPSMT" w:cs="TimesNewRomanPSMT"/>
        </w:rPr>
        <w:t>između dva međusobno konkurentna dobavljača. Nivo uticaja, prema Porteru7, povećava se</w:t>
      </w:r>
      <w:r w:rsidR="00074706" w:rsidRPr="00074706">
        <w:rPr>
          <w:rFonts w:ascii="TimesNewRomanPSMT" w:hAnsi="TimesNewRomanPSMT" w:cs="TimesNewRomanPSMT"/>
        </w:rPr>
        <w:t xml:space="preserve"> </w:t>
      </w:r>
      <w:r w:rsidRPr="00074706">
        <w:rPr>
          <w:rFonts w:ascii="TimesNewRomanPSMT" w:hAnsi="TimesNewRomanPSMT" w:cs="TimesNewRomanPSMT"/>
        </w:rPr>
        <w:t>ukoliko su ispunjeni neki od sljedećih uslova:</w:t>
      </w:r>
    </w:p>
    <w:p w:rsidR="00ED7076" w:rsidRPr="00074706" w:rsidRDefault="00ED7076"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Određeni kupci su </w:t>
      </w:r>
      <w:r w:rsidRPr="00074706">
        <w:rPr>
          <w:rFonts w:ascii="TimesNewRomanPS-ItalicMT" w:hAnsi="TimesNewRomanPS-ItalicMT" w:cs="TimesNewRomanPS-ItalicMT"/>
          <w:i/>
          <w:iCs/>
        </w:rPr>
        <w:t xml:space="preserve">grupisani i koncentrisani i kupuju velike količine </w:t>
      </w:r>
      <w:r w:rsidRPr="00074706">
        <w:rPr>
          <w:rFonts w:ascii="TimesNewRomanPSMT" w:hAnsi="TimesNewRomanPSMT" w:cs="TimesNewRomanPSMT"/>
        </w:rPr>
        <w:t>u odnosu na</w:t>
      </w:r>
      <w:r w:rsidR="00074706" w:rsidRPr="00074706">
        <w:rPr>
          <w:rFonts w:ascii="TimesNewRomanPSMT" w:hAnsi="TimesNewRomanPSMT" w:cs="TimesNewRomanPSMT"/>
        </w:rPr>
        <w:t xml:space="preserve"> </w:t>
      </w:r>
      <w:r w:rsidRPr="00074706">
        <w:rPr>
          <w:rFonts w:ascii="TimesNewRomanPSMT" w:hAnsi="TimesNewRomanPSMT" w:cs="TimesNewRomanPSMT"/>
        </w:rPr>
        <w:t>ukupnu prodaju dobavljača,</w:t>
      </w:r>
    </w:p>
    <w:p w:rsidR="00ED7076" w:rsidRPr="00074706" w:rsidRDefault="00ED7076" w:rsidP="00ED7076">
      <w:pPr>
        <w:autoSpaceDE w:val="0"/>
        <w:autoSpaceDN w:val="0"/>
        <w:adjustRightInd w:val="0"/>
        <w:jc w:val="both"/>
        <w:rPr>
          <w:rFonts w:ascii="TimesNewRomanPS-ItalicMT" w:hAnsi="TimesNewRomanPS-ItalicMT" w:cs="TimesNewRomanPS-ItalicMT"/>
          <w:i/>
          <w:iCs/>
        </w:rPr>
      </w:pPr>
      <w:r w:rsidRPr="00074706">
        <w:rPr>
          <w:rFonts w:ascii="TimesNewRomanPSMT" w:hAnsi="TimesNewRomanPSMT" w:cs="TimesNewRomanPSMT"/>
        </w:rPr>
        <w:t xml:space="preserve">– Proizvod koji kupac kupuje od konkretnog dobavljača predstavlja </w:t>
      </w:r>
      <w:r w:rsidRPr="00074706">
        <w:rPr>
          <w:rFonts w:ascii="TimesNewRomanPS-ItalicMT" w:hAnsi="TimesNewRomanPS-ItalicMT" w:cs="TimesNewRomanPS-ItalicMT"/>
          <w:i/>
          <w:iCs/>
        </w:rPr>
        <w:t>značajan udio u</w:t>
      </w:r>
      <w:r w:rsidR="00074706" w:rsidRPr="00074706">
        <w:rPr>
          <w:rFonts w:ascii="TimesNewRomanPS-ItalicMT" w:hAnsi="TimesNewRomanPS-ItalicMT" w:cs="TimesNewRomanPS-ItalicMT"/>
          <w:i/>
          <w:iCs/>
        </w:rPr>
        <w:t xml:space="preserve"> </w:t>
      </w:r>
      <w:r w:rsidRPr="00074706">
        <w:rPr>
          <w:rFonts w:ascii="TimesNewRomanPS-ItalicMT" w:hAnsi="TimesNewRomanPS-ItalicMT" w:cs="TimesNewRomanPS-ItalicMT"/>
          <w:i/>
          <w:iCs/>
        </w:rPr>
        <w:t>njegovim vlastitim troškovima</w:t>
      </w:r>
      <w:r w:rsidRPr="00074706">
        <w:rPr>
          <w:rFonts w:ascii="TimesNewRomanPSMT" w:hAnsi="TimesNewRomanPSMT" w:cs="TimesNewRomanPSMT"/>
        </w:rPr>
        <w:t>,</w:t>
      </w:r>
    </w:p>
    <w:p w:rsidR="00ED7076" w:rsidRPr="00074706" w:rsidRDefault="00ED7076"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Proizvodi koji se kupuju su </w:t>
      </w:r>
      <w:r w:rsidRPr="00074706">
        <w:rPr>
          <w:rFonts w:ascii="TimesNewRomanPS-ItalicMT" w:hAnsi="TimesNewRomanPS-ItalicMT" w:cs="TimesNewRomanPS-ItalicMT"/>
          <w:i/>
          <w:iCs/>
        </w:rPr>
        <w:t xml:space="preserve">standardni, odnosno nisu diferencirani </w:t>
      </w:r>
      <w:r w:rsidRPr="00074706">
        <w:rPr>
          <w:rFonts w:ascii="TimesNewRomanPSMT" w:hAnsi="TimesNewRomanPSMT" w:cs="TimesNewRomanPSMT"/>
        </w:rPr>
        <w:t>ničim, pa su kupci</w:t>
      </w:r>
      <w:r w:rsidR="00074706" w:rsidRPr="00074706">
        <w:rPr>
          <w:rFonts w:ascii="TimesNewRomanPSMT" w:hAnsi="TimesNewRomanPSMT" w:cs="TimesNewRomanPSMT"/>
        </w:rPr>
        <w:t xml:space="preserve"> </w:t>
      </w:r>
      <w:r w:rsidRPr="00074706">
        <w:rPr>
          <w:rFonts w:ascii="TimesNewRomanPSMT" w:hAnsi="TimesNewRomanPSMT" w:cs="TimesNewRomanPSMT"/>
        </w:rPr>
        <w:t>sigurni da mogu uvijek pronaći alternativnu ponudu.</w:t>
      </w:r>
    </w:p>
    <w:p w:rsidR="00ED7076" w:rsidRPr="00074706" w:rsidRDefault="00ED7076"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lastRenderedPageBreak/>
        <w:t xml:space="preserve">– </w:t>
      </w:r>
      <w:r w:rsidRPr="00074706">
        <w:rPr>
          <w:rFonts w:ascii="TimesNewRomanPS-ItalicMT" w:hAnsi="TimesNewRomanPS-ItalicMT" w:cs="TimesNewRomanPS-ItalicMT"/>
          <w:i/>
          <w:iCs/>
        </w:rPr>
        <w:t xml:space="preserve">Troškovi skretanja </w:t>
      </w:r>
      <w:r w:rsidRPr="00074706">
        <w:rPr>
          <w:rFonts w:ascii="TimesNewRomanPSMT" w:hAnsi="TimesNewRomanPSMT" w:cs="TimesNewRomanPSMT"/>
        </w:rPr>
        <w:t>za kupca, odnosno troškovi promjene dobavljača su mali.</w:t>
      </w:r>
    </w:p>
    <w:p w:rsidR="00ED7076" w:rsidRPr="00074706" w:rsidRDefault="00ED7076"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Kupci predstavljaju ozbiljnu opasnost od </w:t>
      </w:r>
      <w:r w:rsidRPr="00074706">
        <w:rPr>
          <w:rFonts w:ascii="TimesNewRomanPS-ItalicMT" w:hAnsi="TimesNewRomanPS-ItalicMT" w:cs="TimesNewRomanPS-ItalicMT"/>
          <w:i/>
          <w:iCs/>
        </w:rPr>
        <w:t>integracije unazad</w:t>
      </w:r>
      <w:r w:rsidRPr="00074706">
        <w:rPr>
          <w:rFonts w:ascii="TimesNewRomanPSMT" w:hAnsi="TimesNewRomanPSMT" w:cs="TimesNewRomanPSMT"/>
        </w:rPr>
        <w:t>, i kao takvi predstavljaju potencijalnu opasnost kao novi učesnici na tržištu.</w:t>
      </w:r>
    </w:p>
    <w:p w:rsidR="00ED7076" w:rsidRPr="00074706" w:rsidRDefault="00ED7076" w:rsidP="00ED707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Kupci imaju </w:t>
      </w:r>
      <w:r w:rsidRPr="00074706">
        <w:rPr>
          <w:rFonts w:ascii="TimesNewRomanPS-ItalicMT" w:hAnsi="TimesNewRomanPS-ItalicMT" w:cs="TimesNewRomanPS-ItalicMT"/>
          <w:i/>
          <w:iCs/>
        </w:rPr>
        <w:t xml:space="preserve">punu informaciju </w:t>
      </w:r>
      <w:r w:rsidRPr="00074706">
        <w:rPr>
          <w:rFonts w:ascii="TimesNewRomanPSMT" w:hAnsi="TimesNewRomanPSMT" w:cs="TimesNewRomanPSMT"/>
        </w:rPr>
        <w:t>o tržištu, aktuelnim tržišnim cijenama i čak o dobavljačevim troškovima.</w:t>
      </w:r>
    </w:p>
    <w:p w:rsidR="00ED7076" w:rsidRDefault="00ED7076" w:rsidP="00ED7076">
      <w:pPr>
        <w:autoSpaceDE w:val="0"/>
        <w:autoSpaceDN w:val="0"/>
        <w:adjustRightInd w:val="0"/>
        <w:jc w:val="both"/>
        <w:rPr>
          <w:rFonts w:ascii="TimesNewRomanPSMT" w:hAnsi="TimesNewRomanPSMT" w:cs="TimesNewRomanPSMT"/>
          <w:sz w:val="20"/>
          <w:szCs w:val="20"/>
        </w:rPr>
      </w:pPr>
    </w:p>
    <w:p w:rsidR="00ED7076" w:rsidRDefault="00ED7076" w:rsidP="00ED7076">
      <w:pPr>
        <w:autoSpaceDE w:val="0"/>
        <w:autoSpaceDN w:val="0"/>
        <w:adjustRightInd w:val="0"/>
        <w:rPr>
          <w:rFonts w:ascii="Arial-BoldMT" w:hAnsi="Arial-BoldMT" w:cs="Arial-BoldMT"/>
          <w:sz w:val="20"/>
          <w:szCs w:val="20"/>
        </w:rPr>
      </w:pPr>
      <w:r>
        <w:rPr>
          <w:rFonts w:ascii="Arial-BoldMT" w:hAnsi="Arial-BoldMT" w:cs="Arial-BoldMT"/>
          <w:b/>
          <w:bCs/>
        </w:rPr>
        <w:t>2.3. Pregovaračka moć dobavljača</w:t>
      </w:r>
    </w:p>
    <w:p w:rsidR="00ED7076" w:rsidRDefault="00ED7076" w:rsidP="00ED7076">
      <w:pPr>
        <w:autoSpaceDE w:val="0"/>
        <w:autoSpaceDN w:val="0"/>
        <w:adjustRightInd w:val="0"/>
        <w:jc w:val="both"/>
        <w:rPr>
          <w:rFonts w:ascii="TimesNewRomanPSMT" w:hAnsi="TimesNewRomanPSMT" w:cs="TimesNewRomanPSMT"/>
          <w:sz w:val="20"/>
          <w:szCs w:val="20"/>
        </w:rPr>
      </w:pPr>
    </w:p>
    <w:p w:rsidR="00ED7076" w:rsidRPr="00074706" w:rsidRDefault="00ED7076" w:rsidP="00ED7076">
      <w:pPr>
        <w:autoSpaceDE w:val="0"/>
        <w:autoSpaceDN w:val="0"/>
        <w:adjustRightInd w:val="0"/>
        <w:rPr>
          <w:rFonts w:ascii="TimesNewRomanPSMT" w:hAnsi="TimesNewRomanPSMT" w:cs="TimesNewRomanPSMT"/>
        </w:rPr>
      </w:pPr>
      <w:r w:rsidRPr="00074706">
        <w:rPr>
          <w:rFonts w:ascii="TimesNewRomanPSMT" w:hAnsi="TimesNewRomanPSMT" w:cs="TimesNewRomanPSMT"/>
        </w:rPr>
        <w:t>Pregovaračka moć je kategorija relevantna kako za ponašanje kupaca, tako i za ponašanje</w:t>
      </w:r>
      <w:r w:rsidR="00074706" w:rsidRPr="00074706">
        <w:rPr>
          <w:rFonts w:ascii="TimesNewRomanPSMT" w:hAnsi="TimesNewRomanPSMT" w:cs="TimesNewRomanPSMT"/>
        </w:rPr>
        <w:t xml:space="preserve"> </w:t>
      </w:r>
      <w:r w:rsidRPr="00074706">
        <w:rPr>
          <w:rFonts w:ascii="TimesNewRomanPSMT" w:hAnsi="TimesNewRomanPSMT" w:cs="TimesNewRomanPSMT"/>
        </w:rPr>
        <w:t>dobavljača kompanije. Kad je riječ o dobavljačima oni imaju mogućnost da svoju pregovaračku</w:t>
      </w:r>
      <w:r w:rsidR="00074706" w:rsidRPr="00074706">
        <w:rPr>
          <w:rFonts w:ascii="TimesNewRomanPSMT" w:hAnsi="TimesNewRomanPSMT" w:cs="TimesNewRomanPSMT"/>
        </w:rPr>
        <w:t xml:space="preserve"> </w:t>
      </w:r>
      <w:r w:rsidRPr="00074706">
        <w:rPr>
          <w:rFonts w:ascii="TimesNewRomanPSMT" w:hAnsi="TimesNewRomanPSMT" w:cs="TimesNewRomanPSMT"/>
        </w:rPr>
        <w:t>moć povećaju kroz povećanje cijena svojih isporuka, smanjenje kvaliteta ili ograničavanje</w:t>
      </w:r>
      <w:r w:rsidR="00074706" w:rsidRPr="00074706">
        <w:rPr>
          <w:rFonts w:ascii="TimesNewRomanPSMT" w:hAnsi="TimesNewRomanPSMT" w:cs="TimesNewRomanPSMT"/>
        </w:rPr>
        <w:t xml:space="preserve"> </w:t>
      </w:r>
      <w:r w:rsidRPr="00074706">
        <w:rPr>
          <w:rFonts w:ascii="TimesNewRomanPSMT" w:hAnsi="TimesNewRomanPSMT" w:cs="TimesNewRomanPSMT"/>
        </w:rPr>
        <w:t>količina koje prodaju određenom kupcu.</w:t>
      </w:r>
    </w:p>
    <w:p w:rsidR="00074706" w:rsidRDefault="00074706" w:rsidP="00ED7076">
      <w:pPr>
        <w:autoSpaceDE w:val="0"/>
        <w:autoSpaceDN w:val="0"/>
        <w:adjustRightInd w:val="0"/>
        <w:rPr>
          <w:rFonts w:ascii="Arial-BoldMT" w:hAnsi="Arial-BoldMT" w:cs="Arial-BoldMT"/>
          <w:b/>
          <w:bCs/>
        </w:rPr>
      </w:pPr>
    </w:p>
    <w:p w:rsidR="00ED7076" w:rsidRDefault="00ED7076" w:rsidP="00ED7076">
      <w:pPr>
        <w:autoSpaceDE w:val="0"/>
        <w:autoSpaceDN w:val="0"/>
        <w:adjustRightInd w:val="0"/>
        <w:rPr>
          <w:rFonts w:ascii="Arial-BoldMT" w:hAnsi="Arial-BoldMT" w:cs="Arial-BoldMT"/>
          <w:b/>
          <w:bCs/>
        </w:rPr>
      </w:pPr>
      <w:r>
        <w:rPr>
          <w:rFonts w:ascii="Arial-BoldMT" w:hAnsi="Arial-BoldMT" w:cs="Arial-BoldMT"/>
          <w:b/>
          <w:bCs/>
        </w:rPr>
        <w:t>3. OSTVARIVANJE KONKURENTSKE PREDNOSTI KROZ TRŽIŠNU MOĆ</w:t>
      </w:r>
    </w:p>
    <w:p w:rsidR="00ED7076" w:rsidRDefault="00ED7076" w:rsidP="00ED7076">
      <w:pPr>
        <w:autoSpaceDE w:val="0"/>
        <w:autoSpaceDN w:val="0"/>
        <w:adjustRightInd w:val="0"/>
        <w:rPr>
          <w:rFonts w:ascii="TimesNewRomanPSMT" w:hAnsi="TimesNewRomanPSMT" w:cs="TimesNewRomanPSMT"/>
          <w:sz w:val="23"/>
          <w:szCs w:val="23"/>
        </w:rPr>
      </w:pPr>
    </w:p>
    <w:p w:rsidR="00ED7076" w:rsidRPr="00074706" w:rsidRDefault="00ED7076" w:rsidP="00ED7076">
      <w:pPr>
        <w:autoSpaceDE w:val="0"/>
        <w:autoSpaceDN w:val="0"/>
        <w:adjustRightInd w:val="0"/>
        <w:rPr>
          <w:rFonts w:ascii="TimesNewRomanPSMT" w:hAnsi="TimesNewRomanPSMT" w:cs="TimesNewRomanPSMT"/>
        </w:rPr>
      </w:pPr>
      <w:r w:rsidRPr="00074706">
        <w:rPr>
          <w:rFonts w:ascii="TimesNewRomanPSMT" w:hAnsi="TimesNewRomanPSMT" w:cs="TimesNewRomanPSMT"/>
        </w:rPr>
        <w:t>Intenzitet i oblik konkurentske borbe između direktnih konkurenata/rivala na određenom</w:t>
      </w:r>
      <w:r w:rsidR="00074706" w:rsidRPr="00074706">
        <w:rPr>
          <w:rFonts w:ascii="TimesNewRomanPSMT" w:hAnsi="TimesNewRomanPSMT" w:cs="TimesNewRomanPSMT"/>
        </w:rPr>
        <w:t xml:space="preserve"> </w:t>
      </w:r>
      <w:r w:rsidRPr="00074706">
        <w:rPr>
          <w:rFonts w:ascii="TimesNewRomanPSMT" w:hAnsi="TimesNewRomanPSMT" w:cs="TimesNewRomanPSMT"/>
        </w:rPr>
        <w:t>proizvod-tržištu varira u zavisnosti od prirode aktuelne konkurentske strukture. Ona definiše</w:t>
      </w:r>
      <w:r w:rsidR="00074706" w:rsidRPr="00074706">
        <w:rPr>
          <w:rFonts w:ascii="TimesNewRomanPSMT" w:hAnsi="TimesNewRomanPSMT" w:cs="TimesNewRomanPSMT"/>
        </w:rPr>
        <w:t xml:space="preserve"> </w:t>
      </w:r>
      <w:r w:rsidRPr="00074706">
        <w:rPr>
          <w:rFonts w:ascii="TimesNewRomanPSMT" w:hAnsi="TimesNewRomanPSMT" w:cs="TimesNewRomanPSMT"/>
        </w:rPr>
        <w:t>stepen međusobne ovisnosti između rivala i nivo tržišne moći koju posjeduje svaki konkurent.</w:t>
      </w:r>
    </w:p>
    <w:p w:rsidR="00ED7076" w:rsidRDefault="00ED7076" w:rsidP="00ED7076">
      <w:pPr>
        <w:autoSpaceDE w:val="0"/>
        <w:autoSpaceDN w:val="0"/>
        <w:adjustRightInd w:val="0"/>
        <w:jc w:val="both"/>
        <w:rPr>
          <w:rFonts w:ascii="TimesNewRomanPSMT" w:hAnsi="TimesNewRomanPSMT" w:cs="TimesNewRomanPSMT"/>
          <w:sz w:val="20"/>
          <w:szCs w:val="20"/>
        </w:rPr>
      </w:pPr>
    </w:p>
    <w:p w:rsidR="00ED7076" w:rsidRDefault="00ED7076" w:rsidP="00ED7076">
      <w:pPr>
        <w:autoSpaceDE w:val="0"/>
        <w:autoSpaceDN w:val="0"/>
        <w:adjustRightInd w:val="0"/>
        <w:rPr>
          <w:rFonts w:ascii="Arial-BoldMT" w:hAnsi="Arial-BoldMT" w:cs="Arial-BoldMT"/>
          <w:sz w:val="20"/>
          <w:szCs w:val="20"/>
        </w:rPr>
      </w:pPr>
      <w:r>
        <w:rPr>
          <w:rFonts w:ascii="Arial-BoldMT" w:hAnsi="Arial-BoldMT" w:cs="Arial-BoldMT"/>
          <w:b/>
          <w:bCs/>
        </w:rPr>
        <w:t>3.1. Čista konkurencija</w:t>
      </w:r>
    </w:p>
    <w:p w:rsidR="00ED7076" w:rsidRDefault="00ED7076" w:rsidP="00ED7076">
      <w:pPr>
        <w:autoSpaceDE w:val="0"/>
        <w:autoSpaceDN w:val="0"/>
        <w:adjustRightInd w:val="0"/>
        <w:jc w:val="both"/>
        <w:rPr>
          <w:rFonts w:ascii="TimesNewRomanPSMT" w:hAnsi="TimesNewRomanPSMT" w:cs="TimesNewRomanPSMT"/>
          <w:sz w:val="20"/>
          <w:szCs w:val="20"/>
        </w:rPr>
      </w:pPr>
    </w:p>
    <w:p w:rsidR="00ED7076" w:rsidRPr="00074706" w:rsidRDefault="00ED7076" w:rsidP="00ED7076">
      <w:pPr>
        <w:autoSpaceDE w:val="0"/>
        <w:autoSpaceDN w:val="0"/>
        <w:adjustRightInd w:val="0"/>
        <w:rPr>
          <w:rFonts w:ascii="TimesNewRomanPSMT" w:hAnsi="TimesNewRomanPSMT" w:cs="TimesNewRomanPSMT"/>
        </w:rPr>
      </w:pPr>
      <w:r w:rsidRPr="00074706">
        <w:rPr>
          <w:rFonts w:ascii="TimesNewRomanPSMT" w:hAnsi="TimesNewRomanPSMT" w:cs="TimesNewRomanPSMT"/>
        </w:rPr>
        <w:t>Ovaj oblik tržišne strukture karakterizira prisutnost velikog broja prodavaca i velikog broja</w:t>
      </w:r>
      <w:r w:rsidR="00074706" w:rsidRPr="00074706">
        <w:rPr>
          <w:rFonts w:ascii="TimesNewRomanPSMT" w:hAnsi="TimesNewRomanPSMT" w:cs="TimesNewRomanPSMT"/>
        </w:rPr>
        <w:t xml:space="preserve"> </w:t>
      </w:r>
      <w:r w:rsidRPr="00074706">
        <w:rPr>
          <w:rFonts w:ascii="TimesNewRomanPSMT" w:hAnsi="TimesNewRomanPSMT" w:cs="TimesNewRomanPSMT"/>
        </w:rPr>
        <w:t>kupaca na tržištu. Ni jedna grupa nema dovoljno snage da bi uticala na cijene, proizvodi su</w:t>
      </w:r>
      <w:r w:rsidR="00074706" w:rsidRPr="00074706">
        <w:rPr>
          <w:rFonts w:ascii="TimesNewRomanPSMT" w:hAnsi="TimesNewRomanPSMT" w:cs="TimesNewRomanPSMT"/>
        </w:rPr>
        <w:t xml:space="preserve"> </w:t>
      </w:r>
      <w:r w:rsidRPr="00074706">
        <w:rPr>
          <w:rFonts w:ascii="TimesNewRomanPSMT" w:hAnsi="TimesNewRomanPSMT" w:cs="TimesNewRomanPSMT"/>
        </w:rPr>
        <w:t>jasno definisani u pogledu tehničkih karakteristika, postoje perfektni supstituti za proizvode.</w:t>
      </w:r>
      <w:r w:rsidR="00074706" w:rsidRPr="00074706">
        <w:rPr>
          <w:rFonts w:ascii="TimesNewRomanPSMT" w:hAnsi="TimesNewRomanPSMT" w:cs="TimesNewRomanPSMT"/>
        </w:rPr>
        <w:t xml:space="preserve"> </w:t>
      </w:r>
      <w:r w:rsidRPr="00074706">
        <w:rPr>
          <w:rFonts w:ascii="TimesNewRomanPSMT" w:hAnsi="TimesNewRomanPSMT" w:cs="TimesNewRomanPSMT"/>
        </w:rPr>
        <w:t>Ovo je situacija karakteristična za industrijske proizvode ili proizvode koji nisu zaštićeni</w:t>
      </w:r>
      <w:r w:rsidR="00074706" w:rsidRPr="00074706">
        <w:rPr>
          <w:rFonts w:ascii="TimesNewRomanPSMT" w:hAnsi="TimesNewRomanPSMT" w:cs="TimesNewRomanPSMT"/>
        </w:rPr>
        <w:t xml:space="preserve"> </w:t>
      </w:r>
      <w:r w:rsidRPr="00074706">
        <w:rPr>
          <w:rFonts w:ascii="TimesNewRomanPSMT" w:hAnsi="TimesNewRomanPSMT" w:cs="TimesNewRomanPSMT"/>
        </w:rPr>
        <w:t>markom i za tržište roba, kao što su tržište mineralnih sirovina i metala.</w:t>
      </w:r>
    </w:p>
    <w:p w:rsidR="00ED7076" w:rsidRDefault="00ED7076" w:rsidP="00ED7076">
      <w:pPr>
        <w:autoSpaceDE w:val="0"/>
        <w:autoSpaceDN w:val="0"/>
        <w:adjustRightInd w:val="0"/>
        <w:jc w:val="both"/>
        <w:rPr>
          <w:rFonts w:ascii="TimesNewRomanPSMT" w:hAnsi="TimesNewRomanPSMT" w:cs="TimesNewRomanPSMT"/>
          <w:sz w:val="20"/>
          <w:szCs w:val="20"/>
        </w:rPr>
      </w:pPr>
    </w:p>
    <w:p w:rsidR="00ED7076" w:rsidRDefault="00ED7076" w:rsidP="00ED7076">
      <w:pPr>
        <w:autoSpaceDE w:val="0"/>
        <w:autoSpaceDN w:val="0"/>
        <w:adjustRightInd w:val="0"/>
        <w:rPr>
          <w:rFonts w:ascii="Arial-BoldMT" w:hAnsi="Arial-BoldMT" w:cs="Arial-BoldMT"/>
          <w:b/>
          <w:bCs/>
        </w:rPr>
      </w:pPr>
      <w:r>
        <w:rPr>
          <w:rFonts w:ascii="Arial-BoldMT" w:hAnsi="Arial-BoldMT" w:cs="Arial-BoldMT"/>
          <w:b/>
          <w:bCs/>
        </w:rPr>
        <w:t>3.2. Oligopol</w:t>
      </w:r>
    </w:p>
    <w:p w:rsidR="00ED7076" w:rsidRDefault="00ED7076" w:rsidP="00ED7076">
      <w:pPr>
        <w:autoSpaceDE w:val="0"/>
        <w:autoSpaceDN w:val="0"/>
        <w:adjustRightInd w:val="0"/>
        <w:rPr>
          <w:rFonts w:ascii="TimesNewRomanPSMT" w:hAnsi="TimesNewRomanPSMT" w:cs="TimesNewRomanPSMT"/>
          <w:sz w:val="23"/>
          <w:szCs w:val="23"/>
        </w:rPr>
      </w:pPr>
    </w:p>
    <w:p w:rsidR="00ED7076" w:rsidRPr="00ED7076" w:rsidRDefault="00ED7076" w:rsidP="00ED7076">
      <w:pPr>
        <w:autoSpaceDE w:val="0"/>
        <w:autoSpaceDN w:val="0"/>
        <w:adjustRightInd w:val="0"/>
        <w:rPr>
          <w:rFonts w:ascii="TimesNewRomanPSMT" w:hAnsi="TimesNewRomanPSMT" w:cs="TimesNewRomanPSMT"/>
          <w:sz w:val="23"/>
          <w:szCs w:val="23"/>
        </w:rPr>
      </w:pPr>
      <w:r w:rsidRPr="00074706">
        <w:rPr>
          <w:rFonts w:ascii="TimesNewRomanPSMT" w:hAnsi="TimesNewRomanPSMT" w:cs="TimesNewRomanPSMT"/>
        </w:rPr>
        <w:t>Oligopol je situacija u kojoj postoji mali broj konkurenata ili samo nekoliko njih koji su</w:t>
      </w:r>
      <w:r w:rsidR="00074706" w:rsidRPr="00074706">
        <w:rPr>
          <w:rFonts w:ascii="TimesNewRomanPSMT" w:hAnsi="TimesNewRomanPSMT" w:cs="TimesNewRomanPSMT"/>
        </w:rPr>
        <w:t xml:space="preserve"> </w:t>
      </w:r>
      <w:r w:rsidRPr="00074706">
        <w:rPr>
          <w:rFonts w:ascii="TimesNewRomanPSMT" w:hAnsi="TimesNewRomanPSMT" w:cs="TimesNewRomanPSMT"/>
        </w:rPr>
        <w:t>dominantni. Oligopolska situacija karakteristična je za fazu zrelosti u životnom ciklusu proizvoda, kad je ukupna tražnja konstantna i ne razvija se eksponencijalno. Za ovaj tip k</w:t>
      </w:r>
      <w:r w:rsidR="00074706" w:rsidRPr="00074706">
        <w:rPr>
          <w:rFonts w:ascii="TimesNewRomanPSMT" w:hAnsi="TimesNewRomanPSMT" w:cs="TimesNewRomanPSMT"/>
        </w:rPr>
        <w:t xml:space="preserve">onurencije neophodno je pratiti </w:t>
      </w:r>
      <w:r w:rsidRPr="00074706">
        <w:rPr>
          <w:rFonts w:ascii="TimesNewRomanPSMT" w:hAnsi="TimesNewRomanPSMT" w:cs="TimesNewRomanPSMT"/>
        </w:rPr>
        <w:t>reakcije konkurenata i predviđati njihove odgovore na strateške odluke kompanije</w:t>
      </w:r>
      <w:r>
        <w:rPr>
          <w:rFonts w:ascii="TimesNewRomanPSMT" w:hAnsi="TimesNewRomanPSMT" w:cs="TimesNewRomanPSMT"/>
          <w:sz w:val="23"/>
          <w:szCs w:val="23"/>
        </w:rPr>
        <w:t>.</w:t>
      </w:r>
    </w:p>
    <w:p w:rsidR="00ED7076" w:rsidRDefault="00ED7076" w:rsidP="00ED7076">
      <w:pPr>
        <w:autoSpaceDE w:val="0"/>
        <w:autoSpaceDN w:val="0"/>
        <w:adjustRightInd w:val="0"/>
        <w:rPr>
          <w:rFonts w:ascii="Arial-BoldMT" w:hAnsi="Arial-BoldMT" w:cs="Arial-BoldMT"/>
          <w:sz w:val="20"/>
          <w:szCs w:val="20"/>
        </w:rPr>
      </w:pPr>
    </w:p>
    <w:p w:rsidR="00ED7076" w:rsidRDefault="00ED7076" w:rsidP="00ED7076">
      <w:pPr>
        <w:autoSpaceDE w:val="0"/>
        <w:autoSpaceDN w:val="0"/>
        <w:adjustRightInd w:val="0"/>
        <w:rPr>
          <w:rFonts w:ascii="Arial-BoldItalicMT" w:hAnsi="Arial-BoldItalicMT" w:cs="Arial-BoldItalicMT"/>
          <w:b/>
          <w:bCs/>
          <w:i/>
          <w:iCs/>
          <w:sz w:val="23"/>
          <w:szCs w:val="23"/>
        </w:rPr>
      </w:pPr>
      <w:r>
        <w:rPr>
          <w:rFonts w:ascii="Arial-BoldItalicMT" w:hAnsi="Arial-BoldItalicMT" w:cs="Arial-BoldItalicMT"/>
          <w:b/>
          <w:bCs/>
          <w:i/>
          <w:iCs/>
          <w:sz w:val="23"/>
          <w:szCs w:val="23"/>
        </w:rPr>
        <w:t>3.2.1. Cjenovni rat</w:t>
      </w:r>
    </w:p>
    <w:p w:rsidR="00ED7076" w:rsidRDefault="00ED7076" w:rsidP="00ED7076">
      <w:pPr>
        <w:autoSpaceDE w:val="0"/>
        <w:autoSpaceDN w:val="0"/>
        <w:adjustRightInd w:val="0"/>
        <w:rPr>
          <w:rFonts w:ascii="TimesNewRomanPSMT" w:hAnsi="TimesNewRomanPSMT" w:cs="TimesNewRomanPSMT"/>
          <w:sz w:val="23"/>
          <w:szCs w:val="23"/>
        </w:rPr>
      </w:pPr>
    </w:p>
    <w:p w:rsidR="00ED7076" w:rsidRPr="00074706" w:rsidRDefault="00ED7076" w:rsidP="00ED7076">
      <w:pPr>
        <w:autoSpaceDE w:val="0"/>
        <w:autoSpaceDN w:val="0"/>
        <w:adjustRightInd w:val="0"/>
        <w:rPr>
          <w:rFonts w:ascii="TimesNewRomanPSMT" w:hAnsi="TimesNewRomanPSMT" w:cs="TimesNewRomanPSMT"/>
        </w:rPr>
      </w:pPr>
      <w:r w:rsidRPr="00074706">
        <w:rPr>
          <w:rFonts w:ascii="TimesNewRomanPSMT" w:hAnsi="TimesNewRomanPSMT" w:cs="TimesNewRomanPSMT"/>
        </w:rPr>
        <w:t>Ako je tržište koje posmatramo nediferencirani oligopol, kupci percipiraju proizvode kao</w:t>
      </w:r>
      <w:r w:rsidR="00074706" w:rsidRPr="00074706">
        <w:rPr>
          <w:rFonts w:ascii="TimesNewRomanPSMT" w:hAnsi="TimesNewRomanPSMT" w:cs="TimesNewRomanPSMT"/>
        </w:rPr>
        <w:t xml:space="preserve"> </w:t>
      </w:r>
      <w:r w:rsidRPr="00074706">
        <w:rPr>
          <w:rFonts w:ascii="TimesNewRomanPSMT" w:hAnsi="TimesNewRomanPSMT" w:cs="TimesNewRomanPSMT"/>
        </w:rPr>
        <w:t>«obične» i izbor je uglavnom baziran na cijenama ili uslugama koje se pružaju. Ovo nužno vodi</w:t>
      </w:r>
      <w:r w:rsidR="00074706" w:rsidRPr="00074706">
        <w:rPr>
          <w:rFonts w:ascii="TimesNewRomanPSMT" w:hAnsi="TimesNewRomanPSMT" w:cs="TimesNewRomanPSMT"/>
        </w:rPr>
        <w:t xml:space="preserve"> </w:t>
      </w:r>
      <w:r w:rsidRPr="00074706">
        <w:rPr>
          <w:rFonts w:ascii="TimesNewRomanPSMT" w:hAnsi="TimesNewRomanPSMT" w:cs="TimesNewRomanPSMT"/>
        </w:rPr>
        <w:t>intenzivnoj cjenovnoj konkurenciji ukoliko dominantna firma «ne uvede» disciplinu i isforsira</w:t>
      </w:r>
      <w:r w:rsidR="00074706" w:rsidRPr="00074706">
        <w:rPr>
          <w:rFonts w:ascii="TimesNewRomanPSMT" w:hAnsi="TimesNewRomanPSMT" w:cs="TimesNewRomanPSMT"/>
        </w:rPr>
        <w:t xml:space="preserve"> </w:t>
      </w:r>
      <w:r w:rsidRPr="00074706">
        <w:rPr>
          <w:rFonts w:ascii="TimesNewRomanPSMT" w:hAnsi="TimesNewRomanPSMT" w:cs="TimesNewRomanPSMT"/>
        </w:rPr>
        <w:t>vodstvo u cijenama. To je situacija cjenovnog liderstva u kojo</w:t>
      </w:r>
      <w:r w:rsidR="00074706" w:rsidRPr="00074706">
        <w:rPr>
          <w:rFonts w:ascii="TimesNewRomanPSMT" w:hAnsi="TimesNewRomanPSMT" w:cs="TimesNewRomanPSMT"/>
        </w:rPr>
        <w:t xml:space="preserve">j cijena koju formira dominantna </w:t>
      </w:r>
      <w:r w:rsidRPr="00074706">
        <w:rPr>
          <w:rFonts w:ascii="TimesNewRomanPSMT" w:hAnsi="TimesNewRomanPSMT" w:cs="TimesNewRomanPSMT"/>
        </w:rPr>
        <w:t>firma predstavlja referentnu cijenu za sve ostale konkurente (tj. cijenu koju slijede svi ostali</w:t>
      </w:r>
      <w:r w:rsidR="00074706" w:rsidRPr="00074706">
        <w:rPr>
          <w:rFonts w:ascii="TimesNewRomanPSMT" w:hAnsi="TimesNewRomanPSMT" w:cs="TimesNewRomanPSMT"/>
        </w:rPr>
        <w:t xml:space="preserve"> </w:t>
      </w:r>
      <w:r w:rsidRPr="00074706">
        <w:rPr>
          <w:rFonts w:ascii="TimesNewRomanPSMT" w:hAnsi="TimesNewRomanPSMT" w:cs="TimesNewRomanPSMT"/>
        </w:rPr>
        <w:t>konkurenti). Sa druge strane, ukoliko dođe do cjenovne konkurencije ona će uzrokovati</w:t>
      </w:r>
      <w:r w:rsidR="00074706" w:rsidRPr="00074706">
        <w:rPr>
          <w:rFonts w:ascii="TimesNewRomanPSMT" w:hAnsi="TimesNewRomanPSMT" w:cs="TimesNewRomanPSMT"/>
        </w:rPr>
        <w:t xml:space="preserve"> </w:t>
      </w:r>
      <w:r w:rsidRPr="00074706">
        <w:rPr>
          <w:rFonts w:ascii="TimesNewRomanPSMT" w:hAnsi="TimesNewRomanPSMT" w:cs="TimesNewRomanPSMT"/>
        </w:rPr>
        <w:t>smanjenje profita za sve, posebno ukoliko se ukupna tražnja ne povećava.</w:t>
      </w:r>
    </w:p>
    <w:p w:rsidR="00ED7076" w:rsidRDefault="00ED7076" w:rsidP="00ED7076">
      <w:pPr>
        <w:autoSpaceDE w:val="0"/>
        <w:autoSpaceDN w:val="0"/>
        <w:adjustRightInd w:val="0"/>
        <w:rPr>
          <w:rFonts w:ascii="Arial-BoldMT" w:hAnsi="Arial-BoldMT" w:cs="Arial-BoldMT"/>
          <w:sz w:val="20"/>
          <w:szCs w:val="20"/>
        </w:rPr>
      </w:pPr>
    </w:p>
    <w:p w:rsidR="00074706" w:rsidRDefault="00074706" w:rsidP="00ED7076">
      <w:pPr>
        <w:autoSpaceDE w:val="0"/>
        <w:autoSpaceDN w:val="0"/>
        <w:adjustRightInd w:val="0"/>
        <w:rPr>
          <w:rFonts w:ascii="Arial-BoldItalicMT" w:hAnsi="Arial-BoldItalicMT" w:cs="Arial-BoldItalicMT"/>
          <w:b/>
          <w:bCs/>
          <w:i/>
          <w:iCs/>
          <w:sz w:val="23"/>
          <w:szCs w:val="23"/>
        </w:rPr>
      </w:pPr>
    </w:p>
    <w:p w:rsidR="00ED7076" w:rsidRDefault="00ED7076" w:rsidP="00ED7076">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lastRenderedPageBreak/>
        <w:t>3.2.2. Alternative konkurentskog ponašanja</w:t>
      </w:r>
    </w:p>
    <w:p w:rsidR="00ED7076" w:rsidRDefault="00ED7076" w:rsidP="00ED7076">
      <w:pPr>
        <w:autoSpaceDE w:val="0"/>
        <w:autoSpaceDN w:val="0"/>
        <w:adjustRightInd w:val="0"/>
        <w:rPr>
          <w:rFonts w:ascii="Arial-BoldMT" w:hAnsi="Arial-BoldMT" w:cs="Arial-BoldMT"/>
          <w:sz w:val="20"/>
          <w:szCs w:val="20"/>
        </w:rPr>
      </w:pPr>
    </w:p>
    <w:p w:rsidR="00ED7076" w:rsidRPr="00074706" w:rsidRDefault="00ED7076"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Konkurentsko ponašanje podrazumijeva stavove i način na koji kompanije donose odluke koje su vođene konkurentskim akcijama i reakcijama. Najznačajniji tipovi ponašanja su:</w:t>
      </w:r>
    </w:p>
    <w:p w:rsidR="00ED7076" w:rsidRPr="00074706" w:rsidRDefault="00ED7076" w:rsidP="00074706">
      <w:pPr>
        <w:autoSpaceDE w:val="0"/>
        <w:autoSpaceDN w:val="0"/>
        <w:adjustRightInd w:val="0"/>
        <w:jc w:val="both"/>
        <w:rPr>
          <w:rFonts w:ascii="TimesNewRomanPSMT" w:hAnsi="TimesNewRomanPSMT" w:cs="TimesNewRomanPSMT"/>
        </w:rPr>
      </w:pPr>
      <w:r w:rsidRPr="00074706">
        <w:rPr>
          <w:rFonts w:ascii="TimesNewRomanPS-ItalicMT" w:hAnsi="TimesNewRomanPS-ItalicMT" w:cs="TimesNewRomanPS-ItalicMT"/>
          <w:i/>
          <w:iCs/>
        </w:rPr>
        <w:t xml:space="preserve">Nezavisno ponašanje </w:t>
      </w:r>
      <w:r w:rsidRPr="00074706">
        <w:rPr>
          <w:rFonts w:ascii="TimesNewRomanPSMT" w:hAnsi="TimesNewRomanPSMT" w:cs="TimesNewRomanPSMT"/>
        </w:rPr>
        <w:t>može se uočiti kod kompanija koje prilikom donošenja poslovnih odluka</w:t>
      </w:r>
    </w:p>
    <w:p w:rsidR="00ED7076" w:rsidRPr="00074706" w:rsidRDefault="00ED7076" w:rsidP="00074706">
      <w:pPr>
        <w:autoSpaceDE w:val="0"/>
        <w:autoSpaceDN w:val="0"/>
        <w:adjustRightInd w:val="0"/>
        <w:jc w:val="both"/>
        <w:rPr>
          <w:rFonts w:ascii="TimesNewRomanPS-ItalicMT" w:hAnsi="TimesNewRomanPS-ItalicMT" w:cs="TimesNewRomanPS-ItalicMT"/>
        </w:rPr>
      </w:pPr>
      <w:r w:rsidRPr="00074706">
        <w:rPr>
          <w:rFonts w:ascii="TimesNewRomanPSMT" w:hAnsi="TimesNewRomanPSMT" w:cs="TimesNewRomanPSMT"/>
        </w:rPr>
        <w:t>ne uzimaju u obzir konkurentske akcije i/ili reakcije.</w:t>
      </w:r>
    </w:p>
    <w:p w:rsidR="00ED7076" w:rsidRPr="00074706" w:rsidRDefault="00ED7076" w:rsidP="00074706">
      <w:pPr>
        <w:autoSpaceDE w:val="0"/>
        <w:autoSpaceDN w:val="0"/>
        <w:adjustRightInd w:val="0"/>
        <w:jc w:val="both"/>
        <w:rPr>
          <w:rFonts w:ascii="TimesNewRomanPSMT" w:hAnsi="TimesNewRomanPSMT" w:cs="TimesNewRomanPSMT"/>
        </w:rPr>
      </w:pPr>
      <w:r w:rsidRPr="00074706">
        <w:rPr>
          <w:rFonts w:ascii="TimesNewRomanPS-ItalicMT" w:hAnsi="TimesNewRomanPS-ItalicMT" w:cs="TimesNewRomanPS-ItalicMT"/>
          <w:i/>
          <w:iCs/>
        </w:rPr>
        <w:t xml:space="preserve">Kooperativno ponašanje </w:t>
      </w:r>
      <w:r w:rsidRPr="00074706">
        <w:rPr>
          <w:rFonts w:ascii="TimesNewRomanPSMT" w:hAnsi="TimesNewRomanPSMT" w:cs="TimesNewRomanPSMT"/>
        </w:rPr>
        <w:t>zasniva se na povjerenju ili «popustljivosti» konkurenata koji nastoje,</w:t>
      </w:r>
      <w:r w:rsidR="00074706">
        <w:rPr>
          <w:rFonts w:ascii="TimesNewRomanPSMT" w:hAnsi="TimesNewRomanPSMT" w:cs="TimesNewRomanPSMT"/>
        </w:rPr>
        <w:t xml:space="preserve"> </w:t>
      </w:r>
      <w:r w:rsidRPr="00074706">
        <w:rPr>
          <w:rFonts w:ascii="TimesNewRomanPSMT" w:hAnsi="TimesNewRomanPSMT" w:cs="TimesNewRomanPSMT"/>
        </w:rPr>
        <w:t>prikriveno ili eksplicitno, osigurati razumijevanje ili sporazumno djelovanje umjesto</w:t>
      </w:r>
      <w:r w:rsidR="00074706">
        <w:rPr>
          <w:rFonts w:ascii="TimesNewRomanPSMT" w:hAnsi="TimesNewRomanPSMT" w:cs="TimesNewRomanPSMT"/>
        </w:rPr>
        <w:t xml:space="preserve"> </w:t>
      </w:r>
      <w:r w:rsidRPr="00074706">
        <w:rPr>
          <w:rFonts w:ascii="TimesNewRomanPSMT" w:hAnsi="TimesNewRomanPSMT" w:cs="TimesNewRomanPSMT"/>
        </w:rPr>
        <w:t>sistematske konfrontacije.</w:t>
      </w:r>
    </w:p>
    <w:p w:rsidR="00ED7076" w:rsidRPr="00074706" w:rsidRDefault="00ED7076" w:rsidP="00074706">
      <w:pPr>
        <w:autoSpaceDE w:val="0"/>
        <w:autoSpaceDN w:val="0"/>
        <w:adjustRightInd w:val="0"/>
        <w:jc w:val="both"/>
        <w:rPr>
          <w:rFonts w:ascii="TimesNewRomanPSMT" w:hAnsi="TimesNewRomanPSMT" w:cs="TimesNewRomanPSMT"/>
        </w:rPr>
      </w:pPr>
      <w:r w:rsidRPr="00074706">
        <w:rPr>
          <w:rFonts w:ascii="TimesNewRomanPS-ItalicMT" w:hAnsi="TimesNewRomanPS-ItalicMT" w:cs="TimesNewRomanPS-ItalicMT"/>
          <w:i/>
          <w:iCs/>
        </w:rPr>
        <w:t xml:space="preserve">Ponašanje sljedbenika </w:t>
      </w:r>
      <w:r w:rsidRPr="00074706">
        <w:rPr>
          <w:rFonts w:ascii="TimesNewRomanPSMT" w:hAnsi="TimesNewRomanPSMT" w:cs="TimesNewRomanPSMT"/>
        </w:rPr>
        <w:t>je zasnovano na eksplicitnom razmatranju konkurentskih akcija i sastoji</w:t>
      </w:r>
      <w:r w:rsidR="00074706">
        <w:rPr>
          <w:rFonts w:ascii="TimesNewRomanPSMT" w:hAnsi="TimesNewRomanPSMT" w:cs="TimesNewRomanPSMT"/>
        </w:rPr>
        <w:t xml:space="preserve"> </w:t>
      </w:r>
      <w:r w:rsidRPr="00074706">
        <w:rPr>
          <w:rFonts w:ascii="TimesNewRomanPSMT" w:hAnsi="TimesNewRomanPSMT" w:cs="TimesNewRomanPSMT"/>
        </w:rPr>
        <w:t>se od donošenja odluka na bazi analize vjerovatnih odluka konkurencije, u formi predviđanja,</w:t>
      </w:r>
      <w:r w:rsidR="00074706">
        <w:rPr>
          <w:rFonts w:ascii="TimesNewRomanPSMT" w:hAnsi="TimesNewRomanPSMT" w:cs="TimesNewRomanPSMT"/>
        </w:rPr>
        <w:t xml:space="preserve"> </w:t>
      </w:r>
      <w:r w:rsidRPr="00074706">
        <w:rPr>
          <w:rFonts w:ascii="TimesNewRomanPSMT" w:hAnsi="TimesNewRomanPSMT" w:cs="TimesNewRomanPSMT"/>
        </w:rPr>
        <w:t>ali bez anticipiranja njihovih daljih reakcija.</w:t>
      </w:r>
    </w:p>
    <w:p w:rsidR="00ED7076" w:rsidRPr="00074706" w:rsidRDefault="00ED7076" w:rsidP="00074706">
      <w:pPr>
        <w:autoSpaceDE w:val="0"/>
        <w:autoSpaceDN w:val="0"/>
        <w:adjustRightInd w:val="0"/>
        <w:jc w:val="both"/>
        <w:rPr>
          <w:rFonts w:ascii="TimesNewRomanPSMT" w:hAnsi="TimesNewRomanPSMT" w:cs="TimesNewRomanPSMT"/>
        </w:rPr>
      </w:pPr>
      <w:r w:rsidRPr="00074706">
        <w:rPr>
          <w:rFonts w:ascii="TimesNewRomanPS-ItalicMT" w:hAnsi="TimesNewRomanPS-ItalicMT" w:cs="TimesNewRomanPS-ItalicMT"/>
          <w:i/>
          <w:iCs/>
        </w:rPr>
        <w:t xml:space="preserve">Ponašanje lidera </w:t>
      </w:r>
      <w:r w:rsidRPr="00074706">
        <w:rPr>
          <w:rFonts w:ascii="TimesNewRomanPSMT" w:hAnsi="TimesNewRomanPSMT" w:cs="TimesNewRomanPSMT"/>
        </w:rPr>
        <w:t>je više sofisticirano. Ono se sastoji od anticipiranja konkurentske reakcije na</w:t>
      </w:r>
      <w:r w:rsidR="00074706">
        <w:rPr>
          <w:rFonts w:ascii="TimesNewRomanPSMT" w:hAnsi="TimesNewRomanPSMT" w:cs="TimesNewRomanPSMT"/>
        </w:rPr>
        <w:t xml:space="preserve"> </w:t>
      </w:r>
      <w:r w:rsidRPr="00074706">
        <w:rPr>
          <w:rFonts w:ascii="TimesNewRomanPSMT" w:hAnsi="TimesNewRomanPSMT" w:cs="TimesNewRomanPSMT"/>
        </w:rPr>
        <w:t>odluku koju donosi firma, pod pretpostavkom da konkurenti primjenjuju neki od prethodnih</w:t>
      </w:r>
      <w:r w:rsidR="00074706">
        <w:rPr>
          <w:rFonts w:ascii="TimesNewRomanPSMT" w:hAnsi="TimesNewRomanPSMT" w:cs="TimesNewRomanPSMT"/>
        </w:rPr>
        <w:t xml:space="preserve"> </w:t>
      </w:r>
      <w:r w:rsidRPr="00074706">
        <w:rPr>
          <w:rFonts w:ascii="TimesNewRomanPSMT" w:hAnsi="TimesNewRomanPSMT" w:cs="TimesNewRomanPSMT"/>
        </w:rPr>
        <w:t>obrazaca ponašanja.</w:t>
      </w:r>
    </w:p>
    <w:p w:rsidR="00ED7076" w:rsidRPr="00074706" w:rsidRDefault="00ED7076" w:rsidP="00074706">
      <w:pPr>
        <w:autoSpaceDE w:val="0"/>
        <w:autoSpaceDN w:val="0"/>
        <w:adjustRightInd w:val="0"/>
        <w:jc w:val="both"/>
        <w:rPr>
          <w:rFonts w:ascii="TimesNewRomanPSMT" w:hAnsi="TimesNewRomanPSMT" w:cs="TimesNewRomanPSMT"/>
        </w:rPr>
      </w:pPr>
      <w:r w:rsidRPr="00074706">
        <w:rPr>
          <w:rFonts w:ascii="TimesNewRomanPS-ItalicMT" w:hAnsi="TimesNewRomanPS-ItalicMT" w:cs="TimesNewRomanPS-ItalicMT"/>
          <w:i/>
          <w:iCs/>
        </w:rPr>
        <w:t xml:space="preserve">Agresivno ili izazivačko ponašanje </w:t>
      </w:r>
      <w:r w:rsidRPr="00074706">
        <w:rPr>
          <w:rFonts w:ascii="TimesNewRomanPSMT" w:hAnsi="TimesNewRomanPSMT" w:cs="TimesNewRomanPSMT"/>
        </w:rPr>
        <w:t>također se sastoji iz anticipiranja konkurentskog ponašanja</w:t>
      </w:r>
    </w:p>
    <w:p w:rsidR="00ED7076" w:rsidRPr="00074706" w:rsidRDefault="00ED7076" w:rsidP="00074706">
      <w:pPr>
        <w:autoSpaceDE w:val="0"/>
        <w:autoSpaceDN w:val="0"/>
        <w:adjustRightInd w:val="0"/>
        <w:jc w:val="both"/>
        <w:rPr>
          <w:rFonts w:ascii="TimesNewRomanPS-ItalicMT" w:hAnsi="TimesNewRomanPS-ItalicMT" w:cs="TimesNewRomanPS-ItalicMT"/>
        </w:rPr>
      </w:pPr>
      <w:r w:rsidRPr="00074706">
        <w:rPr>
          <w:rFonts w:ascii="TimesNewRomanPSMT" w:hAnsi="TimesNewRomanPSMT" w:cs="TimesNewRomanPSMT"/>
        </w:rPr>
        <w:t>na odluke firme. Ali, u ovom slučaju pretpostavlja se da će se rivali prilagoditi novoj strategiji.</w:t>
      </w:r>
    </w:p>
    <w:p w:rsidR="00ED7076" w:rsidRPr="00074706" w:rsidRDefault="00ED7076" w:rsidP="00ED7076">
      <w:pPr>
        <w:autoSpaceDE w:val="0"/>
        <w:autoSpaceDN w:val="0"/>
        <w:adjustRightInd w:val="0"/>
        <w:rPr>
          <w:rFonts w:ascii="Arial-BoldMT" w:hAnsi="Arial-BoldMT" w:cs="Arial-BoldMT"/>
        </w:rPr>
      </w:pPr>
    </w:p>
    <w:p w:rsidR="00ED7076" w:rsidRDefault="00ED7076" w:rsidP="00ED7076">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3.2.3. Matrica konkurentske reakcije</w:t>
      </w:r>
    </w:p>
    <w:p w:rsidR="00ED7076" w:rsidRDefault="00ED7076" w:rsidP="00ED7076">
      <w:pPr>
        <w:autoSpaceDE w:val="0"/>
        <w:autoSpaceDN w:val="0"/>
        <w:adjustRightInd w:val="0"/>
        <w:rPr>
          <w:rFonts w:ascii="Arial-BoldMT" w:hAnsi="Arial-BoldMT" w:cs="Arial-BoldMT"/>
          <w:sz w:val="20"/>
          <w:szCs w:val="20"/>
        </w:rPr>
      </w:pPr>
    </w:p>
    <w:p w:rsidR="00ED7076" w:rsidRDefault="00ED7076" w:rsidP="00ED7076">
      <w:pPr>
        <w:autoSpaceDE w:val="0"/>
        <w:autoSpaceDN w:val="0"/>
        <w:adjustRightInd w:val="0"/>
        <w:rPr>
          <w:rFonts w:ascii="Arial-BoldMT" w:hAnsi="Arial-BoldMT" w:cs="Arial-BoldMT"/>
          <w:sz w:val="20"/>
          <w:szCs w:val="20"/>
        </w:rPr>
      </w:pPr>
      <w:r>
        <w:rPr>
          <w:rFonts w:ascii="Arial-BoldMT" w:hAnsi="Arial-BoldMT" w:cs="Arial-BoldMT"/>
          <w:b/>
          <w:bCs/>
        </w:rPr>
        <w:t>3.3. Imperfektna konkurencija</w:t>
      </w:r>
    </w:p>
    <w:p w:rsidR="00ED7076" w:rsidRDefault="00ED7076" w:rsidP="00ED7076">
      <w:pPr>
        <w:autoSpaceDE w:val="0"/>
        <w:autoSpaceDN w:val="0"/>
        <w:adjustRightInd w:val="0"/>
        <w:rPr>
          <w:rFonts w:ascii="Arial-BoldMT" w:hAnsi="Arial-BoldMT" w:cs="Arial-BoldMT"/>
          <w:sz w:val="20"/>
          <w:szCs w:val="20"/>
        </w:rPr>
      </w:pPr>
    </w:p>
    <w:p w:rsidR="001C78AC" w:rsidRPr="00074706" w:rsidRDefault="00ED7076"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Imperfektna konkurencija je oblik tržišne strukture koji se nalazi «na pola puta» između</w:t>
      </w:r>
      <w:r w:rsidR="00074706">
        <w:rPr>
          <w:rFonts w:ascii="TimesNewRomanPSMT" w:hAnsi="TimesNewRomanPSMT" w:cs="TimesNewRomanPSMT"/>
        </w:rPr>
        <w:t xml:space="preserve"> </w:t>
      </w:r>
      <w:r w:rsidRPr="00074706">
        <w:rPr>
          <w:rFonts w:ascii="TimesNewRomanPSMT" w:hAnsi="TimesNewRomanPSMT" w:cs="TimesNewRomanPSMT"/>
        </w:rPr>
        <w:t>konkurencije i monopola. Postoje mnogi konkurenti čija je tržišna moć ravnomj</w:t>
      </w:r>
      <w:r w:rsidR="00074706">
        <w:rPr>
          <w:rFonts w:ascii="TimesNewRomanPSMT" w:hAnsi="TimesNewRomanPSMT" w:cs="TimesNewRomanPSMT"/>
        </w:rPr>
        <w:t xml:space="preserve">erno </w:t>
      </w:r>
      <w:r w:rsidR="00074706" w:rsidRPr="00074706">
        <w:rPr>
          <w:rFonts w:ascii="TimesNewRomanPSMT" w:hAnsi="TimesNewRomanPSMT" w:cs="TimesNewRomanPSMT"/>
        </w:rPr>
        <w:t xml:space="preserve">distribuirana, ali njihovi </w:t>
      </w:r>
      <w:r w:rsidRPr="00074706">
        <w:rPr>
          <w:rFonts w:ascii="TimesNewRomanPSMT" w:hAnsi="TimesNewRomanPSMT" w:cs="TimesNewRomanPSMT"/>
        </w:rPr>
        <w:t>proizvodi su diferencirani u tom smislu, da, iz perspektive kupac</w:t>
      </w:r>
      <w:r w:rsidR="00074706">
        <w:rPr>
          <w:rFonts w:ascii="TimesNewRomanPSMT" w:hAnsi="TimesNewRomanPSMT" w:cs="TimesNewRomanPSMT"/>
        </w:rPr>
        <w:t xml:space="preserve">a, </w:t>
      </w:r>
      <w:r w:rsidR="00074706" w:rsidRPr="00074706">
        <w:rPr>
          <w:rFonts w:ascii="TimesNewRomanPSMT" w:hAnsi="TimesNewRomanPSMT" w:cs="TimesNewRomanPSMT"/>
        </w:rPr>
        <w:t xml:space="preserve">posjeduju značajno drugačije </w:t>
      </w:r>
      <w:r w:rsidRPr="00074706">
        <w:rPr>
          <w:rFonts w:ascii="TimesNewRomanPSMT" w:hAnsi="TimesNewRomanPSMT" w:cs="TimesNewRomanPSMT"/>
        </w:rPr>
        <w:t>karakteristike.</w:t>
      </w:r>
      <w:r w:rsidR="001C78AC" w:rsidRPr="00074706">
        <w:rPr>
          <w:rFonts w:ascii="TimesNewRomanPSMT" w:hAnsi="TimesNewRomanPSMT" w:cs="TimesNewRomanPSMT"/>
        </w:rPr>
        <w:t xml:space="preserve"> Imperfektna konkurencija je takođe zasnovana na strategiji diferenciranja izvedenoj iz eksternih konkurentskih prednosti.</w:t>
      </w:r>
    </w:p>
    <w:p w:rsidR="00ED7076" w:rsidRDefault="00ED7076" w:rsidP="00ED7076">
      <w:pPr>
        <w:autoSpaceDE w:val="0"/>
        <w:autoSpaceDN w:val="0"/>
        <w:adjustRightInd w:val="0"/>
        <w:rPr>
          <w:rFonts w:ascii="TimesNewRomanPSMT" w:hAnsi="TimesNewRomanPSMT" w:cs="TimesNewRomanPSMT"/>
          <w:sz w:val="23"/>
          <w:szCs w:val="23"/>
        </w:rPr>
      </w:pPr>
    </w:p>
    <w:p w:rsidR="001C78AC" w:rsidRDefault="001C78AC" w:rsidP="001C78AC">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3.3.1. Uslovi za uspješno diferenciranje</w:t>
      </w:r>
    </w:p>
    <w:p w:rsidR="001C78AC" w:rsidRDefault="001C78AC" w:rsidP="00ED7076">
      <w:pPr>
        <w:autoSpaceDE w:val="0"/>
        <w:autoSpaceDN w:val="0"/>
        <w:adjustRightInd w:val="0"/>
        <w:rPr>
          <w:rFonts w:ascii="TimesNewRomanPSMT" w:hAnsi="TimesNewRomanPSMT" w:cs="TimesNewRomanPSMT"/>
          <w:sz w:val="23"/>
          <w:szCs w:val="23"/>
        </w:rPr>
      </w:pPr>
    </w:p>
    <w:p w:rsidR="001C78AC" w:rsidRPr="00074706" w:rsidRDefault="001C78AC"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Da bi strategija diferenciranja bila uspješna moraju biti ispunjeni brojni preduslovi:</w:t>
      </w:r>
    </w:p>
    <w:p w:rsidR="001C78AC" w:rsidRPr="00074706" w:rsidRDefault="001C78AC"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Diferencijacija mora osiguravati nešto </w:t>
      </w:r>
      <w:r w:rsidRPr="00074706">
        <w:rPr>
          <w:rFonts w:ascii="TimesNewRomanPS-ItalicMT" w:hAnsi="TimesNewRomanPS-ItalicMT" w:cs="TimesNewRomanPS-ItalicMT"/>
          <w:i/>
          <w:iCs/>
        </w:rPr>
        <w:t>jedinstveno</w:t>
      </w:r>
      <w:r w:rsidRPr="00074706">
        <w:rPr>
          <w:rFonts w:ascii="TimesNewRomanPSMT" w:hAnsi="TimesNewRomanPSMT" w:cs="TimesNewRomanPSMT"/>
        </w:rPr>
        <w:t>, osim jednostavnog nuđenja niže</w:t>
      </w:r>
      <w:r w:rsidR="00074706" w:rsidRPr="00074706">
        <w:rPr>
          <w:rFonts w:ascii="TimesNewRomanPSMT" w:hAnsi="TimesNewRomanPSMT" w:cs="TimesNewRomanPSMT"/>
        </w:rPr>
        <w:t xml:space="preserve"> </w:t>
      </w:r>
      <w:r w:rsidRPr="00074706">
        <w:rPr>
          <w:rFonts w:ascii="TimesNewRomanPSMT" w:hAnsi="TimesNewRomanPSMT" w:cs="TimesNewRomanPSMT"/>
        </w:rPr>
        <w:t>cijene.</w:t>
      </w:r>
    </w:p>
    <w:p w:rsidR="001C78AC" w:rsidRPr="00074706" w:rsidRDefault="001C78AC"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Element jedinstvenosti mora predstavljati određenu </w:t>
      </w:r>
      <w:r w:rsidRPr="00074706">
        <w:rPr>
          <w:rFonts w:ascii="TimesNewRomanPS-ItalicMT" w:hAnsi="TimesNewRomanPS-ItalicMT" w:cs="TimesNewRomanPS-ItalicMT"/>
          <w:i/>
          <w:iCs/>
        </w:rPr>
        <w:t xml:space="preserve">vrijednost </w:t>
      </w:r>
      <w:r w:rsidRPr="00074706">
        <w:rPr>
          <w:rFonts w:ascii="TimesNewRomanPSMT" w:hAnsi="TimesNewRomanPSMT" w:cs="TimesNewRomanPSMT"/>
        </w:rPr>
        <w:t>za kupce.</w:t>
      </w:r>
    </w:p>
    <w:p w:rsidR="001C78AC" w:rsidRPr="00074706" w:rsidRDefault="001C78AC"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Vrijednost može predstavljati bolje </w:t>
      </w:r>
      <w:r w:rsidRPr="00074706">
        <w:rPr>
          <w:rFonts w:ascii="TimesNewRomanPS-ItalicMT" w:hAnsi="TimesNewRomanPS-ItalicMT" w:cs="TimesNewRomanPS-ItalicMT"/>
          <w:i/>
          <w:iCs/>
        </w:rPr>
        <w:t xml:space="preserve">performanse </w:t>
      </w:r>
      <w:r w:rsidRPr="00074706">
        <w:rPr>
          <w:rFonts w:ascii="TimesNewRomanPSMT" w:hAnsi="TimesNewRomanPSMT" w:cs="TimesNewRomanPSMT"/>
        </w:rPr>
        <w:t xml:space="preserve"> ili niže troškove.</w:t>
      </w:r>
    </w:p>
    <w:p w:rsidR="001C78AC" w:rsidRPr="00074706" w:rsidRDefault="001C78AC" w:rsidP="00074706">
      <w:pPr>
        <w:autoSpaceDE w:val="0"/>
        <w:autoSpaceDN w:val="0"/>
        <w:adjustRightInd w:val="0"/>
        <w:jc w:val="both"/>
        <w:rPr>
          <w:rFonts w:ascii="TimesNewRomanPS-ItalicMT" w:hAnsi="TimesNewRomanPS-ItalicMT" w:cs="TimesNewRomanPS-ItalicMT"/>
          <w:i/>
          <w:iCs/>
        </w:rPr>
      </w:pPr>
      <w:r w:rsidRPr="00074706">
        <w:rPr>
          <w:rFonts w:ascii="TimesNewRomanPSMT" w:hAnsi="TimesNewRomanPSMT" w:cs="TimesNewRomanPSMT"/>
        </w:rPr>
        <w:t xml:space="preserve">– Vrijednost za kupce mora biti dovoljno visoka da bi oni bili spremni platiti </w:t>
      </w:r>
      <w:r w:rsidRPr="00074706">
        <w:rPr>
          <w:rFonts w:ascii="TimesNewRomanPS-ItalicMT" w:hAnsi="TimesNewRomanPS-ItalicMT" w:cs="TimesNewRomanPS-ItalicMT"/>
          <w:i/>
          <w:iCs/>
        </w:rPr>
        <w:t>premijske</w:t>
      </w:r>
      <w:r w:rsidR="00074706" w:rsidRPr="00074706">
        <w:rPr>
          <w:rFonts w:ascii="TimesNewRomanPS-ItalicMT" w:hAnsi="TimesNewRomanPS-ItalicMT" w:cs="TimesNewRomanPS-ItalicMT"/>
          <w:i/>
          <w:iCs/>
        </w:rPr>
        <w:t xml:space="preserve"> </w:t>
      </w:r>
      <w:r w:rsidRPr="00074706">
        <w:rPr>
          <w:rFonts w:ascii="TimesNewRomanPS-ItalicMT" w:hAnsi="TimesNewRomanPS-ItalicMT" w:cs="TimesNewRomanPS-ItalicMT"/>
          <w:i/>
          <w:iCs/>
        </w:rPr>
        <w:t xml:space="preserve">cijene </w:t>
      </w:r>
      <w:r w:rsidRPr="00074706">
        <w:rPr>
          <w:rFonts w:ascii="TimesNewRomanPSMT" w:hAnsi="TimesNewRomanPSMT" w:cs="TimesNewRomanPSMT"/>
        </w:rPr>
        <w:t>za prednosti koje proizvod osigurava.</w:t>
      </w:r>
    </w:p>
    <w:p w:rsidR="001C78AC" w:rsidRPr="00074706" w:rsidRDefault="001C78AC"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Element diferencijacije mora biti </w:t>
      </w:r>
      <w:r w:rsidRPr="00074706">
        <w:rPr>
          <w:rFonts w:ascii="TimesNewRomanPS-ItalicMT" w:hAnsi="TimesNewRomanPS-ItalicMT" w:cs="TimesNewRomanPS-ItalicMT"/>
          <w:i/>
          <w:iCs/>
        </w:rPr>
        <w:t>održiv</w:t>
      </w:r>
      <w:r w:rsidRPr="00074706">
        <w:rPr>
          <w:rFonts w:ascii="TimesNewRomanPSMT" w:hAnsi="TimesNewRomanPSMT" w:cs="TimesNewRomanPSMT"/>
        </w:rPr>
        <w:t>, drugim riječima rivali ne bi trebali biti u</w:t>
      </w:r>
      <w:r w:rsidR="00074706" w:rsidRPr="00074706">
        <w:rPr>
          <w:rFonts w:ascii="TimesNewRomanPSMT" w:hAnsi="TimesNewRomanPSMT" w:cs="TimesNewRomanPSMT"/>
        </w:rPr>
        <w:t xml:space="preserve"> </w:t>
      </w:r>
      <w:r w:rsidRPr="00074706">
        <w:rPr>
          <w:rFonts w:ascii="TimesNewRomanPSMT" w:hAnsi="TimesNewRomanPSMT" w:cs="TimesNewRomanPSMT"/>
        </w:rPr>
        <w:t>mogućnosti da ga odmah imitiraju.</w:t>
      </w:r>
    </w:p>
    <w:p w:rsidR="001C78AC" w:rsidRPr="00074706" w:rsidRDefault="001C78AC"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Premijske cijene koje plaćaju kupci moraju biti više od </w:t>
      </w:r>
      <w:r w:rsidRPr="00074706">
        <w:rPr>
          <w:rFonts w:ascii="TimesNewRomanPS-ItalicMT" w:hAnsi="TimesNewRomanPS-ItalicMT" w:cs="TimesNewRomanPS-ItalicMT"/>
          <w:i/>
          <w:iCs/>
        </w:rPr>
        <w:t xml:space="preserve">dodatnih troškova </w:t>
      </w:r>
      <w:r w:rsidRPr="00074706">
        <w:rPr>
          <w:rFonts w:ascii="TimesNewRomanPSMT" w:hAnsi="TimesNewRomanPSMT" w:cs="TimesNewRomanPSMT"/>
        </w:rPr>
        <w:t>koje firma</w:t>
      </w:r>
      <w:r w:rsidR="00074706" w:rsidRPr="00074706">
        <w:rPr>
          <w:rFonts w:ascii="TimesNewRomanPSMT" w:hAnsi="TimesNewRomanPSMT" w:cs="TimesNewRomanPSMT"/>
        </w:rPr>
        <w:t xml:space="preserve"> </w:t>
      </w:r>
      <w:r w:rsidRPr="00074706">
        <w:rPr>
          <w:rFonts w:ascii="TimesNewRomanPSMT" w:hAnsi="TimesNewRomanPSMT" w:cs="TimesNewRomanPSMT"/>
        </w:rPr>
        <w:t>ima da bi proizvela i održala element diferenciranja.</w:t>
      </w:r>
    </w:p>
    <w:p w:rsidR="001C78AC" w:rsidRPr="00074706" w:rsidRDefault="001C78AC"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Konačno, ukoliko element diferenciranja nije uočljiv ili poznat tržištu, firma mora</w:t>
      </w:r>
      <w:r w:rsidR="00074706" w:rsidRPr="00074706">
        <w:rPr>
          <w:rFonts w:ascii="TimesNewRomanPSMT" w:hAnsi="TimesNewRomanPSMT" w:cs="TimesNewRomanPSMT"/>
        </w:rPr>
        <w:t xml:space="preserve"> </w:t>
      </w:r>
      <w:r w:rsidRPr="00074706">
        <w:rPr>
          <w:rFonts w:ascii="TimesNewRomanPSMT" w:hAnsi="TimesNewRomanPSMT" w:cs="TimesNewRomanPSMT"/>
        </w:rPr>
        <w:t xml:space="preserve">proizvesti </w:t>
      </w:r>
      <w:r w:rsidRPr="00074706">
        <w:rPr>
          <w:rFonts w:ascii="TimesNewRomanPS-ItalicMT" w:hAnsi="TimesNewRomanPS-ItalicMT" w:cs="TimesNewRomanPS-ItalicMT"/>
          <w:i/>
          <w:iCs/>
        </w:rPr>
        <w:t xml:space="preserve">signale </w:t>
      </w:r>
      <w:r w:rsidRPr="00074706">
        <w:rPr>
          <w:rFonts w:ascii="TimesNewRomanPSMT" w:hAnsi="TimesNewRomanPSMT" w:cs="TimesNewRomanPSMT"/>
        </w:rPr>
        <w:t>da ga učini poznatim.</w:t>
      </w:r>
    </w:p>
    <w:p w:rsidR="001C78AC" w:rsidRPr="00074706" w:rsidRDefault="001C78AC"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Diferenciranje daje firmi određeni nivo tržišne moći, jer generira preferencije, lojalnost kupaca</w:t>
      </w:r>
      <w:r w:rsidR="00074706" w:rsidRPr="00074706">
        <w:rPr>
          <w:rFonts w:ascii="TimesNewRomanPSMT" w:hAnsi="TimesNewRomanPSMT" w:cs="TimesNewRomanPSMT"/>
        </w:rPr>
        <w:t xml:space="preserve"> </w:t>
      </w:r>
      <w:r w:rsidRPr="00074706">
        <w:rPr>
          <w:rFonts w:ascii="TimesNewRomanPSMT" w:hAnsi="TimesNewRomanPSMT" w:cs="TimesNewRomanPSMT"/>
        </w:rPr>
        <w:t>i manju osjetljivost na cijene.</w:t>
      </w:r>
    </w:p>
    <w:p w:rsidR="001C78AC" w:rsidRPr="00ED7076" w:rsidRDefault="001C78AC" w:rsidP="00ED7076">
      <w:pPr>
        <w:autoSpaceDE w:val="0"/>
        <w:autoSpaceDN w:val="0"/>
        <w:adjustRightInd w:val="0"/>
        <w:rPr>
          <w:rFonts w:ascii="TimesNewRomanPSMT" w:hAnsi="TimesNewRomanPSMT" w:cs="TimesNewRomanPSMT"/>
          <w:sz w:val="23"/>
          <w:szCs w:val="23"/>
        </w:rPr>
      </w:pPr>
    </w:p>
    <w:p w:rsidR="00492B6B" w:rsidRDefault="00492B6B" w:rsidP="00492B6B">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lastRenderedPageBreak/>
        <w:t>3.3.2. Mjerenje tržišne moći</w:t>
      </w:r>
    </w:p>
    <w:p w:rsidR="00ED7076" w:rsidRDefault="00ED7076" w:rsidP="00ED7076">
      <w:pPr>
        <w:autoSpaceDE w:val="0"/>
        <w:autoSpaceDN w:val="0"/>
        <w:adjustRightInd w:val="0"/>
        <w:rPr>
          <w:rFonts w:ascii="Arial-BoldMT" w:hAnsi="Arial-BoldMT" w:cs="Arial-BoldMT"/>
          <w:sz w:val="20"/>
          <w:szCs w:val="20"/>
        </w:rPr>
      </w:pPr>
    </w:p>
    <w:p w:rsidR="00492B6B" w:rsidRPr="00074706" w:rsidRDefault="00492B6B" w:rsidP="00074706">
      <w:pPr>
        <w:autoSpaceDE w:val="0"/>
        <w:autoSpaceDN w:val="0"/>
        <w:adjustRightInd w:val="0"/>
        <w:jc w:val="both"/>
        <w:rPr>
          <w:rFonts w:ascii="TimesNewRomanPSMT" w:hAnsi="TimesNewRomanPSMT" w:cs="TimesNewRomanPSMT"/>
          <w:sz w:val="23"/>
          <w:szCs w:val="23"/>
        </w:rPr>
      </w:pPr>
      <w:r w:rsidRPr="00074706">
        <w:rPr>
          <w:rFonts w:ascii="TimesNewRomanPSMT" w:hAnsi="TimesNewRomanPSMT" w:cs="TimesNewRomanPSMT"/>
        </w:rPr>
        <w:t>Nivo tržišne moći je mjeren mogućnošću firme da diktira cijene koje su iznad cijena</w:t>
      </w:r>
      <w:r w:rsidR="00074706" w:rsidRPr="00074706">
        <w:rPr>
          <w:rFonts w:ascii="TimesNewRomanPSMT" w:hAnsi="TimesNewRomanPSMT" w:cs="TimesNewRomanPSMT"/>
        </w:rPr>
        <w:t xml:space="preserve"> </w:t>
      </w:r>
      <w:r w:rsidRPr="00074706">
        <w:rPr>
          <w:rFonts w:ascii="TimesNewRomanPSMT" w:hAnsi="TimesNewRomanPSMT" w:cs="TimesNewRomanPSMT"/>
        </w:rPr>
        <w:t>prioritetnih konkurenata. Jedan od kriterija mjerenja ove osjetljivosti je cjenovna elastičnost</w:t>
      </w:r>
      <w:r w:rsidR="00074706" w:rsidRPr="00074706">
        <w:rPr>
          <w:rFonts w:ascii="TimesNewRomanPSMT" w:hAnsi="TimesNewRomanPSMT" w:cs="TimesNewRomanPSMT"/>
        </w:rPr>
        <w:t xml:space="preserve"> </w:t>
      </w:r>
      <w:r w:rsidRPr="00074706">
        <w:rPr>
          <w:rFonts w:ascii="TimesNewRomanPSMT" w:hAnsi="TimesNewRomanPSMT" w:cs="TimesNewRomanPSMT"/>
        </w:rPr>
        <w:t>firme ili selektivne tražnje za diferenciranim proizvodom. Što je elastičnost tražnje niža to je</w:t>
      </w:r>
      <w:r w:rsidR="00074706" w:rsidRPr="00074706">
        <w:rPr>
          <w:rFonts w:ascii="TimesNewRomanPSMT" w:hAnsi="TimesNewRomanPSMT" w:cs="TimesNewRomanPSMT"/>
        </w:rPr>
        <w:t xml:space="preserve"> </w:t>
      </w:r>
      <w:r w:rsidRPr="00074706">
        <w:rPr>
          <w:rFonts w:ascii="TimesNewRomanPSMT" w:hAnsi="TimesNewRomanPSMT" w:cs="TimesNewRomanPSMT"/>
        </w:rPr>
        <w:t>tržišno učešće manje osjetljivo na povećanje cijena</w:t>
      </w:r>
      <w:r>
        <w:rPr>
          <w:rFonts w:ascii="TimesNewRomanPSMT" w:hAnsi="TimesNewRomanPSMT" w:cs="TimesNewRomanPSMT"/>
          <w:sz w:val="23"/>
          <w:szCs w:val="23"/>
        </w:rPr>
        <w:t>.</w:t>
      </w:r>
    </w:p>
    <w:p w:rsidR="00492B6B" w:rsidRDefault="00492B6B" w:rsidP="00ED7076">
      <w:pPr>
        <w:autoSpaceDE w:val="0"/>
        <w:autoSpaceDN w:val="0"/>
        <w:adjustRightInd w:val="0"/>
        <w:rPr>
          <w:rFonts w:ascii="Arial-BoldMT" w:hAnsi="Arial-BoldMT" w:cs="Arial-BoldMT"/>
          <w:sz w:val="20"/>
          <w:szCs w:val="20"/>
        </w:rPr>
      </w:pPr>
    </w:p>
    <w:p w:rsidR="00492B6B" w:rsidRDefault="00492B6B" w:rsidP="00492B6B">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3.3.3. Lanac vrijednosti u analizi osnova diferenciranja</w:t>
      </w:r>
    </w:p>
    <w:p w:rsidR="00492B6B" w:rsidRDefault="00492B6B" w:rsidP="00ED7076">
      <w:pPr>
        <w:autoSpaceDE w:val="0"/>
        <w:autoSpaceDN w:val="0"/>
        <w:adjustRightInd w:val="0"/>
        <w:rPr>
          <w:rFonts w:ascii="Arial-BoldMT" w:hAnsi="Arial-BoldMT" w:cs="Arial-BoldMT"/>
          <w:sz w:val="20"/>
          <w:szCs w:val="20"/>
        </w:rPr>
      </w:pP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Cilj analize „Porterovog lanca vrijednosti“ je detaljno proučavanje pojedin</w:t>
      </w:r>
      <w:r w:rsidR="00074706" w:rsidRPr="00074706">
        <w:rPr>
          <w:rFonts w:ascii="TimesNewRomanPSMT" w:hAnsi="TimesNewRomanPSMT" w:cs="TimesNewRomanPSMT"/>
        </w:rPr>
        <w:t xml:space="preserve">ih faza iz ugla kupaca i </w:t>
      </w:r>
      <w:r w:rsidRPr="00074706">
        <w:rPr>
          <w:rFonts w:ascii="TimesNewRomanPSMT" w:hAnsi="TimesNewRomanPSMT" w:cs="TimesNewRomanPSMT"/>
        </w:rPr>
        <w:t>kompanije i identifikacija onih aktivnosti, u sferi primarnih aktiv</w:t>
      </w:r>
      <w:r w:rsidR="00074706" w:rsidRPr="00074706">
        <w:rPr>
          <w:rFonts w:ascii="TimesNewRomanPSMT" w:hAnsi="TimesNewRomanPSMT" w:cs="TimesNewRomanPSMT"/>
        </w:rPr>
        <w:t xml:space="preserve">nosti i sferi podrške, u kojima </w:t>
      </w:r>
      <w:r w:rsidRPr="00074706">
        <w:rPr>
          <w:rFonts w:ascii="TimesNewRomanPSMT" w:hAnsi="TimesNewRomanPSMT" w:cs="TimesNewRomanPSMT"/>
        </w:rPr>
        <w:t>kompanija može izvršiti unapređenja i diferenciranje koje kupci smatraju značajnim i za koje će biti spremni platiti višu cijenu u odnosu na tržišni prosjek.</w:t>
      </w: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Osnove za diferenciranje u okviru pojedinih primarnih aktivnosti mogle bi biti:</w:t>
      </w: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Nabavka</w:t>
      </w: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Proizvodnja</w:t>
      </w: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Skladištenje i distribucija</w:t>
      </w: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Prodaja i marketing</w:t>
      </w: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 </w:t>
      </w:r>
      <w:r w:rsidRPr="00074706">
        <w:rPr>
          <w:rFonts w:ascii="TimesNewRomanPS-ItalicMT" w:hAnsi="TimesNewRomanPS-ItalicMT" w:cs="TimesNewRomanPS-ItalicMT"/>
          <w:i/>
          <w:iCs/>
        </w:rPr>
        <w:t>Usluge za kupce.</w:t>
      </w: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Slično i aktivnosti podrške mogu biti potencijalni izvori diferenciranja, kao što je na primjer:</w:t>
      </w:r>
    </w:p>
    <w:p w:rsidR="00492B6B" w:rsidRPr="00074706" w:rsidRDefault="00492B6B" w:rsidP="00074706">
      <w:pPr>
        <w:autoSpaceDE w:val="0"/>
        <w:autoSpaceDN w:val="0"/>
        <w:adjustRightInd w:val="0"/>
        <w:jc w:val="both"/>
        <w:rPr>
          <w:rFonts w:ascii="TimesNewRomanPS-ItalicMT" w:hAnsi="TimesNewRomanPS-ItalicMT" w:cs="TimesNewRomanPS-ItalicMT"/>
          <w:i/>
          <w:iCs/>
        </w:rPr>
      </w:pPr>
      <w:r w:rsidRPr="00074706">
        <w:rPr>
          <w:rFonts w:ascii="TimesNewRomanPSMT" w:hAnsi="TimesNewRomanPSMT" w:cs="TimesNewRomanPSMT"/>
        </w:rPr>
        <w:t xml:space="preserve">– </w:t>
      </w:r>
      <w:r w:rsidRPr="00074706">
        <w:rPr>
          <w:rFonts w:ascii="TimesNewRomanPS-ItalicMT" w:hAnsi="TimesNewRomanPS-ItalicMT" w:cs="TimesNewRomanPS-ItalicMT"/>
          <w:i/>
          <w:iCs/>
        </w:rPr>
        <w:t>Ljudski resursi, Istraživanje i razvoj i Infrastruktura.</w:t>
      </w:r>
    </w:p>
    <w:p w:rsidR="00074706" w:rsidRDefault="00074706" w:rsidP="00492B6B">
      <w:pPr>
        <w:autoSpaceDE w:val="0"/>
        <w:autoSpaceDN w:val="0"/>
        <w:adjustRightInd w:val="0"/>
        <w:rPr>
          <w:rFonts w:ascii="Arial-BoldMT" w:hAnsi="Arial-BoldMT" w:cs="Arial-BoldMT"/>
          <w:b/>
          <w:bCs/>
        </w:rPr>
      </w:pPr>
    </w:p>
    <w:p w:rsidR="00492B6B" w:rsidRDefault="00492B6B" w:rsidP="00492B6B">
      <w:pPr>
        <w:autoSpaceDE w:val="0"/>
        <w:autoSpaceDN w:val="0"/>
        <w:adjustRightInd w:val="0"/>
        <w:rPr>
          <w:rFonts w:ascii="Arial-BoldMT" w:hAnsi="Arial-BoldMT" w:cs="Arial-BoldMT"/>
          <w:sz w:val="20"/>
          <w:szCs w:val="20"/>
        </w:rPr>
      </w:pPr>
      <w:r>
        <w:rPr>
          <w:rFonts w:ascii="Arial-BoldMT" w:hAnsi="Arial-BoldMT" w:cs="Arial-BoldMT"/>
          <w:b/>
          <w:bCs/>
        </w:rPr>
        <w:t>3.4. Monopol</w:t>
      </w:r>
    </w:p>
    <w:p w:rsidR="00492B6B" w:rsidRDefault="00492B6B" w:rsidP="00492B6B">
      <w:pPr>
        <w:autoSpaceDE w:val="0"/>
        <w:autoSpaceDN w:val="0"/>
        <w:adjustRightInd w:val="0"/>
        <w:rPr>
          <w:rFonts w:ascii="TimesNewRomanPS-ItalicMT" w:hAnsi="TimesNewRomanPS-ItalicMT" w:cs="TimesNewRomanPS-ItalicMT"/>
          <w:sz w:val="20"/>
          <w:szCs w:val="20"/>
        </w:rPr>
      </w:pP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 xml:space="preserve">Tržištem dominira jedan prozvođač koji se susreće sa velikim brojem kupaca. Njegov proizvod, bar ograničeno vrijeme, nema direktne konkurencije u ovoj kategoriji. </w:t>
      </w:r>
      <w:r w:rsidR="00074706" w:rsidRPr="00074706">
        <w:rPr>
          <w:rFonts w:ascii="TimesNewRomanPSMT" w:hAnsi="TimesNewRomanPSMT" w:cs="TimesNewRomanPSMT"/>
        </w:rPr>
        <w:t xml:space="preserve">Monopolska situacija je uvijek </w:t>
      </w:r>
      <w:r w:rsidRPr="00074706">
        <w:rPr>
          <w:rFonts w:ascii="TimesNewRomanPSMT" w:hAnsi="TimesNewRomanPSMT" w:cs="TimesNewRomanPSMT"/>
        </w:rPr>
        <w:t>privremena, što je posljedica difuzije tehnoloških inovacija.</w:t>
      </w:r>
    </w:p>
    <w:p w:rsidR="00492B6B" w:rsidRPr="00074706" w:rsidRDefault="00492B6B" w:rsidP="00074706">
      <w:pPr>
        <w:autoSpaceDE w:val="0"/>
        <w:autoSpaceDN w:val="0"/>
        <w:adjustRightInd w:val="0"/>
        <w:jc w:val="both"/>
        <w:rPr>
          <w:rFonts w:ascii="TimesNewRomanPSMT" w:hAnsi="TimesNewRomanPSMT" w:cs="TimesNewRomanPSMT"/>
        </w:rPr>
      </w:pPr>
    </w:p>
    <w:p w:rsidR="00492B6B" w:rsidRPr="00492B6B" w:rsidRDefault="00492B6B" w:rsidP="00492B6B">
      <w:pPr>
        <w:autoSpaceDE w:val="0"/>
        <w:autoSpaceDN w:val="0"/>
        <w:adjustRightInd w:val="0"/>
        <w:rPr>
          <w:rFonts w:ascii="Arial-BoldMT" w:hAnsi="Arial-BoldMT" w:cs="Arial-BoldMT"/>
          <w:b/>
          <w:bCs/>
        </w:rPr>
      </w:pPr>
      <w:r>
        <w:rPr>
          <w:rFonts w:ascii="Arial-BoldMT" w:hAnsi="Arial-BoldMT" w:cs="Arial-BoldMT"/>
          <w:b/>
          <w:bCs/>
        </w:rPr>
        <w:t>4. OSTVARIVANJE KONKURENTSKE PREDNOSTI KROZ DOMINACIJU U TROŠKOVIMA</w:t>
      </w:r>
    </w:p>
    <w:p w:rsidR="00492B6B" w:rsidRDefault="00492B6B" w:rsidP="00492B6B">
      <w:pPr>
        <w:autoSpaceDE w:val="0"/>
        <w:autoSpaceDN w:val="0"/>
        <w:adjustRightInd w:val="0"/>
        <w:rPr>
          <w:rFonts w:ascii="TimesNewRomanPSMT" w:hAnsi="TimesNewRomanPSMT" w:cs="TimesNewRomanPSMT"/>
          <w:sz w:val="23"/>
          <w:szCs w:val="23"/>
        </w:rPr>
      </w:pPr>
    </w:p>
    <w:p w:rsidR="00492B6B" w:rsidRPr="00074706" w:rsidRDefault="00492B6B"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Građenje tržišne moći na bazi diferenciranja ponude u odnosu na ponudu konkurencije samo je</w:t>
      </w:r>
      <w:r w:rsidR="00074706" w:rsidRPr="00074706">
        <w:rPr>
          <w:rFonts w:ascii="TimesNewRomanPSMT" w:hAnsi="TimesNewRomanPSMT" w:cs="TimesNewRomanPSMT"/>
        </w:rPr>
        <w:t xml:space="preserve"> </w:t>
      </w:r>
      <w:r w:rsidRPr="00074706">
        <w:rPr>
          <w:rFonts w:ascii="TimesNewRomanPSMT" w:hAnsi="TimesNewRomanPSMT" w:cs="TimesNewRomanPSMT"/>
        </w:rPr>
        <w:t>jedna od mogućnosti za ostvarivanje strateške prednosti. Druga je ostvarivanje dominacije u</w:t>
      </w:r>
      <w:r w:rsidR="00074706" w:rsidRPr="00074706">
        <w:rPr>
          <w:rFonts w:ascii="TimesNewRomanPSMT" w:hAnsi="TimesNewRomanPSMT" w:cs="TimesNewRomanPSMT"/>
        </w:rPr>
        <w:t xml:space="preserve"> </w:t>
      </w:r>
      <w:r w:rsidRPr="00074706">
        <w:rPr>
          <w:rFonts w:ascii="TimesNewRomanPSMT" w:hAnsi="TimesNewRomanPSMT" w:cs="TimesNewRomanPSMT"/>
        </w:rPr>
        <w:t>troškovima u odnosu na konkurenciju. Radi se o strategiji koja je izvedena iz internih</w:t>
      </w:r>
      <w:r w:rsidR="00074706" w:rsidRPr="00074706">
        <w:rPr>
          <w:rFonts w:ascii="TimesNewRomanPSMT" w:hAnsi="TimesNewRomanPSMT" w:cs="TimesNewRomanPSMT"/>
        </w:rPr>
        <w:t xml:space="preserve"> </w:t>
      </w:r>
      <w:r w:rsidRPr="00074706">
        <w:rPr>
          <w:rFonts w:ascii="TimesNewRomanPSMT" w:hAnsi="TimesNewRomanPSMT" w:cs="TimesNewRomanPSMT"/>
        </w:rPr>
        <w:t>konkurentskih prednosti i usmjerena na povećanje produktivnosti i racionalnosti u poslovanju.</w:t>
      </w:r>
      <w:r w:rsidR="00074706" w:rsidRPr="00074706">
        <w:rPr>
          <w:rFonts w:ascii="TimesNewRomanPSMT" w:hAnsi="TimesNewRomanPSMT" w:cs="TimesNewRomanPSMT"/>
        </w:rPr>
        <w:t xml:space="preserve"> </w:t>
      </w:r>
      <w:r w:rsidRPr="00074706">
        <w:rPr>
          <w:rFonts w:ascii="TimesNewRomanPSMT" w:hAnsi="TimesNewRomanPSMT" w:cs="TimesNewRomanPSMT"/>
        </w:rPr>
        <w:t>Prednosti kroz dominaciju u troškovima izvedene su iz teoretske postavke «zakona iskustva»</w:t>
      </w:r>
      <w:r w:rsidR="00074706" w:rsidRPr="00074706">
        <w:rPr>
          <w:rFonts w:ascii="TimesNewRomanPSMT" w:hAnsi="TimesNewRomanPSMT" w:cs="TimesNewRomanPSMT"/>
        </w:rPr>
        <w:t xml:space="preserve"> </w:t>
      </w:r>
      <w:r w:rsidRPr="00074706">
        <w:rPr>
          <w:rFonts w:ascii="TimesNewRomanPSMT" w:hAnsi="TimesNewRomanPSMT" w:cs="TimesNewRomanPSMT"/>
        </w:rPr>
        <w:t>zasnovane na analizi krive iskustva. Strateški značaj «zakona iskustva» proističe iz činjenice da on omogućava procjenu vlastitih</w:t>
      </w:r>
      <w:r w:rsidR="00E06982" w:rsidRPr="00074706">
        <w:rPr>
          <w:rFonts w:ascii="TimesNewRomanPSMT" w:hAnsi="TimesNewRomanPSMT" w:cs="TimesNewRomanPSMT"/>
        </w:rPr>
        <w:t xml:space="preserve"> </w:t>
      </w:r>
      <w:r w:rsidRPr="00074706">
        <w:rPr>
          <w:rFonts w:ascii="TimesNewRomanPSMT" w:hAnsi="TimesNewRomanPSMT" w:cs="TimesNewRomanPSMT"/>
        </w:rPr>
        <w:t>troškova kompanije, ali i troškova konkurentskih kompanija.</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Šest izvora efekata iskustva:</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1. efikasnost rada</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2. specijalizacija rada i metode unapređenja</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3. novi procesi proizvodnje</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4. bolje performanse proizvodne opreme</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5. promjene u mixu resursa</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6. redizajniranje proizvoda</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lastRenderedPageBreak/>
        <w:t>Efekti obima proizilaze iz veličine operacije, dok su efekti iskustva rezultat proteka</w:t>
      </w:r>
      <w:r w:rsidR="00074706" w:rsidRPr="00074706">
        <w:rPr>
          <w:rFonts w:ascii="TimesNewRomanPSMT" w:hAnsi="TimesNewRomanPSMT" w:cs="TimesNewRomanPSMT"/>
        </w:rPr>
        <w:t xml:space="preserve"> </w:t>
      </w:r>
      <w:r w:rsidRPr="00074706">
        <w:rPr>
          <w:rFonts w:ascii="TimesNewRomanPSMT" w:hAnsi="TimesNewRomanPSMT" w:cs="TimesNewRomanPSMT"/>
        </w:rPr>
        <w:t>određenog vremena.</w:t>
      </w:r>
      <w:r w:rsidR="00074706" w:rsidRPr="00074706">
        <w:rPr>
          <w:rFonts w:ascii="TimesNewRomanPSMT" w:hAnsi="TimesNewRomanPSMT" w:cs="TimesNewRomanPSMT"/>
        </w:rPr>
        <w:t xml:space="preserve"> </w:t>
      </w:r>
      <w:r w:rsidRPr="00074706">
        <w:rPr>
          <w:rFonts w:ascii="TimesNewRomanPSMT" w:hAnsi="TimesNewRomanPSMT" w:cs="TimesNewRomanPSMT"/>
        </w:rPr>
        <w:t>Firme na tržištu na kome dominira konkurent koji posjeduje velike troškovne prednosti, treba da primijene dvije osnovne strategije:</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1) Strategiju diferenciranja, nudeći drugačije karakteristike koje kupci smatraju vrijednim,</w:t>
      </w:r>
      <w:r w:rsidR="00074706">
        <w:rPr>
          <w:rFonts w:ascii="TimesNewRomanPSMT" w:hAnsi="TimesNewRomanPSMT" w:cs="TimesNewRomanPSMT"/>
        </w:rPr>
        <w:t xml:space="preserve"> </w:t>
      </w:r>
      <w:r w:rsidRPr="00074706">
        <w:rPr>
          <w:rFonts w:ascii="TimesNewRomanPSMT" w:hAnsi="TimesNewRomanPSMT" w:cs="TimesNewRomanPSMT"/>
        </w:rPr>
        <w:t>izbog kojih su spremni platiti premijske cijene. Ovo omogućava eliminisanje troškovnog hendikepa.</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2) Strategiju tehnološke inovacije što će omogućiti firmi da postavi novu i drugačiju krivu</w:t>
      </w:r>
    </w:p>
    <w:p w:rsidR="00E06982" w:rsidRPr="00074706" w:rsidRDefault="00E06982" w:rsidP="00074706">
      <w:pPr>
        <w:autoSpaceDE w:val="0"/>
        <w:autoSpaceDN w:val="0"/>
        <w:adjustRightInd w:val="0"/>
        <w:jc w:val="both"/>
        <w:rPr>
          <w:rFonts w:ascii="TimesNewRomanPSMT" w:hAnsi="TimesNewRomanPSMT" w:cs="TimesNewRomanPSMT"/>
        </w:rPr>
      </w:pPr>
      <w:r w:rsidRPr="00074706">
        <w:rPr>
          <w:rFonts w:ascii="TimesNewRomanPSMT" w:hAnsi="TimesNewRomanPSMT" w:cs="TimesNewRomanPSMT"/>
        </w:rPr>
        <w:t>iskustva, kako bi neutralizirala troškovne prednosti tekućeg tržišnog lidera.</w:t>
      </w:r>
    </w:p>
    <w:p w:rsidR="00492B6B" w:rsidRPr="00492B6B" w:rsidRDefault="00492B6B" w:rsidP="00492B6B">
      <w:pPr>
        <w:autoSpaceDE w:val="0"/>
        <w:autoSpaceDN w:val="0"/>
        <w:adjustRightInd w:val="0"/>
        <w:rPr>
          <w:rFonts w:ascii="TimesNewRomanPSMT" w:hAnsi="TimesNewRomanPSMT" w:cs="TimesNewRomanPSMT"/>
          <w:sz w:val="23"/>
          <w:szCs w:val="23"/>
        </w:rPr>
      </w:pPr>
    </w:p>
    <w:p w:rsidR="00E06982" w:rsidRDefault="00E06982" w:rsidP="00E06982">
      <w:pPr>
        <w:autoSpaceDE w:val="0"/>
        <w:autoSpaceDN w:val="0"/>
        <w:adjustRightInd w:val="0"/>
        <w:rPr>
          <w:rFonts w:ascii="Arial-BoldMT" w:hAnsi="Arial-BoldMT" w:cs="Arial-BoldMT"/>
          <w:sz w:val="20"/>
          <w:szCs w:val="20"/>
        </w:rPr>
      </w:pPr>
      <w:r>
        <w:rPr>
          <w:rFonts w:ascii="Arial-BoldMT" w:hAnsi="Arial-BoldMT" w:cs="Arial-BoldMT"/>
          <w:b/>
          <w:bCs/>
        </w:rPr>
        <w:t>5. PROCES KONKURENTSKE ANALIZE</w:t>
      </w:r>
    </w:p>
    <w:p w:rsidR="00492B6B" w:rsidRDefault="00492B6B" w:rsidP="00492B6B">
      <w:pPr>
        <w:autoSpaceDE w:val="0"/>
        <w:autoSpaceDN w:val="0"/>
        <w:adjustRightInd w:val="0"/>
        <w:rPr>
          <w:rFonts w:ascii="TimesNewRomanPS-ItalicMT" w:hAnsi="TimesNewRomanPS-ItalicMT" w:cs="TimesNewRomanPS-ItalicMT"/>
          <w:sz w:val="20"/>
          <w:szCs w:val="20"/>
        </w:rPr>
      </w:pPr>
    </w:p>
    <w:p w:rsidR="00074706" w:rsidRPr="00074706" w:rsidRDefault="00E06982" w:rsidP="00E06982">
      <w:pPr>
        <w:autoSpaceDE w:val="0"/>
        <w:autoSpaceDN w:val="0"/>
        <w:adjustRightInd w:val="0"/>
        <w:rPr>
          <w:rFonts w:ascii="TimesNewRomanPSMT" w:hAnsi="TimesNewRomanPSMT" w:cs="TimesNewRomanPSMT"/>
        </w:rPr>
      </w:pPr>
      <w:r w:rsidRPr="00074706">
        <w:rPr>
          <w:rFonts w:ascii="TimesNewRomanPSMT" w:hAnsi="TimesNewRomanPSMT" w:cs="TimesNewRomanPSMT"/>
        </w:rPr>
        <w:t xml:space="preserve">Konkurentska analiza počinje sa </w:t>
      </w:r>
      <w:r w:rsidRPr="00074706">
        <w:rPr>
          <w:rFonts w:ascii="TimesNewRomanPS-BoldItalicMT" w:hAnsi="TimesNewRomanPS-BoldItalicMT" w:cs="TimesNewRomanPS-BoldItalicMT"/>
          <w:b/>
          <w:bCs/>
          <w:i/>
          <w:iCs/>
        </w:rPr>
        <w:t>identifikacijom tekućih i potencijalnih konkurenata</w:t>
      </w:r>
      <w:r w:rsidRPr="00074706">
        <w:rPr>
          <w:rFonts w:ascii="TimesNewRomanPSMT" w:hAnsi="TimesNewRomanPSMT" w:cs="TimesNewRomanPSMT"/>
        </w:rPr>
        <w:t>.</w:t>
      </w:r>
      <w:r w:rsidR="00074706" w:rsidRPr="00074706">
        <w:rPr>
          <w:rFonts w:ascii="TimesNewRomanPSMT" w:hAnsi="TimesNewRomanPSMT" w:cs="TimesNewRomanPSMT"/>
        </w:rPr>
        <w:t xml:space="preserve"> </w:t>
      </w:r>
    </w:p>
    <w:p w:rsidR="00E06982" w:rsidRPr="00074706" w:rsidRDefault="00E06982" w:rsidP="00E06982">
      <w:pPr>
        <w:autoSpaceDE w:val="0"/>
        <w:autoSpaceDN w:val="0"/>
        <w:adjustRightInd w:val="0"/>
        <w:rPr>
          <w:rFonts w:ascii="TimesNewRomanPSMT" w:hAnsi="TimesNewRomanPSMT" w:cs="TimesNewRomanPSMT"/>
        </w:rPr>
      </w:pPr>
      <w:r w:rsidRPr="00074706">
        <w:rPr>
          <w:rFonts w:ascii="TimesNewRomanPSMT" w:hAnsi="TimesNewRomanPSMT" w:cs="TimesNewRomanPSMT"/>
        </w:rPr>
        <w:t>Prvi podrazumijeva analizu perspektive kupaca koji su prisiljeni birati između različitih konkurenata.</w:t>
      </w:r>
      <w:r w:rsidR="00074706" w:rsidRPr="00074706">
        <w:rPr>
          <w:rFonts w:ascii="TimesNewRomanPSMT" w:hAnsi="TimesNewRomanPSMT" w:cs="TimesNewRomanPSMT"/>
        </w:rPr>
        <w:t xml:space="preserve"> </w:t>
      </w:r>
      <w:r w:rsidRPr="00074706">
        <w:rPr>
          <w:rFonts w:ascii="TimesNewRomanPSMT" w:hAnsi="TimesNewRomanPSMT" w:cs="TimesNewRomanPSMT"/>
        </w:rPr>
        <w:t>Drugi pristup podrazumijeva smještanje konurenata u strateške grupe na bazi njihove konkurentske strategije i na analizu karakterističnog ponašanja uočenih grupa.</w:t>
      </w:r>
    </w:p>
    <w:p w:rsidR="00E06982" w:rsidRDefault="00E06982" w:rsidP="00E06982">
      <w:pPr>
        <w:autoSpaceDE w:val="0"/>
        <w:autoSpaceDN w:val="0"/>
        <w:adjustRightInd w:val="0"/>
        <w:rPr>
          <w:rFonts w:ascii="TimesNewRomanPS-BoldItalicMT" w:hAnsi="TimesNewRomanPS-BoldItalicMT" w:cs="TimesNewRomanPS-BoldItalicMT"/>
          <w:b/>
          <w:bCs/>
          <w:i/>
          <w:iCs/>
        </w:rPr>
      </w:pPr>
      <w:r w:rsidRPr="00074706">
        <w:rPr>
          <w:rFonts w:ascii="TimesNewRomanPSMT" w:hAnsi="TimesNewRomanPSMT" w:cs="TimesNewRomanPSMT"/>
        </w:rPr>
        <w:t xml:space="preserve">Nakon što se konkurenti identifikuju, fokus se usmjerava na </w:t>
      </w:r>
      <w:r w:rsidRPr="00074706">
        <w:rPr>
          <w:rFonts w:ascii="TimesNewRomanPS-BoldItalicMT" w:hAnsi="TimesNewRomanPS-BoldItalicMT" w:cs="TimesNewRomanPS-BoldItalicMT"/>
          <w:b/>
          <w:bCs/>
          <w:i/>
          <w:iCs/>
        </w:rPr>
        <w:t>njihovo razumijevanje i</w:t>
      </w:r>
      <w:r w:rsidR="00074706" w:rsidRPr="00074706">
        <w:rPr>
          <w:rFonts w:ascii="TimesNewRomanPS-BoldItalicMT" w:hAnsi="TimesNewRomanPS-BoldItalicMT" w:cs="TimesNewRomanPS-BoldItalicMT"/>
          <w:b/>
          <w:bCs/>
          <w:i/>
          <w:iCs/>
        </w:rPr>
        <w:t xml:space="preserve"> </w:t>
      </w:r>
      <w:r w:rsidRPr="00074706">
        <w:rPr>
          <w:rFonts w:ascii="TimesNewRomanPS-BoldItalicMT" w:hAnsi="TimesNewRomanPS-BoldItalicMT" w:cs="TimesNewRomanPS-BoldItalicMT"/>
          <w:b/>
          <w:bCs/>
          <w:i/>
          <w:iCs/>
        </w:rPr>
        <w:t>razumijevanje njihovih strategija</w:t>
      </w:r>
      <w:r w:rsidRPr="00074706">
        <w:rPr>
          <w:rFonts w:ascii="TimesNewRomanPSMT" w:hAnsi="TimesNewRomanPSMT" w:cs="TimesNewRomanPSMT"/>
        </w:rPr>
        <w:t>. Od posebnog je interesa analiza snaga i slabosti svakog</w:t>
      </w:r>
      <w:r w:rsidR="00074706" w:rsidRPr="00074706">
        <w:rPr>
          <w:rFonts w:ascii="TimesNewRomanPS-BoldItalicMT" w:hAnsi="TimesNewRomanPS-BoldItalicMT" w:cs="TimesNewRomanPS-BoldItalicMT"/>
          <w:b/>
          <w:bCs/>
          <w:i/>
          <w:iCs/>
        </w:rPr>
        <w:t xml:space="preserve"> </w:t>
      </w:r>
      <w:r w:rsidRPr="00074706">
        <w:rPr>
          <w:rFonts w:ascii="TimesNewRomanPSMT" w:hAnsi="TimesNewRomanPSMT" w:cs="TimesNewRomanPSMT"/>
        </w:rPr>
        <w:t>konkurenta ili strateške grupe konkurenata.</w:t>
      </w:r>
    </w:p>
    <w:p w:rsidR="00074706" w:rsidRPr="00074706" w:rsidRDefault="00074706" w:rsidP="00E06982">
      <w:pPr>
        <w:autoSpaceDE w:val="0"/>
        <w:autoSpaceDN w:val="0"/>
        <w:adjustRightInd w:val="0"/>
        <w:rPr>
          <w:rFonts w:ascii="TimesNewRomanPS-BoldItalicMT" w:hAnsi="TimesNewRomanPS-BoldItalicMT" w:cs="TimesNewRomanPS-BoldItalicMT"/>
          <w:b/>
          <w:bCs/>
          <w:i/>
          <w:iCs/>
        </w:rPr>
      </w:pPr>
    </w:p>
    <w:p w:rsidR="00E06982" w:rsidRDefault="00E06982" w:rsidP="00E06982">
      <w:pPr>
        <w:autoSpaceDE w:val="0"/>
        <w:autoSpaceDN w:val="0"/>
        <w:adjustRightInd w:val="0"/>
        <w:rPr>
          <w:rFonts w:ascii="Arial-BoldMT" w:hAnsi="Arial-BoldMT" w:cs="Arial-BoldMT"/>
          <w:b/>
          <w:bCs/>
        </w:rPr>
      </w:pPr>
    </w:p>
    <w:p w:rsidR="00E06982" w:rsidRDefault="00E06982" w:rsidP="00E06982">
      <w:pPr>
        <w:autoSpaceDE w:val="0"/>
        <w:autoSpaceDN w:val="0"/>
        <w:adjustRightInd w:val="0"/>
        <w:rPr>
          <w:rFonts w:ascii="Arial-BoldMT" w:hAnsi="Arial-BoldMT" w:cs="Arial-BoldMT"/>
          <w:b/>
          <w:bCs/>
        </w:rPr>
      </w:pPr>
      <w:r>
        <w:rPr>
          <w:rFonts w:ascii="Arial-BoldMT" w:hAnsi="Arial-BoldMT" w:cs="Arial-BoldMT"/>
          <w:b/>
          <w:bCs/>
        </w:rPr>
        <w:t>5. PITANJA ZA PROVJERU</w:t>
      </w:r>
    </w:p>
    <w:p w:rsidR="00E06982" w:rsidRDefault="00E06982" w:rsidP="00E06982">
      <w:pPr>
        <w:autoSpaceDE w:val="0"/>
        <w:autoSpaceDN w:val="0"/>
        <w:adjustRightInd w:val="0"/>
        <w:rPr>
          <w:rFonts w:ascii="TimesNewRomanPSMT" w:hAnsi="TimesNewRomanPSMT" w:cs="TimesNewRomanPSMT"/>
          <w:sz w:val="23"/>
          <w:szCs w:val="23"/>
        </w:rPr>
      </w:pP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1.  Osnovni izvori konkurentske prednosti kompanije mogu se naći isključivo u</w:t>
      </w: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mogućnosti diferenciranja ponude u odnosu na konkurentsku. Slažete li se s ovom</w:t>
      </w: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izjavom?</w:t>
      </w:r>
    </w:p>
    <w:p w:rsidR="00E06982" w:rsidRDefault="00E06982" w:rsidP="00E06982">
      <w:pPr>
        <w:autoSpaceDE w:val="0"/>
        <w:autoSpaceDN w:val="0"/>
        <w:adjustRightInd w:val="0"/>
        <w:jc w:val="center"/>
        <w:rPr>
          <w:rFonts w:ascii="TimesNewRomanPSMT" w:hAnsi="TimesNewRomanPSMT" w:cs="TimesNewRomanPSMT"/>
          <w:sz w:val="23"/>
          <w:szCs w:val="23"/>
        </w:rPr>
      </w:pPr>
      <w:r w:rsidRPr="00E06982">
        <w:rPr>
          <w:rFonts w:ascii="TimesNewRomanPSMT" w:hAnsi="TimesNewRomanPSMT" w:cs="TimesNewRomanPSMT"/>
          <w:b/>
          <w:sz w:val="23"/>
          <w:szCs w:val="23"/>
          <w:u w:val="single"/>
        </w:rPr>
        <w:t>a) da</w:t>
      </w:r>
      <w:r>
        <w:rPr>
          <w:rFonts w:ascii="TimesNewRomanPSMT" w:hAnsi="TimesNewRomanPSMT" w:cs="TimesNewRomanPSMT"/>
          <w:sz w:val="23"/>
          <w:szCs w:val="23"/>
        </w:rPr>
        <w:tab/>
        <w:t xml:space="preserve"> b) ne</w:t>
      </w:r>
    </w:p>
    <w:p w:rsidR="00E06982" w:rsidRDefault="00E06982" w:rsidP="00E06982">
      <w:pPr>
        <w:autoSpaceDE w:val="0"/>
        <w:autoSpaceDN w:val="0"/>
        <w:adjustRightInd w:val="0"/>
        <w:rPr>
          <w:rFonts w:ascii="TimesNewRomanPSMT" w:hAnsi="TimesNewRomanPSMT" w:cs="TimesNewRomanPSMT"/>
          <w:sz w:val="23"/>
          <w:szCs w:val="23"/>
        </w:rPr>
      </w:pP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2. Veličina koeficijenta elastičnosti reakcije konkurenata i slobode djelovanja kompanije</w:t>
      </w: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na tržištu nalazi se u:</w:t>
      </w: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 direktno proporcionalnom odnosu</w:t>
      </w:r>
    </w:p>
    <w:p w:rsidR="00E06982" w:rsidRPr="00E06982" w:rsidRDefault="00E06982" w:rsidP="00E06982">
      <w:pPr>
        <w:autoSpaceDE w:val="0"/>
        <w:autoSpaceDN w:val="0"/>
        <w:adjustRightInd w:val="0"/>
        <w:rPr>
          <w:rFonts w:ascii="TimesNewRomanPSMT" w:hAnsi="TimesNewRomanPSMT" w:cs="TimesNewRomanPSMT"/>
          <w:b/>
          <w:sz w:val="23"/>
          <w:szCs w:val="23"/>
          <w:u w:val="single"/>
        </w:rPr>
      </w:pPr>
      <w:r w:rsidRPr="00E06982">
        <w:rPr>
          <w:rFonts w:ascii="TimesNewRomanPSMT" w:hAnsi="TimesNewRomanPSMT" w:cs="TimesNewRomanPSMT"/>
          <w:b/>
          <w:sz w:val="23"/>
          <w:szCs w:val="23"/>
          <w:u w:val="single"/>
        </w:rPr>
        <w:t>b) obrnuto proporcionalnom odnosu</w:t>
      </w: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c) ne zavise jedna od druge.</w:t>
      </w:r>
    </w:p>
    <w:p w:rsidR="00E06982" w:rsidRDefault="00E06982" w:rsidP="00E06982">
      <w:pPr>
        <w:autoSpaceDE w:val="0"/>
        <w:autoSpaceDN w:val="0"/>
        <w:adjustRightInd w:val="0"/>
        <w:rPr>
          <w:rFonts w:ascii="TimesNewRomanPSMT" w:hAnsi="TimesNewRomanPSMT" w:cs="TimesNewRomanPSMT"/>
          <w:sz w:val="23"/>
          <w:szCs w:val="23"/>
        </w:rPr>
      </w:pP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3.  Što je koeficijent cjenovne elastičnosti tražnje veći to će visina optimalne marže u</w:t>
      </w:r>
    </w:p>
    <w:p w:rsidR="00E06982" w:rsidRDefault="00E06982" w:rsidP="00E06982">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formiranju cijena biti viša.</w:t>
      </w:r>
    </w:p>
    <w:p w:rsidR="00E06982" w:rsidRPr="00E06982" w:rsidRDefault="00E06982" w:rsidP="00E06982">
      <w:pPr>
        <w:autoSpaceDE w:val="0"/>
        <w:autoSpaceDN w:val="0"/>
        <w:adjustRightInd w:val="0"/>
        <w:jc w:val="center"/>
        <w:rPr>
          <w:rFonts w:ascii="Arial-BoldMT" w:hAnsi="Arial-BoldMT" w:cs="Arial-BoldMT"/>
          <w:b/>
          <w:sz w:val="20"/>
          <w:szCs w:val="20"/>
          <w:u w:val="single"/>
        </w:rPr>
      </w:pPr>
      <w:r>
        <w:rPr>
          <w:rFonts w:ascii="TimesNewRomanPSMT" w:hAnsi="TimesNewRomanPSMT" w:cs="TimesNewRomanPSMT"/>
          <w:sz w:val="23"/>
          <w:szCs w:val="23"/>
        </w:rPr>
        <w:t>a) tačno</w:t>
      </w:r>
      <w:r>
        <w:rPr>
          <w:rFonts w:ascii="TimesNewRomanPSMT" w:hAnsi="TimesNewRomanPSMT" w:cs="TimesNewRomanPSMT"/>
          <w:sz w:val="23"/>
          <w:szCs w:val="23"/>
        </w:rPr>
        <w:tab/>
      </w:r>
      <w:r w:rsidRPr="00E06982">
        <w:rPr>
          <w:rFonts w:ascii="TimesNewRomanPSMT" w:hAnsi="TimesNewRomanPSMT" w:cs="TimesNewRomanPSMT"/>
          <w:b/>
          <w:sz w:val="23"/>
          <w:szCs w:val="23"/>
          <w:u w:val="single"/>
        </w:rPr>
        <w:t xml:space="preserve"> b) netačno</w:t>
      </w:r>
    </w:p>
    <w:p w:rsidR="00492B6B" w:rsidRDefault="00492B6B" w:rsidP="00492B6B">
      <w:pPr>
        <w:autoSpaceDE w:val="0"/>
        <w:autoSpaceDN w:val="0"/>
        <w:adjustRightInd w:val="0"/>
        <w:rPr>
          <w:rFonts w:ascii="TimesNewRomanPSMT" w:hAnsi="TimesNewRomanPSMT" w:cs="TimesNewRomanPSMT"/>
          <w:sz w:val="20"/>
          <w:szCs w:val="20"/>
        </w:rPr>
      </w:pPr>
    </w:p>
    <w:p w:rsidR="00E06982" w:rsidRDefault="00E06982" w:rsidP="00492B6B">
      <w:pPr>
        <w:autoSpaceDE w:val="0"/>
        <w:autoSpaceDN w:val="0"/>
        <w:adjustRightInd w:val="0"/>
        <w:rPr>
          <w:rFonts w:ascii="TimesNewRomanPSMT" w:hAnsi="TimesNewRomanPSMT" w:cs="TimesNewRomanPSMT"/>
          <w:sz w:val="20"/>
          <w:szCs w:val="20"/>
        </w:rPr>
      </w:pPr>
    </w:p>
    <w:p w:rsidR="00E06982" w:rsidRDefault="00E06982" w:rsidP="00492B6B">
      <w:pPr>
        <w:autoSpaceDE w:val="0"/>
        <w:autoSpaceDN w:val="0"/>
        <w:adjustRightInd w:val="0"/>
        <w:rPr>
          <w:rFonts w:ascii="TimesNewRomanPSMT" w:hAnsi="TimesNewRomanPSMT" w:cs="TimesNewRomanPSMT"/>
          <w:sz w:val="20"/>
          <w:szCs w:val="20"/>
        </w:rPr>
      </w:pPr>
    </w:p>
    <w:p w:rsidR="00E06982" w:rsidRDefault="00E06982" w:rsidP="00492B6B">
      <w:pPr>
        <w:autoSpaceDE w:val="0"/>
        <w:autoSpaceDN w:val="0"/>
        <w:adjustRightInd w:val="0"/>
        <w:rPr>
          <w:rFonts w:ascii="TimesNewRomanPSMT" w:hAnsi="TimesNewRomanPSMT" w:cs="TimesNewRomanPSMT"/>
          <w:sz w:val="20"/>
          <w:szCs w:val="20"/>
        </w:rPr>
      </w:pPr>
    </w:p>
    <w:p w:rsidR="00074706" w:rsidRDefault="00074706" w:rsidP="00492B6B">
      <w:pPr>
        <w:autoSpaceDE w:val="0"/>
        <w:autoSpaceDN w:val="0"/>
        <w:adjustRightInd w:val="0"/>
        <w:rPr>
          <w:rFonts w:ascii="TimesNewRomanPSMT" w:hAnsi="TimesNewRomanPSMT" w:cs="TimesNewRomanPSMT"/>
          <w:sz w:val="20"/>
          <w:szCs w:val="20"/>
        </w:rPr>
      </w:pPr>
    </w:p>
    <w:p w:rsidR="00074706" w:rsidRDefault="00074706" w:rsidP="00492B6B">
      <w:pPr>
        <w:autoSpaceDE w:val="0"/>
        <w:autoSpaceDN w:val="0"/>
        <w:adjustRightInd w:val="0"/>
        <w:rPr>
          <w:rFonts w:ascii="TimesNewRomanPSMT" w:hAnsi="TimesNewRomanPSMT" w:cs="TimesNewRomanPSMT"/>
          <w:sz w:val="20"/>
          <w:szCs w:val="20"/>
        </w:rPr>
      </w:pPr>
    </w:p>
    <w:p w:rsidR="00074706" w:rsidRDefault="00074706" w:rsidP="00492B6B">
      <w:pPr>
        <w:autoSpaceDE w:val="0"/>
        <w:autoSpaceDN w:val="0"/>
        <w:adjustRightInd w:val="0"/>
        <w:rPr>
          <w:rFonts w:ascii="TimesNewRomanPSMT" w:hAnsi="TimesNewRomanPSMT" w:cs="TimesNewRomanPSMT"/>
          <w:sz w:val="20"/>
          <w:szCs w:val="20"/>
        </w:rPr>
      </w:pPr>
    </w:p>
    <w:p w:rsidR="00074706" w:rsidRDefault="00074706" w:rsidP="00492B6B">
      <w:pPr>
        <w:autoSpaceDE w:val="0"/>
        <w:autoSpaceDN w:val="0"/>
        <w:adjustRightInd w:val="0"/>
        <w:rPr>
          <w:rFonts w:ascii="TimesNewRomanPSMT" w:hAnsi="TimesNewRomanPSMT" w:cs="TimesNewRomanPSMT"/>
          <w:sz w:val="20"/>
          <w:szCs w:val="20"/>
        </w:rPr>
      </w:pPr>
    </w:p>
    <w:p w:rsidR="00074706" w:rsidRDefault="00074706" w:rsidP="00492B6B">
      <w:pPr>
        <w:autoSpaceDE w:val="0"/>
        <w:autoSpaceDN w:val="0"/>
        <w:adjustRightInd w:val="0"/>
        <w:rPr>
          <w:rFonts w:ascii="TimesNewRomanPSMT" w:hAnsi="TimesNewRomanPSMT" w:cs="TimesNewRomanPSMT"/>
          <w:sz w:val="20"/>
          <w:szCs w:val="20"/>
        </w:rPr>
      </w:pPr>
    </w:p>
    <w:p w:rsidR="00074706" w:rsidRDefault="00074706" w:rsidP="00492B6B">
      <w:pPr>
        <w:autoSpaceDE w:val="0"/>
        <w:autoSpaceDN w:val="0"/>
        <w:adjustRightInd w:val="0"/>
        <w:rPr>
          <w:rFonts w:ascii="TimesNewRomanPSMT" w:hAnsi="TimesNewRomanPSMT" w:cs="TimesNewRomanPSMT"/>
          <w:sz w:val="20"/>
          <w:szCs w:val="20"/>
        </w:rPr>
      </w:pPr>
    </w:p>
    <w:p w:rsidR="00074706" w:rsidRDefault="00074706" w:rsidP="00492B6B">
      <w:pPr>
        <w:autoSpaceDE w:val="0"/>
        <w:autoSpaceDN w:val="0"/>
        <w:adjustRightInd w:val="0"/>
        <w:rPr>
          <w:rFonts w:ascii="TimesNewRomanPSMT" w:hAnsi="TimesNewRomanPSMT" w:cs="TimesNewRomanPSMT"/>
          <w:sz w:val="20"/>
          <w:szCs w:val="20"/>
        </w:rPr>
      </w:pPr>
    </w:p>
    <w:p w:rsidR="00E06982" w:rsidRPr="006E1D0E" w:rsidRDefault="00E06982" w:rsidP="00E06982">
      <w:pPr>
        <w:autoSpaceDE w:val="0"/>
        <w:autoSpaceDN w:val="0"/>
        <w:adjustRightInd w:val="0"/>
        <w:jc w:val="center"/>
        <w:rPr>
          <w:rFonts w:ascii="TimesNewRomanPSMT" w:hAnsi="TimesNewRomanPSMT" w:cs="TimesNewRomanPSMT"/>
          <w:b/>
          <w:sz w:val="44"/>
          <w:szCs w:val="44"/>
        </w:rPr>
      </w:pPr>
      <w:r w:rsidRPr="006E1D0E">
        <w:rPr>
          <w:rFonts w:ascii="TimesNewRomanPSMT" w:hAnsi="TimesNewRomanPSMT" w:cs="TimesNewRomanPSMT"/>
          <w:b/>
          <w:sz w:val="44"/>
          <w:szCs w:val="44"/>
        </w:rPr>
        <w:lastRenderedPageBreak/>
        <w:t xml:space="preserve">6. </w:t>
      </w:r>
    </w:p>
    <w:p w:rsidR="00E06982" w:rsidRDefault="00E06982" w:rsidP="00E06982">
      <w:pPr>
        <w:autoSpaceDE w:val="0"/>
        <w:autoSpaceDN w:val="0"/>
        <w:adjustRightInd w:val="0"/>
        <w:jc w:val="center"/>
        <w:rPr>
          <w:rFonts w:ascii="TimesNewRomanPS-BoldItalicMT" w:hAnsi="TimesNewRomanPS-BoldItalicMT" w:cs="TimesNewRomanPS-BoldItalicMT"/>
          <w:sz w:val="20"/>
          <w:szCs w:val="20"/>
        </w:rPr>
      </w:pPr>
      <w:r>
        <w:rPr>
          <w:rFonts w:ascii="TimesNewRomanPS-BoldItalicMT" w:hAnsi="TimesNewRomanPS-BoldItalicMT" w:cs="TimesNewRomanPS-BoldItalicMT"/>
          <w:b/>
          <w:bCs/>
          <w:i/>
          <w:iCs/>
          <w:sz w:val="48"/>
          <w:szCs w:val="48"/>
        </w:rPr>
        <w:t>Analiza kupaca</w:t>
      </w:r>
    </w:p>
    <w:p w:rsidR="00492B6B" w:rsidRDefault="00492B6B" w:rsidP="00E06982">
      <w:pPr>
        <w:autoSpaceDE w:val="0"/>
        <w:autoSpaceDN w:val="0"/>
        <w:adjustRightInd w:val="0"/>
        <w:rPr>
          <w:rFonts w:ascii="TimesNewRomanPSMT" w:hAnsi="TimesNewRomanPSMT" w:cs="TimesNewRomanPSMT"/>
          <w:b/>
          <w:sz w:val="36"/>
          <w:szCs w:val="36"/>
        </w:rPr>
      </w:pPr>
    </w:p>
    <w:p w:rsidR="00E06982" w:rsidRDefault="00E06982" w:rsidP="00E06982">
      <w:pPr>
        <w:autoSpaceDE w:val="0"/>
        <w:autoSpaceDN w:val="0"/>
        <w:adjustRightInd w:val="0"/>
        <w:rPr>
          <w:rFonts w:ascii="Arial-BoldMT" w:hAnsi="Arial-BoldMT" w:cs="Arial-BoldMT"/>
          <w:sz w:val="20"/>
          <w:szCs w:val="20"/>
        </w:rPr>
      </w:pPr>
      <w:r>
        <w:rPr>
          <w:rFonts w:ascii="Arial-BoldMT" w:hAnsi="Arial-BoldMT" w:cs="Arial-BoldMT"/>
          <w:b/>
          <w:bCs/>
        </w:rPr>
        <w:t>1. PROCES KUPOVINE</w:t>
      </w:r>
    </w:p>
    <w:p w:rsidR="00E06982" w:rsidRDefault="00E06982" w:rsidP="00E06982">
      <w:pPr>
        <w:autoSpaceDE w:val="0"/>
        <w:autoSpaceDN w:val="0"/>
        <w:adjustRightInd w:val="0"/>
        <w:rPr>
          <w:rFonts w:ascii="TimesNewRomanPSMT" w:hAnsi="TimesNewRomanPSMT" w:cs="TimesNewRomanPSMT"/>
        </w:rPr>
      </w:pPr>
    </w:p>
    <w:p w:rsidR="00E06982" w:rsidRPr="00D005AF" w:rsidRDefault="00E06982"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Proces kupovine predstavljen na ovaj način je, dakle, slijed više koraka: prepoznavanje potrebe,</w:t>
      </w:r>
      <w:r w:rsidR="00D005AF" w:rsidRPr="00D005AF">
        <w:rPr>
          <w:rFonts w:ascii="TimesNewRomanPSMT" w:hAnsi="TimesNewRomanPSMT" w:cs="TimesNewRomanPSMT"/>
        </w:rPr>
        <w:t xml:space="preserve"> </w:t>
      </w:r>
      <w:r w:rsidRPr="00D005AF">
        <w:rPr>
          <w:rFonts w:ascii="TimesNewRomanPSMT" w:hAnsi="TimesNewRomanPSMT" w:cs="TimesNewRomanPSMT"/>
        </w:rPr>
        <w:t>traženje alternativnih rješenja, ocjena alternativnih rješenja, odluka o kupovini i konačno</w:t>
      </w:r>
      <w:r w:rsidR="00D005AF" w:rsidRPr="00D005AF">
        <w:rPr>
          <w:rFonts w:ascii="TimesNewRomanPSMT" w:hAnsi="TimesNewRomanPSMT" w:cs="TimesNewRomanPSMT"/>
        </w:rPr>
        <w:t xml:space="preserve"> </w:t>
      </w:r>
      <w:r w:rsidRPr="00D005AF">
        <w:rPr>
          <w:rFonts w:ascii="TimesNewRomanPSMT" w:hAnsi="TimesNewRomanPSMT" w:cs="TimesNewRomanPSMT"/>
        </w:rPr>
        <w:t>postkupovno iskustvo.</w:t>
      </w:r>
    </w:p>
    <w:p w:rsidR="00E06982" w:rsidRPr="00D005AF" w:rsidRDefault="00E06982"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Pet osnovnih izvora informacija za formiranje/uočavanje alternativa za zadovoljavanje uočene potrebe:</w:t>
      </w:r>
    </w:p>
    <w:p w:rsidR="00E06982" w:rsidRPr="00D005AF" w:rsidRDefault="00E06982"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1. unutrašnje iskustvo – koje obuhvata sva prethodna iskustva koja pojedinac može imati</w:t>
      </w:r>
      <w:r w:rsidR="00D005AF" w:rsidRPr="00D005AF">
        <w:rPr>
          <w:rFonts w:ascii="TimesNewRomanPSMT" w:hAnsi="TimesNewRomanPSMT" w:cs="TimesNewRomanPSMT"/>
        </w:rPr>
        <w:t xml:space="preserve"> </w:t>
      </w:r>
      <w:r w:rsidRPr="00D005AF">
        <w:rPr>
          <w:rFonts w:ascii="TimesNewRomanPSMT" w:hAnsi="TimesNewRomanPSMT" w:cs="TimesNewRomanPSMT"/>
        </w:rPr>
        <w:t>vezano za zadovoljavanje konkretne potrebe</w:t>
      </w:r>
    </w:p>
    <w:p w:rsidR="00E06982" w:rsidRPr="00D005AF" w:rsidRDefault="00E06982"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2. informacije iz zajednice – podrazumijevaju informacije koje će pomoći u donošenju</w:t>
      </w:r>
      <w:r w:rsidR="00D005AF" w:rsidRPr="00D005AF">
        <w:rPr>
          <w:rFonts w:ascii="TimesNewRomanPSMT" w:hAnsi="TimesNewRomanPSMT" w:cs="TimesNewRomanPSMT"/>
        </w:rPr>
        <w:t xml:space="preserve"> </w:t>
      </w:r>
      <w:r w:rsidRPr="00D005AF">
        <w:rPr>
          <w:rFonts w:ascii="TimesNewRomanPSMT" w:hAnsi="TimesNewRomanPSMT" w:cs="TimesNewRomanPSMT"/>
        </w:rPr>
        <w:t>odluke o kupovini</w:t>
      </w:r>
    </w:p>
    <w:p w:rsidR="00E06982" w:rsidRPr="00D005AF" w:rsidRDefault="00E06982"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3. marketinški izvori informacija – ovaj izvor obuvata sve one izvore informacija koje</w:t>
      </w:r>
      <w:r w:rsidR="00D005AF" w:rsidRPr="00D005AF">
        <w:rPr>
          <w:rFonts w:ascii="TimesNewRomanPSMT" w:hAnsi="TimesNewRomanPSMT" w:cs="TimesNewRomanPSMT"/>
        </w:rPr>
        <w:t xml:space="preserve"> </w:t>
      </w:r>
      <w:r w:rsidRPr="00D005AF">
        <w:rPr>
          <w:rFonts w:ascii="TimesNewRomanPSMT" w:hAnsi="TimesNewRomanPSMT" w:cs="TimesNewRomanPSMT"/>
        </w:rPr>
        <w:t>kontroliše kompanija</w:t>
      </w:r>
    </w:p>
    <w:p w:rsidR="00E06982" w:rsidRPr="00D005AF" w:rsidRDefault="00E06982"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4. javni izvori informacija – obuhvataju informacije koje su, osim poje</w:t>
      </w:r>
      <w:r w:rsidR="00D005AF" w:rsidRPr="00D005AF">
        <w:rPr>
          <w:rFonts w:ascii="TimesNewRomanPSMT" w:hAnsi="TimesNewRomanPSMT" w:cs="TimesNewRomanPSMT"/>
        </w:rPr>
        <w:t xml:space="preserve">dincu, dostupne i drugim </w:t>
      </w:r>
      <w:r w:rsidRPr="00D005AF">
        <w:rPr>
          <w:rFonts w:ascii="TimesNewRomanPSMT" w:hAnsi="TimesNewRomanPSMT" w:cs="TimesNewRomanPSMT"/>
        </w:rPr>
        <w:t>članovima zajednice, zajednice, a vezane su za publicitet koji se odnosi na određeni proizvod</w:t>
      </w:r>
    </w:p>
    <w:p w:rsidR="00E06982" w:rsidRPr="00D005AF" w:rsidRDefault="00E06982"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5. eksperimentalno iskustvo – ovaj izvor informacija kreiran je iz isku</w:t>
      </w:r>
      <w:r w:rsidR="00D005AF" w:rsidRPr="00D005AF">
        <w:rPr>
          <w:rFonts w:ascii="TimesNewRomanPSMT" w:hAnsi="TimesNewRomanPSMT" w:cs="TimesNewRomanPSMT"/>
        </w:rPr>
        <w:t xml:space="preserve">stva koje je pojedinac formirao </w:t>
      </w:r>
      <w:r w:rsidRPr="00D005AF">
        <w:rPr>
          <w:rFonts w:ascii="TimesNewRomanPSMT" w:hAnsi="TimesNewRomanPSMT" w:cs="TimesNewRomanPSMT"/>
        </w:rPr>
        <w:t>kada je imao priliku da koristi, pregleda ili upotrebljava određeni proizvod.</w:t>
      </w:r>
    </w:p>
    <w:p w:rsidR="00DC0CF5" w:rsidRDefault="00DC0CF5" w:rsidP="00E06982">
      <w:pPr>
        <w:autoSpaceDE w:val="0"/>
        <w:autoSpaceDN w:val="0"/>
        <w:adjustRightInd w:val="0"/>
        <w:rPr>
          <w:rFonts w:ascii="Arial-BoldMT" w:hAnsi="Arial-BoldMT" w:cs="Arial-BoldMT"/>
          <w:b/>
          <w:bCs/>
        </w:rPr>
      </w:pPr>
    </w:p>
    <w:p w:rsidR="00E06982" w:rsidRDefault="00E06982" w:rsidP="00E06982">
      <w:pPr>
        <w:autoSpaceDE w:val="0"/>
        <w:autoSpaceDN w:val="0"/>
        <w:adjustRightInd w:val="0"/>
        <w:rPr>
          <w:rFonts w:ascii="Arial-BoldMT" w:hAnsi="Arial-BoldMT" w:cs="Arial-BoldMT"/>
          <w:b/>
          <w:bCs/>
        </w:rPr>
      </w:pPr>
      <w:r>
        <w:rPr>
          <w:rFonts w:ascii="Arial-BoldMT" w:hAnsi="Arial-BoldMT" w:cs="Arial-BoldMT"/>
          <w:b/>
          <w:bCs/>
        </w:rPr>
        <w:t>2. FAKTORI UTICAJA NA PONAŠANJE</w:t>
      </w:r>
    </w:p>
    <w:p w:rsidR="00E06982" w:rsidRDefault="00E06982" w:rsidP="00E06982">
      <w:pPr>
        <w:autoSpaceDE w:val="0"/>
        <w:autoSpaceDN w:val="0"/>
        <w:adjustRightInd w:val="0"/>
        <w:rPr>
          <w:rFonts w:ascii="Arial-BoldMT" w:hAnsi="Arial-BoldMT" w:cs="Arial-BoldMT"/>
          <w:sz w:val="20"/>
          <w:szCs w:val="20"/>
        </w:rPr>
      </w:pPr>
      <w:r>
        <w:rPr>
          <w:rFonts w:ascii="Arial-BoldMT" w:hAnsi="Arial-BoldMT" w:cs="Arial-BoldMT"/>
          <w:b/>
          <w:bCs/>
        </w:rPr>
        <w:t>POTROŠAČA U PROCESU KUPOVINE</w:t>
      </w:r>
    </w:p>
    <w:p w:rsidR="00DC0CF5" w:rsidRDefault="00DC0CF5" w:rsidP="00DC0CF5">
      <w:pPr>
        <w:autoSpaceDE w:val="0"/>
        <w:autoSpaceDN w:val="0"/>
        <w:adjustRightInd w:val="0"/>
        <w:rPr>
          <w:rFonts w:ascii="Arial-BoldMT" w:hAnsi="Arial-BoldMT" w:cs="Arial-BoldMT"/>
          <w:sz w:val="20"/>
          <w:szCs w:val="20"/>
        </w:rPr>
      </w:pPr>
      <w:r>
        <w:rPr>
          <w:rFonts w:ascii="Arial-BoldMT" w:hAnsi="Arial-BoldMT" w:cs="Arial-BoldMT"/>
          <w:b/>
          <w:bCs/>
        </w:rPr>
        <w:t>2.1. Faktori uticaja zajednice</w:t>
      </w:r>
    </w:p>
    <w:p w:rsidR="00E06982" w:rsidRDefault="00E06982" w:rsidP="00E06982">
      <w:pPr>
        <w:autoSpaceDE w:val="0"/>
        <w:autoSpaceDN w:val="0"/>
        <w:adjustRightInd w:val="0"/>
        <w:rPr>
          <w:rFonts w:ascii="TimesNewRomanPSMT" w:hAnsi="TimesNewRomanPSMT" w:cs="TimesNewRomanPSMT"/>
        </w:rPr>
      </w:pPr>
    </w:p>
    <w:p w:rsidR="00DC0CF5" w:rsidRPr="00D005AF" w:rsidRDefault="00E06982" w:rsidP="00DC0CF5">
      <w:pPr>
        <w:autoSpaceDE w:val="0"/>
        <w:autoSpaceDN w:val="0"/>
        <w:adjustRightInd w:val="0"/>
        <w:rPr>
          <w:rFonts w:ascii="TimesNewRomanPSMT" w:hAnsi="TimesNewRomanPSMT" w:cs="TimesNewRomanPSMT"/>
        </w:rPr>
      </w:pPr>
      <w:r w:rsidRPr="00D005AF">
        <w:rPr>
          <w:rFonts w:ascii="TimesNewRomanPSMT" w:hAnsi="TimesNewRomanPSMT" w:cs="TimesNewRomanPSMT"/>
        </w:rPr>
        <w:t xml:space="preserve">Kultura, društvena klasa i referentne grupe su od iznimnog uticaja na ponašanje pojedinaca. </w:t>
      </w:r>
    </w:p>
    <w:p w:rsidR="00D005AF" w:rsidRPr="00D005AF" w:rsidRDefault="00DC0CF5" w:rsidP="00DC0CF5">
      <w:pPr>
        <w:autoSpaceDE w:val="0"/>
        <w:autoSpaceDN w:val="0"/>
        <w:adjustRightInd w:val="0"/>
        <w:rPr>
          <w:rFonts w:ascii="TimesNewRomanPSMT" w:hAnsi="TimesNewRomanPSMT" w:cs="TimesNewRomanPSMT"/>
        </w:rPr>
      </w:pPr>
      <w:r w:rsidRPr="00D005AF">
        <w:rPr>
          <w:rFonts w:ascii="TimesNewRomanPSMT" w:hAnsi="TimesNewRomanPSMT" w:cs="TimesNewRomanPSMT"/>
        </w:rPr>
        <w:t>Faktori mogu imati direktan i indirektan uticaj na sam proces kupovine.</w:t>
      </w:r>
      <w:r w:rsidR="00D005AF" w:rsidRPr="00D005AF">
        <w:rPr>
          <w:rFonts w:ascii="TimesNewRomanPSMT" w:hAnsi="TimesNewRomanPSMT" w:cs="TimesNewRomanPSMT"/>
        </w:rPr>
        <w:t xml:space="preserve"> </w:t>
      </w:r>
    </w:p>
    <w:p w:rsidR="00DC0CF5" w:rsidRPr="00D005AF" w:rsidRDefault="00D005AF" w:rsidP="00DC0CF5">
      <w:pPr>
        <w:autoSpaceDE w:val="0"/>
        <w:autoSpaceDN w:val="0"/>
        <w:adjustRightInd w:val="0"/>
        <w:rPr>
          <w:rFonts w:ascii="TimesNewRomanPSMT" w:hAnsi="TimesNewRomanPSMT" w:cs="TimesNewRomanPSMT"/>
        </w:rPr>
      </w:pPr>
      <w:r w:rsidRPr="00D005AF">
        <w:rPr>
          <w:rFonts w:ascii="TimesNewRomanPS-BoldItalicMT" w:hAnsi="TimesNewRomanPS-BoldItalicMT" w:cs="TimesNewRomanPS-BoldItalicMT"/>
          <w:b/>
          <w:bCs/>
          <w:i/>
          <w:iCs/>
        </w:rPr>
        <w:t>Direktan uticaj -</w:t>
      </w:r>
      <w:r w:rsidR="00DC0CF5" w:rsidRPr="00D005AF">
        <w:rPr>
          <w:rFonts w:ascii="TimesNewRomanPS-BoldItalicMT" w:hAnsi="TimesNewRomanPS-BoldItalicMT" w:cs="TimesNewRomanPS-BoldItalicMT"/>
          <w:b/>
          <w:bCs/>
          <w:i/>
          <w:iCs/>
        </w:rPr>
        <w:t xml:space="preserve"> </w:t>
      </w:r>
      <w:r w:rsidR="00DC0CF5" w:rsidRPr="00D005AF">
        <w:rPr>
          <w:rFonts w:ascii="TimesNewRomanPSMT" w:hAnsi="TimesNewRomanPSMT" w:cs="TimesNewRomanPSMT"/>
        </w:rPr>
        <w:t>tada mislimo na direktnu komunikaciju pojedinaca sa drugim pripadnicima</w:t>
      </w:r>
    </w:p>
    <w:p w:rsidR="00DC0CF5" w:rsidRPr="00D005AF" w:rsidRDefault="00DC0CF5" w:rsidP="00DC0CF5">
      <w:pPr>
        <w:autoSpaceDE w:val="0"/>
        <w:autoSpaceDN w:val="0"/>
        <w:adjustRightInd w:val="0"/>
        <w:rPr>
          <w:rFonts w:ascii="TimesNewRomanPSMT" w:hAnsi="TimesNewRomanPSMT" w:cs="TimesNewRomanPSMT"/>
        </w:rPr>
      </w:pPr>
      <w:r w:rsidRPr="00D005AF">
        <w:rPr>
          <w:rFonts w:ascii="TimesNewRomanPSMT" w:hAnsi="TimesNewRomanPSMT" w:cs="TimesNewRomanPSMT"/>
        </w:rPr>
        <w:t xml:space="preserve">uže ili šire zajednice, a vezano za određeno pitanje. </w:t>
      </w:r>
      <w:r w:rsidRPr="00D005AF">
        <w:rPr>
          <w:rFonts w:ascii="TimesNewRomanPS-BoldItalicMT" w:hAnsi="TimesNewRomanPS-BoldItalicMT" w:cs="TimesNewRomanPS-BoldItalicMT"/>
          <w:b/>
          <w:bCs/>
          <w:i/>
          <w:iCs/>
        </w:rPr>
        <w:t>Indirektan efekat</w:t>
      </w:r>
      <w:r w:rsidRPr="00D005AF">
        <w:rPr>
          <w:rFonts w:ascii="TimesNewRomanPSMT" w:hAnsi="TimesNewRomanPSMT" w:cs="TimesNewRomanPSMT"/>
        </w:rPr>
        <w:t>, pak, podrazumijeva</w:t>
      </w:r>
    </w:p>
    <w:p w:rsidR="00DC0CF5" w:rsidRPr="00D005AF" w:rsidRDefault="00DC0CF5" w:rsidP="00DC0CF5">
      <w:pPr>
        <w:autoSpaceDE w:val="0"/>
        <w:autoSpaceDN w:val="0"/>
        <w:adjustRightInd w:val="0"/>
        <w:rPr>
          <w:rFonts w:ascii="TimesNewRomanPSMT" w:hAnsi="TimesNewRomanPSMT" w:cs="TimesNewRomanPSMT"/>
        </w:rPr>
      </w:pPr>
      <w:r w:rsidRPr="00D005AF">
        <w:rPr>
          <w:rFonts w:ascii="TimesNewRomanPSMT" w:hAnsi="TimesNewRomanPSMT" w:cs="TimesNewRomanPSMT"/>
        </w:rPr>
        <w:t>uticaj zajednice na osnovne vrijednosti i postupke pojedinca kao člana zajednice.</w:t>
      </w:r>
    </w:p>
    <w:p w:rsidR="00DC0CF5" w:rsidRDefault="00DC0CF5" w:rsidP="00DC0CF5">
      <w:pPr>
        <w:autoSpaceDE w:val="0"/>
        <w:autoSpaceDN w:val="0"/>
        <w:adjustRightInd w:val="0"/>
        <w:rPr>
          <w:rFonts w:ascii="TimesNewRomanPS-BoldItalicMT" w:hAnsi="TimesNewRomanPS-BoldItalicMT" w:cs="TimesNewRomanPS-BoldItalicMT"/>
          <w:sz w:val="20"/>
          <w:szCs w:val="20"/>
        </w:rPr>
      </w:pPr>
    </w:p>
    <w:p w:rsidR="00DC0CF5" w:rsidRDefault="00DC0CF5" w:rsidP="00DC0CF5">
      <w:pPr>
        <w:autoSpaceDE w:val="0"/>
        <w:autoSpaceDN w:val="0"/>
        <w:adjustRightInd w:val="0"/>
        <w:rPr>
          <w:rFonts w:ascii="Arial-BoldMT" w:hAnsi="Arial-BoldMT" w:cs="Arial-BoldMT"/>
          <w:sz w:val="20"/>
          <w:szCs w:val="20"/>
        </w:rPr>
      </w:pPr>
      <w:r>
        <w:rPr>
          <w:rFonts w:ascii="Arial-BoldMT" w:hAnsi="Arial-BoldMT" w:cs="Arial-BoldMT"/>
          <w:b/>
          <w:bCs/>
        </w:rPr>
        <w:t>2.2. Vrsta proizvoda kao faktor uticaja</w:t>
      </w:r>
    </w:p>
    <w:p w:rsidR="00DC0CF5" w:rsidRDefault="00DC0CF5" w:rsidP="00DC0CF5">
      <w:pPr>
        <w:autoSpaceDE w:val="0"/>
        <w:autoSpaceDN w:val="0"/>
        <w:adjustRightInd w:val="0"/>
        <w:rPr>
          <w:rFonts w:ascii="Arial-BoldMT" w:hAnsi="Arial-BoldMT" w:cs="Arial-BoldMT"/>
          <w:b/>
          <w:bCs/>
        </w:rPr>
      </w:pPr>
    </w:p>
    <w:p w:rsidR="00DC0CF5" w:rsidRDefault="00DC0CF5" w:rsidP="00DC0CF5">
      <w:pPr>
        <w:autoSpaceDE w:val="0"/>
        <w:autoSpaceDN w:val="0"/>
        <w:adjustRightInd w:val="0"/>
        <w:rPr>
          <w:rFonts w:ascii="Arial-BoldMT" w:hAnsi="Arial-BoldMT" w:cs="Arial-BoldMT"/>
          <w:sz w:val="20"/>
          <w:szCs w:val="20"/>
        </w:rPr>
      </w:pPr>
      <w:r>
        <w:rPr>
          <w:rFonts w:ascii="Arial-BoldMT" w:hAnsi="Arial-BoldMT" w:cs="Arial-BoldMT"/>
          <w:b/>
          <w:bCs/>
        </w:rPr>
        <w:t>2.3. Situacioni faktori</w:t>
      </w:r>
    </w:p>
    <w:p w:rsidR="00E06982" w:rsidRDefault="00E06982" w:rsidP="00E06982">
      <w:pPr>
        <w:autoSpaceDE w:val="0"/>
        <w:autoSpaceDN w:val="0"/>
        <w:adjustRightInd w:val="0"/>
        <w:rPr>
          <w:rFonts w:ascii="TimesNewRomanPSMT" w:hAnsi="TimesNewRomanPSMT" w:cs="TimesNewRomanPSMT"/>
          <w:sz w:val="23"/>
          <w:szCs w:val="23"/>
        </w:rPr>
      </w:pP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Pet grupa situacionih faktora</w:t>
      </w: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a) fizičko okruženje – su zamjetljive karakteristike situacije i okruženja u kojem se kupac nalazi.</w:t>
      </w: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b) društveno okruženje – je naredna dimenzija koja opisuje situaciju u kojoj se kupac nalazi.</w:t>
      </w: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c) vremenski uticaj – je dimenzija situacije koja ima širok dijapazon jedinica kroz koje djeluje.</w:t>
      </w: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d) namjera (svrha) kupovine predstavlja određenu namjeru ili za</w:t>
      </w:r>
      <w:r w:rsidR="00D005AF" w:rsidRPr="00D005AF">
        <w:rPr>
          <w:rFonts w:ascii="TimesNewRomanPSMT" w:hAnsi="TimesNewRomanPSMT" w:cs="TimesNewRomanPSMT"/>
        </w:rPr>
        <w:t xml:space="preserve">htjev za izborom/selekcijom, za </w:t>
      </w:r>
      <w:r w:rsidRPr="00D005AF">
        <w:rPr>
          <w:rFonts w:ascii="TimesNewRomanPSMT" w:hAnsi="TimesNewRomanPSMT" w:cs="TimesNewRomanPSMT"/>
        </w:rPr>
        <w:t>kupovinom ili za prikupljenjem informacija o nekoj uobičajenoj ili posebnoj kupovini.</w:t>
      </w: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e) raspoloženje je faktor koji daju konačnu sliku situacije u kojoj se kupac nalazi.</w:t>
      </w:r>
    </w:p>
    <w:p w:rsidR="00DC0CF5" w:rsidRDefault="00DC0CF5" w:rsidP="00DC0CF5">
      <w:pPr>
        <w:autoSpaceDE w:val="0"/>
        <w:autoSpaceDN w:val="0"/>
        <w:adjustRightInd w:val="0"/>
        <w:rPr>
          <w:rFonts w:ascii="TimesNewRomanPSMT" w:hAnsi="TimesNewRomanPSMT" w:cs="TimesNewRomanPSMT"/>
          <w:sz w:val="23"/>
          <w:szCs w:val="23"/>
        </w:rPr>
      </w:pPr>
    </w:p>
    <w:p w:rsidR="00DC0CF5" w:rsidRDefault="00DC0CF5" w:rsidP="00DC0CF5">
      <w:pPr>
        <w:autoSpaceDE w:val="0"/>
        <w:autoSpaceDN w:val="0"/>
        <w:adjustRightInd w:val="0"/>
        <w:rPr>
          <w:rFonts w:ascii="Arial-BoldMT" w:hAnsi="Arial-BoldMT" w:cs="Arial-BoldMT"/>
          <w:sz w:val="20"/>
          <w:szCs w:val="20"/>
        </w:rPr>
      </w:pPr>
      <w:r>
        <w:rPr>
          <w:rFonts w:ascii="Arial-BoldMT" w:hAnsi="Arial-BoldMT" w:cs="Arial-BoldMT"/>
          <w:b/>
          <w:bCs/>
        </w:rPr>
        <w:t>3. ORGANIZACIJSKI PROCES KUPOVINE</w:t>
      </w:r>
    </w:p>
    <w:p w:rsidR="00DC0CF5" w:rsidRPr="00D005AF" w:rsidRDefault="00DC0CF5" w:rsidP="00D005AF">
      <w:pPr>
        <w:autoSpaceDE w:val="0"/>
        <w:autoSpaceDN w:val="0"/>
        <w:adjustRightInd w:val="0"/>
        <w:jc w:val="both"/>
        <w:rPr>
          <w:rFonts w:ascii="TimesNewRomanPSMT" w:hAnsi="TimesNewRomanPSMT" w:cs="TimesNewRomanPSMT"/>
        </w:rPr>
      </w:pP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Organizacijska kupovina podrazumijeva kupovinu u kojoj organizacije kupuju dobra za</w:t>
      </w:r>
      <w:r w:rsidR="00D005AF" w:rsidRPr="00D005AF">
        <w:rPr>
          <w:rFonts w:ascii="TimesNewRomanPSMT" w:hAnsi="TimesNewRomanPSMT" w:cs="TimesNewRomanPSMT"/>
        </w:rPr>
        <w:t xml:space="preserve"> </w:t>
      </w:r>
      <w:r w:rsidRPr="00D005AF">
        <w:rPr>
          <w:rFonts w:ascii="TimesNewRomanPSMT" w:hAnsi="TimesNewRomanPSMT" w:cs="TimesNewRomanPSMT"/>
        </w:rPr>
        <w:t>obavljanje osnovne djelatnosti. To mogu biti poslovne organizacije, vladine agencije i druge</w:t>
      </w:r>
      <w:r w:rsidR="00D005AF" w:rsidRPr="00D005AF">
        <w:rPr>
          <w:rFonts w:ascii="TimesNewRomanPSMT" w:hAnsi="TimesNewRomanPSMT" w:cs="TimesNewRomanPSMT"/>
        </w:rPr>
        <w:t xml:space="preserve"> </w:t>
      </w:r>
      <w:r w:rsidRPr="00D005AF">
        <w:rPr>
          <w:rFonts w:ascii="TimesNewRomanPSMT" w:hAnsi="TimesNewRomanPSMT" w:cs="TimesNewRomanPSMT"/>
        </w:rPr>
        <w:t>institucije i agencije.</w:t>
      </w:r>
    </w:p>
    <w:p w:rsidR="00DC0CF5" w:rsidRDefault="00DC0CF5" w:rsidP="00DC0CF5">
      <w:pPr>
        <w:autoSpaceDE w:val="0"/>
        <w:autoSpaceDN w:val="0"/>
        <w:adjustRightInd w:val="0"/>
        <w:rPr>
          <w:rFonts w:ascii="TimesNewRomanPSMT" w:hAnsi="TimesNewRomanPSMT" w:cs="TimesNewRomanPSMT"/>
          <w:sz w:val="20"/>
          <w:szCs w:val="20"/>
        </w:rPr>
      </w:pPr>
    </w:p>
    <w:p w:rsidR="00DC0CF5" w:rsidRDefault="00DC0CF5" w:rsidP="00DC0CF5">
      <w:pPr>
        <w:autoSpaceDE w:val="0"/>
        <w:autoSpaceDN w:val="0"/>
        <w:adjustRightInd w:val="0"/>
        <w:rPr>
          <w:rFonts w:ascii="Arial-BoldMT" w:hAnsi="Arial-BoldMT" w:cs="Arial-BoldMT"/>
          <w:b/>
          <w:bCs/>
        </w:rPr>
      </w:pPr>
      <w:r>
        <w:rPr>
          <w:rFonts w:ascii="Arial-BoldMT" w:hAnsi="Arial-BoldMT" w:cs="Arial-BoldMT"/>
          <w:b/>
          <w:bCs/>
        </w:rPr>
        <w:t>3.1. Faktori uticaja na ponašanje organizacija u procesu kupovine</w:t>
      </w:r>
    </w:p>
    <w:p w:rsidR="00DC0CF5" w:rsidRDefault="00DC0CF5" w:rsidP="00DC0CF5">
      <w:pPr>
        <w:autoSpaceDE w:val="0"/>
        <w:autoSpaceDN w:val="0"/>
        <w:adjustRightInd w:val="0"/>
        <w:rPr>
          <w:rFonts w:ascii="Arial-BoldMT" w:hAnsi="Arial-BoldMT" w:cs="Arial-BoldMT"/>
          <w:sz w:val="20"/>
          <w:szCs w:val="20"/>
        </w:rPr>
      </w:pPr>
      <w:r>
        <w:rPr>
          <w:rFonts w:ascii="Arial-BoldItalicMT" w:hAnsi="Arial-BoldItalicMT" w:cs="Arial-BoldItalicMT"/>
          <w:b/>
          <w:bCs/>
          <w:i/>
          <w:iCs/>
          <w:sz w:val="23"/>
          <w:szCs w:val="23"/>
        </w:rPr>
        <w:t>3.1.1 Vrste kupovine</w:t>
      </w:r>
    </w:p>
    <w:p w:rsidR="00DC0CF5" w:rsidRDefault="00DC0CF5" w:rsidP="00DC0CF5">
      <w:pPr>
        <w:autoSpaceDE w:val="0"/>
        <w:autoSpaceDN w:val="0"/>
        <w:adjustRightInd w:val="0"/>
        <w:rPr>
          <w:rFonts w:ascii="TimesNewRomanPSMT" w:hAnsi="TimesNewRomanPSMT" w:cs="TimesNewRomanPSMT"/>
          <w:sz w:val="20"/>
          <w:szCs w:val="20"/>
        </w:rPr>
      </w:pPr>
    </w:p>
    <w:p w:rsidR="00DC0CF5" w:rsidRPr="00D005AF" w:rsidRDefault="00DC0CF5" w:rsidP="00D005AF">
      <w:pPr>
        <w:autoSpaceDE w:val="0"/>
        <w:autoSpaceDN w:val="0"/>
        <w:adjustRightInd w:val="0"/>
        <w:jc w:val="both"/>
        <w:rPr>
          <w:rFonts w:ascii="TimesNewRomanPSMT" w:hAnsi="TimesNewRomanPSMT" w:cs="TimesNewRomanPSMT"/>
          <w:sz w:val="22"/>
          <w:szCs w:val="22"/>
        </w:rPr>
      </w:pPr>
      <w:r w:rsidRPr="00D005AF">
        <w:rPr>
          <w:rFonts w:ascii="TimesNewRomanPSMT" w:hAnsi="TimesNewRomanPSMT" w:cs="TimesNewRomanPSMT"/>
          <w:sz w:val="22"/>
          <w:szCs w:val="22"/>
        </w:rPr>
        <w:t>Postoje tri tipa organizacijske kupovine, i ona se u osnovi vežu za tri n</w:t>
      </w:r>
      <w:r w:rsidR="00D005AF" w:rsidRPr="00D005AF">
        <w:rPr>
          <w:rFonts w:ascii="TimesNewRomanPSMT" w:hAnsi="TimesNewRomanPSMT" w:cs="TimesNewRomanPSMT"/>
          <w:sz w:val="22"/>
          <w:szCs w:val="22"/>
        </w:rPr>
        <w:t xml:space="preserve">ivoa složenosti te kupovine, te </w:t>
      </w:r>
      <w:r w:rsidRPr="00D005AF">
        <w:rPr>
          <w:rFonts w:ascii="TimesNewRomanPSMT" w:hAnsi="TimesNewRomanPSMT" w:cs="TimesNewRomanPSMT"/>
          <w:sz w:val="22"/>
          <w:szCs w:val="22"/>
        </w:rPr>
        <w:t>tako imamo: uobičajenu nabavku, modificiranu nabavku i novu nabavku.</w:t>
      </w:r>
    </w:p>
    <w:p w:rsidR="00DC0CF5" w:rsidRPr="00D005AF" w:rsidRDefault="00DC0CF5" w:rsidP="00D005AF">
      <w:pPr>
        <w:autoSpaceDE w:val="0"/>
        <w:autoSpaceDN w:val="0"/>
        <w:adjustRightInd w:val="0"/>
        <w:jc w:val="both"/>
        <w:rPr>
          <w:rFonts w:ascii="TimesNewRomanPSMT" w:hAnsi="TimesNewRomanPSMT" w:cs="TimesNewRomanPSMT"/>
          <w:sz w:val="22"/>
          <w:szCs w:val="22"/>
        </w:rPr>
      </w:pPr>
      <w:r w:rsidRPr="00D005AF">
        <w:rPr>
          <w:rFonts w:ascii="TimesNewRomanPSMT" w:hAnsi="TimesNewRomanPSMT" w:cs="TimesNewRomanPSMT"/>
          <w:sz w:val="22"/>
          <w:szCs w:val="22"/>
        </w:rPr>
        <w:t xml:space="preserve">Najjednostavniji i najčešći tip organizacijske kupovine jeste tzv. </w:t>
      </w:r>
      <w:r w:rsidRPr="00D005AF">
        <w:rPr>
          <w:rFonts w:ascii="TimesNewRomanPSMT" w:hAnsi="TimesNewRomanPSMT" w:cs="TimesNewRomanPSMT"/>
          <w:b/>
          <w:sz w:val="22"/>
          <w:szCs w:val="22"/>
          <w:u w:val="single"/>
        </w:rPr>
        <w:t>uobičajena nabavka</w:t>
      </w:r>
      <w:r w:rsidRPr="00D005AF">
        <w:rPr>
          <w:rFonts w:ascii="TimesNewRomanPSMT" w:hAnsi="TimesNewRomanPSMT" w:cs="TimesNewRomanPSMT"/>
          <w:sz w:val="22"/>
          <w:szCs w:val="22"/>
        </w:rPr>
        <w:t>. Ova vrsta</w:t>
      </w:r>
    </w:p>
    <w:p w:rsidR="00DC0CF5" w:rsidRPr="00D005AF" w:rsidRDefault="00DC0CF5" w:rsidP="00D005AF">
      <w:pPr>
        <w:autoSpaceDE w:val="0"/>
        <w:autoSpaceDN w:val="0"/>
        <w:adjustRightInd w:val="0"/>
        <w:jc w:val="both"/>
        <w:rPr>
          <w:rFonts w:ascii="TimesNewRomanPSMT" w:hAnsi="TimesNewRomanPSMT" w:cs="TimesNewRomanPSMT"/>
          <w:sz w:val="22"/>
          <w:szCs w:val="22"/>
        </w:rPr>
      </w:pPr>
      <w:r w:rsidRPr="00D005AF">
        <w:rPr>
          <w:rFonts w:ascii="TimesNewRomanPSMT" w:hAnsi="TimesNewRomanPSMT" w:cs="TimesNewRomanPSMT"/>
          <w:sz w:val="22"/>
          <w:szCs w:val="22"/>
        </w:rPr>
        <w:t>kupovine podrazumijeva rutinsku narudžbu istom dobavljaču za proizvod koji je nabavljan u</w:t>
      </w:r>
      <w:r w:rsidR="00D005AF" w:rsidRPr="00D005AF">
        <w:rPr>
          <w:rFonts w:ascii="TimesNewRomanPSMT" w:hAnsi="TimesNewRomanPSMT" w:cs="TimesNewRomanPSMT"/>
          <w:sz w:val="22"/>
          <w:szCs w:val="22"/>
        </w:rPr>
        <w:t xml:space="preserve"> </w:t>
      </w:r>
      <w:r w:rsidRPr="00D005AF">
        <w:rPr>
          <w:rFonts w:ascii="TimesNewRomanPSMT" w:hAnsi="TimesNewRomanPSMT" w:cs="TimesNewRomanPSMT"/>
          <w:sz w:val="22"/>
          <w:szCs w:val="22"/>
        </w:rPr>
        <w:t>prošlom periodu.</w:t>
      </w:r>
    </w:p>
    <w:p w:rsidR="00DC0CF5" w:rsidRPr="00D005AF" w:rsidRDefault="00DC0CF5" w:rsidP="00D005AF">
      <w:pPr>
        <w:autoSpaceDE w:val="0"/>
        <w:autoSpaceDN w:val="0"/>
        <w:adjustRightInd w:val="0"/>
        <w:jc w:val="both"/>
        <w:rPr>
          <w:rFonts w:ascii="TimesNewRomanPSMT" w:hAnsi="TimesNewRomanPSMT" w:cs="TimesNewRomanPSMT"/>
          <w:sz w:val="22"/>
          <w:szCs w:val="22"/>
        </w:rPr>
      </w:pPr>
      <w:r w:rsidRPr="00D005AF">
        <w:rPr>
          <w:rFonts w:ascii="TimesNewRomanPSMT" w:hAnsi="TimesNewRomanPSMT" w:cs="TimesNewRomanPSMT"/>
          <w:b/>
          <w:sz w:val="22"/>
          <w:szCs w:val="22"/>
          <w:u w:val="single"/>
        </w:rPr>
        <w:t>Izmijenjena ili modificirana nabavka</w:t>
      </w:r>
      <w:r w:rsidRPr="00D005AF">
        <w:rPr>
          <w:rFonts w:ascii="TimesNewRomanPSMT" w:hAnsi="TimesNewRomanPSMT" w:cs="TimesNewRomanPSMT"/>
          <w:sz w:val="22"/>
          <w:szCs w:val="22"/>
        </w:rPr>
        <w:t xml:space="preserve"> podrazumijeva nabavku u situacijama kada su neki aspekti</w:t>
      </w:r>
    </w:p>
    <w:p w:rsidR="00DC0CF5" w:rsidRPr="00D005AF" w:rsidRDefault="00DC0CF5" w:rsidP="00D005AF">
      <w:pPr>
        <w:autoSpaceDE w:val="0"/>
        <w:autoSpaceDN w:val="0"/>
        <w:adjustRightInd w:val="0"/>
        <w:jc w:val="both"/>
        <w:rPr>
          <w:rFonts w:ascii="TimesNewRomanPSMT" w:hAnsi="TimesNewRomanPSMT" w:cs="TimesNewRomanPSMT"/>
          <w:sz w:val="22"/>
          <w:szCs w:val="22"/>
        </w:rPr>
      </w:pPr>
      <w:r w:rsidRPr="00D005AF">
        <w:rPr>
          <w:rFonts w:ascii="TimesNewRomanPSMT" w:hAnsi="TimesNewRomanPSMT" w:cs="TimesNewRomanPSMT"/>
          <w:sz w:val="22"/>
          <w:szCs w:val="22"/>
        </w:rPr>
        <w:t>procesa kupovine nepoznati ili različiti od uobičajenog. Ovakav tip kupovine podrazumijeva da</w:t>
      </w:r>
      <w:r w:rsidR="00D005AF" w:rsidRPr="00D005AF">
        <w:rPr>
          <w:rFonts w:ascii="TimesNewRomanPSMT" w:hAnsi="TimesNewRomanPSMT" w:cs="TimesNewRomanPSMT"/>
          <w:sz w:val="22"/>
          <w:szCs w:val="22"/>
        </w:rPr>
        <w:t xml:space="preserve"> </w:t>
      </w:r>
      <w:r w:rsidRPr="00D005AF">
        <w:rPr>
          <w:rFonts w:ascii="TimesNewRomanPSMT" w:hAnsi="TimesNewRomanPSMT" w:cs="TimesNewRomanPSMT"/>
          <w:sz w:val="22"/>
          <w:szCs w:val="22"/>
        </w:rPr>
        <w:t>sada proces kupovine obuhvata ocjenu i izbor između ograničenog broja alternativa prije</w:t>
      </w:r>
      <w:r w:rsidR="00D005AF" w:rsidRPr="00D005AF">
        <w:rPr>
          <w:rFonts w:ascii="TimesNewRomanPSMT" w:hAnsi="TimesNewRomanPSMT" w:cs="TimesNewRomanPSMT"/>
          <w:sz w:val="22"/>
          <w:szCs w:val="22"/>
        </w:rPr>
        <w:t xml:space="preserve"> </w:t>
      </w:r>
      <w:r w:rsidRPr="00D005AF">
        <w:rPr>
          <w:rFonts w:ascii="TimesNewRomanPSMT" w:hAnsi="TimesNewRomanPSMT" w:cs="TimesNewRomanPSMT"/>
          <w:sz w:val="22"/>
          <w:szCs w:val="22"/>
        </w:rPr>
        <w:t>donošenja konačne odluke.</w:t>
      </w:r>
    </w:p>
    <w:p w:rsidR="00DC0CF5" w:rsidRPr="00D005AF" w:rsidRDefault="00DC0CF5" w:rsidP="00D005AF">
      <w:pPr>
        <w:autoSpaceDE w:val="0"/>
        <w:autoSpaceDN w:val="0"/>
        <w:adjustRightInd w:val="0"/>
        <w:jc w:val="both"/>
        <w:rPr>
          <w:rFonts w:ascii="TimesNewRomanPSMT" w:hAnsi="TimesNewRomanPSMT" w:cs="TimesNewRomanPSMT"/>
          <w:sz w:val="22"/>
          <w:szCs w:val="22"/>
        </w:rPr>
      </w:pPr>
      <w:r w:rsidRPr="00D005AF">
        <w:rPr>
          <w:rFonts w:ascii="TimesNewRomanPSMT" w:hAnsi="TimesNewRomanPSMT" w:cs="TimesNewRomanPSMT"/>
          <w:b/>
          <w:sz w:val="22"/>
          <w:szCs w:val="22"/>
          <w:u w:val="single"/>
        </w:rPr>
        <w:t>Nova nabavka</w:t>
      </w:r>
      <w:r w:rsidRPr="00D005AF">
        <w:rPr>
          <w:rFonts w:ascii="TimesNewRomanPSMT" w:hAnsi="TimesNewRomanPSMT" w:cs="TimesNewRomanPSMT"/>
          <w:sz w:val="22"/>
          <w:szCs w:val="22"/>
        </w:rPr>
        <w:t xml:space="preserve"> je uobičajena kada organizacija nabavlja neke proizvode s vremena na vrijeme, i</w:t>
      </w:r>
      <w:r w:rsidR="00D005AF" w:rsidRPr="00D005AF">
        <w:rPr>
          <w:rFonts w:ascii="TimesNewRomanPSMT" w:hAnsi="TimesNewRomanPSMT" w:cs="TimesNewRomanPSMT"/>
          <w:sz w:val="22"/>
          <w:szCs w:val="22"/>
        </w:rPr>
        <w:t xml:space="preserve"> </w:t>
      </w:r>
      <w:r w:rsidRPr="00D005AF">
        <w:rPr>
          <w:rFonts w:ascii="TimesNewRomanPSMT" w:hAnsi="TimesNewRomanPSMT" w:cs="TimesNewRomanPSMT"/>
          <w:sz w:val="22"/>
          <w:szCs w:val="22"/>
        </w:rPr>
        <w:t>to se najčešće dešava u situacijama velikih investicionih ulaganja, kao što je kupovina novih</w:t>
      </w:r>
      <w:r w:rsidR="00D005AF" w:rsidRPr="00D005AF">
        <w:rPr>
          <w:rFonts w:ascii="TimesNewRomanPSMT" w:hAnsi="TimesNewRomanPSMT" w:cs="TimesNewRomanPSMT"/>
          <w:sz w:val="22"/>
          <w:szCs w:val="22"/>
        </w:rPr>
        <w:t xml:space="preserve"> </w:t>
      </w:r>
      <w:r w:rsidRPr="00D005AF">
        <w:rPr>
          <w:rFonts w:ascii="TimesNewRomanPSMT" w:hAnsi="TimesNewRomanPSMT" w:cs="TimesNewRomanPSMT"/>
          <w:sz w:val="22"/>
          <w:szCs w:val="22"/>
        </w:rPr>
        <w:t>postrojenja, poslovne opreme i nekretnina. U ovim situacijama, kompanija primjenjuje</w:t>
      </w:r>
      <w:r w:rsidR="00D005AF" w:rsidRPr="00D005AF">
        <w:rPr>
          <w:rFonts w:ascii="TimesNewRomanPSMT" w:hAnsi="TimesNewRomanPSMT" w:cs="TimesNewRomanPSMT"/>
          <w:sz w:val="22"/>
          <w:szCs w:val="22"/>
        </w:rPr>
        <w:t xml:space="preserve"> </w:t>
      </w:r>
      <w:r w:rsidRPr="00D005AF">
        <w:rPr>
          <w:rFonts w:ascii="TimesNewRomanPSMT" w:hAnsi="TimesNewRomanPSMT" w:cs="TimesNewRomanPSMT"/>
          <w:sz w:val="22"/>
          <w:szCs w:val="22"/>
        </w:rPr>
        <w:t>procedure nove nabavke.</w:t>
      </w:r>
    </w:p>
    <w:p w:rsidR="00DC0CF5" w:rsidRDefault="00DC0CF5" w:rsidP="00DC0CF5">
      <w:pPr>
        <w:autoSpaceDE w:val="0"/>
        <w:autoSpaceDN w:val="0"/>
        <w:adjustRightInd w:val="0"/>
        <w:rPr>
          <w:rFonts w:ascii="Arial-BoldItalicMT" w:hAnsi="Arial-BoldItalicMT" w:cs="Arial-BoldItalicMT"/>
          <w:b/>
          <w:bCs/>
          <w:i/>
          <w:iCs/>
          <w:sz w:val="23"/>
          <w:szCs w:val="23"/>
        </w:rPr>
      </w:pPr>
    </w:p>
    <w:p w:rsidR="00DC0CF5" w:rsidRDefault="00DC0CF5" w:rsidP="00DC0CF5">
      <w:pPr>
        <w:autoSpaceDE w:val="0"/>
        <w:autoSpaceDN w:val="0"/>
        <w:adjustRightInd w:val="0"/>
        <w:rPr>
          <w:rFonts w:ascii="Arial-BoldItalicMT" w:hAnsi="Arial-BoldItalicMT" w:cs="Arial-BoldItalicMT"/>
          <w:b/>
          <w:bCs/>
          <w:i/>
          <w:iCs/>
          <w:sz w:val="23"/>
          <w:szCs w:val="23"/>
        </w:rPr>
      </w:pPr>
      <w:r>
        <w:rPr>
          <w:rFonts w:ascii="Arial-BoldItalicMT" w:hAnsi="Arial-BoldItalicMT" w:cs="Arial-BoldItalicMT"/>
          <w:b/>
          <w:bCs/>
          <w:i/>
          <w:iCs/>
          <w:sz w:val="23"/>
          <w:szCs w:val="23"/>
        </w:rPr>
        <w:t>3.1.2. Strukturalni faktori</w:t>
      </w:r>
    </w:p>
    <w:p w:rsidR="00DC0CF5" w:rsidRDefault="00DC0CF5" w:rsidP="00DC0CF5">
      <w:pPr>
        <w:autoSpaceDE w:val="0"/>
        <w:autoSpaceDN w:val="0"/>
        <w:adjustRightInd w:val="0"/>
        <w:rPr>
          <w:rFonts w:ascii="TimesNewRomanPSMT" w:hAnsi="TimesNewRomanPSMT" w:cs="TimesNewRomanPSMT"/>
          <w:sz w:val="23"/>
          <w:szCs w:val="23"/>
        </w:rPr>
      </w:pP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Pod pojmom strukturalnih faktora podrazumijeva se oblik i struktura organizacijskog okruženja i način na koji ono utiče na proces kupovine. Postoje dva važna </w:t>
      </w:r>
      <w:r w:rsidR="00D005AF" w:rsidRPr="00D005AF">
        <w:rPr>
          <w:rFonts w:ascii="TimesNewRomanPSMT" w:hAnsi="TimesNewRomanPSMT" w:cs="TimesNewRomanPSMT"/>
        </w:rPr>
        <w:t xml:space="preserve">strukturalna faktora uticaja na </w:t>
      </w:r>
      <w:r w:rsidRPr="00D005AF">
        <w:rPr>
          <w:rFonts w:ascii="TimesNewRomanPSMT" w:hAnsi="TimesNewRomanPSMT" w:cs="TimesNewRomanPSMT"/>
        </w:rPr>
        <w:t>ponašanje kompanije u procesu kupovine: donošenje zajedničkih odluka i organizacijske specifičnosti kompanije.</w:t>
      </w:r>
    </w:p>
    <w:p w:rsidR="00DC0CF5" w:rsidRDefault="00DC0CF5" w:rsidP="00DC0CF5">
      <w:pPr>
        <w:autoSpaceDE w:val="0"/>
        <w:autoSpaceDN w:val="0"/>
        <w:adjustRightInd w:val="0"/>
        <w:rPr>
          <w:rFonts w:ascii="TimesNewRomanPSMT" w:hAnsi="TimesNewRomanPSMT" w:cs="TimesNewRomanPSMT"/>
          <w:sz w:val="20"/>
          <w:szCs w:val="20"/>
        </w:rPr>
      </w:pPr>
    </w:p>
    <w:p w:rsidR="00DC0CF5" w:rsidRDefault="00DC0CF5" w:rsidP="00DC0CF5">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3.1.3. Uticaj faktora ponašanja</w:t>
      </w:r>
    </w:p>
    <w:p w:rsidR="00DC0CF5" w:rsidRDefault="00DC0CF5" w:rsidP="00DC0CF5">
      <w:pPr>
        <w:autoSpaceDE w:val="0"/>
        <w:autoSpaceDN w:val="0"/>
        <w:adjustRightInd w:val="0"/>
        <w:rPr>
          <w:rFonts w:ascii="TimesNewRomanPSMT" w:hAnsi="TimesNewRomanPSMT" w:cs="TimesNewRomanPSMT"/>
          <w:sz w:val="20"/>
          <w:szCs w:val="20"/>
        </w:rPr>
      </w:pP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Dva faktora sa najjačim uticajem su lične motivacije i percepcija vlastite uloge u kompaniji.</w:t>
      </w:r>
    </w:p>
    <w:p w:rsidR="00DC0CF5" w:rsidRPr="00D005AF" w:rsidRDefault="00DC0CF5" w:rsidP="00D005AF">
      <w:pPr>
        <w:autoSpaceDE w:val="0"/>
        <w:autoSpaceDN w:val="0"/>
        <w:adjustRightInd w:val="0"/>
        <w:jc w:val="both"/>
        <w:rPr>
          <w:rFonts w:ascii="TimesNewRomanPSMT" w:hAnsi="TimesNewRomanPSMT" w:cs="TimesNewRomanPSMT"/>
        </w:rPr>
      </w:pPr>
      <w:r w:rsidRPr="00D005AF">
        <w:rPr>
          <w:rFonts w:ascii="TimesNewRomanPS-BoldItalicMT" w:hAnsi="TimesNewRomanPS-BoldItalicMT" w:cs="TimesNewRomanPS-BoldItalicMT"/>
          <w:b/>
          <w:bCs/>
          <w:i/>
          <w:iCs/>
        </w:rPr>
        <w:t xml:space="preserve">Lične motivacije </w:t>
      </w:r>
      <w:r w:rsidRPr="00D005AF">
        <w:rPr>
          <w:rFonts w:ascii="TimesNewRomanPSMT" w:hAnsi="TimesNewRomanPSMT" w:cs="TimesNewRomanPSMT"/>
        </w:rPr>
        <w:t>su, kod organizacijskih kupaca, posljedica istih ličnih motiva i sila koje one</w:t>
      </w:r>
      <w:r w:rsidR="00D005AF" w:rsidRPr="00D005AF">
        <w:rPr>
          <w:rFonts w:ascii="TimesNewRomanPSMT" w:hAnsi="TimesNewRomanPSMT" w:cs="TimesNewRomanPSMT"/>
        </w:rPr>
        <w:t xml:space="preserve"> </w:t>
      </w:r>
      <w:r w:rsidRPr="00D005AF">
        <w:rPr>
          <w:rFonts w:ascii="TimesNewRomanPSMT" w:hAnsi="TimesNewRomanPSMT" w:cs="TimesNewRomanPSMT"/>
        </w:rPr>
        <w:t>prouzrokuju kod individualnih kupaca.</w:t>
      </w:r>
    </w:p>
    <w:p w:rsidR="00DC0CF5" w:rsidRPr="00D005AF" w:rsidRDefault="00DC0CF5" w:rsidP="00D005AF">
      <w:pPr>
        <w:autoSpaceDE w:val="0"/>
        <w:autoSpaceDN w:val="0"/>
        <w:adjustRightInd w:val="0"/>
        <w:jc w:val="both"/>
        <w:rPr>
          <w:rFonts w:ascii="TimesNewRomanPSMT" w:hAnsi="TimesNewRomanPSMT" w:cs="TimesNewRomanPSMT"/>
        </w:rPr>
      </w:pPr>
    </w:p>
    <w:p w:rsidR="00DC0CF5" w:rsidRDefault="00DC0CF5" w:rsidP="00DC0CF5">
      <w:pPr>
        <w:autoSpaceDE w:val="0"/>
        <w:autoSpaceDN w:val="0"/>
        <w:adjustRightInd w:val="0"/>
        <w:rPr>
          <w:rFonts w:ascii="Arial-BoldMT" w:hAnsi="Arial-BoldMT" w:cs="Arial-BoldMT"/>
          <w:sz w:val="20"/>
          <w:szCs w:val="20"/>
        </w:rPr>
      </w:pPr>
      <w:r>
        <w:rPr>
          <w:rFonts w:ascii="Arial-BoldMT" w:hAnsi="Arial-BoldMT" w:cs="Arial-BoldMT"/>
          <w:b/>
          <w:bCs/>
        </w:rPr>
        <w:t>3.2. FAZE PROCESA KUPOVINE</w:t>
      </w:r>
    </w:p>
    <w:p w:rsidR="00DC0CF5" w:rsidRPr="00DC0CF5" w:rsidRDefault="00DC0CF5" w:rsidP="00DC0CF5">
      <w:pPr>
        <w:autoSpaceDE w:val="0"/>
        <w:autoSpaceDN w:val="0"/>
        <w:adjustRightInd w:val="0"/>
        <w:rPr>
          <w:rFonts w:ascii="TimesNewRomanPSMT" w:hAnsi="TimesNewRomanPSMT" w:cs="TimesNewRomanPSMT"/>
          <w:sz w:val="23"/>
          <w:szCs w:val="23"/>
        </w:rPr>
      </w:pPr>
    </w:p>
    <w:p w:rsidR="00DC0CF5" w:rsidRPr="00D005AF" w:rsidRDefault="00DC0CF5" w:rsidP="00DC0CF5">
      <w:pPr>
        <w:autoSpaceDE w:val="0"/>
        <w:autoSpaceDN w:val="0"/>
        <w:adjustRightInd w:val="0"/>
        <w:rPr>
          <w:rFonts w:ascii="TimesNewRomanPSMT" w:hAnsi="TimesNewRomanPSMT" w:cs="TimesNewRomanPSMT"/>
        </w:rPr>
      </w:pPr>
      <w:r w:rsidRPr="00D005AF">
        <w:rPr>
          <w:rFonts w:ascii="TimesNewRomanPSMT" w:hAnsi="TimesNewRomanPSMT" w:cs="TimesNewRomanPSMT"/>
        </w:rPr>
        <w:t>1 – prepoznavanje problema (potrebe),</w:t>
      </w:r>
    </w:p>
    <w:p w:rsidR="00DC0CF5" w:rsidRPr="00D005AF" w:rsidRDefault="00DC0CF5" w:rsidP="00DC0CF5">
      <w:pPr>
        <w:autoSpaceDE w:val="0"/>
        <w:autoSpaceDN w:val="0"/>
        <w:adjustRightInd w:val="0"/>
        <w:rPr>
          <w:rFonts w:ascii="TimesNewRomanPSMT" w:hAnsi="TimesNewRomanPSMT" w:cs="TimesNewRomanPSMT"/>
        </w:rPr>
      </w:pPr>
      <w:r w:rsidRPr="00D005AF">
        <w:rPr>
          <w:rFonts w:ascii="TimesNewRomanPSMT" w:hAnsi="TimesNewRomanPSMT" w:cs="TimesNewRomanPSMT"/>
        </w:rPr>
        <w:t>2 – dodjeljivanje zadataka, prava i odgovornosti nosiocima procesa donošenja odluke,</w:t>
      </w:r>
    </w:p>
    <w:p w:rsidR="00DC0CF5" w:rsidRPr="00D005AF" w:rsidRDefault="00DC0CF5" w:rsidP="00DC0CF5">
      <w:pPr>
        <w:autoSpaceDE w:val="0"/>
        <w:autoSpaceDN w:val="0"/>
        <w:adjustRightInd w:val="0"/>
        <w:rPr>
          <w:rFonts w:ascii="TimesNewRomanPSMT" w:hAnsi="TimesNewRomanPSMT" w:cs="TimesNewRomanPSMT"/>
        </w:rPr>
      </w:pPr>
      <w:r w:rsidRPr="00D005AF">
        <w:rPr>
          <w:rFonts w:ascii="TimesNewRomanPSMT" w:hAnsi="TimesNewRomanPSMT" w:cs="TimesNewRomanPSMT"/>
        </w:rPr>
        <w:t>3 – procedure selekcije za identificiranje ponuda i uspostavljanje kriterija selekcije,</w:t>
      </w:r>
    </w:p>
    <w:p w:rsidR="00DC0CF5" w:rsidRPr="00D005AF" w:rsidRDefault="00DC0CF5" w:rsidP="00DC0CF5">
      <w:pPr>
        <w:autoSpaceDE w:val="0"/>
        <w:autoSpaceDN w:val="0"/>
        <w:adjustRightInd w:val="0"/>
        <w:rPr>
          <w:rFonts w:ascii="TimesNewRomanPSMT" w:hAnsi="TimesNewRomanPSMT" w:cs="TimesNewRomanPSMT"/>
        </w:rPr>
      </w:pPr>
      <w:r w:rsidRPr="00D005AF">
        <w:rPr>
          <w:rFonts w:ascii="TimesNewRomanPSMT" w:hAnsi="TimesNewRomanPSMT" w:cs="TimesNewRomanPSMT"/>
        </w:rPr>
        <w:t>4 – procedure izbora za ocjenu i izbor između više ponuđenih alternativnih rješenja.</w:t>
      </w:r>
    </w:p>
    <w:p w:rsidR="00DC0CF5" w:rsidRPr="00D005AF" w:rsidRDefault="00DC0CF5" w:rsidP="00E06982">
      <w:pPr>
        <w:autoSpaceDE w:val="0"/>
        <w:autoSpaceDN w:val="0"/>
        <w:adjustRightInd w:val="0"/>
        <w:rPr>
          <w:rFonts w:ascii="TimesNewRomanPSMT" w:hAnsi="TimesNewRomanPSMT" w:cs="TimesNewRomanPSMT"/>
        </w:rPr>
      </w:pPr>
    </w:p>
    <w:p w:rsidR="00DC0CF5" w:rsidRDefault="00DC0CF5" w:rsidP="00DC0CF5">
      <w:pPr>
        <w:autoSpaceDE w:val="0"/>
        <w:autoSpaceDN w:val="0"/>
        <w:adjustRightInd w:val="0"/>
        <w:rPr>
          <w:rFonts w:ascii="Arial-BoldMT" w:hAnsi="Arial-BoldMT" w:cs="Arial-BoldMT"/>
          <w:b/>
          <w:bCs/>
        </w:rPr>
      </w:pPr>
      <w:r>
        <w:rPr>
          <w:rFonts w:ascii="Arial-BoldMT" w:hAnsi="Arial-BoldMT" w:cs="Arial-BoldMT"/>
          <w:b/>
          <w:bCs/>
        </w:rPr>
        <w:t>4. PROCJENA TRŽIŠNE TRAŽNJE - MJERENJE SADAŠNJE</w:t>
      </w:r>
    </w:p>
    <w:p w:rsidR="00DC0CF5" w:rsidRDefault="00DC0CF5" w:rsidP="00DC0CF5">
      <w:pPr>
        <w:autoSpaceDE w:val="0"/>
        <w:autoSpaceDN w:val="0"/>
        <w:adjustRightInd w:val="0"/>
        <w:rPr>
          <w:rFonts w:ascii="Arial-BoldMT" w:hAnsi="Arial-BoldMT" w:cs="Arial-BoldMT"/>
          <w:sz w:val="20"/>
          <w:szCs w:val="20"/>
        </w:rPr>
      </w:pPr>
      <w:r>
        <w:rPr>
          <w:rFonts w:ascii="Arial-BoldMT" w:hAnsi="Arial-BoldMT" w:cs="Arial-BoldMT"/>
          <w:b/>
          <w:bCs/>
        </w:rPr>
        <w:t>I PREDVIĐANJE BUDUĆE POTRAŽNJE</w:t>
      </w:r>
    </w:p>
    <w:p w:rsidR="00E06982" w:rsidRPr="00E06982" w:rsidRDefault="00E06982" w:rsidP="00E06982">
      <w:pPr>
        <w:autoSpaceDE w:val="0"/>
        <w:autoSpaceDN w:val="0"/>
        <w:adjustRightInd w:val="0"/>
        <w:rPr>
          <w:rFonts w:ascii="TimesNewRomanPSMT" w:hAnsi="TimesNewRomanPSMT" w:cs="TimesNewRomanPSMT"/>
        </w:rPr>
      </w:pPr>
    </w:p>
    <w:p w:rsidR="00DC0CF5" w:rsidRDefault="00DC0CF5" w:rsidP="00DC0CF5">
      <w:pPr>
        <w:autoSpaceDE w:val="0"/>
        <w:autoSpaceDN w:val="0"/>
        <w:adjustRightInd w:val="0"/>
        <w:rPr>
          <w:rFonts w:ascii="Arial-BoldMT" w:hAnsi="Arial-BoldMT" w:cs="Arial-BoldMT"/>
          <w:sz w:val="20"/>
          <w:szCs w:val="20"/>
        </w:rPr>
      </w:pPr>
      <w:r>
        <w:rPr>
          <w:rFonts w:ascii="Arial-BoldMT" w:hAnsi="Arial-BoldMT" w:cs="Arial-BoldMT"/>
          <w:b/>
          <w:bCs/>
        </w:rPr>
        <w:lastRenderedPageBreak/>
        <w:t>4.1. Definisanje tržišta</w:t>
      </w:r>
    </w:p>
    <w:p w:rsidR="00492B6B" w:rsidRDefault="00492B6B" w:rsidP="00ED7076">
      <w:pPr>
        <w:autoSpaceDE w:val="0"/>
        <w:autoSpaceDN w:val="0"/>
        <w:adjustRightInd w:val="0"/>
        <w:rPr>
          <w:rFonts w:ascii="Arial-BoldMT" w:hAnsi="Arial-BoldMT" w:cs="Arial-BoldMT"/>
          <w:sz w:val="20"/>
          <w:szCs w:val="20"/>
        </w:rPr>
      </w:pPr>
    </w:p>
    <w:p w:rsidR="00DC0CF5" w:rsidRPr="00D005AF" w:rsidRDefault="00DC0CF5" w:rsidP="00D005AF">
      <w:pPr>
        <w:autoSpaceDE w:val="0"/>
        <w:autoSpaceDN w:val="0"/>
        <w:adjustRightInd w:val="0"/>
        <w:jc w:val="both"/>
      </w:pPr>
      <w:r w:rsidRPr="00D005AF">
        <w:t>Tržište je skup potencijalnih i postojećih kupaca odnosno potrošača za ono što kompanija nudi.</w:t>
      </w:r>
    </w:p>
    <w:p w:rsidR="00DC0CF5" w:rsidRPr="00D005AF" w:rsidRDefault="003E3D89" w:rsidP="00D005AF">
      <w:pPr>
        <w:autoSpaceDE w:val="0"/>
        <w:autoSpaceDN w:val="0"/>
        <w:adjustRightInd w:val="0"/>
        <w:jc w:val="both"/>
      </w:pPr>
      <w:r w:rsidRPr="00D005AF">
        <w:rPr>
          <w:b/>
          <w:u w:val="single"/>
        </w:rPr>
        <w:t>Potencijalno tržište</w:t>
      </w:r>
      <w:r w:rsidRPr="00D005AF">
        <w:t xml:space="preserve"> možemo definisati kao skup potrošača koji imaju neki određeni interes za definisanu marketinšku ponudu. Da bi potencijalni potrošači bili uočeni kao raspoloživi potrebo je da postupaju i da su spremni izdvojiti određena sredstva za narednu kupovinu. Znači da bi nekog karakterisali kao raspoloživog kupca, pored toga što iskazuje interes za datom kupovinom, potrebno je da raspolaže sa dovoljnom količinom sredstava/novca da bi datu kupovinu i obavio. </w:t>
      </w:r>
    </w:p>
    <w:p w:rsidR="00ED7076" w:rsidRPr="00D005AF" w:rsidRDefault="003E3D89" w:rsidP="00D005AF">
      <w:pPr>
        <w:autoSpaceDE w:val="0"/>
        <w:autoSpaceDN w:val="0"/>
        <w:adjustRightInd w:val="0"/>
        <w:jc w:val="both"/>
      </w:pPr>
      <w:r w:rsidRPr="00D005AF">
        <w:rPr>
          <w:b/>
          <w:u w:val="single"/>
        </w:rPr>
        <w:t xml:space="preserve">Dostupno tržište </w:t>
      </w:r>
      <w:r w:rsidRPr="00D005AF">
        <w:t xml:space="preserve">je skup potrošača, odnosno kupaca koji imaju interes, sredstava i pristup određenoj tržišnoj ponudi. </w:t>
      </w:r>
    </w:p>
    <w:p w:rsidR="003E3D89" w:rsidRPr="00D005AF" w:rsidRDefault="003E3D89" w:rsidP="00D005AF">
      <w:pPr>
        <w:autoSpaceDE w:val="0"/>
        <w:autoSpaceDN w:val="0"/>
        <w:adjustRightInd w:val="0"/>
        <w:jc w:val="both"/>
      </w:pPr>
      <w:r w:rsidRPr="00D005AF">
        <w:rPr>
          <w:b/>
          <w:u w:val="single"/>
        </w:rPr>
        <w:t xml:space="preserve">Opsluživano tržište </w:t>
      </w:r>
      <w:r w:rsidRPr="00D005AF">
        <w:t xml:space="preserve">se definiše kao dio kvalifikovanog, dostupnog tržišta prema kojem kompanija fokusifa svoje marketinške napore na način da mu upućuje svoju ponudu. </w:t>
      </w:r>
    </w:p>
    <w:p w:rsidR="003E3D89" w:rsidRPr="00D005AF" w:rsidRDefault="003E3D89" w:rsidP="00D005AF">
      <w:pPr>
        <w:autoSpaceDE w:val="0"/>
        <w:autoSpaceDN w:val="0"/>
        <w:adjustRightInd w:val="0"/>
        <w:jc w:val="both"/>
      </w:pPr>
    </w:p>
    <w:p w:rsidR="003E3D89" w:rsidRDefault="003E3D89" w:rsidP="003E3D89">
      <w:pPr>
        <w:autoSpaceDE w:val="0"/>
        <w:autoSpaceDN w:val="0"/>
        <w:adjustRightInd w:val="0"/>
        <w:rPr>
          <w:rFonts w:ascii="Arial-BoldMT" w:hAnsi="Arial-BoldMT" w:cs="Arial-BoldMT"/>
          <w:sz w:val="20"/>
          <w:szCs w:val="20"/>
        </w:rPr>
      </w:pPr>
      <w:r>
        <w:rPr>
          <w:rFonts w:ascii="Arial-BoldMT" w:hAnsi="Arial-BoldMT" w:cs="Arial-BoldMT"/>
          <w:b/>
          <w:bCs/>
        </w:rPr>
        <w:t>4.2. Mjerenje postojeće tržišne tražnje</w:t>
      </w:r>
    </w:p>
    <w:p w:rsidR="003E3D89" w:rsidRDefault="003E3D89" w:rsidP="00ED7076">
      <w:pPr>
        <w:autoSpaceDE w:val="0"/>
        <w:autoSpaceDN w:val="0"/>
        <w:adjustRightInd w:val="0"/>
        <w:jc w:val="both"/>
        <w:rPr>
          <w:rFonts w:ascii="TimesNewRomanPSMT" w:hAnsi="TimesNewRomanPSMT" w:cs="TimesNewRomanPSMT"/>
        </w:rPr>
      </w:pPr>
    </w:p>
    <w:p w:rsidR="003E3D89" w:rsidRPr="00D005AF" w:rsidRDefault="003E3D89"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Tri nivoa određivanja sadašnje tržišne tražnje: ukupna tržišna tražnja, tržišna tražnja na datom geografskom područiju i konačno, tržišni udio kompanije.</w:t>
      </w:r>
    </w:p>
    <w:p w:rsidR="003E3D89" w:rsidRPr="003E3D89" w:rsidRDefault="003E3D89" w:rsidP="00ED7076">
      <w:pPr>
        <w:autoSpaceDE w:val="0"/>
        <w:autoSpaceDN w:val="0"/>
        <w:adjustRightInd w:val="0"/>
        <w:jc w:val="both"/>
        <w:rPr>
          <w:rFonts w:ascii="TimesNewRomanPSMT" w:hAnsi="TimesNewRomanPSMT" w:cs="TimesNewRomanPSMT"/>
        </w:rPr>
      </w:pPr>
    </w:p>
    <w:p w:rsidR="003E3D89" w:rsidRDefault="003E3D89" w:rsidP="003E3D89">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4.2.1. Procjena ukupne tržišne tražnje</w:t>
      </w:r>
    </w:p>
    <w:p w:rsidR="00ED7076" w:rsidRDefault="00ED7076" w:rsidP="00ED7076">
      <w:pPr>
        <w:autoSpaceDE w:val="0"/>
        <w:autoSpaceDN w:val="0"/>
        <w:adjustRightInd w:val="0"/>
        <w:jc w:val="both"/>
        <w:rPr>
          <w:rFonts w:ascii="TimesNewRomanPSMT" w:hAnsi="TimesNewRomanPSMT" w:cs="TimesNewRomanPSMT"/>
          <w:sz w:val="20"/>
          <w:szCs w:val="20"/>
        </w:rPr>
      </w:pPr>
    </w:p>
    <w:p w:rsidR="003E3D89" w:rsidRPr="00D005AF" w:rsidRDefault="003E3D89"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Ukupna tržišna tražnja je definisana kao tražnja za datim proizvodom/uslugom, formirana od</w:t>
      </w:r>
      <w:r w:rsidR="00D005AF" w:rsidRPr="00D005AF">
        <w:rPr>
          <w:rFonts w:ascii="TimesNewRomanPSMT" w:hAnsi="TimesNewRomanPSMT" w:cs="TimesNewRomanPSMT"/>
        </w:rPr>
        <w:t xml:space="preserve"> </w:t>
      </w:r>
      <w:r w:rsidRPr="00D005AF">
        <w:rPr>
          <w:rFonts w:ascii="TimesNewRomanPSMT" w:hAnsi="TimesNewRomanPSMT" w:cs="TimesNewRomanPSMT"/>
        </w:rPr>
        <w:t>strane određene grupe potrošača na određenom geografskom području u određenom</w:t>
      </w:r>
      <w:r w:rsidR="00D005AF" w:rsidRPr="00D005AF">
        <w:rPr>
          <w:rFonts w:ascii="TimesNewRomanPSMT" w:hAnsi="TimesNewRomanPSMT" w:cs="TimesNewRomanPSMT"/>
        </w:rPr>
        <w:t xml:space="preserve"> </w:t>
      </w:r>
      <w:r w:rsidRPr="00D005AF">
        <w:rPr>
          <w:rFonts w:ascii="TimesNewRomanPSMT" w:hAnsi="TimesNewRomanPSMT" w:cs="TimesNewRomanPSMT"/>
        </w:rPr>
        <w:t>vremenskom periodu pod određenim tržišnim uslovima i prema određenom marketinškom</w:t>
      </w:r>
      <w:r w:rsidR="00D005AF" w:rsidRPr="00D005AF">
        <w:rPr>
          <w:rFonts w:ascii="TimesNewRomanPSMT" w:hAnsi="TimesNewRomanPSMT" w:cs="TimesNewRomanPSMT"/>
        </w:rPr>
        <w:t xml:space="preserve"> </w:t>
      </w:r>
      <w:r w:rsidRPr="00D005AF">
        <w:rPr>
          <w:rFonts w:ascii="TimesNewRomanPSMT" w:hAnsi="TimesNewRomanPSMT" w:cs="TimesNewRomanPSMT"/>
        </w:rPr>
        <w:t>programu.</w:t>
      </w:r>
    </w:p>
    <w:p w:rsidR="003E3D89" w:rsidRDefault="003E3D89" w:rsidP="003E3D89">
      <w:pPr>
        <w:autoSpaceDE w:val="0"/>
        <w:autoSpaceDN w:val="0"/>
        <w:adjustRightInd w:val="0"/>
        <w:rPr>
          <w:rFonts w:ascii="Arial-BoldItalicMT" w:hAnsi="Arial-BoldItalicMT" w:cs="Arial-BoldItalicMT"/>
          <w:b/>
          <w:bCs/>
          <w:i/>
          <w:iCs/>
          <w:sz w:val="23"/>
          <w:szCs w:val="23"/>
        </w:rPr>
      </w:pPr>
    </w:p>
    <w:p w:rsidR="003E3D89" w:rsidRDefault="003E3D89" w:rsidP="003E3D89">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4.2.2. Procjena tržišne tražnje na određenom geografskom području</w:t>
      </w:r>
    </w:p>
    <w:p w:rsidR="003E3D89" w:rsidRPr="00FA46C4" w:rsidRDefault="003E3D89" w:rsidP="00ED7076">
      <w:pPr>
        <w:autoSpaceDE w:val="0"/>
        <w:autoSpaceDN w:val="0"/>
        <w:adjustRightInd w:val="0"/>
        <w:jc w:val="both"/>
        <w:rPr>
          <w:rFonts w:ascii="TimesNewRomanPSMT" w:hAnsi="TimesNewRomanPSMT" w:cs="TimesNewRomanPSMT"/>
        </w:rPr>
      </w:pPr>
    </w:p>
    <w:p w:rsidR="003E3D89" w:rsidRPr="00D005AF" w:rsidRDefault="003E3D89"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Nekoliko je načina kako se može procijeniti relativna važnost različitih geografskih područja.</w:t>
      </w:r>
      <w:r w:rsidR="00D005AF" w:rsidRPr="00D005AF">
        <w:rPr>
          <w:rFonts w:ascii="TimesNewRomanPSMT" w:hAnsi="TimesNewRomanPSMT" w:cs="TimesNewRomanPSMT"/>
        </w:rPr>
        <w:t xml:space="preserve"> </w:t>
      </w:r>
      <w:r w:rsidRPr="00D005AF">
        <w:rPr>
          <w:rFonts w:ascii="TimesNewRomanPSMT" w:hAnsi="TimesNewRomanPSMT" w:cs="TimesNewRomanPSMT"/>
        </w:rPr>
        <w:t>Postoji nekoliko metoda: analiza trenutne situacije – ovo je metoda koja analizira odnosno</w:t>
      </w:r>
      <w:r w:rsidR="00D005AF" w:rsidRPr="00D005AF">
        <w:rPr>
          <w:rFonts w:ascii="TimesNewRomanPSMT" w:hAnsi="TimesNewRomanPSMT" w:cs="TimesNewRomanPSMT"/>
        </w:rPr>
        <w:t xml:space="preserve"> </w:t>
      </w:r>
      <w:r w:rsidRPr="00D005AF">
        <w:rPr>
          <w:rFonts w:ascii="TimesNewRomanPSMT" w:hAnsi="TimesNewRomanPSMT" w:cs="TimesNewRomanPSMT"/>
        </w:rPr>
        <w:t>procjenjuje trenutni interes za datu tržišnu ponudu na određenom geografskom području.</w:t>
      </w:r>
    </w:p>
    <w:p w:rsidR="00FC7C6F" w:rsidRDefault="00FC7C6F" w:rsidP="00ED7076">
      <w:pPr>
        <w:autoSpaceDE w:val="0"/>
        <w:autoSpaceDN w:val="0"/>
        <w:adjustRightInd w:val="0"/>
        <w:jc w:val="both"/>
        <w:rPr>
          <w:rFonts w:ascii="TimesNewRomanPSMT" w:hAnsi="TimesNewRomanPSMT" w:cs="TimesNewRomanPSMT"/>
          <w:sz w:val="20"/>
          <w:szCs w:val="20"/>
        </w:rPr>
      </w:pPr>
    </w:p>
    <w:p w:rsidR="003E3D89" w:rsidRDefault="003E3D89" w:rsidP="003E3D89">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4.2.3. Procjena tržišnog udjela</w:t>
      </w:r>
    </w:p>
    <w:p w:rsidR="00FC7C6F" w:rsidRPr="00FC7C6F" w:rsidRDefault="00FC7C6F" w:rsidP="00ED7076">
      <w:pPr>
        <w:autoSpaceDE w:val="0"/>
        <w:autoSpaceDN w:val="0"/>
        <w:adjustRightInd w:val="0"/>
        <w:jc w:val="both"/>
        <w:rPr>
          <w:rFonts w:ascii="TimesNewRomanPS-ItalicMT" w:hAnsi="TimesNewRomanPS-ItalicMT" w:cs="TimesNewRomanPS-ItalicMT"/>
        </w:rPr>
      </w:pPr>
    </w:p>
    <w:p w:rsidR="00D005AF" w:rsidRDefault="003E3D89"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Kompanija to može učiniti na tri načina: (a) određujući svoj udio na ukupnom tržištu, </w:t>
      </w:r>
    </w:p>
    <w:p w:rsidR="003E3D89" w:rsidRPr="00D005AF" w:rsidRDefault="003E3D89"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(b) određujući svoj udio na opsluživanom tržištu i (c) određujući svoj relativni tržišni udio prema tržišnom lideru ili prema tri vodeća tržišna ponuđača.</w:t>
      </w:r>
    </w:p>
    <w:p w:rsidR="00B827B6" w:rsidRPr="00D005AF" w:rsidRDefault="00B827B6" w:rsidP="00D005AF">
      <w:pPr>
        <w:autoSpaceDE w:val="0"/>
        <w:autoSpaceDN w:val="0"/>
        <w:adjustRightInd w:val="0"/>
        <w:jc w:val="both"/>
        <w:rPr>
          <w:rFonts w:ascii="TimesNewRomanPSMT" w:hAnsi="TimesNewRomanPSMT" w:cs="TimesNewRomanPSMT"/>
        </w:rPr>
      </w:pPr>
    </w:p>
    <w:p w:rsidR="003E3D89" w:rsidRDefault="003E3D89" w:rsidP="003E3D89">
      <w:pPr>
        <w:autoSpaceDE w:val="0"/>
        <w:autoSpaceDN w:val="0"/>
        <w:adjustRightInd w:val="0"/>
        <w:rPr>
          <w:rFonts w:ascii="Arial-BoldMT" w:hAnsi="Arial-BoldMT" w:cs="Arial-BoldMT"/>
          <w:sz w:val="20"/>
          <w:szCs w:val="20"/>
        </w:rPr>
      </w:pPr>
      <w:r>
        <w:rPr>
          <w:rFonts w:ascii="Arial-BoldMT" w:hAnsi="Arial-BoldMT" w:cs="Arial-BoldMT"/>
          <w:b/>
          <w:bCs/>
        </w:rPr>
        <w:t>4.3. Predviđanje buduće tržišne tražnje</w:t>
      </w:r>
    </w:p>
    <w:p w:rsidR="00B827B6" w:rsidRPr="00FC7C6F" w:rsidRDefault="00B827B6" w:rsidP="00ED7076">
      <w:pPr>
        <w:autoSpaceDE w:val="0"/>
        <w:autoSpaceDN w:val="0"/>
        <w:adjustRightInd w:val="0"/>
        <w:jc w:val="both"/>
        <w:rPr>
          <w:rFonts w:ascii="TimesNewRomanPSMT" w:hAnsi="TimesNewRomanPSMT" w:cs="TimesNewRomanPSMT"/>
        </w:rPr>
      </w:pP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Proces predviđanja buduće tržišne tražnje započinje identificiranjem svih faktora koji utiču na</w:t>
      </w:r>
      <w:r w:rsidR="00D005AF" w:rsidRPr="00D005AF">
        <w:rPr>
          <w:rFonts w:ascii="TimesNewRomanPSMT" w:hAnsi="TimesNewRomanPSMT" w:cs="TimesNewRomanPSMT"/>
        </w:rPr>
        <w:t xml:space="preserve"> </w:t>
      </w:r>
      <w:r w:rsidRPr="00D005AF">
        <w:rPr>
          <w:rFonts w:ascii="TimesNewRomanPSMT" w:hAnsi="TimesNewRomanPSMT" w:cs="TimesNewRomanPSMT"/>
        </w:rPr>
        <w:t>buduću tražnju, predviđanjem njihovog budućeg nivoa odnosno veličine, te predviđanje uticaja.</w:t>
      </w:r>
      <w:r w:rsidR="00D005AF" w:rsidRPr="00D005AF">
        <w:rPr>
          <w:rFonts w:ascii="TimesNewRomanPSMT" w:hAnsi="TimesNewRomanPSMT" w:cs="TimesNewRomanPSMT"/>
        </w:rPr>
        <w:t xml:space="preserve"> </w:t>
      </w:r>
      <w:r w:rsidRPr="00D005AF">
        <w:rPr>
          <w:rFonts w:ascii="TimesNewRomanPSMT" w:hAnsi="TimesNewRomanPSMT" w:cs="TimesNewRomanPSMT"/>
        </w:rPr>
        <w:t>Tri faktora: (1) nekontrolisani faktori makrookruženja: stanje ekonomije u zemlji, nivo tehnologije,</w:t>
      </w:r>
      <w:r w:rsidR="00D005AF" w:rsidRPr="00D005AF">
        <w:rPr>
          <w:rFonts w:ascii="TimesNewRomanPSMT" w:hAnsi="TimesNewRomanPSMT" w:cs="TimesNewRomanPSMT"/>
        </w:rPr>
        <w:t xml:space="preserve"> </w:t>
      </w:r>
      <w:r w:rsidRPr="00D005AF">
        <w:rPr>
          <w:rFonts w:ascii="TimesNewRomanPSMT" w:hAnsi="TimesNewRomanPSMT" w:cs="TimesNewRomanPSMT"/>
        </w:rPr>
        <w:t>promjene u zakonodavstvu, zatim (2) faktori konkurentnosti: ako posmatramo primjer izdavača</w:t>
      </w:r>
      <w:r w:rsidR="00D005AF" w:rsidRPr="00D005AF">
        <w:rPr>
          <w:rFonts w:ascii="TimesNewRomanPSMT" w:hAnsi="TimesNewRomanPSMT" w:cs="TimesNewRomanPSMT"/>
        </w:rPr>
        <w:t xml:space="preserve"> </w:t>
      </w:r>
      <w:r w:rsidRPr="00D005AF">
        <w:rPr>
          <w:rFonts w:ascii="TimesNewRomanPSMT" w:hAnsi="TimesNewRomanPSMT" w:cs="TimesNewRomanPSMT"/>
        </w:rPr>
        <w:t>onda je to – cijena pretplate na časopis, promotivni troškovi i sl, i konačno (3) institucionalni</w:t>
      </w:r>
      <w:r w:rsidR="00D005AF" w:rsidRPr="00D005AF">
        <w:rPr>
          <w:rFonts w:ascii="TimesNewRomanPSMT" w:hAnsi="TimesNewRomanPSMT" w:cs="TimesNewRomanPSMT"/>
        </w:rPr>
        <w:t xml:space="preserve"> </w:t>
      </w:r>
      <w:r w:rsidRPr="00D005AF">
        <w:rPr>
          <w:rFonts w:ascii="TimesNewRomanPSMT" w:hAnsi="TimesNewRomanPSMT" w:cs="TimesNewRomanPSMT"/>
        </w:rPr>
        <w:t>faktori koji su vezani za marketinške napore i aktivnosti posmatrane kompanije.</w:t>
      </w:r>
    </w:p>
    <w:p w:rsidR="0058205B" w:rsidRDefault="0058205B" w:rsidP="0058205B">
      <w:pPr>
        <w:autoSpaceDE w:val="0"/>
        <w:autoSpaceDN w:val="0"/>
        <w:adjustRightInd w:val="0"/>
        <w:rPr>
          <w:rFonts w:ascii="TimesNewRomanPSMT" w:hAnsi="TimesNewRomanPSMT" w:cs="TimesNewRomanPSMT"/>
          <w:sz w:val="23"/>
          <w:szCs w:val="23"/>
        </w:rPr>
      </w:pPr>
    </w:p>
    <w:p w:rsidR="0058205B" w:rsidRDefault="0058205B" w:rsidP="0058205B">
      <w:pPr>
        <w:autoSpaceDE w:val="0"/>
        <w:autoSpaceDN w:val="0"/>
        <w:adjustRightInd w:val="0"/>
        <w:rPr>
          <w:rFonts w:ascii="Arial-BoldMT" w:hAnsi="Arial-BoldMT" w:cs="Arial-BoldMT"/>
          <w:sz w:val="20"/>
          <w:szCs w:val="20"/>
        </w:rPr>
      </w:pPr>
      <w:r>
        <w:rPr>
          <w:rFonts w:ascii="Arial-BoldMT" w:hAnsi="Arial-BoldMT" w:cs="Arial-BoldMT"/>
          <w:b/>
          <w:bCs/>
        </w:rPr>
        <w:lastRenderedPageBreak/>
        <w:t>5. SEGMENTACIJA TRŽIŠTA</w:t>
      </w:r>
    </w:p>
    <w:p w:rsidR="0058205B" w:rsidRDefault="0058205B" w:rsidP="0058205B">
      <w:pPr>
        <w:autoSpaceDE w:val="0"/>
        <w:autoSpaceDN w:val="0"/>
        <w:adjustRightInd w:val="0"/>
        <w:rPr>
          <w:rFonts w:ascii="TimesNewRomanPSMT" w:hAnsi="TimesNewRomanPSMT" w:cs="TimesNewRomanPSMT"/>
          <w:sz w:val="20"/>
          <w:szCs w:val="20"/>
        </w:rPr>
      </w:pPr>
    </w:p>
    <w:p w:rsidR="00B827B6"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Proces tržišne segmentacije je proces podjele tržišta u grupe po preferencijama sličnih</w:t>
      </w:r>
      <w:r w:rsidR="00D005AF" w:rsidRPr="00D005AF">
        <w:rPr>
          <w:rFonts w:ascii="TimesNewRomanPSMT" w:hAnsi="TimesNewRomanPSMT" w:cs="TimesNewRomanPSMT"/>
        </w:rPr>
        <w:t xml:space="preserve"> </w:t>
      </w:r>
      <w:r w:rsidRPr="00D005AF">
        <w:rPr>
          <w:rFonts w:ascii="TimesNewRomanPSMT" w:hAnsi="TimesNewRomanPSMT" w:cs="TimesNewRomanPSMT"/>
        </w:rPr>
        <w:t>potrošača, odnosno kupaca, te izbor najadekvatnije grupe ili grupa kupaca koju/e će poslovna</w:t>
      </w:r>
      <w:r w:rsidR="00D005AF" w:rsidRPr="00D005AF">
        <w:rPr>
          <w:rFonts w:ascii="TimesNewRomanPSMT" w:hAnsi="TimesNewRomanPSMT" w:cs="TimesNewRomanPSMT"/>
        </w:rPr>
        <w:t xml:space="preserve"> </w:t>
      </w:r>
      <w:r w:rsidRPr="00D005AF">
        <w:rPr>
          <w:rFonts w:ascii="TimesNewRomanPSMT" w:hAnsi="TimesNewRomanPSMT" w:cs="TimesNewRomanPSMT"/>
        </w:rPr>
        <w:t>kompanija opsluživati. Proces tržišne segementacije sastoji se od više koraka, i njihov redosljed</w:t>
      </w:r>
      <w:r w:rsidR="00D005AF" w:rsidRPr="00D005AF">
        <w:rPr>
          <w:rFonts w:ascii="TimesNewRomanPSMT" w:hAnsi="TimesNewRomanPSMT" w:cs="TimesNewRomanPSMT"/>
        </w:rPr>
        <w:t xml:space="preserve"> </w:t>
      </w:r>
      <w:r w:rsidRPr="00D005AF">
        <w:rPr>
          <w:rFonts w:ascii="TimesNewRomanPSMT" w:hAnsi="TimesNewRomanPSMT" w:cs="TimesNewRomanPSMT"/>
        </w:rPr>
        <w:t>nije strogo određen, već varira od jedne do druge kompanije, jer zavisi od nje same i situacije u</w:t>
      </w:r>
      <w:r w:rsidR="00D005AF" w:rsidRPr="00D005AF">
        <w:rPr>
          <w:rFonts w:ascii="TimesNewRomanPSMT" w:hAnsi="TimesNewRomanPSMT" w:cs="TimesNewRomanPSMT"/>
        </w:rPr>
        <w:t xml:space="preserve"> </w:t>
      </w:r>
      <w:r w:rsidRPr="00D005AF">
        <w:rPr>
          <w:rFonts w:ascii="TimesNewRomanPSMT" w:hAnsi="TimesNewRomanPSMT" w:cs="TimesNewRomanPSMT"/>
        </w:rPr>
        <w:t xml:space="preserve">kojoj se kompanija nalazi. </w:t>
      </w:r>
    </w:p>
    <w:p w:rsidR="0058205B" w:rsidRPr="00D005AF" w:rsidRDefault="0058205B" w:rsidP="00D005AF">
      <w:pPr>
        <w:autoSpaceDE w:val="0"/>
        <w:autoSpaceDN w:val="0"/>
        <w:adjustRightInd w:val="0"/>
        <w:jc w:val="both"/>
        <w:rPr>
          <w:rFonts w:ascii="TimesNewRomanPS-BoldMT" w:hAnsi="TimesNewRomanPS-BoldMT" w:cs="TimesNewRomanPS-BoldMT"/>
        </w:rPr>
      </w:pPr>
      <w:r w:rsidRPr="00D005AF">
        <w:rPr>
          <w:rFonts w:ascii="TimesNewRomanPS-BoldMT" w:hAnsi="TimesNewRomanPS-BoldMT" w:cs="TimesNewRomanPS-BoldMT"/>
          <w:b/>
          <w:bCs/>
        </w:rPr>
        <w:t>Podjela tržišta prema relevatnim tržišnim dimenzijama</w:t>
      </w: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Dva aspekta: </w:t>
      </w: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b/>
          <w:u w:val="single"/>
        </w:rPr>
        <w:t>„Prethodna“ segmentacija</w:t>
      </w:r>
      <w:r w:rsidRPr="00D005AF">
        <w:rPr>
          <w:rFonts w:ascii="TimesNewRomanPSMT" w:hAnsi="TimesNewRomanPSMT" w:cs="TimesNewRomanPSMT"/>
        </w:rPr>
        <w:t xml:space="preserve"> je jedan od pristupa kada marketing menadžer donosi odluku da tržišnu</w:t>
      </w:r>
      <w:r w:rsidR="00D005AF" w:rsidRPr="00D005AF">
        <w:rPr>
          <w:rFonts w:ascii="TimesNewRomanPSMT" w:hAnsi="TimesNewRomanPSMT" w:cs="TimesNewRomanPSMT"/>
        </w:rPr>
        <w:t xml:space="preserve"> </w:t>
      </w:r>
      <w:r w:rsidRPr="00D005AF">
        <w:rPr>
          <w:rFonts w:ascii="TimesNewRomanPSMT" w:hAnsi="TimesNewRomanPSMT" w:cs="TimesNewRomanPSMT"/>
        </w:rPr>
        <w:t>segmentaciju provede prema kriterijumima za koje on iskustveno, dakle bez prethodnog</w:t>
      </w:r>
      <w:r w:rsidR="00D005AF" w:rsidRPr="00D005AF">
        <w:rPr>
          <w:rFonts w:ascii="TimesNewRomanPSMT" w:hAnsi="TimesNewRomanPSMT" w:cs="TimesNewRomanPSMT"/>
        </w:rPr>
        <w:t xml:space="preserve"> </w:t>
      </w:r>
      <w:r w:rsidRPr="00D005AF">
        <w:rPr>
          <w:rFonts w:ascii="TimesNewRomanPSMT" w:hAnsi="TimesNewRomanPSMT" w:cs="TimesNewRomanPSMT"/>
        </w:rPr>
        <w:t>marketing istraživanja, smatra da su prihvatljivi. Tako marketing menadžer može provesti</w:t>
      </w:r>
      <w:r w:rsidR="00D005AF" w:rsidRPr="00D005AF">
        <w:rPr>
          <w:rFonts w:ascii="TimesNewRomanPSMT" w:hAnsi="TimesNewRomanPSMT" w:cs="TimesNewRomanPSMT"/>
        </w:rPr>
        <w:t xml:space="preserve"> </w:t>
      </w:r>
      <w:r w:rsidRPr="00D005AF">
        <w:rPr>
          <w:rFonts w:ascii="TimesNewRomanPSMT" w:hAnsi="TimesNewRomanPSMT" w:cs="TimesNewRomanPSMT"/>
        </w:rPr>
        <w:t>tržišnu segmentaciju „vodeći“ se činjenicom da se svi potrošači na određenom tržištu mogu</w:t>
      </w:r>
      <w:r w:rsidR="00D005AF" w:rsidRPr="00D005AF">
        <w:rPr>
          <w:rFonts w:ascii="TimesNewRomanPSMT" w:hAnsi="TimesNewRomanPSMT" w:cs="TimesNewRomanPSMT"/>
        </w:rPr>
        <w:t xml:space="preserve"> </w:t>
      </w:r>
      <w:r w:rsidRPr="00D005AF">
        <w:rPr>
          <w:rFonts w:ascii="TimesNewRomanPSMT" w:hAnsi="TimesNewRomanPSMT" w:cs="TimesNewRomanPSMT"/>
        </w:rPr>
        <w:t>svrstati u jednu od grupa: one koji nikad nisu koristili dati proizvod, oni koji ponekad koriste</w:t>
      </w:r>
      <w:r w:rsidR="00D005AF" w:rsidRPr="00D005AF">
        <w:rPr>
          <w:rFonts w:ascii="TimesNewRomanPSMT" w:hAnsi="TimesNewRomanPSMT" w:cs="TimesNewRomanPSMT"/>
        </w:rPr>
        <w:t xml:space="preserve"> </w:t>
      </w:r>
      <w:r w:rsidRPr="00D005AF">
        <w:rPr>
          <w:rFonts w:ascii="TimesNewRomanPSMT" w:hAnsi="TimesNewRomanPSMT" w:cs="TimesNewRomanPSMT"/>
        </w:rPr>
        <w:t>dati proizvod ili one koji redovno i konstantno koriste dati proizvod.</w:t>
      </w: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b/>
          <w:u w:val="single"/>
        </w:rPr>
        <w:t>Tzv. „naknadna“ segmentacija</w:t>
      </w:r>
      <w:r w:rsidRPr="00D005AF">
        <w:rPr>
          <w:rFonts w:ascii="TimesNewRomanPSMT" w:hAnsi="TimesNewRomanPSMT" w:cs="TimesNewRomanPSMT"/>
        </w:rPr>
        <w:t xml:space="preserve"> je pristup u kojem su potrošači, odnosno kupci grupisani u</w:t>
      </w:r>
      <w:r w:rsidR="00D005AF" w:rsidRPr="00D005AF">
        <w:rPr>
          <w:rFonts w:ascii="TimesNewRomanPSMT" w:hAnsi="TimesNewRomanPSMT" w:cs="TimesNewRomanPSMT"/>
        </w:rPr>
        <w:t xml:space="preserve"> </w:t>
      </w:r>
      <w:r w:rsidRPr="00D005AF">
        <w:rPr>
          <w:rFonts w:ascii="TimesNewRomanPSMT" w:hAnsi="TimesNewRomanPSMT" w:cs="TimesNewRomanPSMT"/>
        </w:rPr>
        <w:t>segmente prema kriterijumima određenim na bazi prethodno spovedenih istraživanja.</w:t>
      </w:r>
    </w:p>
    <w:p w:rsidR="0058205B" w:rsidRPr="0058205B" w:rsidRDefault="0058205B" w:rsidP="0058205B">
      <w:pPr>
        <w:autoSpaceDE w:val="0"/>
        <w:autoSpaceDN w:val="0"/>
        <w:adjustRightInd w:val="0"/>
        <w:rPr>
          <w:rFonts w:ascii="TimesNewRomanPSMT" w:hAnsi="TimesNewRomanPSMT" w:cs="TimesNewRomanPSMT"/>
          <w:sz w:val="20"/>
          <w:szCs w:val="20"/>
        </w:rPr>
      </w:pPr>
    </w:p>
    <w:p w:rsidR="0058205B" w:rsidRDefault="0058205B" w:rsidP="0058205B">
      <w:pPr>
        <w:autoSpaceDE w:val="0"/>
        <w:autoSpaceDN w:val="0"/>
        <w:adjustRightInd w:val="0"/>
        <w:rPr>
          <w:rFonts w:ascii="Arial-BoldMT" w:hAnsi="Arial-BoldMT" w:cs="Arial-BoldMT"/>
          <w:sz w:val="20"/>
          <w:szCs w:val="20"/>
        </w:rPr>
      </w:pPr>
      <w:r>
        <w:rPr>
          <w:rFonts w:ascii="Arial-BoldMT" w:hAnsi="Arial-BoldMT" w:cs="Arial-BoldMT"/>
          <w:b/>
          <w:bCs/>
        </w:rPr>
        <w:t>5.1. Osnove segmentacije</w:t>
      </w: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 </w:t>
      </w:r>
      <w:r w:rsidRPr="00D005AF">
        <w:rPr>
          <w:rFonts w:ascii="TimesNewRomanPS-ItalicMT" w:hAnsi="TimesNewRomanPS-ItalicMT" w:cs="TimesNewRomanPS-ItalicMT"/>
          <w:i/>
          <w:iCs/>
        </w:rPr>
        <w:t xml:space="preserve">Opisna </w:t>
      </w:r>
      <w:r w:rsidRPr="00D005AF">
        <w:rPr>
          <w:rFonts w:ascii="TimesNewRomanPSMT" w:hAnsi="TimesNewRomanPSMT" w:cs="TimesNewRomanPSMT"/>
        </w:rPr>
        <w:t>(deskriptivna) segmentacija</w:t>
      </w: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 Segmentacija na </w:t>
      </w:r>
      <w:r w:rsidRPr="00D005AF">
        <w:rPr>
          <w:rFonts w:ascii="TimesNewRomanPS-ItalicMT" w:hAnsi="TimesNewRomanPS-ItalicMT" w:cs="TimesNewRomanPS-ItalicMT"/>
          <w:i/>
          <w:iCs/>
        </w:rPr>
        <w:t>osnovu očekivane koristi</w:t>
      </w: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 Segmentacija </w:t>
      </w:r>
      <w:r w:rsidRPr="00D005AF">
        <w:rPr>
          <w:rFonts w:ascii="TimesNewRomanPS-ItalicMT" w:hAnsi="TimesNewRomanPS-ItalicMT" w:cs="TimesNewRomanPS-ItalicMT"/>
          <w:i/>
          <w:iCs/>
        </w:rPr>
        <w:t xml:space="preserve">na osnovu životnog stila </w:t>
      </w:r>
      <w:r w:rsidRPr="00D005AF">
        <w:rPr>
          <w:rFonts w:ascii="TimesNewRomanPSMT" w:hAnsi="TimesNewRomanPSMT" w:cs="TimesNewRomanPSMT"/>
        </w:rPr>
        <w:t>kupca/potrošača</w:t>
      </w: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 Segmentacija </w:t>
      </w:r>
      <w:r w:rsidRPr="00D005AF">
        <w:rPr>
          <w:rFonts w:ascii="TimesNewRomanPS-ItalicMT" w:hAnsi="TimesNewRomanPS-ItalicMT" w:cs="TimesNewRomanPS-ItalicMT"/>
          <w:i/>
          <w:iCs/>
        </w:rPr>
        <w:t>na osnovu ponašanja kupca/potrošača</w:t>
      </w:r>
    </w:p>
    <w:p w:rsidR="00B827B6" w:rsidRPr="00FC7C6F" w:rsidRDefault="00B827B6" w:rsidP="00ED7076">
      <w:pPr>
        <w:autoSpaceDE w:val="0"/>
        <w:autoSpaceDN w:val="0"/>
        <w:adjustRightInd w:val="0"/>
        <w:jc w:val="both"/>
        <w:rPr>
          <w:rFonts w:ascii="TimesNewRomanPS-BoldItalicMT" w:hAnsi="TimesNewRomanPS-BoldItalicMT" w:cs="TimesNewRomanPS-BoldItalicMT"/>
        </w:rPr>
      </w:pPr>
    </w:p>
    <w:p w:rsidR="0058205B" w:rsidRDefault="0058205B" w:rsidP="0058205B">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5.1.1. Opisna (deksriptivna) ili socio – demografska segmentacija</w:t>
      </w:r>
    </w:p>
    <w:p w:rsidR="00D005AF" w:rsidRDefault="00D005AF" w:rsidP="00D005AF">
      <w:pPr>
        <w:autoSpaceDE w:val="0"/>
        <w:autoSpaceDN w:val="0"/>
        <w:adjustRightInd w:val="0"/>
        <w:jc w:val="both"/>
        <w:rPr>
          <w:rFonts w:ascii="TimesNewRomanPSMT" w:hAnsi="TimesNewRomanPSMT" w:cs="TimesNewRomanPSMT"/>
        </w:rPr>
      </w:pPr>
    </w:p>
    <w:p w:rsidR="0058205B"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Različiti potrošači/kupci sa različitim sociodemografske karakteristika</w:t>
      </w:r>
      <w:r w:rsidR="00D005AF" w:rsidRPr="00D005AF">
        <w:rPr>
          <w:rFonts w:ascii="TimesNewRomanPSMT" w:hAnsi="TimesNewRomanPSMT" w:cs="TimesNewRomanPSMT"/>
        </w:rPr>
        <w:t xml:space="preserve">ma, odnosno profilima, imaju </w:t>
      </w:r>
      <w:r w:rsidRPr="00D005AF">
        <w:rPr>
          <w:rFonts w:ascii="TimesNewRomanPSMT" w:hAnsi="TimesNewRomanPSMT" w:cs="TimesNewRomanPSMT"/>
        </w:rPr>
        <w:t xml:space="preserve">različite potrebe i očekivanja od proizvoda odnosno usluga. Varijable: spol, starost, prihodi, mjesto stanovanja, nivo obrazovanja, zanimanje odnosno profesija... </w:t>
      </w:r>
      <w:r w:rsidR="00D005AF" w:rsidRPr="00D005AF">
        <w:rPr>
          <w:rFonts w:ascii="TimesNewRomanPSMT" w:hAnsi="TimesNewRomanPSMT" w:cs="TimesNewRomanPSMT"/>
        </w:rPr>
        <w:t xml:space="preserve">Prednosti socio-demografske </w:t>
      </w:r>
      <w:r w:rsidRPr="00D005AF">
        <w:rPr>
          <w:rFonts w:ascii="TimesNewRomanPSMT" w:hAnsi="TimesNewRomanPSMT" w:cs="TimesNewRomanPSMT"/>
        </w:rPr>
        <w:t xml:space="preserve">segmentacije su niski troškovi primjene ovog metoda i lakoća primjene. </w:t>
      </w:r>
      <w:r w:rsidR="00D005AF" w:rsidRPr="00D005AF">
        <w:rPr>
          <w:rFonts w:ascii="TimesNewRomanPSMT" w:hAnsi="TimesNewRomanPSMT" w:cs="TimesNewRomanPSMT"/>
        </w:rPr>
        <w:t xml:space="preserve">Socio – demografska </w:t>
      </w:r>
      <w:r w:rsidRPr="00D005AF">
        <w:rPr>
          <w:rFonts w:ascii="TimesNewRomanPSMT" w:hAnsi="TimesNewRomanPSMT" w:cs="TimesNewRomanPSMT"/>
        </w:rPr>
        <w:t>segmentacija (kao i segmentacija na osnovu ponašanja potrošača) je ex – post analiza ljudi koji čine specifične segmente. Fokus ove analize je na opisu, odnosno deskripciji uočenih segmenata, a analiza ne pokušava da otkrije šta je uzrok ili razlog nastanka tih segmenata.</w:t>
      </w:r>
    </w:p>
    <w:p w:rsidR="0058205B" w:rsidRPr="00D005AF" w:rsidRDefault="0058205B" w:rsidP="00D005AF">
      <w:pPr>
        <w:autoSpaceDE w:val="0"/>
        <w:autoSpaceDN w:val="0"/>
        <w:adjustRightInd w:val="0"/>
        <w:jc w:val="both"/>
        <w:rPr>
          <w:rFonts w:ascii="TimesNewRomanPSMT" w:hAnsi="TimesNewRomanPSMT" w:cs="TimesNewRomanPSMT"/>
        </w:rPr>
      </w:pPr>
    </w:p>
    <w:p w:rsidR="0058205B" w:rsidRDefault="0058205B" w:rsidP="0058205B">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5.1.2. Segmentacija na osnovu očekivane koristi</w:t>
      </w:r>
    </w:p>
    <w:p w:rsidR="00D005AF" w:rsidRDefault="00D005AF" w:rsidP="00D005AF">
      <w:pPr>
        <w:autoSpaceDE w:val="0"/>
        <w:autoSpaceDN w:val="0"/>
        <w:adjustRightInd w:val="0"/>
        <w:jc w:val="both"/>
        <w:rPr>
          <w:rFonts w:ascii="TimesNewRomanPSMT" w:hAnsi="TimesNewRomanPSMT" w:cs="TimesNewRomanPSMT"/>
        </w:rPr>
      </w:pPr>
    </w:p>
    <w:p w:rsidR="0058205B" w:rsidRPr="0058205B" w:rsidRDefault="0058205B" w:rsidP="00D005AF">
      <w:pPr>
        <w:autoSpaceDE w:val="0"/>
        <w:autoSpaceDN w:val="0"/>
        <w:adjustRightInd w:val="0"/>
        <w:jc w:val="both"/>
        <w:rPr>
          <w:rFonts w:ascii="TimesNewRomanPSMT" w:hAnsi="TimesNewRomanPSMT" w:cs="TimesNewRomanPSMT"/>
          <w:sz w:val="23"/>
          <w:szCs w:val="23"/>
        </w:rPr>
      </w:pPr>
      <w:r w:rsidRPr="00D005AF">
        <w:rPr>
          <w:rFonts w:ascii="TimesNewRomanPSMT" w:hAnsi="TimesNewRomanPSMT" w:cs="TimesNewRomanPSMT"/>
        </w:rPr>
        <w:t>Segmentiranje na osnovu očekivane koristi polazi od razmišljanja da je korist koju pojedinačni</w:t>
      </w:r>
      <w:r w:rsidR="00D005AF" w:rsidRPr="00D005AF">
        <w:rPr>
          <w:rFonts w:ascii="TimesNewRomanPSMT" w:hAnsi="TimesNewRomanPSMT" w:cs="TimesNewRomanPSMT"/>
        </w:rPr>
        <w:t xml:space="preserve"> </w:t>
      </w:r>
      <w:r w:rsidRPr="00D005AF">
        <w:rPr>
          <w:rFonts w:ascii="TimesNewRomanPSMT" w:hAnsi="TimesNewRomanPSMT" w:cs="TimesNewRomanPSMT"/>
        </w:rPr>
        <w:t>kupac kao individua očekuje ili traži kada kupuje određeni proizvod u stvari osnovni razlog za</w:t>
      </w:r>
      <w:r w:rsidR="00D005AF" w:rsidRPr="00D005AF">
        <w:rPr>
          <w:rFonts w:ascii="TimesNewRomanPSMT" w:hAnsi="TimesNewRomanPSMT" w:cs="TimesNewRomanPSMT"/>
        </w:rPr>
        <w:t xml:space="preserve"> </w:t>
      </w:r>
      <w:r w:rsidRPr="00D005AF">
        <w:rPr>
          <w:rFonts w:ascii="TimesNewRomanPSMT" w:hAnsi="TimesNewRomanPSMT" w:cs="TimesNewRomanPSMT"/>
        </w:rPr>
        <w:t>postojanje tržišnih segmenata. Segmentacija na osnovu očekivane koristi</w:t>
      </w:r>
      <w:r w:rsidR="00D005AF" w:rsidRPr="00D005AF">
        <w:rPr>
          <w:rFonts w:ascii="TimesNewRomanPSMT" w:hAnsi="TimesNewRomanPSMT" w:cs="TimesNewRomanPSMT"/>
        </w:rPr>
        <w:t xml:space="preserve">, dakle, u potpunosti počiva na </w:t>
      </w:r>
      <w:r w:rsidRPr="00D005AF">
        <w:rPr>
          <w:rFonts w:ascii="TimesNewRomanPSMT" w:hAnsi="TimesNewRomanPSMT" w:cs="TimesNewRomanPSMT"/>
        </w:rPr>
        <w:t>osnovama marketing koncepta, jer nastoji da identificira potrebe i želje potrošača, odnosno kupaca i da ih zadovolji pružajući im proizvode i usluge čijom upotrebom će ostvariti očekivanu korist</w:t>
      </w:r>
      <w:r>
        <w:rPr>
          <w:rFonts w:ascii="TimesNewRomanPSMT" w:hAnsi="TimesNewRomanPSMT" w:cs="TimesNewRomanPSMT"/>
          <w:sz w:val="23"/>
          <w:szCs w:val="23"/>
        </w:rPr>
        <w:t>.</w:t>
      </w:r>
    </w:p>
    <w:p w:rsidR="0058205B" w:rsidRDefault="0058205B" w:rsidP="0058205B">
      <w:pPr>
        <w:autoSpaceDE w:val="0"/>
        <w:autoSpaceDN w:val="0"/>
        <w:adjustRightInd w:val="0"/>
        <w:rPr>
          <w:rFonts w:ascii="TimesNewRomanPSMT" w:hAnsi="TimesNewRomanPSMT" w:cs="TimesNewRomanPSMT"/>
          <w:sz w:val="20"/>
          <w:szCs w:val="20"/>
        </w:rPr>
      </w:pPr>
    </w:p>
    <w:p w:rsidR="00D005AF" w:rsidRDefault="00D005AF" w:rsidP="0058205B">
      <w:pPr>
        <w:autoSpaceDE w:val="0"/>
        <w:autoSpaceDN w:val="0"/>
        <w:adjustRightInd w:val="0"/>
        <w:rPr>
          <w:rFonts w:ascii="Arial-BoldItalicMT" w:hAnsi="Arial-BoldItalicMT" w:cs="Arial-BoldItalicMT"/>
          <w:b/>
          <w:bCs/>
          <w:i/>
          <w:iCs/>
          <w:sz w:val="23"/>
          <w:szCs w:val="23"/>
        </w:rPr>
      </w:pPr>
    </w:p>
    <w:p w:rsidR="0058205B" w:rsidRDefault="0058205B" w:rsidP="0058205B">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lastRenderedPageBreak/>
        <w:t>5.1.3. Psihografska segmentacija</w:t>
      </w:r>
    </w:p>
    <w:p w:rsidR="00D005AF" w:rsidRDefault="00D005AF" w:rsidP="00355065">
      <w:pPr>
        <w:autoSpaceDE w:val="0"/>
        <w:autoSpaceDN w:val="0"/>
        <w:adjustRightInd w:val="0"/>
        <w:rPr>
          <w:rFonts w:ascii="TimesNewRomanPSMT" w:hAnsi="TimesNewRomanPSMT" w:cs="TimesNewRomanPSMT"/>
          <w:sz w:val="23"/>
          <w:szCs w:val="23"/>
        </w:rPr>
      </w:pPr>
    </w:p>
    <w:p w:rsidR="00355065" w:rsidRPr="00D005AF" w:rsidRDefault="0058205B"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Psihografska segmentacija se fokusira na njegove/njene lične atribute, odnosno karakteristike. Psihografski pristup, ili pristup koji prati životni stil potrošača odnosno kupca. Jedan od najčešće primjenjivanih modela psihografske segmentacije</w:t>
      </w:r>
      <w:r w:rsidR="00355065" w:rsidRPr="00D005AF">
        <w:rPr>
          <w:rFonts w:ascii="TimesNewRomanPSMT" w:hAnsi="TimesNewRomanPSMT" w:cs="TimesNewRomanPSMT"/>
        </w:rPr>
        <w:t xml:space="preserve"> </w:t>
      </w:r>
      <w:r w:rsidRPr="00D005AF">
        <w:rPr>
          <w:rFonts w:ascii="TimesNewRomanPSMT" w:hAnsi="TimesNewRomanPSMT" w:cs="TimesNewRomanPSMT"/>
        </w:rPr>
        <w:t>je VALS – model, u kojem se tržište</w:t>
      </w:r>
      <w:r w:rsidR="00355065" w:rsidRPr="00D005AF">
        <w:rPr>
          <w:rFonts w:ascii="TimesNewRomanPSMT" w:hAnsi="TimesNewRomanPSMT" w:cs="TimesNewRomanPSMT"/>
        </w:rPr>
        <w:t xml:space="preserve"> </w:t>
      </w:r>
      <w:r w:rsidRPr="00D005AF">
        <w:rPr>
          <w:rFonts w:ascii="TimesNewRomanPSMT" w:hAnsi="TimesNewRomanPSMT" w:cs="TimesNewRomanPSMT"/>
        </w:rPr>
        <w:t>potrošača dijeli prema „važećim vrijednostima i životnim stilovima“.</w:t>
      </w:r>
      <w:r w:rsidR="00355065" w:rsidRPr="00D005AF">
        <w:rPr>
          <w:rFonts w:ascii="TimesNewRomanPSMT" w:hAnsi="TimesNewRomanPSMT" w:cs="TimesNewRomanPSMT"/>
        </w:rPr>
        <w:t xml:space="preserve"> Životni stil pojedinca  je način na koji pojedinci žive i troše svoje vrijeme i novac. Životni stil je rezultat</w:t>
      </w:r>
      <w:r w:rsidR="00D005AF" w:rsidRPr="00D005AF">
        <w:rPr>
          <w:rFonts w:ascii="TimesNewRomanPSMT" w:hAnsi="TimesNewRomanPSMT" w:cs="TimesNewRomanPSMT"/>
        </w:rPr>
        <w:t xml:space="preserve"> </w:t>
      </w:r>
      <w:r w:rsidR="00355065" w:rsidRPr="00D005AF">
        <w:rPr>
          <w:rFonts w:ascii="TimesNewRomanPSMT" w:hAnsi="TimesNewRomanPSMT" w:cs="TimesNewRomanPSMT"/>
        </w:rPr>
        <w:t>interakcije sistema vrijednosti koji pojedinac ima i prihvaća, njegovih aktivnosti, interesa i mišljenja, što za posljedicu ima modalitete njegovog ponašanja u kupovini i/ili korištenju određenih proizvoda odnosno usluga.</w:t>
      </w:r>
    </w:p>
    <w:p w:rsidR="00355065" w:rsidRPr="00D005AF" w:rsidRDefault="00355065" w:rsidP="00D005AF">
      <w:pPr>
        <w:autoSpaceDE w:val="0"/>
        <w:autoSpaceDN w:val="0"/>
        <w:adjustRightInd w:val="0"/>
        <w:jc w:val="both"/>
        <w:rPr>
          <w:rFonts w:ascii="TimesNewRomanPSMT" w:hAnsi="TimesNewRomanPSMT" w:cs="TimesNewRomanPSMT"/>
        </w:rPr>
      </w:pPr>
    </w:p>
    <w:p w:rsidR="00355065" w:rsidRDefault="00355065" w:rsidP="00355065">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5.1.4. Segmentacija na osnovu ponašanja potrošača/kupaca</w:t>
      </w:r>
    </w:p>
    <w:p w:rsidR="00D005AF" w:rsidRDefault="00D005AF" w:rsidP="00355065">
      <w:pPr>
        <w:autoSpaceDE w:val="0"/>
        <w:autoSpaceDN w:val="0"/>
        <w:adjustRightInd w:val="0"/>
        <w:rPr>
          <w:rFonts w:ascii="TimesNewRomanPSMT" w:hAnsi="TimesNewRomanPSMT" w:cs="TimesNewRomanPSMT"/>
          <w:sz w:val="23"/>
          <w:szCs w:val="23"/>
        </w:rPr>
      </w:pPr>
    </w:p>
    <w:p w:rsidR="00355065" w:rsidRPr="00D005AF" w:rsidRDefault="0035506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Segmentacija na osnovu ponašanja potrošača, odnosno kupaca pokušava da izvrši klasificikaciju na osnovu njihovog stvarnog ponašanja na mjestu kupovine. Na osnovu</w:t>
      </w:r>
      <w:r w:rsidR="00D005AF" w:rsidRPr="00D005AF">
        <w:rPr>
          <w:rFonts w:ascii="TimesNewRomanPSMT" w:hAnsi="TimesNewRomanPSMT" w:cs="TimesNewRomanPSMT"/>
        </w:rPr>
        <w:t xml:space="preserve"> toga, možemo reći da je i ovaj </w:t>
      </w:r>
      <w:r w:rsidRPr="00D005AF">
        <w:rPr>
          <w:rFonts w:ascii="TimesNewRomanPSMT" w:hAnsi="TimesNewRomanPSMT" w:cs="TimesNewRomanPSMT"/>
        </w:rPr>
        <w:t>metod segmentacije opisni i ex-post (tzv. „naknadni“). Kriteriji koji se najčešće primjenjuju su stepen korištenja određenog proizvoda, kupljena količina i stepen lojalnosti.</w:t>
      </w:r>
      <w:r w:rsidR="00D005AF" w:rsidRPr="00D005AF">
        <w:rPr>
          <w:rFonts w:ascii="TimesNewRomanPSMT" w:hAnsi="TimesNewRomanPSMT" w:cs="TimesNewRomanPSMT"/>
        </w:rPr>
        <w:t xml:space="preserve"> </w:t>
      </w:r>
      <w:r w:rsidRPr="00D005AF">
        <w:rPr>
          <w:rFonts w:ascii="TimesNewRomanPSMT" w:hAnsi="TimesNewRomanPSMT" w:cs="TimesNewRomanPSMT"/>
        </w:rPr>
        <w:t xml:space="preserve">Ukoliko se primijeni kriterij </w:t>
      </w:r>
      <w:r w:rsidRPr="00D005AF">
        <w:rPr>
          <w:rFonts w:ascii="TimesNewRomanPS-BoldItalicMT" w:hAnsi="TimesNewRomanPS-BoldItalicMT" w:cs="TimesNewRomanPS-BoldItalicMT"/>
          <w:b/>
          <w:bCs/>
          <w:i/>
          <w:iCs/>
        </w:rPr>
        <w:t>stepena korištenja određenog proizvoda</w:t>
      </w:r>
      <w:r w:rsidRPr="00D005AF">
        <w:rPr>
          <w:rFonts w:ascii="TimesNewRomanPSMT" w:hAnsi="TimesNewRomanPSMT" w:cs="TimesNewRomanPSMT"/>
        </w:rPr>
        <w:t>, tada se može uočiti</w:t>
      </w:r>
      <w:r w:rsidR="00D005AF" w:rsidRPr="00D005AF">
        <w:rPr>
          <w:rFonts w:ascii="TimesNewRomanPSMT" w:hAnsi="TimesNewRomanPSMT" w:cs="TimesNewRomanPSMT"/>
        </w:rPr>
        <w:t xml:space="preserve"> razlika između korisnika datog </w:t>
      </w:r>
      <w:r w:rsidRPr="00D005AF">
        <w:rPr>
          <w:rFonts w:ascii="TimesNewRomanPSMT" w:hAnsi="TimesNewRomanPSMT" w:cs="TimesNewRomanPSMT"/>
        </w:rPr>
        <w:t>proizvoda, onih koji ne koriste dati proizvod, korisnika po prvi put, bivših korisnika, potencijalnih korisnika i povremenih korisnika nasuprot redovitih korisnika.</w:t>
      </w:r>
    </w:p>
    <w:p w:rsidR="00355065" w:rsidRPr="00D005AF" w:rsidRDefault="00355065" w:rsidP="00D005AF">
      <w:pPr>
        <w:autoSpaceDE w:val="0"/>
        <w:autoSpaceDN w:val="0"/>
        <w:adjustRightInd w:val="0"/>
        <w:jc w:val="both"/>
        <w:rPr>
          <w:rFonts w:ascii="TimesNewRomanPSMT" w:hAnsi="TimesNewRomanPSMT" w:cs="TimesNewRomanPSMT"/>
        </w:rPr>
      </w:pPr>
      <w:r w:rsidRPr="00D005AF">
        <w:rPr>
          <w:rFonts w:ascii="TimesNewRomanPS-BoldItalicMT" w:hAnsi="TimesNewRomanPS-BoldItalicMT" w:cs="TimesNewRomanPS-BoldItalicMT"/>
          <w:b/>
          <w:bCs/>
          <w:i/>
          <w:iCs/>
        </w:rPr>
        <w:t xml:space="preserve">Stepen lojalnosti </w:t>
      </w:r>
      <w:r w:rsidRPr="00D005AF">
        <w:rPr>
          <w:rFonts w:ascii="TimesNewRomanPSMT" w:hAnsi="TimesNewRomanPSMT" w:cs="TimesNewRomanPSMT"/>
        </w:rPr>
        <w:t>kao kriterij omogućuje da se među postoje</w:t>
      </w:r>
      <w:r w:rsidR="00D005AF" w:rsidRPr="00D005AF">
        <w:rPr>
          <w:rFonts w:ascii="TimesNewRomanPSMT" w:hAnsi="TimesNewRomanPSMT" w:cs="TimesNewRomanPSMT"/>
        </w:rPr>
        <w:t xml:space="preserve">ćim kupcima odnosno potrošačima </w:t>
      </w:r>
      <w:r w:rsidRPr="00D005AF">
        <w:rPr>
          <w:rFonts w:ascii="TimesNewRomanPSMT" w:hAnsi="TimesNewRomanPSMT" w:cs="TimesNewRomanPSMT"/>
        </w:rPr>
        <w:t xml:space="preserve">napravi razlika tako da se identifikuju izrazito lojalni kupci, oni kod kojih je prisutna lojalnost prema određenom proizvodu, ali je podložna promjeni i na kraju „prevrtljivci“. </w:t>
      </w:r>
      <w:r w:rsidR="00D005AF" w:rsidRPr="00D005AF">
        <w:rPr>
          <w:rFonts w:ascii="TimesNewRomanPSMT" w:hAnsi="TimesNewRomanPSMT" w:cs="TimesNewRomanPSMT"/>
        </w:rPr>
        <w:t xml:space="preserve">Steći i zadržati lojalnog </w:t>
      </w:r>
      <w:r w:rsidRPr="00D005AF">
        <w:rPr>
          <w:rFonts w:ascii="TimesNewRomanPSMT" w:hAnsi="TimesNewRomanPSMT" w:cs="TimesNewRomanPSMT"/>
        </w:rPr>
        <w:t>kupca je osnovni cilj marketinških aktivnosti.</w:t>
      </w:r>
    </w:p>
    <w:p w:rsidR="00355065" w:rsidRDefault="00355065" w:rsidP="00355065">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 xml:space="preserve"> </w:t>
      </w:r>
    </w:p>
    <w:p w:rsidR="00355065" w:rsidRPr="00355065" w:rsidRDefault="00355065" w:rsidP="00355065">
      <w:pPr>
        <w:autoSpaceDE w:val="0"/>
        <w:autoSpaceDN w:val="0"/>
        <w:adjustRightInd w:val="0"/>
        <w:rPr>
          <w:rFonts w:ascii="Arial-BoldMT" w:hAnsi="Arial-BoldMT" w:cs="Arial-BoldMT"/>
          <w:b/>
          <w:bCs/>
        </w:rPr>
      </w:pPr>
      <w:r>
        <w:rPr>
          <w:rFonts w:ascii="Arial-BoldMT" w:hAnsi="Arial-BoldMT" w:cs="Arial-BoldMT"/>
          <w:b/>
          <w:bCs/>
        </w:rPr>
        <w:t>5.2. Strategije tržišnog obuhvata (Strategije pristupa tržišnom segmentu)</w:t>
      </w:r>
    </w:p>
    <w:p w:rsidR="00355065" w:rsidRDefault="00355065" w:rsidP="00355065">
      <w:pPr>
        <w:autoSpaceDE w:val="0"/>
        <w:autoSpaceDN w:val="0"/>
        <w:adjustRightInd w:val="0"/>
        <w:rPr>
          <w:rFonts w:ascii="TimesNewRomanPS-BoldItalicMT" w:hAnsi="TimesNewRomanPS-BoldItalicMT" w:cs="TimesNewRomanPS-BoldItalicMT"/>
          <w:sz w:val="20"/>
          <w:szCs w:val="20"/>
        </w:rPr>
      </w:pPr>
    </w:p>
    <w:p w:rsidR="00355065" w:rsidRDefault="00355065" w:rsidP="00355065">
      <w:pPr>
        <w:autoSpaceDE w:val="0"/>
        <w:autoSpaceDN w:val="0"/>
        <w:adjustRightInd w:val="0"/>
        <w:rPr>
          <w:rFonts w:ascii="Arial-BoldMT" w:hAnsi="Arial-BoldMT" w:cs="Arial-BoldMT"/>
          <w:sz w:val="20"/>
          <w:szCs w:val="20"/>
        </w:rPr>
      </w:pPr>
      <w:r>
        <w:rPr>
          <w:rFonts w:ascii="Arial-BoldMT" w:hAnsi="Arial-BoldMT" w:cs="Arial-BoldMT"/>
          <w:b/>
          <w:bCs/>
        </w:rPr>
        <w:t>5.3. Strategija pozicioniranja</w:t>
      </w:r>
    </w:p>
    <w:p w:rsidR="00D005AF" w:rsidRDefault="00D005AF" w:rsidP="00355065">
      <w:pPr>
        <w:autoSpaceDE w:val="0"/>
        <w:autoSpaceDN w:val="0"/>
        <w:adjustRightInd w:val="0"/>
        <w:rPr>
          <w:rFonts w:ascii="TimesNewRomanPSMT" w:hAnsi="TimesNewRomanPSMT" w:cs="TimesNewRomanPSMT"/>
          <w:sz w:val="23"/>
          <w:szCs w:val="23"/>
        </w:rPr>
      </w:pPr>
    </w:p>
    <w:p w:rsidR="00355065" w:rsidRPr="00D005AF" w:rsidRDefault="00355065"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Pozicioniranje je operativan način na koji se implementira strategija diferencijacije.</w:t>
      </w:r>
      <w:r w:rsidR="00D005AF" w:rsidRPr="00D005AF">
        <w:rPr>
          <w:rFonts w:ascii="TimesNewRomanPSMT" w:hAnsi="TimesNewRomanPSMT" w:cs="TimesNewRomanPSMT"/>
        </w:rPr>
        <w:t xml:space="preserve"> </w:t>
      </w:r>
      <w:r w:rsidRPr="00D005AF">
        <w:rPr>
          <w:rFonts w:ascii="TimesNewRomanPSMT" w:hAnsi="TimesNewRomanPSMT" w:cs="TimesNewRomanPSMT"/>
        </w:rPr>
        <w:t>Strategije pozicioniranja daju marketing menadžeru jasan obrazac percepcije potrošača o ponudama na datom tržištu, što mu omogućuje da izabere odgovarajuće atribute za p</w:t>
      </w:r>
      <w:r w:rsidR="00D005AF" w:rsidRPr="00D005AF">
        <w:rPr>
          <w:rFonts w:ascii="TimesNewRomanPSMT" w:hAnsi="TimesNewRomanPSMT" w:cs="TimesNewRomanPSMT"/>
        </w:rPr>
        <w:t xml:space="preserve">ozicioniranje svojih proizvoda, </w:t>
      </w:r>
      <w:r w:rsidRPr="00D005AF">
        <w:rPr>
          <w:rFonts w:ascii="TimesNewRomanPSMT" w:hAnsi="TimesNewRomanPSMT" w:cs="TimesNewRomanPSMT"/>
        </w:rPr>
        <w:t>odnosno ukupne ponude.</w:t>
      </w:r>
    </w:p>
    <w:p w:rsidR="00355065" w:rsidRDefault="00355065"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TimesNewRomanPSMT" w:hAnsi="TimesNewRomanPSMT" w:cs="TimesNewRomanPSMT"/>
        </w:rPr>
      </w:pPr>
    </w:p>
    <w:p w:rsidR="00D005AF" w:rsidRDefault="00D005AF" w:rsidP="00355065">
      <w:pPr>
        <w:autoSpaceDE w:val="0"/>
        <w:autoSpaceDN w:val="0"/>
        <w:adjustRightInd w:val="0"/>
        <w:rPr>
          <w:rFonts w:ascii="Arial-BoldMT" w:hAnsi="Arial-BoldMT" w:cs="Arial-BoldMT"/>
          <w:b/>
          <w:bCs/>
        </w:rPr>
      </w:pPr>
    </w:p>
    <w:p w:rsidR="00355065" w:rsidRDefault="00355065" w:rsidP="00355065">
      <w:pPr>
        <w:autoSpaceDE w:val="0"/>
        <w:autoSpaceDN w:val="0"/>
        <w:adjustRightInd w:val="0"/>
        <w:rPr>
          <w:rFonts w:ascii="Arial-BoldMT" w:hAnsi="Arial-BoldMT" w:cs="Arial-BoldMT"/>
          <w:b/>
          <w:bCs/>
        </w:rPr>
      </w:pPr>
      <w:r>
        <w:rPr>
          <w:rFonts w:ascii="Arial-BoldMT" w:hAnsi="Arial-BoldMT" w:cs="Arial-BoldMT"/>
          <w:b/>
          <w:bCs/>
        </w:rPr>
        <w:lastRenderedPageBreak/>
        <w:t>5. PITANJA ZA VJEŽBU</w:t>
      </w:r>
    </w:p>
    <w:p w:rsidR="00355065" w:rsidRDefault="00355065" w:rsidP="00355065">
      <w:pPr>
        <w:autoSpaceDE w:val="0"/>
        <w:autoSpaceDN w:val="0"/>
        <w:adjustRightInd w:val="0"/>
        <w:rPr>
          <w:rFonts w:ascii="TimesNewRomanPSMT" w:hAnsi="TimesNewRomanPSMT" w:cs="TimesNewRomanPSMT"/>
          <w:sz w:val="23"/>
          <w:szCs w:val="23"/>
        </w:rPr>
      </w:pPr>
    </w:p>
    <w:p w:rsidR="00355065" w:rsidRPr="00D005AF" w:rsidRDefault="00355065" w:rsidP="00355065">
      <w:pPr>
        <w:autoSpaceDE w:val="0"/>
        <w:autoSpaceDN w:val="0"/>
        <w:adjustRightInd w:val="0"/>
        <w:rPr>
          <w:rFonts w:ascii="TimesNewRomanPSMT" w:hAnsi="TimesNewRomanPSMT" w:cs="TimesNewRomanPSMT"/>
        </w:rPr>
      </w:pPr>
      <w:r w:rsidRPr="00D005AF">
        <w:rPr>
          <w:rFonts w:ascii="TimesNewRomanPSMT" w:hAnsi="TimesNewRomanPSMT" w:cs="TimesNewRomanPSMT"/>
        </w:rPr>
        <w:t>1.  Koji sve faktori utiči na proces kupovine pojedinačnog odnosno individualnog kupca?</w:t>
      </w:r>
    </w:p>
    <w:p w:rsidR="00355065" w:rsidRPr="00D005AF" w:rsidRDefault="00355065" w:rsidP="00355065">
      <w:pPr>
        <w:autoSpaceDE w:val="0"/>
        <w:autoSpaceDN w:val="0"/>
        <w:adjustRightInd w:val="0"/>
        <w:rPr>
          <w:rFonts w:ascii="TimesNewRomanPSMT" w:hAnsi="TimesNewRomanPSMT" w:cs="TimesNewRomanPSMT"/>
          <w:b/>
          <w:u w:val="single"/>
        </w:rPr>
      </w:pPr>
      <w:r w:rsidRPr="00D005AF">
        <w:rPr>
          <w:rFonts w:ascii="TimesNewRomanPSMT" w:hAnsi="TimesNewRomanPSMT" w:cs="TimesNewRomanPSMT"/>
        </w:rPr>
        <w:t xml:space="preserve">a) </w:t>
      </w:r>
      <w:r w:rsidRPr="00D005AF">
        <w:rPr>
          <w:rFonts w:ascii="TimesNewRomanPSMT" w:hAnsi="TimesNewRomanPSMT" w:cs="TimesNewRomanPSMT"/>
          <w:b/>
          <w:u w:val="single"/>
        </w:rPr>
        <w:t>kulturni</w:t>
      </w:r>
    </w:p>
    <w:p w:rsidR="00355065" w:rsidRPr="00D005AF" w:rsidRDefault="00355065" w:rsidP="00355065">
      <w:pPr>
        <w:autoSpaceDE w:val="0"/>
        <w:autoSpaceDN w:val="0"/>
        <w:adjustRightInd w:val="0"/>
        <w:rPr>
          <w:rFonts w:ascii="TimesNewRomanPSMT" w:hAnsi="TimesNewRomanPSMT" w:cs="TimesNewRomanPSMT"/>
          <w:b/>
          <w:u w:val="single"/>
        </w:rPr>
      </w:pPr>
      <w:r w:rsidRPr="00D005AF">
        <w:rPr>
          <w:rFonts w:ascii="TimesNewRomanPSMT" w:hAnsi="TimesNewRomanPSMT" w:cs="TimesNewRomanPSMT"/>
        </w:rPr>
        <w:t xml:space="preserve">b) </w:t>
      </w:r>
      <w:r w:rsidRPr="00D005AF">
        <w:rPr>
          <w:rFonts w:ascii="TimesNewRomanPSMT" w:hAnsi="TimesNewRomanPSMT" w:cs="TimesNewRomanPSMT"/>
          <w:b/>
          <w:u w:val="single"/>
        </w:rPr>
        <w:t>društveni</w:t>
      </w:r>
    </w:p>
    <w:p w:rsidR="00355065" w:rsidRPr="00D005AF" w:rsidRDefault="00355065" w:rsidP="00355065">
      <w:pPr>
        <w:autoSpaceDE w:val="0"/>
        <w:autoSpaceDN w:val="0"/>
        <w:adjustRightInd w:val="0"/>
        <w:rPr>
          <w:rFonts w:ascii="TimesNewRomanPSMT" w:hAnsi="TimesNewRomanPSMT" w:cs="TimesNewRomanPSMT"/>
          <w:b/>
          <w:u w:val="single"/>
        </w:rPr>
      </w:pPr>
      <w:r w:rsidRPr="00D005AF">
        <w:rPr>
          <w:rFonts w:ascii="TimesNewRomanPSMT" w:hAnsi="TimesNewRomanPSMT" w:cs="TimesNewRomanPSMT"/>
        </w:rPr>
        <w:t xml:space="preserve">c) </w:t>
      </w:r>
      <w:r w:rsidRPr="00D005AF">
        <w:rPr>
          <w:rFonts w:ascii="TimesNewRomanPSMT" w:hAnsi="TimesNewRomanPSMT" w:cs="TimesNewRomanPSMT"/>
          <w:b/>
          <w:u w:val="single"/>
        </w:rPr>
        <w:t>referentne grupe</w:t>
      </w:r>
    </w:p>
    <w:p w:rsidR="00355065" w:rsidRPr="00D005AF" w:rsidRDefault="00355065" w:rsidP="00355065">
      <w:pPr>
        <w:autoSpaceDE w:val="0"/>
        <w:autoSpaceDN w:val="0"/>
        <w:adjustRightInd w:val="0"/>
        <w:rPr>
          <w:rFonts w:ascii="TimesNewRomanPSMT" w:hAnsi="TimesNewRomanPSMT" w:cs="TimesNewRomanPSMT"/>
        </w:rPr>
      </w:pPr>
    </w:p>
    <w:p w:rsidR="00355065" w:rsidRPr="00D005AF" w:rsidRDefault="00355065" w:rsidP="00355065">
      <w:pPr>
        <w:autoSpaceDE w:val="0"/>
        <w:autoSpaceDN w:val="0"/>
        <w:adjustRightInd w:val="0"/>
        <w:rPr>
          <w:rFonts w:ascii="TimesNewRomanPSMT" w:hAnsi="TimesNewRomanPSMT" w:cs="TimesNewRomanPSMT"/>
        </w:rPr>
      </w:pPr>
      <w:r w:rsidRPr="00D005AF">
        <w:rPr>
          <w:rFonts w:ascii="TimesNewRomanPSMT" w:hAnsi="TimesNewRomanPSMT" w:cs="TimesNewRomanPSMT"/>
        </w:rPr>
        <w:t>2.  Šta je početna tačka svakog procesa kupovine?</w:t>
      </w:r>
    </w:p>
    <w:p w:rsidR="00355065" w:rsidRPr="00D005AF" w:rsidRDefault="00355065" w:rsidP="00355065">
      <w:pPr>
        <w:autoSpaceDE w:val="0"/>
        <w:autoSpaceDN w:val="0"/>
        <w:adjustRightInd w:val="0"/>
        <w:rPr>
          <w:rFonts w:ascii="TimesNewRomanPSMT" w:hAnsi="TimesNewRomanPSMT" w:cs="TimesNewRomanPSMT"/>
          <w:b/>
          <w:u w:val="single"/>
        </w:rPr>
      </w:pPr>
      <w:r w:rsidRPr="00D005AF">
        <w:rPr>
          <w:rFonts w:ascii="TimesNewRomanPSMT" w:hAnsi="TimesNewRomanPSMT" w:cs="TimesNewRomanPSMT"/>
          <w:b/>
          <w:u w:val="single"/>
        </w:rPr>
        <w:t>Prepoznavanje potrebe</w:t>
      </w:r>
    </w:p>
    <w:p w:rsidR="00355065" w:rsidRPr="00D005AF" w:rsidRDefault="00355065" w:rsidP="00355065">
      <w:pPr>
        <w:autoSpaceDE w:val="0"/>
        <w:autoSpaceDN w:val="0"/>
        <w:adjustRightInd w:val="0"/>
        <w:rPr>
          <w:rFonts w:ascii="TimesNewRomanPSMT" w:hAnsi="TimesNewRomanPSMT" w:cs="TimesNewRomanPSMT"/>
          <w:b/>
          <w:u w:val="single"/>
        </w:rPr>
      </w:pPr>
    </w:p>
    <w:p w:rsidR="00355065" w:rsidRPr="00D005AF" w:rsidRDefault="00355065" w:rsidP="00355065">
      <w:pPr>
        <w:autoSpaceDE w:val="0"/>
        <w:autoSpaceDN w:val="0"/>
        <w:adjustRightInd w:val="0"/>
        <w:rPr>
          <w:rFonts w:ascii="TimesNewRomanPSMT" w:hAnsi="TimesNewRomanPSMT" w:cs="TimesNewRomanPSMT"/>
        </w:rPr>
      </w:pPr>
      <w:r w:rsidRPr="00D005AF">
        <w:rPr>
          <w:rFonts w:ascii="TimesNewRomanPSMT" w:hAnsi="TimesNewRomanPSMT" w:cs="TimesNewRomanPSMT"/>
        </w:rPr>
        <w:t>3.  Koje potrebe prema Maslowljevoj hijerarhiji potreba dominiraju nad ostalim?</w:t>
      </w:r>
    </w:p>
    <w:p w:rsidR="00355065" w:rsidRPr="00D005AF" w:rsidRDefault="00355065" w:rsidP="00355065">
      <w:pPr>
        <w:autoSpaceDE w:val="0"/>
        <w:autoSpaceDN w:val="0"/>
        <w:adjustRightInd w:val="0"/>
        <w:rPr>
          <w:rFonts w:ascii="TimesNewRomanPSMT" w:hAnsi="TimesNewRomanPSMT" w:cs="TimesNewRomanPSMT"/>
          <w:b/>
          <w:u w:val="single"/>
        </w:rPr>
      </w:pPr>
      <w:r w:rsidRPr="00D005AF">
        <w:rPr>
          <w:rFonts w:ascii="TimesNewRomanPSMT" w:hAnsi="TimesNewRomanPSMT" w:cs="TimesNewRomanPSMT"/>
          <w:b/>
          <w:u w:val="single"/>
        </w:rPr>
        <w:t>Fitiološke potrebe</w:t>
      </w:r>
    </w:p>
    <w:p w:rsidR="00355065" w:rsidRPr="00D005AF" w:rsidRDefault="00355065" w:rsidP="00355065">
      <w:pPr>
        <w:autoSpaceDE w:val="0"/>
        <w:autoSpaceDN w:val="0"/>
        <w:adjustRightInd w:val="0"/>
        <w:rPr>
          <w:rFonts w:ascii="TimesNewRomanPSMT" w:hAnsi="TimesNewRomanPSMT" w:cs="TimesNewRomanPSMT"/>
          <w:b/>
          <w:u w:val="single"/>
        </w:rPr>
      </w:pPr>
    </w:p>
    <w:p w:rsidR="00355065" w:rsidRPr="00D005AF" w:rsidRDefault="00355065" w:rsidP="00355065">
      <w:pPr>
        <w:autoSpaceDE w:val="0"/>
        <w:autoSpaceDN w:val="0"/>
        <w:adjustRightInd w:val="0"/>
        <w:rPr>
          <w:rFonts w:ascii="TimesNewRomanPSMT" w:hAnsi="TimesNewRomanPSMT" w:cs="TimesNewRomanPSMT"/>
        </w:rPr>
      </w:pPr>
      <w:r w:rsidRPr="00D005AF">
        <w:rPr>
          <w:rFonts w:ascii="TimesNewRomanPSMT" w:hAnsi="TimesNewRomanPSMT" w:cs="TimesNewRomanPSMT"/>
        </w:rPr>
        <w:t>4.  Najvažniji faktor uticaja na ponašanje organzacija u procesu kupovine je vrsta kupovine</w:t>
      </w:r>
    </w:p>
    <w:p w:rsidR="00355065" w:rsidRPr="00D005AF" w:rsidRDefault="00355065" w:rsidP="00355065">
      <w:pPr>
        <w:autoSpaceDE w:val="0"/>
        <w:autoSpaceDN w:val="0"/>
        <w:adjustRightInd w:val="0"/>
        <w:rPr>
          <w:rFonts w:ascii="TimesNewRomanPSMT" w:hAnsi="TimesNewRomanPSMT" w:cs="TimesNewRomanPSMT"/>
        </w:rPr>
      </w:pPr>
      <w:r w:rsidRPr="00D005AF">
        <w:rPr>
          <w:rFonts w:ascii="TimesNewRomanPSMT" w:hAnsi="TimesNewRomanPSMT" w:cs="TimesNewRomanPSMT"/>
        </w:rPr>
        <w:t>koju treba obaviti, odnosno njena složenost. Da li se slažete sa ovom tvrdnjom?</w:t>
      </w:r>
    </w:p>
    <w:p w:rsidR="00355065" w:rsidRPr="00D005AF" w:rsidRDefault="00355065" w:rsidP="00355065">
      <w:pPr>
        <w:autoSpaceDE w:val="0"/>
        <w:autoSpaceDN w:val="0"/>
        <w:adjustRightInd w:val="0"/>
        <w:jc w:val="center"/>
        <w:rPr>
          <w:rFonts w:ascii="Arial-BoldMT" w:hAnsi="Arial-BoldMT" w:cs="Arial-BoldMT"/>
        </w:rPr>
      </w:pPr>
      <w:r w:rsidRPr="00D005AF">
        <w:rPr>
          <w:rFonts w:ascii="TimesNewRomanPSMT" w:hAnsi="TimesNewRomanPSMT" w:cs="TimesNewRomanPSMT"/>
          <w:b/>
          <w:u w:val="single"/>
        </w:rPr>
        <w:t>a) da</w:t>
      </w:r>
      <w:r w:rsidRPr="00D005AF">
        <w:rPr>
          <w:rFonts w:ascii="TimesNewRomanPSMT" w:hAnsi="TimesNewRomanPSMT" w:cs="TimesNewRomanPSMT"/>
        </w:rPr>
        <w:tab/>
        <w:t xml:space="preserve"> b) ne</w:t>
      </w:r>
    </w:p>
    <w:p w:rsidR="0058205B" w:rsidRPr="00D005AF" w:rsidRDefault="0058205B" w:rsidP="0058205B">
      <w:pPr>
        <w:autoSpaceDE w:val="0"/>
        <w:autoSpaceDN w:val="0"/>
        <w:adjustRightInd w:val="0"/>
        <w:rPr>
          <w:rFonts w:ascii="TimesNewRomanPSMT" w:hAnsi="TimesNewRomanPSMT" w:cs="TimesNewRomanPSMT"/>
        </w:rPr>
      </w:pPr>
    </w:p>
    <w:p w:rsidR="00355065" w:rsidRPr="00D005AF" w:rsidRDefault="00355065" w:rsidP="00355065">
      <w:pPr>
        <w:autoSpaceDE w:val="0"/>
        <w:autoSpaceDN w:val="0"/>
        <w:adjustRightInd w:val="0"/>
        <w:rPr>
          <w:rFonts w:ascii="TimesNewRomanPSMT" w:hAnsi="TimesNewRomanPSMT" w:cs="TimesNewRomanPSMT"/>
        </w:rPr>
      </w:pPr>
      <w:r w:rsidRPr="00D005AF">
        <w:rPr>
          <w:rFonts w:ascii="TimesNewRomanPSMT" w:hAnsi="TimesNewRomanPSMT" w:cs="TimesNewRomanPSMT"/>
        </w:rPr>
        <w:t>5.  Najjednostavniji i najčešći tip organizacijske kupovine je:</w:t>
      </w:r>
    </w:p>
    <w:p w:rsidR="00355065" w:rsidRPr="00D005AF" w:rsidRDefault="00355065" w:rsidP="00355065">
      <w:pPr>
        <w:autoSpaceDE w:val="0"/>
        <w:autoSpaceDN w:val="0"/>
        <w:adjustRightInd w:val="0"/>
        <w:rPr>
          <w:rFonts w:ascii="TimesNewRomanPSMT" w:hAnsi="TimesNewRomanPSMT" w:cs="TimesNewRomanPSMT"/>
          <w:b/>
          <w:u w:val="single"/>
        </w:rPr>
      </w:pPr>
      <w:r w:rsidRPr="00D005AF">
        <w:rPr>
          <w:rFonts w:ascii="TimesNewRomanPSMT" w:hAnsi="TimesNewRomanPSMT" w:cs="TimesNewRomanPSMT"/>
          <w:b/>
          <w:u w:val="single"/>
        </w:rPr>
        <w:t>Uobičajena nabavka</w:t>
      </w:r>
    </w:p>
    <w:p w:rsidR="00355065" w:rsidRPr="00D005AF" w:rsidRDefault="00355065" w:rsidP="00355065">
      <w:pPr>
        <w:autoSpaceDE w:val="0"/>
        <w:autoSpaceDN w:val="0"/>
        <w:adjustRightInd w:val="0"/>
        <w:rPr>
          <w:rFonts w:ascii="TimesNewRomanPSMT" w:hAnsi="TimesNewRomanPSMT" w:cs="TimesNewRomanPSMT"/>
          <w:b/>
          <w:u w:val="single"/>
        </w:rPr>
      </w:pPr>
    </w:p>
    <w:p w:rsidR="00355065" w:rsidRPr="00D005AF" w:rsidRDefault="00355065" w:rsidP="00355065">
      <w:pPr>
        <w:autoSpaceDE w:val="0"/>
        <w:autoSpaceDN w:val="0"/>
        <w:adjustRightInd w:val="0"/>
        <w:rPr>
          <w:rFonts w:ascii="TimesNewRomanPSMT" w:hAnsi="TimesNewRomanPSMT" w:cs="TimesNewRomanPSMT"/>
        </w:rPr>
      </w:pPr>
      <w:r w:rsidRPr="00D005AF">
        <w:rPr>
          <w:rFonts w:ascii="TimesNewRomanPSMT" w:hAnsi="TimesNewRomanPSMT" w:cs="TimesNewRomanPSMT"/>
        </w:rPr>
        <w:t>6.  Tržišna segmentacija, odnosno rezultati segmentacione analize pod određenim</w:t>
      </w:r>
    </w:p>
    <w:p w:rsidR="00355065" w:rsidRPr="00D005AF" w:rsidRDefault="00355065" w:rsidP="00355065">
      <w:pPr>
        <w:autoSpaceDE w:val="0"/>
        <w:autoSpaceDN w:val="0"/>
        <w:adjustRightInd w:val="0"/>
        <w:rPr>
          <w:rFonts w:ascii="TimesNewRomanPSMT" w:hAnsi="TimesNewRomanPSMT" w:cs="TimesNewRomanPSMT"/>
        </w:rPr>
      </w:pPr>
      <w:r w:rsidRPr="00D005AF">
        <w:rPr>
          <w:rFonts w:ascii="TimesNewRomanPSMT" w:hAnsi="TimesNewRomanPSMT" w:cs="TimesNewRomanPSMT"/>
        </w:rPr>
        <w:t>uslovima trebaju biti zanemareni. Da li se slažete sa ovom tvrdnjom?</w:t>
      </w:r>
    </w:p>
    <w:p w:rsidR="00355065" w:rsidRPr="00D005AF" w:rsidRDefault="00355065" w:rsidP="00355065">
      <w:pPr>
        <w:autoSpaceDE w:val="0"/>
        <w:autoSpaceDN w:val="0"/>
        <w:adjustRightInd w:val="0"/>
        <w:jc w:val="center"/>
        <w:rPr>
          <w:rFonts w:ascii="TimesNewRomanPSMT" w:hAnsi="TimesNewRomanPSMT" w:cs="TimesNewRomanPSMT"/>
        </w:rPr>
      </w:pPr>
      <w:r w:rsidRPr="00D005AF">
        <w:rPr>
          <w:rFonts w:ascii="TimesNewRomanPSMT" w:hAnsi="TimesNewRomanPSMT" w:cs="TimesNewRomanPSMT"/>
          <w:b/>
          <w:u w:val="single"/>
        </w:rPr>
        <w:t>a) da</w:t>
      </w:r>
      <w:r w:rsidRPr="00D005AF">
        <w:rPr>
          <w:rFonts w:ascii="TimesNewRomanPSMT" w:hAnsi="TimesNewRomanPSMT" w:cs="TimesNewRomanPSMT"/>
        </w:rPr>
        <w:t xml:space="preserve"> </w:t>
      </w:r>
      <w:r w:rsidRPr="00D005AF">
        <w:rPr>
          <w:rFonts w:ascii="TimesNewRomanPSMT" w:hAnsi="TimesNewRomanPSMT" w:cs="TimesNewRomanPSMT"/>
        </w:rPr>
        <w:tab/>
        <w:t>b) ne</w:t>
      </w:r>
    </w:p>
    <w:p w:rsidR="0058205B" w:rsidRPr="00D005AF" w:rsidRDefault="0058205B" w:rsidP="0058205B">
      <w:pPr>
        <w:autoSpaceDE w:val="0"/>
        <w:autoSpaceDN w:val="0"/>
        <w:adjustRightInd w:val="0"/>
        <w:rPr>
          <w:rFonts w:ascii="TimesNewRomanPSMT" w:hAnsi="TimesNewRomanPSMT" w:cs="TimesNewRomanPSMT"/>
        </w:rPr>
      </w:pPr>
    </w:p>
    <w:p w:rsidR="00B827B6" w:rsidRPr="00D005AF" w:rsidRDefault="00B827B6" w:rsidP="0058205B">
      <w:pPr>
        <w:autoSpaceDE w:val="0"/>
        <w:autoSpaceDN w:val="0"/>
        <w:adjustRightInd w:val="0"/>
        <w:rPr>
          <w:rFonts w:ascii="TimesNewRomanPSMT" w:hAnsi="TimesNewRomanPSMT" w:cs="TimesNewRomanPSMT"/>
        </w:rPr>
      </w:pPr>
    </w:p>
    <w:p w:rsidR="00584292" w:rsidRDefault="00584292"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Default="000860AE" w:rsidP="00ED7076">
      <w:pPr>
        <w:autoSpaceDE w:val="0"/>
        <w:autoSpaceDN w:val="0"/>
        <w:adjustRightInd w:val="0"/>
        <w:jc w:val="both"/>
        <w:rPr>
          <w:rFonts w:ascii="TimesNewRomanPSMT" w:hAnsi="TimesNewRomanPSMT" w:cs="TimesNewRomanPSMT"/>
        </w:rPr>
      </w:pPr>
    </w:p>
    <w:p w:rsidR="000860AE" w:rsidRPr="00FC7C6F" w:rsidRDefault="000860AE" w:rsidP="00ED7076">
      <w:pPr>
        <w:autoSpaceDE w:val="0"/>
        <w:autoSpaceDN w:val="0"/>
        <w:adjustRightInd w:val="0"/>
        <w:jc w:val="both"/>
        <w:rPr>
          <w:rFonts w:ascii="TimesNewRomanPSMT" w:hAnsi="TimesNewRomanPSMT" w:cs="TimesNewRomanPSMT"/>
        </w:rPr>
      </w:pPr>
    </w:p>
    <w:p w:rsidR="00584292" w:rsidRPr="006E1D0E" w:rsidRDefault="000860AE" w:rsidP="00355065">
      <w:pPr>
        <w:autoSpaceDE w:val="0"/>
        <w:autoSpaceDN w:val="0"/>
        <w:adjustRightInd w:val="0"/>
        <w:jc w:val="center"/>
        <w:rPr>
          <w:rFonts w:ascii="TimesNewRomanPSMT" w:hAnsi="TimesNewRomanPSMT" w:cs="TimesNewRomanPSMT"/>
          <w:b/>
          <w:sz w:val="44"/>
          <w:szCs w:val="44"/>
        </w:rPr>
      </w:pPr>
      <w:r w:rsidRPr="006E1D0E">
        <w:rPr>
          <w:rFonts w:ascii="TimesNewRomanPSMT" w:hAnsi="TimesNewRomanPSMT" w:cs="TimesNewRomanPSMT"/>
          <w:b/>
          <w:sz w:val="44"/>
          <w:szCs w:val="44"/>
        </w:rPr>
        <w:lastRenderedPageBreak/>
        <w:t>7.</w:t>
      </w:r>
    </w:p>
    <w:p w:rsidR="000860AE" w:rsidRDefault="000860AE" w:rsidP="000860AE">
      <w:pPr>
        <w:autoSpaceDE w:val="0"/>
        <w:autoSpaceDN w:val="0"/>
        <w:adjustRightInd w:val="0"/>
        <w:jc w:val="center"/>
        <w:rPr>
          <w:rFonts w:ascii="TimesNewRomanPS-BoldItalicMT" w:hAnsi="TimesNewRomanPS-BoldItalicMT" w:cs="TimesNewRomanPS-BoldItalicMT"/>
          <w:sz w:val="20"/>
          <w:szCs w:val="20"/>
        </w:rPr>
      </w:pPr>
      <w:r w:rsidRPr="006E1D0E">
        <w:rPr>
          <w:rFonts w:ascii="TimesNewRomanPS-BoldItalicMT" w:hAnsi="TimesNewRomanPS-BoldItalicMT" w:cs="TimesNewRomanPS-BoldItalicMT"/>
          <w:b/>
          <w:bCs/>
          <w:i/>
          <w:iCs/>
          <w:sz w:val="48"/>
          <w:szCs w:val="48"/>
        </w:rPr>
        <w:t>Marketing</w:t>
      </w:r>
      <w:r>
        <w:rPr>
          <w:rFonts w:ascii="TimesNewRomanPS-BoldItalicMT" w:hAnsi="TimesNewRomanPS-BoldItalicMT" w:cs="TimesNewRomanPS-BoldItalicMT"/>
          <w:b/>
          <w:bCs/>
          <w:i/>
          <w:iCs/>
          <w:sz w:val="48"/>
          <w:szCs w:val="48"/>
        </w:rPr>
        <w:t xml:space="preserve"> strategije</w:t>
      </w:r>
    </w:p>
    <w:p w:rsidR="00584292" w:rsidRPr="00FC7C6F" w:rsidRDefault="00584292" w:rsidP="000860AE">
      <w:pPr>
        <w:autoSpaceDE w:val="0"/>
        <w:autoSpaceDN w:val="0"/>
        <w:adjustRightInd w:val="0"/>
        <w:jc w:val="center"/>
      </w:pPr>
    </w:p>
    <w:p w:rsidR="00584292" w:rsidRPr="00FC7C6F" w:rsidRDefault="00584292" w:rsidP="00ED7076">
      <w:pPr>
        <w:autoSpaceDE w:val="0"/>
        <w:autoSpaceDN w:val="0"/>
        <w:adjustRightInd w:val="0"/>
        <w:jc w:val="both"/>
      </w:pPr>
    </w:p>
    <w:p w:rsidR="000860AE" w:rsidRDefault="000860AE" w:rsidP="000860AE">
      <w:pPr>
        <w:autoSpaceDE w:val="0"/>
        <w:autoSpaceDN w:val="0"/>
        <w:adjustRightInd w:val="0"/>
        <w:rPr>
          <w:rFonts w:ascii="Arial-BoldMT" w:hAnsi="Arial-BoldMT" w:cs="Arial-BoldMT"/>
          <w:sz w:val="20"/>
          <w:szCs w:val="20"/>
        </w:rPr>
      </w:pPr>
      <w:r>
        <w:rPr>
          <w:rFonts w:ascii="Arial-BoldMT" w:hAnsi="Arial-BoldMT" w:cs="Arial-BoldMT"/>
          <w:b/>
          <w:bCs/>
        </w:rPr>
        <w:t>1. GENERIČKE STRATEGIJE</w:t>
      </w:r>
    </w:p>
    <w:p w:rsidR="00584292" w:rsidRDefault="00584292" w:rsidP="00ED7076">
      <w:pPr>
        <w:jc w:val="both"/>
      </w:pP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Tri osnovne generičke strategije, prema Porteru, su:</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Strategija diferenciranja</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Strategija troškovnog liderstva i</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Strategija fokusiranja, odnosno</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Courier New" w:hAnsi="Courier New" w:cs="Courier New"/>
        </w:rPr>
        <w:t xml:space="preserve">o </w:t>
      </w:r>
      <w:r w:rsidRPr="00D005AF">
        <w:rPr>
          <w:rFonts w:ascii="TimesNewRomanPSMT" w:hAnsi="TimesNewRomanPSMT" w:cs="TimesNewRomanPSMT"/>
        </w:rPr>
        <w:t>Strategija fokusiranog diferenciranja i</w:t>
      </w:r>
    </w:p>
    <w:p w:rsidR="000860AE" w:rsidRPr="00D005AF" w:rsidRDefault="000860AE" w:rsidP="00D005AF">
      <w:pPr>
        <w:autoSpaceDE w:val="0"/>
        <w:autoSpaceDN w:val="0"/>
        <w:adjustRightInd w:val="0"/>
        <w:jc w:val="both"/>
        <w:rPr>
          <w:rFonts w:ascii="Courier New" w:hAnsi="Courier New" w:cs="Courier New"/>
        </w:rPr>
      </w:pPr>
      <w:r w:rsidRPr="00D005AF">
        <w:rPr>
          <w:rFonts w:ascii="Courier New" w:hAnsi="Courier New" w:cs="Courier New"/>
        </w:rPr>
        <w:t xml:space="preserve">o </w:t>
      </w:r>
      <w:r w:rsidRPr="00D005AF">
        <w:rPr>
          <w:rFonts w:ascii="TimesNewRomanPSMT" w:hAnsi="TimesNewRomanPSMT" w:cs="TimesNewRomanPSMT"/>
        </w:rPr>
        <w:t>Strategija troškovnog fokusiranja</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Primjenjujući strategiju </w:t>
      </w:r>
      <w:r w:rsidRPr="00D005AF">
        <w:rPr>
          <w:rFonts w:ascii="TimesNewRomanPS-BoldItalicMT" w:hAnsi="TimesNewRomanPS-BoldItalicMT" w:cs="TimesNewRomanPS-BoldItalicMT"/>
          <w:b/>
          <w:bCs/>
          <w:i/>
          <w:iCs/>
        </w:rPr>
        <w:t xml:space="preserve">troškovnog lidera </w:t>
      </w:r>
      <w:r w:rsidRPr="00D005AF">
        <w:rPr>
          <w:rFonts w:ascii="TimesNewRomanPSMT" w:hAnsi="TimesNewRomanPSMT" w:cs="TimesNewRomanPSMT"/>
        </w:rPr>
        <w:t>organizacija se koncentriše na ostvarivanje najnižih</w:t>
      </w:r>
      <w:r w:rsidR="00D005AF">
        <w:rPr>
          <w:rFonts w:ascii="TimesNewRomanPSMT" w:hAnsi="TimesNewRomanPSMT" w:cs="TimesNewRomanPSMT"/>
        </w:rPr>
        <w:t xml:space="preserve"> </w:t>
      </w:r>
      <w:r w:rsidRPr="00D005AF">
        <w:rPr>
          <w:rFonts w:ascii="TimesNewRomanPSMT" w:hAnsi="TimesNewRomanPSMT" w:cs="TimesNewRomanPSMT"/>
        </w:rPr>
        <w:t>troškova proizvodnje i distribucije takoda ima mogućnost formirati cijene niže od cijena svojih</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konkurenata.</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b/>
          <w:i/>
        </w:rPr>
        <w:t>Strategija diferenciranja</w:t>
      </w:r>
      <w:r w:rsidRPr="00D005AF">
        <w:rPr>
          <w:rFonts w:ascii="TimesNewRomanPSMT" w:hAnsi="TimesNewRomanPSMT" w:cs="TimesNewRomanPSMT"/>
        </w:rPr>
        <w:t xml:space="preserve"> primjenjuje se u kompanijama koje stavljaju naglasak na pojedine</w:t>
      </w:r>
      <w:r w:rsidR="00D005AF">
        <w:rPr>
          <w:rFonts w:ascii="TimesNewRomanPSMT" w:hAnsi="TimesNewRomanPSMT" w:cs="TimesNewRomanPSMT"/>
        </w:rPr>
        <w:t xml:space="preserve"> </w:t>
      </w:r>
      <w:r w:rsidRPr="00D005AF">
        <w:rPr>
          <w:rFonts w:ascii="TimesNewRomanPSMT" w:hAnsi="TimesNewRomanPSMT" w:cs="TimesNewRomanPSMT"/>
        </w:rPr>
        <w:t>elemente marketing mixa koje kupac smatra važnim i kao rezultat toga kreiraju snažnu bazu za</w:t>
      </w:r>
      <w:r w:rsidR="00D005AF">
        <w:rPr>
          <w:rFonts w:ascii="TimesNewRomanPSMT" w:hAnsi="TimesNewRomanPSMT" w:cs="TimesNewRomanPSMT"/>
        </w:rPr>
        <w:t xml:space="preserve"> </w:t>
      </w:r>
      <w:r w:rsidRPr="00D005AF">
        <w:rPr>
          <w:rFonts w:ascii="TimesNewRomanPSMT" w:hAnsi="TimesNewRomanPSMT" w:cs="TimesNewRomanPSMT"/>
        </w:rPr>
        <w:t>ostvarivanje konkurentske prednosti.</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xml:space="preserve">Treća generička strategija je </w:t>
      </w:r>
      <w:r w:rsidRPr="00D005AF">
        <w:rPr>
          <w:rFonts w:ascii="TimesNewRomanPSMT" w:hAnsi="TimesNewRomanPSMT" w:cs="TimesNewRomanPSMT"/>
          <w:b/>
          <w:i/>
        </w:rPr>
        <w:t>strategija fokusiranja</w:t>
      </w:r>
      <w:r w:rsidRPr="00D005AF">
        <w:rPr>
          <w:rFonts w:ascii="TimesNewRomanPSMT" w:hAnsi="TimesNewRomanPSMT" w:cs="TimesNewRomanPSMT"/>
        </w:rPr>
        <w:t xml:space="preserve"> primijenjena u organizacijama koje</w:t>
      </w:r>
      <w:r w:rsidR="00D005AF">
        <w:rPr>
          <w:rFonts w:ascii="TimesNewRomanPSMT" w:hAnsi="TimesNewRomanPSMT" w:cs="TimesNewRomanPSMT"/>
        </w:rPr>
        <w:t xml:space="preserve"> </w:t>
      </w:r>
      <w:r w:rsidRPr="00D005AF">
        <w:rPr>
          <w:rFonts w:ascii="TimesNewRomanPSMT" w:hAnsi="TimesNewRomanPSMT" w:cs="TimesNewRomanPSMT"/>
        </w:rPr>
        <w:t>koncentriraju svoje napore na jedan ili više uskih tržišnih segmenata. Primjenjuje se u obliku troškovnog fokusiranja ili fokusiranog diferenciranja.</w:t>
      </w:r>
    </w:p>
    <w:p w:rsidR="000860AE" w:rsidRDefault="000860AE" w:rsidP="000860AE">
      <w:pPr>
        <w:autoSpaceDE w:val="0"/>
        <w:autoSpaceDN w:val="0"/>
        <w:adjustRightInd w:val="0"/>
        <w:rPr>
          <w:rFonts w:ascii="TimesNewRomanPSMT" w:hAnsi="TimesNewRomanPSMT" w:cs="TimesNewRomanPSMT"/>
          <w:sz w:val="23"/>
          <w:szCs w:val="23"/>
        </w:rPr>
      </w:pPr>
    </w:p>
    <w:p w:rsidR="000860AE" w:rsidRDefault="000860AE" w:rsidP="000860AE">
      <w:pPr>
        <w:autoSpaceDE w:val="0"/>
        <w:autoSpaceDN w:val="0"/>
        <w:adjustRightInd w:val="0"/>
        <w:rPr>
          <w:rFonts w:ascii="Arial-BoldMT" w:hAnsi="Arial-BoldMT" w:cs="Arial-BoldMT"/>
          <w:sz w:val="20"/>
          <w:szCs w:val="20"/>
        </w:rPr>
      </w:pPr>
      <w:r>
        <w:rPr>
          <w:rFonts w:ascii="Arial-BoldMT" w:hAnsi="Arial-BoldMT" w:cs="Arial-BoldMT"/>
          <w:b/>
          <w:bCs/>
        </w:rPr>
        <w:t>2. STRATEGIJE U RAZLIČITIM FAZAMA RAZVOJA TRŽIŠTA</w:t>
      </w:r>
    </w:p>
    <w:p w:rsidR="000860AE" w:rsidRDefault="000860AE" w:rsidP="000860AE">
      <w:pPr>
        <w:autoSpaceDE w:val="0"/>
        <w:autoSpaceDN w:val="0"/>
        <w:adjustRightInd w:val="0"/>
        <w:rPr>
          <w:rFonts w:ascii="TimesNewRomanPSMT" w:hAnsi="TimesNewRomanPSMT" w:cs="TimesNewRomanPSMT"/>
          <w:sz w:val="20"/>
          <w:szCs w:val="20"/>
        </w:rPr>
      </w:pP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Četiri osnovne faze kroz koje tržište u svom razvoju prolazi: izranjanje, rast, zrelost i opadanje (ispadanje). Razlikuju se četiri osnovne strategije:</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strategija pionira /uspješnih («tragači za zlatom»)</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strategija analitičara</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strategija branioca</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 strategija sljedbenika.</w:t>
      </w:r>
    </w:p>
    <w:p w:rsidR="000860AE" w:rsidRPr="000860AE" w:rsidRDefault="000860AE" w:rsidP="000860AE">
      <w:pPr>
        <w:autoSpaceDE w:val="0"/>
        <w:autoSpaceDN w:val="0"/>
        <w:adjustRightInd w:val="0"/>
        <w:rPr>
          <w:rFonts w:ascii="TimesNewRomanPSMT" w:hAnsi="TimesNewRomanPSMT" w:cs="TimesNewRomanPSMT"/>
          <w:sz w:val="23"/>
          <w:szCs w:val="23"/>
        </w:rPr>
      </w:pPr>
    </w:p>
    <w:p w:rsidR="000860AE" w:rsidRDefault="000860AE" w:rsidP="000860AE">
      <w:pPr>
        <w:autoSpaceDE w:val="0"/>
        <w:autoSpaceDN w:val="0"/>
        <w:adjustRightInd w:val="0"/>
        <w:rPr>
          <w:rFonts w:ascii="Arial-BoldMT" w:hAnsi="Arial-BoldMT" w:cs="Arial-BoldMT"/>
          <w:sz w:val="20"/>
          <w:szCs w:val="20"/>
        </w:rPr>
      </w:pPr>
      <w:r>
        <w:rPr>
          <w:rFonts w:ascii="Arial-BoldMT" w:hAnsi="Arial-BoldMT" w:cs="Arial-BoldMT"/>
          <w:b/>
          <w:bCs/>
        </w:rPr>
        <w:t>3. KOMBINACIJA PORTEROVIH I MILLES-OVIH STRATEGIJA</w:t>
      </w:r>
    </w:p>
    <w:p w:rsidR="000860AE" w:rsidRDefault="000860AE" w:rsidP="000860AE">
      <w:pPr>
        <w:autoSpaceDE w:val="0"/>
        <w:autoSpaceDN w:val="0"/>
        <w:adjustRightInd w:val="0"/>
        <w:rPr>
          <w:rFonts w:ascii="Arial-BoldMT" w:hAnsi="Arial-BoldMT" w:cs="Arial-BoldMT"/>
          <w:b/>
          <w:bCs/>
        </w:rPr>
      </w:pPr>
    </w:p>
    <w:p w:rsidR="000860AE" w:rsidRDefault="000860AE" w:rsidP="000860AE">
      <w:pPr>
        <w:autoSpaceDE w:val="0"/>
        <w:autoSpaceDN w:val="0"/>
        <w:adjustRightInd w:val="0"/>
        <w:rPr>
          <w:rFonts w:ascii="Arial-BoldMT" w:hAnsi="Arial-BoldMT" w:cs="Arial-BoldMT"/>
          <w:sz w:val="20"/>
          <w:szCs w:val="20"/>
        </w:rPr>
      </w:pPr>
      <w:r>
        <w:rPr>
          <w:rFonts w:ascii="Arial-BoldMT" w:hAnsi="Arial-BoldMT" w:cs="Arial-BoldMT"/>
          <w:b/>
          <w:bCs/>
        </w:rPr>
        <w:t>4. KONKURENTSKE STRATEGIJE</w:t>
      </w:r>
    </w:p>
    <w:p w:rsidR="00D005AF" w:rsidRDefault="00D005AF" w:rsidP="000860AE">
      <w:pPr>
        <w:autoSpaceDE w:val="0"/>
        <w:autoSpaceDN w:val="0"/>
        <w:adjustRightInd w:val="0"/>
        <w:rPr>
          <w:rFonts w:ascii="TimesNewRomanPSMT" w:hAnsi="TimesNewRomanPSMT" w:cs="TimesNewRomanPSMT"/>
          <w:sz w:val="23"/>
          <w:szCs w:val="23"/>
        </w:rPr>
      </w:pP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Kotler  je definisao četiri osnovne strategije determinisane odnosom prema konkurenciji i sa konkurencijom: strategiju tržišnog lidera, tržišnog izazivača, tržišnog sljedbenika i fokusera.</w:t>
      </w:r>
    </w:p>
    <w:p w:rsidR="000860AE" w:rsidRPr="00D005AF" w:rsidRDefault="000860AE" w:rsidP="00D005AF">
      <w:pPr>
        <w:jc w:val="both"/>
      </w:pPr>
    </w:p>
    <w:p w:rsidR="000860AE" w:rsidRDefault="000860AE" w:rsidP="000860AE">
      <w:pPr>
        <w:autoSpaceDE w:val="0"/>
        <w:autoSpaceDN w:val="0"/>
        <w:adjustRightInd w:val="0"/>
        <w:rPr>
          <w:rFonts w:ascii="Arial-BoldMT" w:hAnsi="Arial-BoldMT" w:cs="Arial-BoldMT"/>
          <w:sz w:val="20"/>
          <w:szCs w:val="20"/>
        </w:rPr>
      </w:pPr>
      <w:r>
        <w:rPr>
          <w:rFonts w:ascii="Arial-BoldMT" w:hAnsi="Arial-BoldMT" w:cs="Arial-BoldMT"/>
          <w:b/>
          <w:bCs/>
        </w:rPr>
        <w:t>4.1. Strategija tržišnog lidera</w:t>
      </w:r>
    </w:p>
    <w:p w:rsidR="00D005AF" w:rsidRDefault="00D005AF" w:rsidP="00D005AF">
      <w:pPr>
        <w:autoSpaceDE w:val="0"/>
        <w:autoSpaceDN w:val="0"/>
        <w:adjustRightInd w:val="0"/>
        <w:jc w:val="both"/>
        <w:rPr>
          <w:rFonts w:ascii="TimesNewRomanPSMT" w:hAnsi="TimesNewRomanPSMT" w:cs="TimesNewRomanPSMT"/>
        </w:rPr>
      </w:pP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Tržišnim liderom smatra se kompanija koja drži dominantu poziciju na tržištu i koju protivnici</w:t>
      </w:r>
      <w:r w:rsidR="00D005AF">
        <w:rPr>
          <w:rFonts w:ascii="TimesNewRomanPSMT" w:hAnsi="TimesNewRomanPSMT" w:cs="TimesNewRomanPSMT"/>
        </w:rPr>
        <w:t xml:space="preserve"> </w:t>
      </w:r>
      <w:r w:rsidRPr="00D005AF">
        <w:rPr>
          <w:rFonts w:ascii="TimesNewRomanPSMT" w:hAnsi="TimesNewRomanPSMT" w:cs="TimesNewRomanPSMT"/>
        </w:rPr>
        <w:t>percipiraju takvom. Lider je vrlo često „tačka orijentacije“ za konkurente, ona referentna</w:t>
      </w:r>
      <w:r w:rsidR="00D005AF">
        <w:rPr>
          <w:rFonts w:ascii="TimesNewRomanPSMT" w:hAnsi="TimesNewRomanPSMT" w:cs="TimesNewRomanPSMT"/>
        </w:rPr>
        <w:t xml:space="preserve"> </w:t>
      </w:r>
      <w:r w:rsidRPr="00D005AF">
        <w:rPr>
          <w:rFonts w:ascii="TimesNewRomanPSMT" w:hAnsi="TimesNewRomanPSMT" w:cs="TimesNewRomanPSMT"/>
        </w:rPr>
        <w:t>veličina koju konkurenti nastoje napasti, imitirati ili izbjeći.</w:t>
      </w:r>
    </w:p>
    <w:p w:rsidR="000860AE" w:rsidRPr="00D005AF" w:rsidRDefault="000860AE" w:rsidP="00D005AF">
      <w:pPr>
        <w:autoSpaceDE w:val="0"/>
        <w:autoSpaceDN w:val="0"/>
        <w:adjustRightInd w:val="0"/>
        <w:jc w:val="both"/>
        <w:rPr>
          <w:rFonts w:ascii="Arial-BoldItalicMT" w:hAnsi="Arial-BoldItalicMT" w:cs="Arial-BoldItalicMT"/>
          <w:b/>
          <w:bCs/>
          <w:i/>
          <w:iCs/>
        </w:rPr>
      </w:pPr>
    </w:p>
    <w:p w:rsidR="000860AE" w:rsidRDefault="000860AE" w:rsidP="000860AE">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4.1.1. Razvijanje primarne tražnje</w:t>
      </w:r>
    </w:p>
    <w:p w:rsidR="00D005AF" w:rsidRDefault="00D005AF" w:rsidP="000860AE">
      <w:pPr>
        <w:autoSpaceDE w:val="0"/>
        <w:autoSpaceDN w:val="0"/>
        <w:adjustRightInd w:val="0"/>
        <w:rPr>
          <w:rFonts w:ascii="TimesNewRomanPSMT" w:hAnsi="TimesNewRomanPSMT" w:cs="TimesNewRomanPSMT"/>
          <w:sz w:val="23"/>
          <w:szCs w:val="23"/>
        </w:rPr>
      </w:pP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Tržišni lideri su vrlo često kompanije koje su prve, ili među prvima ušle na određeno tržište. Po</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tom osnovu one najviše doprinose rastu i razvoju referentnog tržišta, iz čega proizilazi činjenica</w:t>
      </w:r>
    </w:p>
    <w:p w:rsidR="000860AE" w:rsidRPr="00D005AF" w:rsidRDefault="000860AE" w:rsidP="00D005AF">
      <w:pPr>
        <w:autoSpaceDE w:val="0"/>
        <w:autoSpaceDN w:val="0"/>
        <w:adjustRightInd w:val="0"/>
        <w:jc w:val="both"/>
        <w:rPr>
          <w:rFonts w:ascii="TimesNewRomanPSMT" w:hAnsi="TimesNewRomanPSMT" w:cs="TimesNewRomanPSMT"/>
        </w:rPr>
      </w:pPr>
      <w:r w:rsidRPr="00D005AF">
        <w:rPr>
          <w:rFonts w:ascii="TimesNewRomanPSMT" w:hAnsi="TimesNewRomanPSMT" w:cs="TimesNewRomanPSMT"/>
        </w:rPr>
        <w:t>da se oni vrlo često smatraju odgovornim za razvoj ukupne tražnje za određenim proizvodima.</w:t>
      </w:r>
      <w:r w:rsidR="00567425">
        <w:rPr>
          <w:rFonts w:ascii="TimesNewRomanPSMT" w:hAnsi="TimesNewRomanPSMT" w:cs="TimesNewRomanPSMT"/>
        </w:rPr>
        <w:t xml:space="preserve"> </w:t>
      </w:r>
      <w:r w:rsidRPr="00D005AF">
        <w:rPr>
          <w:rFonts w:ascii="TimesNewRomanPSMT" w:hAnsi="TimesNewRomanPSMT" w:cs="TimesNewRomanPSMT"/>
        </w:rPr>
        <w:t>Stoga tržišni lideri često primjenjuju strategije koje su</w:t>
      </w:r>
      <w:r w:rsidR="00D005AF" w:rsidRPr="00D005AF">
        <w:rPr>
          <w:rFonts w:ascii="TimesNewRomanPSMT" w:hAnsi="TimesNewRomanPSMT" w:cs="TimesNewRomanPSMT"/>
        </w:rPr>
        <w:t xml:space="preserve"> usmjerene na traganje za novim </w:t>
      </w:r>
      <w:r w:rsidRPr="00D005AF">
        <w:rPr>
          <w:rFonts w:ascii="TimesNewRomanPSMT" w:hAnsi="TimesNewRomanPSMT" w:cs="TimesNewRomanPSMT"/>
        </w:rPr>
        <w:t>korisnicima određenog proizvoda, novim mogućnostima upotrebe tih proizvoda i slično.</w:t>
      </w:r>
    </w:p>
    <w:p w:rsidR="000860AE" w:rsidRDefault="000860AE" w:rsidP="00ED7076">
      <w:pPr>
        <w:jc w:val="both"/>
      </w:pPr>
    </w:p>
    <w:p w:rsidR="000860AE" w:rsidRDefault="000860AE" w:rsidP="000860AE">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4.1.2. Defanzivne strategije</w:t>
      </w:r>
    </w:p>
    <w:p w:rsidR="00567425" w:rsidRDefault="00567425" w:rsidP="000860AE">
      <w:pPr>
        <w:autoSpaceDE w:val="0"/>
        <w:autoSpaceDN w:val="0"/>
        <w:adjustRightInd w:val="0"/>
        <w:rPr>
          <w:rFonts w:ascii="TimesNewRomanPSMT" w:hAnsi="TimesNewRomanPSMT" w:cs="TimesNewRomanPSMT"/>
          <w:sz w:val="23"/>
          <w:szCs w:val="23"/>
        </w:rPr>
      </w:pPr>
    </w:p>
    <w:p w:rsidR="000860AE" w:rsidRPr="00567425" w:rsidRDefault="000860AE"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Ovu vrstu strategije primjenjuju inovativne firme koje se nalaze u poz</w:t>
      </w:r>
      <w:r w:rsidR="00567425" w:rsidRPr="00567425">
        <w:rPr>
          <w:rFonts w:ascii="TimesNewRomanPSMT" w:hAnsi="TimesNewRomanPSMT" w:cs="TimesNewRomanPSMT"/>
        </w:rPr>
        <w:t xml:space="preserve">iciji da moraju zaštititi svoje </w:t>
      </w:r>
      <w:r w:rsidRPr="00567425">
        <w:rPr>
          <w:rFonts w:ascii="TimesNewRomanPSMT" w:hAnsi="TimesNewRomanPSMT" w:cs="TimesNewRomanPSMT"/>
        </w:rPr>
        <w:t>osvojeno učešće od napada konkurencije. Tipične defanzivne strategije baziraju na:</w:t>
      </w:r>
    </w:p>
    <w:p w:rsidR="000860AE" w:rsidRPr="00567425" w:rsidRDefault="000860AE"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inovaciji i tehnološkoj prednosti kojima je cilj da obeshrabre konkurente</w:t>
      </w:r>
    </w:p>
    <w:p w:rsidR="000860AE" w:rsidRPr="00567425" w:rsidRDefault="000860AE"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konsolidiranju na tržištu kroz intenzivnu distribuciju i politiku punih linija kako bi</w:t>
      </w:r>
      <w:r w:rsidR="00567425" w:rsidRPr="00567425">
        <w:rPr>
          <w:rFonts w:ascii="TimesNewRomanPSMT" w:hAnsi="TimesNewRomanPSMT" w:cs="TimesNewRomanPSMT"/>
        </w:rPr>
        <w:t xml:space="preserve"> </w:t>
      </w:r>
      <w:r w:rsidRPr="00567425">
        <w:rPr>
          <w:rFonts w:ascii="TimesNewRomanPSMT" w:hAnsi="TimesNewRomanPSMT" w:cs="TimesNewRomanPSMT"/>
        </w:rPr>
        <w:t>pokrili sve tržišne segmente,</w:t>
      </w:r>
    </w:p>
    <w:p w:rsidR="000860AE" w:rsidRPr="00567425" w:rsidRDefault="000860AE"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direktnoj konfrontaciji – odnosno direktnom konfliktu kroz rat cijenama ili oglašivačku</w:t>
      </w:r>
      <w:r w:rsidR="00567425" w:rsidRPr="00567425">
        <w:rPr>
          <w:rFonts w:ascii="TimesNewRomanPSMT" w:hAnsi="TimesNewRomanPSMT" w:cs="TimesNewRomanPSMT"/>
        </w:rPr>
        <w:t xml:space="preserve"> </w:t>
      </w:r>
      <w:r w:rsidRPr="00567425">
        <w:rPr>
          <w:rFonts w:ascii="TimesNewRomanPSMT" w:hAnsi="TimesNewRomanPSMT" w:cs="TimesNewRomanPSMT"/>
        </w:rPr>
        <w:t>kampanju.</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Najčešće se realizuje u formi:</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1. strategije odbrane </w:t>
      </w:r>
      <w:r w:rsidRPr="00567425">
        <w:rPr>
          <w:rFonts w:ascii="TimesNewRomanPS-ItalicMT" w:hAnsi="TimesNewRomanPS-ItalicMT" w:cs="TimesNewRomanPS-ItalicMT"/>
          <w:i/>
          <w:iCs/>
        </w:rPr>
        <w:t xml:space="preserve">utvrđivanjem </w:t>
      </w:r>
      <w:r w:rsidRPr="00567425">
        <w:rPr>
          <w:rFonts w:ascii="TimesNewRomanPSMT" w:hAnsi="TimesNewRomanPSMT" w:cs="TimesNewRomanPSMT"/>
        </w:rPr>
        <w:t>kao preventiva za pionira</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2. stategije </w:t>
      </w:r>
      <w:r w:rsidRPr="00567425">
        <w:rPr>
          <w:rFonts w:ascii="TimesNewRomanPS-ItalicMT" w:hAnsi="TimesNewRomanPS-ItalicMT" w:cs="TimesNewRomanPS-ItalicMT"/>
          <w:i/>
          <w:iCs/>
        </w:rPr>
        <w:t xml:space="preserve">bočnog odgovora </w:t>
      </w:r>
      <w:r w:rsidRPr="00567425">
        <w:rPr>
          <w:rFonts w:ascii="TimesNewRomanPSMT" w:hAnsi="TimesNewRomanPSMT" w:cs="TimesNewRomanPSMT"/>
        </w:rPr>
        <w:t xml:space="preserve">(odbrane) – </w:t>
      </w:r>
      <w:r w:rsidRPr="00567425">
        <w:rPr>
          <w:rFonts w:ascii="TimesNewRomanPS-ItalicMT" w:hAnsi="TimesNewRomanPS-ItalicMT" w:cs="TimesNewRomanPS-ItalicMT"/>
          <w:i/>
          <w:iCs/>
        </w:rPr>
        <w:t xml:space="preserve">proaktivna ili reaktivna </w:t>
      </w:r>
      <w:r w:rsidRPr="00567425">
        <w:rPr>
          <w:rFonts w:ascii="TimesNewRomanPSMT" w:hAnsi="TimesNewRomanPSMT" w:cs="TimesNewRomanPSMT"/>
        </w:rPr>
        <w:t>kao odgovor na bočni</w:t>
      </w:r>
      <w:r w:rsidR="00567425" w:rsidRPr="00567425">
        <w:rPr>
          <w:rFonts w:ascii="TimesNewRomanPSMT" w:hAnsi="TimesNewRomanPSMT" w:cs="TimesNewRomanPSMT"/>
        </w:rPr>
        <w:t xml:space="preserve"> </w:t>
      </w:r>
      <w:r w:rsidRPr="00567425">
        <w:rPr>
          <w:rFonts w:ascii="TimesNewRomanPSMT" w:hAnsi="TimesNewRomanPSMT" w:cs="TimesNewRomanPSMT"/>
        </w:rPr>
        <w:t>napad</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3. strategije </w:t>
      </w:r>
      <w:r w:rsidRPr="00567425">
        <w:rPr>
          <w:rFonts w:ascii="TimesNewRomanPS-ItalicMT" w:hAnsi="TimesNewRomanPS-ItalicMT" w:cs="TimesNewRomanPS-ItalicMT"/>
          <w:i/>
          <w:iCs/>
        </w:rPr>
        <w:t xml:space="preserve">konfrontacije </w:t>
      </w:r>
      <w:r w:rsidRPr="00567425">
        <w:rPr>
          <w:rFonts w:ascii="TimesNewRomanPSMT" w:hAnsi="TimesNewRomanPSMT" w:cs="TimesNewRomanPSMT"/>
        </w:rPr>
        <w:t>kao odgovor na frontalni napad</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4. strategije </w:t>
      </w:r>
      <w:r w:rsidRPr="00567425">
        <w:rPr>
          <w:rFonts w:ascii="TimesNewRomanPS-ItalicMT" w:hAnsi="TimesNewRomanPS-ItalicMT" w:cs="TimesNewRomanPS-ItalicMT"/>
          <w:i/>
          <w:iCs/>
        </w:rPr>
        <w:t>tržišne ekspanzije</w:t>
      </w:r>
      <w:r w:rsidRPr="00567425">
        <w:rPr>
          <w:rFonts w:ascii="TimesNewRomanPSMT" w:hAnsi="TimesNewRomanPSMT" w:cs="TimesNewRomanPSMT"/>
        </w:rPr>
        <w:t>: gerila napad i strategija okruženja</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5. strategije </w:t>
      </w:r>
      <w:r w:rsidRPr="00567425">
        <w:rPr>
          <w:rFonts w:ascii="TimesNewRomanPS-ItalicMT" w:hAnsi="TimesNewRomanPS-ItalicMT" w:cs="TimesNewRomanPS-ItalicMT"/>
          <w:i/>
          <w:iCs/>
        </w:rPr>
        <w:t>povlačenja</w:t>
      </w:r>
      <w:r w:rsidRPr="00567425">
        <w:rPr>
          <w:rFonts w:ascii="TimesNewRomanPSMT" w:hAnsi="TimesNewRomanPSMT" w:cs="TimesNewRomanPSMT"/>
        </w:rPr>
        <w:t>.</w:t>
      </w:r>
    </w:p>
    <w:p w:rsidR="000860AE" w:rsidRDefault="000860AE" w:rsidP="000860AE">
      <w:pPr>
        <w:autoSpaceDE w:val="0"/>
        <w:autoSpaceDN w:val="0"/>
        <w:adjustRightInd w:val="0"/>
        <w:rPr>
          <w:rFonts w:ascii="TimesNewRomanPSMT" w:hAnsi="TimesNewRomanPSMT" w:cs="TimesNewRomanPSMT"/>
          <w:sz w:val="20"/>
          <w:szCs w:val="20"/>
        </w:rPr>
      </w:pPr>
    </w:p>
    <w:p w:rsidR="00694428" w:rsidRDefault="00694428" w:rsidP="00694428">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4.1.3. Napadačke strategije /Ofanzivne strategije</w:t>
      </w:r>
    </w:p>
    <w:p w:rsidR="00567425" w:rsidRDefault="00567425" w:rsidP="00694428">
      <w:pPr>
        <w:autoSpaceDE w:val="0"/>
        <w:autoSpaceDN w:val="0"/>
        <w:adjustRightInd w:val="0"/>
        <w:rPr>
          <w:rFonts w:ascii="TimesNewRomanPSMT" w:hAnsi="TimesNewRomanPSMT" w:cs="TimesNewRomanPSMT"/>
          <w:sz w:val="23"/>
          <w:szCs w:val="23"/>
        </w:rPr>
      </w:pP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Treću grupu strategija tržišnog lidera čine tzv. ofanzivne strategije. Njihov izbor zasnovan je na</w:t>
      </w:r>
      <w:r w:rsidR="00567425" w:rsidRPr="00567425">
        <w:rPr>
          <w:rFonts w:ascii="TimesNewRomanPSMT" w:hAnsi="TimesNewRomanPSMT" w:cs="TimesNewRomanPSMT"/>
        </w:rPr>
        <w:t xml:space="preserve"> </w:t>
      </w:r>
      <w:r w:rsidRPr="00567425">
        <w:rPr>
          <w:rFonts w:ascii="TimesNewRomanPSMT" w:hAnsi="TimesNewRomanPSMT" w:cs="TimesNewRomanPSMT"/>
        </w:rPr>
        <w:t>namjeri tržišnog lidera da maksimalno iskoristi efekte iskustva i ekonomije obima i na taj način</w:t>
      </w:r>
      <w:r w:rsidR="00567425" w:rsidRPr="00567425">
        <w:rPr>
          <w:rFonts w:ascii="TimesNewRomanPSMT" w:hAnsi="TimesNewRomanPSMT" w:cs="TimesNewRomanPSMT"/>
        </w:rPr>
        <w:t xml:space="preserve"> </w:t>
      </w:r>
      <w:r w:rsidRPr="00567425">
        <w:rPr>
          <w:rFonts w:ascii="TimesNewRomanPSMT" w:hAnsi="TimesNewRomanPSMT" w:cs="TimesNewRomanPSMT"/>
        </w:rPr>
        <w:t>poveća profitabilnost.</w:t>
      </w:r>
    </w:p>
    <w:p w:rsidR="000860AE" w:rsidRPr="00567425" w:rsidRDefault="000860AE" w:rsidP="00567425">
      <w:pPr>
        <w:jc w:val="both"/>
      </w:pPr>
    </w:p>
    <w:p w:rsidR="00694428" w:rsidRDefault="00694428" w:rsidP="00694428">
      <w:pPr>
        <w:autoSpaceDE w:val="0"/>
        <w:autoSpaceDN w:val="0"/>
        <w:adjustRightInd w:val="0"/>
        <w:rPr>
          <w:rFonts w:ascii="Arial-BoldItalicMT" w:hAnsi="Arial-BoldItalicMT" w:cs="Arial-BoldItalicMT"/>
          <w:sz w:val="20"/>
          <w:szCs w:val="20"/>
        </w:rPr>
      </w:pPr>
      <w:r>
        <w:rPr>
          <w:rFonts w:ascii="Arial-BoldItalicMT" w:hAnsi="Arial-BoldItalicMT" w:cs="Arial-BoldItalicMT"/>
          <w:b/>
          <w:bCs/>
          <w:i/>
          <w:iCs/>
          <w:sz w:val="23"/>
          <w:szCs w:val="23"/>
        </w:rPr>
        <w:t>4.1.4. Strategija demarketinga</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uticaja na smanjivanje tražnje.</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 Ovo je posebno slučaj kod onih kompanija koje se povlače ili nastoje smanjiti tržanju kupaca da bi izbjegle optužbe za monopolsko ponašanje.</w:t>
      </w:r>
    </w:p>
    <w:p w:rsidR="00694428" w:rsidRPr="00567425" w:rsidRDefault="00694428" w:rsidP="00567425">
      <w:pPr>
        <w:jc w:val="both"/>
      </w:pPr>
    </w:p>
    <w:p w:rsidR="00694428" w:rsidRDefault="00694428" w:rsidP="00694428">
      <w:pPr>
        <w:autoSpaceDE w:val="0"/>
        <w:autoSpaceDN w:val="0"/>
        <w:adjustRightInd w:val="0"/>
        <w:rPr>
          <w:rFonts w:ascii="Arial-BoldMT" w:hAnsi="Arial-BoldMT" w:cs="Arial-BoldMT"/>
          <w:sz w:val="20"/>
          <w:szCs w:val="20"/>
        </w:rPr>
      </w:pPr>
      <w:r>
        <w:rPr>
          <w:rFonts w:ascii="Arial-BoldMT" w:hAnsi="Arial-BoldMT" w:cs="Arial-BoldMT"/>
          <w:b/>
          <w:bCs/>
        </w:rPr>
        <w:t>4.2. Strategije tržišnog izazivača</w:t>
      </w:r>
    </w:p>
    <w:p w:rsidR="00567425" w:rsidRDefault="00567425" w:rsidP="00694428">
      <w:pPr>
        <w:autoSpaceDE w:val="0"/>
        <w:autoSpaceDN w:val="0"/>
        <w:adjustRightInd w:val="0"/>
        <w:rPr>
          <w:rFonts w:ascii="TimesNewRomanPSMT" w:hAnsi="TimesNewRomanPSMT" w:cs="TimesNewRomanPSMT"/>
          <w:sz w:val="23"/>
          <w:szCs w:val="23"/>
        </w:rPr>
      </w:pP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Strategija tržišnog izazivača podrazumijeva agresivan nastup usmjeren na preotimanje tržišnog učešća od konkurenata  i jačanje vlastite pozicije među kupcima i potrošačima. </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Tržišni izazivač mora donijeti dvije ključne odluke:</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a) Izabrati bojno polje, tj. konkurenta ili tržišne učesnike koj</w:t>
      </w:r>
      <w:r w:rsidR="00567425" w:rsidRPr="00567425">
        <w:rPr>
          <w:rFonts w:ascii="TimesNewRomanPSMT" w:hAnsi="TimesNewRomanPSMT" w:cs="TimesNewRomanPSMT"/>
        </w:rPr>
        <w:t xml:space="preserve">e će napasti – lidera ili nekog </w:t>
      </w:r>
      <w:r w:rsidRPr="00567425">
        <w:rPr>
          <w:rFonts w:ascii="TimesNewRomanPSMT" w:hAnsi="TimesNewRomanPSMT" w:cs="TimesNewRomanPSMT"/>
        </w:rPr>
        <w:t>drugog, odnosno definisati dimenzije /oblasti na kojima će napasti.</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b) Izabrati konkurente za napad u zavisnosti od ocijenjenih sp</w:t>
      </w:r>
      <w:r w:rsidR="00567425" w:rsidRPr="00567425">
        <w:rPr>
          <w:rFonts w:ascii="TimesNewRomanPSMT" w:hAnsi="TimesNewRomanPSMT" w:cs="TimesNewRomanPSMT"/>
        </w:rPr>
        <w:t xml:space="preserve">osobnosti za odgovor/reakciju i </w:t>
      </w:r>
      <w:r w:rsidRPr="00567425">
        <w:rPr>
          <w:rFonts w:ascii="TimesNewRomanPSMT" w:hAnsi="TimesNewRomanPSMT" w:cs="TimesNewRomanPSMT"/>
        </w:rPr>
        <w:t>odbranu.</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lastRenderedPageBreak/>
        <w:t>Izazivač može koristiti:</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frontalni napad (</w:t>
      </w:r>
      <w:r w:rsidR="00401E87" w:rsidRPr="00567425">
        <w:rPr>
          <w:rFonts w:ascii="TimesNewRomanPSMT" w:hAnsi="TimesNewRomanPSMT" w:cs="TimesNewRomanPSMT"/>
        </w:rPr>
        <w:t>podrazumijeva direktan sukob sa konkurentima korištenjem vlastitog oružja i</w:t>
      </w:r>
      <w:r w:rsidR="00567425" w:rsidRPr="00567425">
        <w:rPr>
          <w:rFonts w:ascii="TimesNewRomanPSMT" w:hAnsi="TimesNewRomanPSMT" w:cs="TimesNewRomanPSMT"/>
        </w:rPr>
        <w:t xml:space="preserve"> </w:t>
      </w:r>
      <w:r w:rsidR="00401E87" w:rsidRPr="00567425">
        <w:rPr>
          <w:rFonts w:ascii="TimesNewRomanPSMT" w:hAnsi="TimesNewRomanPSMT" w:cs="TimesNewRomanPSMT"/>
        </w:rPr>
        <w:t>eventualno korištenjem slabih tačaka konkurencije).</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bočni napad</w:t>
      </w:r>
      <w:r w:rsidR="00401E87" w:rsidRPr="00567425">
        <w:rPr>
          <w:rFonts w:ascii="TimesNewRomanPSMT" w:hAnsi="TimesNewRomanPSMT" w:cs="TimesNewRomanPSMT"/>
        </w:rPr>
        <w:t xml:space="preserve"> (podrazumijevaju korištenje slabih strana konkurencije).</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strategiju opkoljavanja (</w:t>
      </w:r>
      <w:r w:rsidR="00401E87" w:rsidRPr="00567425">
        <w:rPr>
          <w:rFonts w:ascii="TimesNewRomanPSMT" w:hAnsi="TimesNewRomanPSMT" w:cs="TimesNewRomanPSMT"/>
        </w:rPr>
        <w:t xml:space="preserve">podrazumijeva ofanzivni napad </w:t>
      </w:r>
      <w:r w:rsidR="00567425" w:rsidRPr="00567425">
        <w:rPr>
          <w:rFonts w:ascii="TimesNewRomanPSMT" w:hAnsi="TimesNewRomanPSMT" w:cs="TimesNewRomanPSMT"/>
        </w:rPr>
        <w:t xml:space="preserve">konkurenata istovremeno na svim </w:t>
      </w:r>
      <w:r w:rsidR="00401E87" w:rsidRPr="00567425">
        <w:rPr>
          <w:rFonts w:ascii="TimesNewRomanPSMT" w:hAnsi="TimesNewRomanPSMT" w:cs="TimesNewRomanPSMT"/>
        </w:rPr>
        <w:t>frontovima na kojima djeluje i korištenjem svih raspoloživih sredstava).</w:t>
      </w:r>
    </w:p>
    <w:p w:rsidR="00694428"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w:t>
      </w:r>
      <w:r w:rsidR="00401E87" w:rsidRPr="00567425">
        <w:rPr>
          <w:rFonts w:ascii="TimesNewRomanPSMT" w:hAnsi="TimesNewRomanPSMT" w:cs="TimesNewRomanPSMT"/>
        </w:rPr>
        <w:t xml:space="preserve"> strategiju preskakanja (diverzificiranje u nepovezane proizvode, n</w:t>
      </w:r>
      <w:r w:rsidR="00567425" w:rsidRPr="00567425">
        <w:rPr>
          <w:rFonts w:ascii="TimesNewRomanPSMT" w:hAnsi="TimesNewRomanPSMT" w:cs="TimesNewRomanPSMT"/>
        </w:rPr>
        <w:t xml:space="preserve">ova geografska tržišta ili nove </w:t>
      </w:r>
      <w:r w:rsidR="00401E87" w:rsidRPr="00567425">
        <w:rPr>
          <w:rFonts w:ascii="TimesNewRomanPSMT" w:hAnsi="TimesNewRomanPSMT" w:cs="TimesNewRomanPSMT"/>
        </w:rPr>
        <w:t>tehnologije da bi se dopunili postojeći proizvodi).</w:t>
      </w:r>
    </w:p>
    <w:p w:rsidR="00401E87" w:rsidRPr="00567425" w:rsidRDefault="00694428"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strategiju “gerila” napada</w:t>
      </w:r>
      <w:r w:rsidR="00401E87" w:rsidRPr="00567425">
        <w:rPr>
          <w:rFonts w:ascii="TimesNewRomanPSMT" w:hAnsi="TimesNewRomanPSMT" w:cs="TimesNewRomanPSMT"/>
        </w:rPr>
        <w:t xml:space="preserve"> (podrazumijeva čitav niz manjih n</w:t>
      </w:r>
      <w:r w:rsidR="00567425" w:rsidRPr="00567425">
        <w:rPr>
          <w:rFonts w:ascii="TimesNewRomanPSMT" w:hAnsi="TimesNewRomanPSMT" w:cs="TimesNewRomanPSMT"/>
        </w:rPr>
        <w:t xml:space="preserve">eočekivanih napada na različite </w:t>
      </w:r>
      <w:r w:rsidR="00401E87" w:rsidRPr="00567425">
        <w:rPr>
          <w:rFonts w:ascii="TimesNewRomanPSMT" w:hAnsi="TimesNewRomanPSMT" w:cs="TimesNewRomanPSMT"/>
        </w:rPr>
        <w:t>teritorije protivnika).</w:t>
      </w:r>
    </w:p>
    <w:p w:rsidR="00694428" w:rsidRPr="00694428" w:rsidRDefault="00694428" w:rsidP="00694428">
      <w:pPr>
        <w:autoSpaceDE w:val="0"/>
        <w:autoSpaceDN w:val="0"/>
        <w:adjustRightInd w:val="0"/>
        <w:rPr>
          <w:rFonts w:ascii="TimesNewRomanPSMT" w:hAnsi="TimesNewRomanPSMT" w:cs="TimesNewRomanPSMT"/>
          <w:sz w:val="23"/>
          <w:szCs w:val="23"/>
        </w:rPr>
      </w:pPr>
    </w:p>
    <w:p w:rsidR="00401E87" w:rsidRDefault="00401E87" w:rsidP="00401E87">
      <w:pPr>
        <w:autoSpaceDE w:val="0"/>
        <w:autoSpaceDN w:val="0"/>
        <w:adjustRightInd w:val="0"/>
        <w:rPr>
          <w:rFonts w:ascii="Arial-BoldMT" w:hAnsi="Arial-BoldMT" w:cs="Arial-BoldMT"/>
          <w:sz w:val="20"/>
          <w:szCs w:val="20"/>
        </w:rPr>
      </w:pPr>
      <w:r>
        <w:rPr>
          <w:rFonts w:ascii="Arial-BoldMT" w:hAnsi="Arial-BoldMT" w:cs="Arial-BoldMT"/>
          <w:b/>
          <w:bCs/>
        </w:rPr>
        <w:t>4.3. Strategija tržišnog sljedbenika</w:t>
      </w:r>
    </w:p>
    <w:p w:rsidR="00567425" w:rsidRDefault="00567425" w:rsidP="00401E87">
      <w:pPr>
        <w:autoSpaceDE w:val="0"/>
        <w:autoSpaceDN w:val="0"/>
        <w:adjustRightInd w:val="0"/>
        <w:rPr>
          <w:rFonts w:ascii="TimesNewRomanPSMT" w:hAnsi="TimesNewRomanPSMT" w:cs="TimesNewRomanPSMT"/>
          <w:sz w:val="23"/>
          <w:szCs w:val="23"/>
        </w:rPr>
      </w:pPr>
    </w:p>
    <w:p w:rsidR="00401E87" w:rsidRPr="00567425" w:rsidRDefault="00401E87"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Primjenjuju je kompanije koje imaju znatno manje tržišno učešć</w:t>
      </w:r>
      <w:r w:rsidR="00567425" w:rsidRPr="00567425">
        <w:rPr>
          <w:rFonts w:ascii="TimesNewRomanPSMT" w:hAnsi="TimesNewRomanPSMT" w:cs="TimesNewRomanPSMT"/>
        </w:rPr>
        <w:t xml:space="preserve">e u odnosu na tržišne lidere, a </w:t>
      </w:r>
      <w:r w:rsidRPr="00567425">
        <w:rPr>
          <w:rFonts w:ascii="TimesNewRomanPSMT" w:hAnsi="TimesNewRomanPSMT" w:cs="TimesNewRomanPSMT"/>
        </w:rPr>
        <w:t>ponekad i u odnosu na tržišne izazivače. Radi se najčešće o oligopol</w:t>
      </w:r>
      <w:r w:rsidR="00567425" w:rsidRPr="00567425">
        <w:rPr>
          <w:rFonts w:ascii="TimesNewRomanPSMT" w:hAnsi="TimesNewRomanPSMT" w:cs="TimesNewRomanPSMT"/>
        </w:rPr>
        <w:t xml:space="preserve">skom tržištu na kome ne postoji </w:t>
      </w:r>
      <w:r w:rsidRPr="00567425">
        <w:rPr>
          <w:rFonts w:ascii="TimesNewRomanPSMT" w:hAnsi="TimesNewRomanPSMT" w:cs="TimesNewRomanPSMT"/>
        </w:rPr>
        <w:t>mogućnost značajnijeg diferenciranja proizvoda.</w:t>
      </w:r>
    </w:p>
    <w:p w:rsidR="00835210" w:rsidRPr="00567425" w:rsidRDefault="00835210" w:rsidP="00567425">
      <w:pPr>
        <w:autoSpaceDE w:val="0"/>
        <w:autoSpaceDN w:val="0"/>
        <w:adjustRightInd w:val="0"/>
        <w:jc w:val="both"/>
        <w:rPr>
          <w:rFonts w:ascii="TimesNewRomanPSMT" w:hAnsi="TimesNewRomanPSMT" w:cs="TimesNewRomanPSMT"/>
        </w:rPr>
      </w:pPr>
    </w:p>
    <w:p w:rsidR="00835210" w:rsidRDefault="00835210" w:rsidP="00835210">
      <w:pPr>
        <w:autoSpaceDE w:val="0"/>
        <w:autoSpaceDN w:val="0"/>
        <w:adjustRightInd w:val="0"/>
        <w:rPr>
          <w:rFonts w:ascii="Arial-BoldMT" w:hAnsi="Arial-BoldMT" w:cs="Arial-BoldMT"/>
          <w:b/>
          <w:bCs/>
        </w:rPr>
      </w:pPr>
      <w:r>
        <w:rPr>
          <w:rFonts w:ascii="Arial-BoldMT" w:hAnsi="Arial-BoldMT" w:cs="Arial-BoldMT"/>
          <w:b/>
          <w:bCs/>
        </w:rPr>
        <w:t>4.4. Strategije tržišnog fokusera</w:t>
      </w:r>
    </w:p>
    <w:p w:rsidR="00567425" w:rsidRDefault="00567425" w:rsidP="00835210">
      <w:pPr>
        <w:autoSpaceDE w:val="0"/>
        <w:autoSpaceDN w:val="0"/>
        <w:adjustRightInd w:val="0"/>
        <w:rPr>
          <w:rFonts w:ascii="TimesNewRomanPSMT" w:hAnsi="TimesNewRomanPSMT" w:cs="TimesNewRomanPSMT"/>
          <w:sz w:val="23"/>
          <w:szCs w:val="23"/>
        </w:rPr>
      </w:pP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Kompanije iz grupe tržišnih fokusera su zainteresovane za jedan ili nekoliko tržišnih</w:t>
      </w:r>
      <w:r w:rsidR="00567425" w:rsidRPr="00567425">
        <w:rPr>
          <w:rFonts w:ascii="TimesNewRomanPSMT" w:hAnsi="TimesNewRomanPSMT" w:cs="TimesNewRomanPSMT"/>
        </w:rPr>
        <w:t xml:space="preserve"> </w:t>
      </w:r>
      <w:r w:rsidRPr="00567425">
        <w:rPr>
          <w:rFonts w:ascii="TimesNewRomanPSMT" w:hAnsi="TimesNewRomanPSMT" w:cs="TimesNewRomanPSMT"/>
        </w:rPr>
        <w:t>segmenata, a ne za cijelo tržište. Da bi tržišna niša bila profitabilna i održiva potrebno je da:</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osigurava dovoljan profitni potencijal,</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ima potencijal za rast,</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nije atraktivna za suparnike,</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tržište korespondira za specifičnim kompetencijama kompanije,</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postoje održive ulazne barijere.</w:t>
      </w:r>
    </w:p>
    <w:p w:rsidR="00835210" w:rsidRPr="00567425" w:rsidRDefault="00835210" w:rsidP="00567425">
      <w:pPr>
        <w:autoSpaceDE w:val="0"/>
        <w:autoSpaceDN w:val="0"/>
        <w:adjustRightInd w:val="0"/>
        <w:jc w:val="both"/>
        <w:rPr>
          <w:rFonts w:ascii="Arial-BoldMT" w:hAnsi="Arial-BoldMT" w:cs="Arial-BoldMT"/>
        </w:rPr>
      </w:pPr>
    </w:p>
    <w:p w:rsidR="00835210" w:rsidRDefault="00835210" w:rsidP="00835210">
      <w:pPr>
        <w:autoSpaceDE w:val="0"/>
        <w:autoSpaceDN w:val="0"/>
        <w:adjustRightInd w:val="0"/>
        <w:rPr>
          <w:rFonts w:ascii="Arial-BoldMT" w:hAnsi="Arial-BoldMT" w:cs="Arial-BoldMT"/>
          <w:b/>
          <w:bCs/>
        </w:rPr>
      </w:pPr>
      <w:r>
        <w:rPr>
          <w:rFonts w:ascii="Arial-BoldMT" w:hAnsi="Arial-BoldMT" w:cs="Arial-BoldMT"/>
          <w:b/>
          <w:bCs/>
        </w:rPr>
        <w:t>5. MARKETING STRATEGIJE U RAZLIČITIM FAZAMA</w:t>
      </w:r>
    </w:p>
    <w:p w:rsidR="00835210" w:rsidRDefault="00835210" w:rsidP="00835210">
      <w:pPr>
        <w:autoSpaceDE w:val="0"/>
        <w:autoSpaceDN w:val="0"/>
        <w:adjustRightInd w:val="0"/>
        <w:rPr>
          <w:rFonts w:ascii="Arial-BoldMT" w:hAnsi="Arial-BoldMT" w:cs="Arial-BoldMT"/>
          <w:sz w:val="20"/>
          <w:szCs w:val="20"/>
        </w:rPr>
      </w:pPr>
      <w:r>
        <w:rPr>
          <w:rFonts w:ascii="Arial-BoldMT" w:hAnsi="Arial-BoldMT" w:cs="Arial-BoldMT"/>
          <w:b/>
          <w:bCs/>
        </w:rPr>
        <w:t>ŽIVOTNOG CIKLUSA PROIZVODA</w:t>
      </w:r>
    </w:p>
    <w:p w:rsidR="00835210" w:rsidRPr="00401E87" w:rsidRDefault="00835210" w:rsidP="00401E87">
      <w:pPr>
        <w:autoSpaceDE w:val="0"/>
        <w:autoSpaceDN w:val="0"/>
        <w:adjustRightInd w:val="0"/>
        <w:rPr>
          <w:rFonts w:ascii="TimesNewRomanPSMT" w:hAnsi="TimesNewRomanPSMT" w:cs="TimesNewRomanPSMT"/>
          <w:sz w:val="23"/>
          <w:szCs w:val="23"/>
        </w:rPr>
      </w:pPr>
    </w:p>
    <w:p w:rsidR="00835210" w:rsidRDefault="00835210" w:rsidP="00835210">
      <w:pPr>
        <w:autoSpaceDE w:val="0"/>
        <w:autoSpaceDN w:val="0"/>
        <w:adjustRightInd w:val="0"/>
        <w:rPr>
          <w:rFonts w:ascii="Arial-BoldMT" w:hAnsi="Arial-BoldMT" w:cs="Arial-BoldMT"/>
          <w:sz w:val="20"/>
          <w:szCs w:val="20"/>
        </w:rPr>
      </w:pPr>
      <w:r>
        <w:rPr>
          <w:rFonts w:ascii="Arial-BoldMT" w:hAnsi="Arial-BoldMT" w:cs="Arial-BoldMT"/>
          <w:b/>
          <w:bCs/>
        </w:rPr>
        <w:t>5.1.</w:t>
      </w:r>
      <w:r>
        <w:rPr>
          <w:rFonts w:ascii="Arial-BoldMT" w:hAnsi="Arial-BoldMT" w:cs="Arial-BoldMT"/>
          <w:sz w:val="20"/>
          <w:szCs w:val="20"/>
        </w:rPr>
        <w:t xml:space="preserve"> </w:t>
      </w:r>
      <w:r>
        <w:rPr>
          <w:rFonts w:ascii="Arial-BoldMT" w:hAnsi="Arial-BoldMT" w:cs="Arial-BoldMT"/>
          <w:b/>
          <w:bCs/>
        </w:rPr>
        <w:t>Strategije u fazi uvođenja proizvoda</w:t>
      </w:r>
    </w:p>
    <w:p w:rsidR="00567425" w:rsidRDefault="00567425" w:rsidP="00835210">
      <w:pPr>
        <w:autoSpaceDE w:val="0"/>
        <w:autoSpaceDN w:val="0"/>
        <w:adjustRightInd w:val="0"/>
        <w:rPr>
          <w:rFonts w:ascii="TimesNewRomanPSMT" w:hAnsi="TimesNewRomanPSMT" w:cs="TimesNewRomanPSMT"/>
          <w:sz w:val="23"/>
          <w:szCs w:val="23"/>
        </w:rPr>
      </w:pP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Faza </w:t>
      </w:r>
      <w:r w:rsidRPr="00567425">
        <w:rPr>
          <w:rFonts w:ascii="TimesNewRomanPS-BoldMT" w:hAnsi="TimesNewRomanPS-BoldMT" w:cs="TimesNewRomanPS-BoldMT"/>
          <w:b/>
          <w:bCs/>
        </w:rPr>
        <w:t xml:space="preserve">uvođenja proizvoda </w:t>
      </w:r>
      <w:r w:rsidRPr="00567425">
        <w:rPr>
          <w:rFonts w:ascii="TimesNewRomanPSMT" w:hAnsi="TimesNewRomanPSMT" w:cs="TimesNewRomanPSMT"/>
        </w:rPr>
        <w:t>podrazumijeva period uvođenja proizvoda na tržište i sporog rasta</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njegove prodaje. Kotler je definisao četiri alternativne strategije u fazi uvođenja, zasnovane na kombinaciji cijene i oglašavanja.</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BoldItalicMT" w:hAnsi="TimesNewRomanPS-BoldItalicMT" w:cs="TimesNewRomanPS-BoldItalicMT"/>
          <w:b/>
          <w:bCs/>
          <w:i/>
          <w:iCs/>
        </w:rPr>
        <w:t xml:space="preserve">Strategija brzog skidanja kajmaka </w:t>
      </w:r>
      <w:r w:rsidRPr="00567425">
        <w:rPr>
          <w:rFonts w:ascii="TimesNewRomanPSMT" w:hAnsi="TimesNewRomanPSMT" w:cs="TimesNewRomanPSMT"/>
        </w:rPr>
        <w:t>podrazumijeva uvođenje novih proizvoda koji su najčešće</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stvarno diferencirani (na osnovu svojih karakteristika ili usluga) ili diferencirani na osnovu</w:t>
      </w:r>
      <w:r w:rsidR="00567425" w:rsidRPr="00567425">
        <w:rPr>
          <w:rFonts w:ascii="TimesNewRomanPSMT" w:hAnsi="TimesNewRomanPSMT" w:cs="TimesNewRomanPSMT"/>
        </w:rPr>
        <w:t xml:space="preserve"> </w:t>
      </w:r>
      <w:r w:rsidRPr="00567425">
        <w:rPr>
          <w:rFonts w:ascii="TimesNewRomanPSMT" w:hAnsi="TimesNewRomanPSMT" w:cs="TimesNewRomanPSMT"/>
        </w:rPr>
        <w:t>imidža koji kompanija gradi od ranije među svojim kupcima. Pri tome su t</w:t>
      </w:r>
      <w:r w:rsidR="00567425" w:rsidRPr="00567425">
        <w:rPr>
          <w:rFonts w:ascii="TimesNewRomanPSMT" w:hAnsi="TimesNewRomanPSMT" w:cs="TimesNewRomanPSMT"/>
        </w:rPr>
        <w:t xml:space="preserve">o vrlo često proizvodi iz grupe </w:t>
      </w:r>
      <w:r w:rsidRPr="00567425">
        <w:rPr>
          <w:rFonts w:ascii="TimesNewRomanPSMT" w:hAnsi="TimesNewRomanPSMT" w:cs="TimesNewRomanPSMT"/>
        </w:rPr>
        <w:t>tehnološki složenijih proizvoda.</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BoldItalicMT" w:hAnsi="TimesNewRomanPS-BoldItalicMT" w:cs="TimesNewRomanPS-BoldItalicMT"/>
          <w:b/>
          <w:bCs/>
          <w:i/>
          <w:iCs/>
        </w:rPr>
        <w:t xml:space="preserve">Strategija sporog skidanja kajmaka </w:t>
      </w:r>
      <w:r w:rsidRPr="00567425">
        <w:rPr>
          <w:rFonts w:ascii="TimesNewRomanPSMT" w:hAnsi="TimesNewRomanPSMT" w:cs="TimesNewRomanPSMT"/>
        </w:rPr>
        <w:t>takođe se odnosi na proizv</w:t>
      </w:r>
      <w:r w:rsidR="00567425" w:rsidRPr="00567425">
        <w:rPr>
          <w:rFonts w:ascii="TimesNewRomanPSMT" w:hAnsi="TimesNewRomanPSMT" w:cs="TimesNewRomanPSMT"/>
        </w:rPr>
        <w:t xml:space="preserve">ode koji se mogu diferencirati, </w:t>
      </w:r>
      <w:r w:rsidRPr="00567425">
        <w:rPr>
          <w:rFonts w:ascii="TimesNewRomanPSMT" w:hAnsi="TimesNewRomanPSMT" w:cs="TimesNewRomanPSMT"/>
        </w:rPr>
        <w:t>odnosno proizvode koji su zaštićeni markom, ali su ostali elementi marketing mixa drugačije</w:t>
      </w:r>
      <w:r w:rsidR="00567425" w:rsidRPr="00567425">
        <w:rPr>
          <w:rFonts w:ascii="TimesNewRomanPSMT" w:hAnsi="TimesNewRomanPSMT" w:cs="TimesNewRomanPSMT"/>
        </w:rPr>
        <w:t xml:space="preserve"> </w:t>
      </w:r>
      <w:r w:rsidRPr="00567425">
        <w:rPr>
          <w:rFonts w:ascii="TimesNewRomanPSMT" w:hAnsi="TimesNewRomanPSMT" w:cs="TimesNewRomanPSMT"/>
        </w:rPr>
        <w:t>koncipirani. Proizvodu se određuje visoka cijena, kanali distribucije su ograničeni i proizvod se</w:t>
      </w:r>
      <w:r w:rsidR="00567425" w:rsidRPr="00567425">
        <w:rPr>
          <w:rFonts w:ascii="TimesNewRomanPSMT" w:hAnsi="TimesNewRomanPSMT" w:cs="TimesNewRomanPSMT"/>
        </w:rPr>
        <w:t xml:space="preserve"> </w:t>
      </w:r>
      <w:r w:rsidRPr="00567425">
        <w:rPr>
          <w:rFonts w:ascii="TimesNewRomanPSMT" w:hAnsi="TimesNewRomanPSMT" w:cs="TimesNewRomanPSMT"/>
        </w:rPr>
        <w:t>postepeno uvodi na tržište, a ulaganja u promotivne aktivnosti su takođe niska.</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BoldItalicMT" w:hAnsi="TimesNewRomanPS-BoldItalicMT" w:cs="TimesNewRomanPS-BoldItalicMT"/>
          <w:b/>
          <w:bCs/>
          <w:i/>
          <w:iCs/>
        </w:rPr>
        <w:t xml:space="preserve">Strategija ubrzanog pokrivanja tržišta (penetracije) </w:t>
      </w:r>
      <w:r w:rsidRPr="00567425">
        <w:rPr>
          <w:rFonts w:ascii="TimesNewRomanPSMT" w:hAnsi="TimesNewRomanPSMT" w:cs="TimesNewRomanPSMT"/>
        </w:rPr>
        <w:t>podrazumijeva uvođenje novog proizvoda</w:t>
      </w:r>
      <w:r w:rsidR="00567425" w:rsidRPr="00567425">
        <w:rPr>
          <w:rFonts w:ascii="TimesNewRomanPSMT" w:hAnsi="TimesNewRomanPSMT" w:cs="TimesNewRomanPSMT"/>
        </w:rPr>
        <w:t xml:space="preserve"> </w:t>
      </w:r>
      <w:r w:rsidRPr="00567425">
        <w:rPr>
          <w:rFonts w:ascii="TimesNewRomanPSMT" w:hAnsi="TimesNewRomanPSMT" w:cs="TimesNewRomanPSMT"/>
        </w:rPr>
        <w:t>po niskim troškovima i uz značajno trošenje na promotivne aktivnosti, te osiguranje široke</w:t>
      </w:r>
      <w:r w:rsidR="00567425" w:rsidRPr="00567425">
        <w:rPr>
          <w:rFonts w:ascii="TimesNewRomanPSMT" w:hAnsi="TimesNewRomanPSMT" w:cs="TimesNewRomanPSMT"/>
        </w:rPr>
        <w:t xml:space="preserve"> </w:t>
      </w:r>
      <w:r w:rsidRPr="00567425">
        <w:rPr>
          <w:rFonts w:ascii="TimesNewRomanPSMT" w:hAnsi="TimesNewRomanPSMT" w:cs="TimesNewRomanPSMT"/>
        </w:rPr>
        <w:lastRenderedPageBreak/>
        <w:t>distribucije. Ova se strategija bazira na pretpostavci da su kupci osjetljivi na cijenu, te da će se</w:t>
      </w:r>
      <w:r w:rsidR="00567425" w:rsidRPr="00567425">
        <w:rPr>
          <w:rFonts w:ascii="TimesNewRomanPSMT" w:hAnsi="TimesNewRomanPSMT" w:cs="TimesNewRomanPSMT"/>
        </w:rPr>
        <w:t xml:space="preserve"> </w:t>
      </w:r>
      <w:r w:rsidRPr="00567425">
        <w:rPr>
          <w:rFonts w:ascii="TimesNewRomanPSMT" w:hAnsi="TimesNewRomanPSMT" w:cs="TimesNewRomanPSMT"/>
        </w:rPr>
        <w:t>korištenjem ove kombinacije osigurati najbrža penetracija tržišta i najveće tržišno učešće.</w:t>
      </w:r>
    </w:p>
    <w:p w:rsidR="00835210" w:rsidRPr="00567425" w:rsidRDefault="00835210" w:rsidP="00567425">
      <w:pPr>
        <w:autoSpaceDE w:val="0"/>
        <w:autoSpaceDN w:val="0"/>
        <w:adjustRightInd w:val="0"/>
        <w:jc w:val="both"/>
        <w:rPr>
          <w:rFonts w:ascii="TimesNewRomanPSMT" w:hAnsi="TimesNewRomanPSMT" w:cs="TimesNewRomanPSMT"/>
        </w:rPr>
      </w:pPr>
      <w:r w:rsidRPr="00567425">
        <w:rPr>
          <w:rFonts w:ascii="TimesNewRomanPS-BoldMT" w:hAnsi="TimesNewRomanPS-BoldMT" w:cs="TimesNewRomanPS-BoldMT"/>
          <w:b/>
          <w:bCs/>
        </w:rPr>
        <w:t>S</w:t>
      </w:r>
      <w:r w:rsidRPr="00567425">
        <w:rPr>
          <w:rFonts w:ascii="TimesNewRomanPS-BoldItalicMT" w:hAnsi="TimesNewRomanPS-BoldItalicMT" w:cs="TimesNewRomanPS-BoldItalicMT"/>
          <w:b/>
          <w:bCs/>
          <w:i/>
          <w:iCs/>
        </w:rPr>
        <w:t xml:space="preserve">trategija polaganog pokrivanja tržišta (penetracije) </w:t>
      </w:r>
      <w:r w:rsidRPr="00567425">
        <w:rPr>
          <w:rFonts w:ascii="TimesNewRomanPSMT" w:hAnsi="TimesNewRomanPSMT" w:cs="TimesNewRomanPSMT"/>
        </w:rPr>
        <w:t>bazira se na uvođenju novih proizvoda</w:t>
      </w:r>
      <w:r w:rsidR="00567425" w:rsidRPr="00567425">
        <w:rPr>
          <w:rFonts w:ascii="TimesNewRomanPSMT" w:hAnsi="TimesNewRomanPSMT" w:cs="TimesNewRomanPSMT"/>
        </w:rPr>
        <w:t xml:space="preserve"> </w:t>
      </w:r>
      <w:r w:rsidRPr="00567425">
        <w:rPr>
          <w:rFonts w:ascii="TimesNewRomanPSMT" w:hAnsi="TimesNewRomanPSMT" w:cs="TimesNewRomanPSMT"/>
        </w:rPr>
        <w:t>po niskim cijenama i uz nisko ulaganje u promotivne aktivnosti, te ograničenu distribuciju. Pri</w:t>
      </w:r>
      <w:r w:rsidR="00567425" w:rsidRPr="00567425">
        <w:rPr>
          <w:rFonts w:ascii="TimesNewRomanPSMT" w:hAnsi="TimesNewRomanPSMT" w:cs="TimesNewRomanPSMT"/>
        </w:rPr>
        <w:t xml:space="preserve"> </w:t>
      </w:r>
      <w:r w:rsidRPr="00567425">
        <w:rPr>
          <w:rFonts w:ascii="TimesNewRomanPSMT" w:hAnsi="TimesNewRomanPSMT" w:cs="TimesNewRomanPSMT"/>
        </w:rPr>
        <w:t>tome se izbor kanala distribucije vrši prema prethodnom iskustvu i responzivnosti tržišta na</w:t>
      </w:r>
      <w:r w:rsidR="00567425" w:rsidRPr="00567425">
        <w:rPr>
          <w:rFonts w:ascii="TimesNewRomanPSMT" w:hAnsi="TimesNewRomanPSMT" w:cs="TimesNewRomanPSMT"/>
        </w:rPr>
        <w:t xml:space="preserve"> </w:t>
      </w:r>
      <w:r w:rsidRPr="00567425">
        <w:rPr>
          <w:rFonts w:ascii="TimesNewRomanPSMT" w:hAnsi="TimesNewRomanPSMT" w:cs="TimesNewRomanPSMT"/>
        </w:rPr>
        <w:t>određene vrste proizvoda, a koriste se maloprodajni lanci, ali njihov ograničen broj.</w:t>
      </w:r>
    </w:p>
    <w:p w:rsidR="00401E87" w:rsidRPr="00401E87" w:rsidRDefault="00401E87" w:rsidP="00567425">
      <w:pPr>
        <w:autoSpaceDE w:val="0"/>
        <w:autoSpaceDN w:val="0"/>
        <w:adjustRightInd w:val="0"/>
        <w:jc w:val="both"/>
        <w:rPr>
          <w:rFonts w:ascii="TimesNewRomanPSMT" w:hAnsi="TimesNewRomanPSMT" w:cs="TimesNewRomanPSMT"/>
          <w:sz w:val="23"/>
          <w:szCs w:val="23"/>
        </w:rPr>
      </w:pPr>
    </w:p>
    <w:p w:rsidR="00CF45CD" w:rsidRDefault="00CF45CD" w:rsidP="00CF45CD">
      <w:pPr>
        <w:autoSpaceDE w:val="0"/>
        <w:autoSpaceDN w:val="0"/>
        <w:adjustRightInd w:val="0"/>
        <w:rPr>
          <w:rFonts w:ascii="Arial-BoldMT" w:hAnsi="Arial-BoldMT" w:cs="Arial-BoldMT"/>
          <w:sz w:val="20"/>
          <w:szCs w:val="20"/>
        </w:rPr>
      </w:pPr>
      <w:r>
        <w:rPr>
          <w:rFonts w:ascii="Arial-BoldMT" w:hAnsi="Arial-BoldMT" w:cs="Arial-BoldMT"/>
          <w:b/>
          <w:bCs/>
        </w:rPr>
        <w:t>5.2. Strategije u fazi rasta životnog ciklusa proizvoda</w:t>
      </w:r>
    </w:p>
    <w:p w:rsidR="00567425" w:rsidRDefault="00567425" w:rsidP="00CF45CD">
      <w:pPr>
        <w:autoSpaceDE w:val="0"/>
        <w:autoSpaceDN w:val="0"/>
        <w:adjustRightInd w:val="0"/>
        <w:rPr>
          <w:rFonts w:ascii="TimesNewRomanPSMT" w:hAnsi="TimesNewRomanPSMT" w:cs="TimesNewRomanPSMT"/>
          <w:sz w:val="23"/>
          <w:szCs w:val="23"/>
        </w:rPr>
      </w:pPr>
    </w:p>
    <w:p w:rsidR="00CF45CD" w:rsidRPr="00567425" w:rsidRDefault="00567425"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U</w:t>
      </w:r>
      <w:r w:rsidR="00CF45CD" w:rsidRPr="00567425">
        <w:rPr>
          <w:rFonts w:ascii="TimesNewRomanPSMT" w:hAnsi="TimesNewRomanPSMT" w:cs="TimesNewRomanPSMT"/>
        </w:rPr>
        <w:t xml:space="preserve"> fazi rasta profit kompanije raste kao posljedica činjenice da se izdvajanja za promotivne</w:t>
      </w:r>
      <w:r w:rsidRPr="00567425">
        <w:rPr>
          <w:rFonts w:ascii="TimesNewRomanPSMT" w:hAnsi="TimesNewRomanPSMT" w:cs="TimesNewRomanPSMT"/>
        </w:rPr>
        <w:t xml:space="preserve"> </w:t>
      </w:r>
      <w:r w:rsidR="00CF45CD" w:rsidRPr="00567425">
        <w:rPr>
          <w:rFonts w:ascii="TimesNewRomanPSMT" w:hAnsi="TimesNewRomanPSMT" w:cs="TimesNewRomanPSMT"/>
        </w:rPr>
        <w:t>aktivnosti dijele na veći broj prodatih proizvoda i da jedinični troškovi proizvodnje opadaju</w:t>
      </w:r>
      <w:r w:rsidRPr="00567425">
        <w:rPr>
          <w:rFonts w:ascii="TimesNewRomanPSMT" w:hAnsi="TimesNewRomanPSMT" w:cs="TimesNewRomanPSMT"/>
        </w:rPr>
        <w:t xml:space="preserve"> </w:t>
      </w:r>
      <w:r w:rsidR="00CF45CD" w:rsidRPr="00567425">
        <w:rPr>
          <w:rFonts w:ascii="TimesNewRomanPSMT" w:hAnsi="TimesNewRomanPSMT" w:cs="TimesNewRomanPSMT"/>
        </w:rPr>
        <w:t>brže od opadanja cijena, kao posljedica djelovanja efekata krive učenja.</w:t>
      </w:r>
    </w:p>
    <w:p w:rsidR="00694428" w:rsidRDefault="00694428" w:rsidP="00567425">
      <w:pPr>
        <w:jc w:val="both"/>
      </w:pPr>
    </w:p>
    <w:p w:rsidR="00CF45CD" w:rsidRDefault="00CF45CD" w:rsidP="00CF45CD">
      <w:pPr>
        <w:autoSpaceDE w:val="0"/>
        <w:autoSpaceDN w:val="0"/>
        <w:adjustRightInd w:val="0"/>
        <w:rPr>
          <w:rFonts w:ascii="Arial-BoldMT" w:hAnsi="Arial-BoldMT" w:cs="Arial-BoldMT"/>
          <w:sz w:val="20"/>
          <w:szCs w:val="20"/>
        </w:rPr>
      </w:pPr>
      <w:r>
        <w:rPr>
          <w:rFonts w:ascii="Arial-BoldMT" w:hAnsi="Arial-BoldMT" w:cs="Arial-BoldMT"/>
          <w:b/>
          <w:bCs/>
        </w:rPr>
        <w:t>5.3. Strategije u fazi zrelosti</w:t>
      </w:r>
    </w:p>
    <w:p w:rsidR="00567425" w:rsidRDefault="00567425" w:rsidP="00CF45CD">
      <w:pPr>
        <w:autoSpaceDE w:val="0"/>
        <w:autoSpaceDN w:val="0"/>
        <w:adjustRightInd w:val="0"/>
        <w:rPr>
          <w:rFonts w:ascii="TimesNewRomanPS-BoldMT" w:hAnsi="TimesNewRomanPS-BoldMT" w:cs="TimesNewRomanPS-BoldMT"/>
          <w:b/>
          <w:bCs/>
          <w:sz w:val="23"/>
          <w:szCs w:val="23"/>
        </w:rPr>
      </w:pPr>
    </w:p>
    <w:p w:rsidR="00CF45CD" w:rsidRPr="00567425" w:rsidRDefault="00CF45CD" w:rsidP="00567425">
      <w:pPr>
        <w:autoSpaceDE w:val="0"/>
        <w:autoSpaceDN w:val="0"/>
        <w:adjustRightInd w:val="0"/>
        <w:jc w:val="both"/>
        <w:rPr>
          <w:rFonts w:ascii="TimesNewRomanPSMT" w:hAnsi="TimesNewRomanPSMT" w:cs="TimesNewRomanPSMT"/>
        </w:rPr>
      </w:pPr>
      <w:r w:rsidRPr="00567425">
        <w:rPr>
          <w:rFonts w:ascii="TimesNewRomanPS-BoldMT" w:hAnsi="TimesNewRomanPS-BoldMT" w:cs="TimesNewRomanPS-BoldMT"/>
          <w:bCs/>
        </w:rPr>
        <w:t xml:space="preserve">Faza zrelosti </w:t>
      </w:r>
      <w:r w:rsidRPr="00567425">
        <w:rPr>
          <w:rFonts w:ascii="TimesNewRomanPSMT" w:hAnsi="TimesNewRomanPSMT" w:cs="TimesNewRomanPSMT"/>
        </w:rPr>
        <w:t>je period u kome prodaja raste sve sporije. Profit se stabilizira ili opada zbog sve većih izdataka za marketing koji su usmjereni na odbranu proizvoda o</w:t>
      </w:r>
      <w:r w:rsidR="00567425" w:rsidRPr="00567425">
        <w:rPr>
          <w:rFonts w:ascii="TimesNewRomanPSMT" w:hAnsi="TimesNewRomanPSMT" w:cs="TimesNewRomanPSMT"/>
        </w:rPr>
        <w:t xml:space="preserve">d konkurentskog napada, te zbog </w:t>
      </w:r>
      <w:r w:rsidRPr="00567425">
        <w:rPr>
          <w:rFonts w:ascii="TimesNewRomanPSMT" w:hAnsi="TimesNewRomanPSMT" w:cs="TimesNewRomanPSMT"/>
        </w:rPr>
        <w:t xml:space="preserve">zaustavljanja rasta prodaje. Faza zrelosti se zapravo može podijeliti na tri podfaze20: </w:t>
      </w:r>
      <w:r w:rsidRPr="00567425">
        <w:rPr>
          <w:rFonts w:ascii="TimesNewRomanPS-ItalicMT" w:hAnsi="TimesNewRomanPS-ItalicMT" w:cs="TimesNewRomanPS-ItalicMT"/>
          <w:iCs/>
        </w:rPr>
        <w:t>rast zrelosti</w:t>
      </w:r>
      <w:r w:rsidR="00567425" w:rsidRPr="00567425">
        <w:rPr>
          <w:rFonts w:ascii="TimesNewRomanPS-ItalicMT" w:hAnsi="TimesNewRomanPS-ItalicMT" w:cs="TimesNewRomanPS-ItalicMT"/>
          <w:iCs/>
        </w:rPr>
        <w:t xml:space="preserve"> </w:t>
      </w:r>
      <w:r w:rsidRPr="00567425">
        <w:rPr>
          <w:rFonts w:ascii="TimesNewRomanPSMT" w:hAnsi="TimesNewRomanPSMT" w:cs="TimesNewRomanPSMT"/>
        </w:rPr>
        <w:t>(zreli rast) u kojoj stopa rasta prodaje počinje da opada,</w:t>
      </w:r>
      <w:r w:rsidRPr="00567425">
        <w:rPr>
          <w:rFonts w:ascii="TimesNewRomanPS-ItalicMT" w:hAnsi="TimesNewRomanPS-ItalicMT" w:cs="TimesNewRomanPS-ItalicMT"/>
          <w:iCs/>
        </w:rPr>
        <w:t xml:space="preserve"> stabilna zrelost </w:t>
      </w:r>
      <w:r w:rsidRPr="00567425">
        <w:rPr>
          <w:rFonts w:ascii="TimesNewRomanPSMT" w:hAnsi="TimesNewRomanPSMT" w:cs="TimesNewRomanPSMT"/>
        </w:rPr>
        <w:t>u kojoj pojedinačna prodaja</w:t>
      </w:r>
      <w:r w:rsidR="00567425" w:rsidRPr="00567425">
        <w:rPr>
          <w:rFonts w:ascii="TimesNewRomanPSMT" w:hAnsi="TimesNewRomanPSMT" w:cs="TimesNewRomanPSMT"/>
        </w:rPr>
        <w:t xml:space="preserve"> </w:t>
      </w:r>
      <w:r w:rsidRPr="00567425">
        <w:rPr>
          <w:rFonts w:ascii="TimesNewRomanPSMT" w:hAnsi="TimesNewRomanPSMT" w:cs="TimesNewRomanPSMT"/>
        </w:rPr>
        <w:t xml:space="preserve">dostiže maksimum zbog tržišne saturiranosti, i </w:t>
      </w:r>
      <w:r w:rsidRPr="00567425">
        <w:rPr>
          <w:rFonts w:ascii="TimesNewRomanPS-ItalicMT" w:hAnsi="TimesNewRomanPS-ItalicMT" w:cs="TimesNewRomanPS-ItalicMT"/>
          <w:iCs/>
        </w:rPr>
        <w:t xml:space="preserve">propadanje zrelosti </w:t>
      </w:r>
      <w:r w:rsidR="00567425" w:rsidRPr="00567425">
        <w:rPr>
          <w:rFonts w:ascii="TimesNewRomanPSMT" w:hAnsi="TimesNewRomanPSMT" w:cs="TimesNewRomanPSMT"/>
        </w:rPr>
        <w:t xml:space="preserve">u kojoj apsolutni nivo prodaje </w:t>
      </w:r>
      <w:r w:rsidRPr="00567425">
        <w:rPr>
          <w:rFonts w:ascii="TimesNewRomanPSMT" w:hAnsi="TimesNewRomanPSMT" w:cs="TimesNewRomanPSMT"/>
        </w:rPr>
        <w:t>počinje da opada i kupci počinju da se okreću drugim proizvodima ili supstitutima.</w:t>
      </w:r>
    </w:p>
    <w:p w:rsidR="00CF45CD" w:rsidRDefault="00CF45CD" w:rsidP="00CF45CD">
      <w:pPr>
        <w:autoSpaceDE w:val="0"/>
        <w:autoSpaceDN w:val="0"/>
        <w:adjustRightInd w:val="0"/>
        <w:rPr>
          <w:rFonts w:ascii="TimesNewRomanPS-ItalicMT" w:hAnsi="TimesNewRomanPS-ItalicMT" w:cs="TimesNewRomanPS-ItalicMT"/>
          <w:sz w:val="20"/>
          <w:szCs w:val="20"/>
        </w:rPr>
      </w:pPr>
    </w:p>
    <w:p w:rsidR="00CF45CD" w:rsidRDefault="00CF45CD" w:rsidP="00CF45CD">
      <w:pPr>
        <w:autoSpaceDE w:val="0"/>
        <w:autoSpaceDN w:val="0"/>
        <w:adjustRightInd w:val="0"/>
        <w:rPr>
          <w:rFonts w:ascii="Arial-BoldMT" w:hAnsi="Arial-BoldMT" w:cs="Arial-BoldMT"/>
          <w:sz w:val="20"/>
          <w:szCs w:val="20"/>
        </w:rPr>
      </w:pPr>
      <w:r>
        <w:rPr>
          <w:rFonts w:ascii="Arial-BoldMT" w:hAnsi="Arial-BoldMT" w:cs="Arial-BoldMT"/>
          <w:b/>
          <w:bCs/>
        </w:rPr>
        <w:t>5.4. Strategije u fazi ispadanja</w:t>
      </w:r>
    </w:p>
    <w:p w:rsidR="00CF45CD" w:rsidRDefault="00CF45CD" w:rsidP="00CF45CD">
      <w:pPr>
        <w:autoSpaceDE w:val="0"/>
        <w:autoSpaceDN w:val="0"/>
        <w:adjustRightInd w:val="0"/>
        <w:rPr>
          <w:rFonts w:ascii="TimesNewRomanPSMT" w:hAnsi="TimesNewRomanPSMT" w:cs="TimesNewRomanPSMT"/>
          <w:sz w:val="20"/>
          <w:szCs w:val="20"/>
        </w:rPr>
      </w:pPr>
    </w:p>
    <w:p w:rsidR="00CF45CD" w:rsidRPr="00567425" w:rsidRDefault="00CF45CD"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Faza ispadanja je period u kojoj nivo prodaje počinje da opada i u kojoj kompanija ostvaruje</w:t>
      </w:r>
      <w:r w:rsidR="00567425" w:rsidRPr="00567425">
        <w:rPr>
          <w:rFonts w:ascii="TimesNewRomanPSMT" w:hAnsi="TimesNewRomanPSMT" w:cs="TimesNewRomanPSMT"/>
        </w:rPr>
        <w:t xml:space="preserve"> </w:t>
      </w:r>
      <w:r w:rsidRPr="00567425">
        <w:rPr>
          <w:rFonts w:ascii="TimesNewRomanPSMT" w:hAnsi="TimesNewRomanPSMT" w:cs="TimesNewRomanPSMT"/>
        </w:rPr>
        <w:t>sve manje profita. Osnovne strategije koje kompanija može primijeniti u fazi ispadanja su:</w:t>
      </w:r>
    </w:p>
    <w:p w:rsidR="00CF45CD" w:rsidRPr="00567425" w:rsidRDefault="00CF45CD"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w:t>
      </w:r>
      <w:r w:rsidRPr="00567425">
        <w:rPr>
          <w:rFonts w:ascii="TimesNewRomanPS-BoldItalicMT" w:hAnsi="TimesNewRomanPS-BoldItalicMT" w:cs="TimesNewRomanPS-BoldItalicMT"/>
          <w:b/>
          <w:bCs/>
          <w:i/>
          <w:iCs/>
        </w:rPr>
        <w:t xml:space="preserve">Povećanje investiranja kompanije </w:t>
      </w:r>
      <w:r w:rsidRPr="00567425">
        <w:rPr>
          <w:rFonts w:ascii="TimesNewRomanPSMT" w:hAnsi="TimesNewRomanPSMT" w:cs="TimesNewRomanPSMT"/>
        </w:rPr>
        <w:t>kako bi se osigurala dominacija na tržištu ili</w:t>
      </w:r>
      <w:r w:rsidR="00567425" w:rsidRPr="00567425">
        <w:rPr>
          <w:rFonts w:ascii="TimesNewRomanPSMT" w:hAnsi="TimesNewRomanPSMT" w:cs="TimesNewRomanPSMT"/>
        </w:rPr>
        <w:t xml:space="preserve"> </w:t>
      </w:r>
      <w:r w:rsidRPr="00567425">
        <w:rPr>
          <w:rFonts w:ascii="TimesNewRomanPSMT" w:hAnsi="TimesNewRomanPSMT" w:cs="TimesNewRomanPSMT"/>
        </w:rPr>
        <w:t>pojačavanje tržišne pozicije.</w:t>
      </w:r>
    </w:p>
    <w:p w:rsidR="00CF45CD" w:rsidRPr="00567425" w:rsidRDefault="00CF45CD"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 </w:t>
      </w:r>
      <w:r w:rsidRPr="00567425">
        <w:rPr>
          <w:rFonts w:ascii="TimesNewRomanPS-BoldItalicMT" w:hAnsi="TimesNewRomanPS-BoldItalicMT" w:cs="TimesNewRomanPS-BoldItalicMT"/>
          <w:b/>
          <w:bCs/>
          <w:i/>
          <w:iCs/>
        </w:rPr>
        <w:t>Održavanje investiranja u proizvod i marketinšku podršku</w:t>
      </w:r>
    </w:p>
    <w:p w:rsidR="00CF45CD" w:rsidRPr="00567425" w:rsidRDefault="00CF45CD"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 </w:t>
      </w:r>
      <w:r w:rsidRPr="00567425">
        <w:rPr>
          <w:rFonts w:ascii="TimesNewRomanPS-BoldItalicMT" w:hAnsi="TimesNewRomanPS-BoldItalicMT" w:cs="TimesNewRomanPS-BoldItalicMT"/>
          <w:b/>
          <w:bCs/>
          <w:i/>
          <w:iCs/>
        </w:rPr>
        <w:t>Selektivno smanjenje investiranja</w:t>
      </w:r>
    </w:p>
    <w:p w:rsidR="00CF45CD" w:rsidRPr="00567425" w:rsidRDefault="00CF45CD"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 </w:t>
      </w:r>
      <w:r w:rsidRPr="00567425">
        <w:rPr>
          <w:rFonts w:ascii="TimesNewRomanPS-BoldItalicMT" w:hAnsi="TimesNewRomanPS-BoldItalicMT" w:cs="TimesNewRomanPS-BoldItalicMT"/>
          <w:b/>
          <w:bCs/>
          <w:i/>
          <w:iCs/>
        </w:rPr>
        <w:t>Izvlačenje ranijih investicija</w:t>
      </w:r>
    </w:p>
    <w:p w:rsidR="00CF45CD" w:rsidRPr="00567425" w:rsidRDefault="00CF45CD"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 </w:t>
      </w:r>
      <w:r w:rsidRPr="00567425">
        <w:rPr>
          <w:rFonts w:ascii="TimesNewRomanPS-BoldItalicMT" w:hAnsi="TimesNewRomanPS-BoldItalicMT" w:cs="TimesNewRomanPS-BoldItalicMT"/>
          <w:b/>
          <w:bCs/>
          <w:i/>
          <w:iCs/>
        </w:rPr>
        <w:t>Povlačenje proizvoda</w:t>
      </w:r>
    </w:p>
    <w:p w:rsidR="00CF45CD" w:rsidRPr="00567425" w:rsidRDefault="00CF45CD" w:rsidP="00567425">
      <w:pPr>
        <w:autoSpaceDE w:val="0"/>
        <w:autoSpaceDN w:val="0"/>
        <w:adjustRightInd w:val="0"/>
        <w:jc w:val="both"/>
        <w:rPr>
          <w:rFonts w:ascii="TimesNewRomanPSMT" w:hAnsi="TimesNewRomanPSMT" w:cs="TimesNewRomanPSMT"/>
        </w:rPr>
      </w:pPr>
      <w:r w:rsidRPr="00567425">
        <w:rPr>
          <w:rFonts w:ascii="TimesNewRomanPSMT" w:hAnsi="TimesNewRomanPSMT" w:cs="TimesNewRomanPSMT"/>
        </w:rPr>
        <w:t xml:space="preserve">– </w:t>
      </w:r>
      <w:r w:rsidRPr="00567425">
        <w:rPr>
          <w:rFonts w:ascii="TimesNewRomanPS-BoldItalicMT" w:hAnsi="TimesNewRomanPS-BoldItalicMT" w:cs="TimesNewRomanPS-BoldItalicMT"/>
          <w:b/>
          <w:bCs/>
          <w:i/>
          <w:iCs/>
        </w:rPr>
        <w:t>Izbacivanje proizvoda</w:t>
      </w:r>
    </w:p>
    <w:p w:rsidR="00CF45CD" w:rsidRDefault="00CF45CD"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Default="00567425" w:rsidP="00CF45CD">
      <w:pPr>
        <w:autoSpaceDE w:val="0"/>
        <w:autoSpaceDN w:val="0"/>
        <w:adjustRightInd w:val="0"/>
        <w:rPr>
          <w:rFonts w:ascii="TimesNewRomanPSMT" w:hAnsi="TimesNewRomanPSMT" w:cs="TimesNewRomanPSMT"/>
          <w:sz w:val="23"/>
          <w:szCs w:val="23"/>
        </w:rPr>
      </w:pPr>
    </w:p>
    <w:p w:rsidR="00567425" w:rsidRPr="00CF45CD" w:rsidRDefault="00567425" w:rsidP="00CF45CD">
      <w:pPr>
        <w:autoSpaceDE w:val="0"/>
        <w:autoSpaceDN w:val="0"/>
        <w:adjustRightInd w:val="0"/>
        <w:rPr>
          <w:rFonts w:ascii="TimesNewRomanPSMT" w:hAnsi="TimesNewRomanPSMT" w:cs="TimesNewRomanPSMT"/>
          <w:sz w:val="23"/>
          <w:szCs w:val="23"/>
        </w:rPr>
      </w:pPr>
    </w:p>
    <w:p w:rsidR="00A94A95" w:rsidRDefault="00A94A95" w:rsidP="00A94A95">
      <w:pPr>
        <w:autoSpaceDE w:val="0"/>
        <w:autoSpaceDN w:val="0"/>
        <w:adjustRightInd w:val="0"/>
        <w:rPr>
          <w:rFonts w:ascii="Arial-BoldMT" w:hAnsi="Arial-BoldMT" w:cs="Arial-BoldMT"/>
          <w:b/>
          <w:bCs/>
        </w:rPr>
      </w:pPr>
      <w:r w:rsidRPr="00A94A95">
        <w:rPr>
          <w:rFonts w:ascii="Arial-BoldMT" w:hAnsi="Arial-BoldMT" w:cs="Arial-BoldMT"/>
          <w:b/>
          <w:bCs/>
        </w:rPr>
        <w:t xml:space="preserve"> </w:t>
      </w:r>
      <w:r w:rsidR="00ED00FD">
        <w:rPr>
          <w:rFonts w:ascii="Arial-BoldMT" w:hAnsi="Arial-BoldMT" w:cs="Arial-BoldMT"/>
          <w:b/>
          <w:bCs/>
        </w:rPr>
        <w:t xml:space="preserve">7. </w:t>
      </w:r>
      <w:r>
        <w:rPr>
          <w:rFonts w:ascii="Arial-BoldMT" w:hAnsi="Arial-BoldMT" w:cs="Arial-BoldMT"/>
          <w:b/>
          <w:bCs/>
        </w:rPr>
        <w:t>PITANJA ZA VJEŽBU</w:t>
      </w:r>
    </w:p>
    <w:p w:rsidR="00567425" w:rsidRDefault="00567425" w:rsidP="00A94A95">
      <w:pPr>
        <w:autoSpaceDE w:val="0"/>
        <w:autoSpaceDN w:val="0"/>
        <w:adjustRightInd w:val="0"/>
        <w:rPr>
          <w:rFonts w:ascii="TimesNewRomanPSMT" w:hAnsi="TimesNewRomanPSMT" w:cs="TimesNewRomanPSMT"/>
          <w:sz w:val="23"/>
          <w:szCs w:val="23"/>
        </w:rPr>
      </w:pPr>
    </w:p>
    <w:p w:rsidR="00A94A95" w:rsidRPr="00567425" w:rsidRDefault="00ED00FD"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 xml:space="preserve">1. </w:t>
      </w:r>
      <w:r w:rsidR="00A94A95" w:rsidRPr="00567425">
        <w:rPr>
          <w:rFonts w:ascii="TimesNewRomanPSMT" w:hAnsi="TimesNewRomanPSMT" w:cs="TimesNewRomanPSMT"/>
        </w:rPr>
        <w:t xml:space="preserve"> Strategija tržišne penetracije fokusira marketinške napore poslovne organizacije, na</w:t>
      </w:r>
    </w:p>
    <w:p w:rsidR="00A94A95" w:rsidRPr="00567425" w:rsidRDefault="00A94A95"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način da:</w:t>
      </w:r>
    </w:p>
    <w:p w:rsidR="00A94A95" w:rsidRPr="00567425" w:rsidRDefault="00A94A95"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a) se usmjerava na postojeće kupce,</w:t>
      </w:r>
    </w:p>
    <w:p w:rsidR="00A94A95" w:rsidRPr="00567425" w:rsidRDefault="00A94A95"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b) se usmjerava na postojeće proizvode,</w:t>
      </w:r>
    </w:p>
    <w:p w:rsidR="00A94A95" w:rsidRPr="00567425" w:rsidRDefault="00A94A95"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c) postojeći kupci povećaju broj kupovina postojećeg proizvoda,</w:t>
      </w:r>
    </w:p>
    <w:p w:rsidR="00A94A95" w:rsidRPr="00567425" w:rsidRDefault="00A94A95"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d) postojeći kupci povećaju obim kupovina postojećeg proizvoda,</w:t>
      </w:r>
    </w:p>
    <w:p w:rsidR="00A94A95" w:rsidRPr="00567425" w:rsidRDefault="00A94A95"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e) se poveća potrošnja postojećeg proizvoda od strane postojećeg kupca,</w:t>
      </w:r>
    </w:p>
    <w:p w:rsidR="00A94A95" w:rsidRPr="00567425" w:rsidRDefault="00A94A95" w:rsidP="00A94A95">
      <w:pPr>
        <w:autoSpaceDE w:val="0"/>
        <w:autoSpaceDN w:val="0"/>
        <w:adjustRightInd w:val="0"/>
        <w:rPr>
          <w:rFonts w:ascii="TimesNewRomanPSMT" w:hAnsi="TimesNewRomanPSMT" w:cs="TimesNewRomanPSMT"/>
          <w:b/>
          <w:u w:val="single"/>
        </w:rPr>
      </w:pPr>
      <w:r w:rsidRPr="00567425">
        <w:rPr>
          <w:rFonts w:ascii="TimesNewRomanPSMT" w:hAnsi="TimesNewRomanPSMT" w:cs="TimesNewRomanPSMT"/>
          <w:b/>
          <w:u w:val="single"/>
        </w:rPr>
        <w:t>f) sve navedeno je tačno</w:t>
      </w:r>
    </w:p>
    <w:p w:rsidR="00A94A95" w:rsidRPr="00567425" w:rsidRDefault="00A94A95"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g) ništa od navedenog nije tačno.</w:t>
      </w:r>
    </w:p>
    <w:p w:rsidR="00ED00FD" w:rsidRPr="00567425" w:rsidRDefault="00ED00FD" w:rsidP="00A94A95">
      <w:pPr>
        <w:autoSpaceDE w:val="0"/>
        <w:autoSpaceDN w:val="0"/>
        <w:adjustRightInd w:val="0"/>
        <w:rPr>
          <w:rFonts w:ascii="TimesNewRomanPSMT" w:hAnsi="TimesNewRomanPSMT" w:cs="TimesNewRomanPSMT"/>
        </w:rPr>
      </w:pPr>
    </w:p>
    <w:p w:rsidR="00A94A95" w:rsidRPr="00567425" w:rsidRDefault="00ED00FD"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 xml:space="preserve">2. </w:t>
      </w:r>
      <w:r w:rsidR="00A94A95" w:rsidRPr="00567425">
        <w:rPr>
          <w:rFonts w:ascii="TimesNewRomanPSMT" w:hAnsi="TimesNewRomanPSMT" w:cs="TimesNewRomanPSMT"/>
        </w:rPr>
        <w:t xml:space="preserve"> Pri primjeni strategije tržišnog izazivača kompanija mora donijeti dvije ključne odluke.</w:t>
      </w:r>
    </w:p>
    <w:p w:rsidR="00A94A95" w:rsidRPr="00567425" w:rsidRDefault="00A94A95"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Navedite koje:</w:t>
      </w:r>
    </w:p>
    <w:p w:rsidR="00ED00FD" w:rsidRPr="00567425" w:rsidRDefault="00ED00FD" w:rsidP="00A94A95">
      <w:pPr>
        <w:autoSpaceDE w:val="0"/>
        <w:autoSpaceDN w:val="0"/>
        <w:adjustRightInd w:val="0"/>
        <w:rPr>
          <w:rFonts w:ascii="TimesNewRomanPSMT" w:hAnsi="TimesNewRomanPSMT" w:cs="TimesNewRomanPSMT"/>
          <w:b/>
          <w:u w:val="single"/>
        </w:rPr>
      </w:pPr>
      <w:r w:rsidRPr="00567425">
        <w:rPr>
          <w:rFonts w:ascii="TimesNewRomanPSMT" w:hAnsi="TimesNewRomanPSMT" w:cs="TimesNewRomanPSMT"/>
        </w:rPr>
        <w:t>a)</w:t>
      </w:r>
      <w:r w:rsidRPr="00567425">
        <w:rPr>
          <w:rFonts w:ascii="TimesNewRomanPSMT" w:hAnsi="TimesNewRomanPSMT" w:cs="TimesNewRomanPSMT"/>
          <w:b/>
          <w:u w:val="single"/>
        </w:rPr>
        <w:t>izabrati bojno polje za napad</w:t>
      </w:r>
    </w:p>
    <w:p w:rsidR="00A94A95" w:rsidRPr="00567425" w:rsidRDefault="00ED00FD" w:rsidP="00A94A95">
      <w:pPr>
        <w:autoSpaceDE w:val="0"/>
        <w:autoSpaceDN w:val="0"/>
        <w:adjustRightInd w:val="0"/>
        <w:rPr>
          <w:rFonts w:ascii="TimesNewRomanPSMT" w:hAnsi="TimesNewRomanPSMT" w:cs="TimesNewRomanPSMT"/>
          <w:b/>
          <w:u w:val="single"/>
        </w:rPr>
      </w:pPr>
      <w:r w:rsidRPr="00567425">
        <w:rPr>
          <w:rFonts w:ascii="TimesNewRomanPSMT" w:hAnsi="TimesNewRomanPSMT" w:cs="TimesNewRomanPSMT"/>
        </w:rPr>
        <w:t>b</w:t>
      </w:r>
      <w:r w:rsidR="00A94A95" w:rsidRPr="00567425">
        <w:rPr>
          <w:rFonts w:ascii="TimesNewRomanPSMT" w:hAnsi="TimesNewRomanPSMT" w:cs="TimesNewRomanPSMT"/>
        </w:rPr>
        <w:t xml:space="preserve">) </w:t>
      </w:r>
      <w:r w:rsidRPr="00567425">
        <w:rPr>
          <w:rFonts w:ascii="TimesNewRomanPSMT" w:hAnsi="TimesNewRomanPSMT" w:cs="TimesNewRomanPSMT"/>
          <w:b/>
          <w:u w:val="single"/>
        </w:rPr>
        <w:t>izabrati konkurenta</w:t>
      </w:r>
    </w:p>
    <w:p w:rsidR="00ED00FD" w:rsidRPr="00567425" w:rsidRDefault="00ED00FD" w:rsidP="00A94A95">
      <w:pPr>
        <w:autoSpaceDE w:val="0"/>
        <w:autoSpaceDN w:val="0"/>
        <w:adjustRightInd w:val="0"/>
        <w:rPr>
          <w:rFonts w:ascii="TimesNewRomanPSMT" w:hAnsi="TimesNewRomanPSMT" w:cs="TimesNewRomanPSMT"/>
        </w:rPr>
      </w:pPr>
    </w:p>
    <w:p w:rsidR="00A94A95" w:rsidRPr="00567425" w:rsidRDefault="00ED00FD"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 xml:space="preserve">3. </w:t>
      </w:r>
      <w:r w:rsidR="00A94A95" w:rsidRPr="00567425">
        <w:rPr>
          <w:rFonts w:ascii="TimesNewRomanPSMT" w:hAnsi="TimesNewRomanPSMT" w:cs="TimesNewRomanPSMT"/>
        </w:rPr>
        <w:t xml:space="preserve"> Strategija ubrzanog pokrivanja tržišta (penetracije) podrazumijeva uvođenje novog</w:t>
      </w:r>
      <w:r w:rsidR="00567425">
        <w:rPr>
          <w:rFonts w:ascii="TimesNewRomanPSMT" w:hAnsi="TimesNewRomanPSMT" w:cs="TimesNewRomanPSMT"/>
        </w:rPr>
        <w:t xml:space="preserve"> </w:t>
      </w:r>
      <w:r w:rsidR="00A94A95" w:rsidRPr="00567425">
        <w:rPr>
          <w:rFonts w:ascii="TimesNewRomanPSMT" w:hAnsi="TimesNewRomanPSMT" w:cs="TimesNewRomanPSMT"/>
        </w:rPr>
        <w:t>proizvoda po visokim troškovima i uz značajno trošenje na promotivne aktivnosti te</w:t>
      </w:r>
      <w:r w:rsidR="00567425">
        <w:rPr>
          <w:rFonts w:ascii="TimesNewRomanPSMT" w:hAnsi="TimesNewRomanPSMT" w:cs="TimesNewRomanPSMT"/>
        </w:rPr>
        <w:t xml:space="preserve"> </w:t>
      </w:r>
      <w:r w:rsidR="00A94A95" w:rsidRPr="00567425">
        <w:rPr>
          <w:rFonts w:ascii="TimesNewRomanPSMT" w:hAnsi="TimesNewRomanPSMT" w:cs="TimesNewRomanPSMT"/>
        </w:rPr>
        <w:t>osiguranje široke distribucije. Slažete li se sa ovom izjavom?</w:t>
      </w:r>
    </w:p>
    <w:p w:rsidR="00A94A95" w:rsidRPr="00567425" w:rsidRDefault="00A94A95" w:rsidP="00ED00FD">
      <w:pPr>
        <w:autoSpaceDE w:val="0"/>
        <w:autoSpaceDN w:val="0"/>
        <w:adjustRightInd w:val="0"/>
        <w:jc w:val="center"/>
        <w:rPr>
          <w:rFonts w:ascii="TimesNewRomanPSMT" w:hAnsi="TimesNewRomanPSMT" w:cs="TimesNewRomanPSMT"/>
        </w:rPr>
      </w:pPr>
      <w:r w:rsidRPr="00567425">
        <w:rPr>
          <w:rFonts w:ascii="TimesNewRomanPSMT" w:hAnsi="TimesNewRomanPSMT" w:cs="TimesNewRomanPSMT"/>
        </w:rPr>
        <w:t>a) da</w:t>
      </w:r>
      <w:r w:rsidR="00ED00FD" w:rsidRPr="00567425">
        <w:rPr>
          <w:rFonts w:ascii="TimesNewRomanPSMT" w:hAnsi="TimesNewRomanPSMT" w:cs="TimesNewRomanPSMT"/>
        </w:rPr>
        <w:tab/>
      </w:r>
      <w:r w:rsidRPr="00567425">
        <w:rPr>
          <w:rFonts w:ascii="TimesNewRomanPSMT" w:hAnsi="TimesNewRomanPSMT" w:cs="TimesNewRomanPSMT"/>
        </w:rPr>
        <w:t xml:space="preserve"> </w:t>
      </w:r>
      <w:r w:rsidRPr="00567425">
        <w:rPr>
          <w:rFonts w:ascii="TimesNewRomanPSMT" w:hAnsi="TimesNewRomanPSMT" w:cs="TimesNewRomanPSMT"/>
          <w:i/>
          <w:u w:val="single"/>
        </w:rPr>
        <w:t>b) ne</w:t>
      </w:r>
    </w:p>
    <w:p w:rsidR="00ED00FD" w:rsidRPr="00567425" w:rsidRDefault="00ED00FD" w:rsidP="00A94A95">
      <w:pPr>
        <w:autoSpaceDE w:val="0"/>
        <w:autoSpaceDN w:val="0"/>
        <w:adjustRightInd w:val="0"/>
        <w:rPr>
          <w:rFonts w:ascii="TimesNewRomanPSMT" w:hAnsi="TimesNewRomanPSMT" w:cs="TimesNewRomanPSMT"/>
        </w:rPr>
      </w:pPr>
    </w:p>
    <w:p w:rsidR="00A94A95" w:rsidRPr="00567425" w:rsidRDefault="00ED00FD"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4.</w:t>
      </w:r>
      <w:r w:rsidR="00A94A95" w:rsidRPr="00567425">
        <w:rPr>
          <w:rFonts w:ascii="TimesNewRomanPSMT" w:hAnsi="TimesNewRomanPSMT" w:cs="TimesNewRomanPSMT"/>
        </w:rPr>
        <w:t xml:space="preserve"> Strategija modificiranja tržišta primjenjiva je u fazi: (zaokružite tačan odgovor)</w:t>
      </w:r>
    </w:p>
    <w:p w:rsidR="00A94A95" w:rsidRPr="00567425" w:rsidRDefault="00ED00FD"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a)</w:t>
      </w:r>
      <w:r w:rsidR="00A94A95" w:rsidRPr="00567425">
        <w:rPr>
          <w:rFonts w:ascii="TimesNewRomanPSMT" w:hAnsi="TimesNewRomanPSMT" w:cs="TimesNewRomanPSMT"/>
        </w:rPr>
        <w:t xml:space="preserve"> Uvođenja</w:t>
      </w:r>
    </w:p>
    <w:p w:rsidR="00A94A95" w:rsidRPr="00567425" w:rsidRDefault="00ED00FD" w:rsidP="00A94A95">
      <w:pPr>
        <w:autoSpaceDE w:val="0"/>
        <w:autoSpaceDN w:val="0"/>
        <w:adjustRightInd w:val="0"/>
        <w:rPr>
          <w:rFonts w:ascii="TimesNewRomanPSMT" w:hAnsi="TimesNewRomanPSMT" w:cs="TimesNewRomanPSMT"/>
        </w:rPr>
      </w:pPr>
      <w:r w:rsidRPr="00567425">
        <w:rPr>
          <w:rFonts w:ascii="TimesNewRomanPSMT" w:hAnsi="TimesNewRomanPSMT" w:cs="TimesNewRomanPSMT"/>
        </w:rPr>
        <w:t>b)</w:t>
      </w:r>
      <w:r w:rsidR="00A94A95" w:rsidRPr="00567425">
        <w:rPr>
          <w:rFonts w:ascii="TimesNewRomanPSMT" w:hAnsi="TimesNewRomanPSMT" w:cs="TimesNewRomanPSMT"/>
        </w:rPr>
        <w:t>Rasta</w:t>
      </w:r>
    </w:p>
    <w:p w:rsidR="00A94A95" w:rsidRPr="00567425" w:rsidRDefault="00ED00FD" w:rsidP="00A94A95">
      <w:pPr>
        <w:autoSpaceDE w:val="0"/>
        <w:autoSpaceDN w:val="0"/>
        <w:adjustRightInd w:val="0"/>
        <w:rPr>
          <w:rFonts w:ascii="TimesNewRomanPSMT" w:hAnsi="TimesNewRomanPSMT" w:cs="TimesNewRomanPSMT"/>
          <w:b/>
          <w:u w:val="single"/>
        </w:rPr>
      </w:pPr>
      <w:r w:rsidRPr="00567425">
        <w:rPr>
          <w:rFonts w:ascii="TimesNewRomanPSMT" w:hAnsi="TimesNewRomanPSMT" w:cs="TimesNewRomanPSMT"/>
          <w:b/>
          <w:u w:val="single"/>
        </w:rPr>
        <w:t>c)</w:t>
      </w:r>
      <w:r w:rsidR="00A94A95" w:rsidRPr="00567425">
        <w:rPr>
          <w:rFonts w:ascii="TimesNewRomanPSMT" w:hAnsi="TimesNewRomanPSMT" w:cs="TimesNewRomanPSMT"/>
          <w:b/>
          <w:u w:val="single"/>
        </w:rPr>
        <w:t xml:space="preserve"> Zrelosti</w:t>
      </w:r>
    </w:p>
    <w:p w:rsidR="00ED00FD" w:rsidRPr="00567425" w:rsidRDefault="00ED00FD" w:rsidP="00A94A95">
      <w:pPr>
        <w:autoSpaceDE w:val="0"/>
        <w:autoSpaceDN w:val="0"/>
        <w:adjustRightInd w:val="0"/>
        <w:rPr>
          <w:rFonts w:ascii="TimesNewRomanPSMT" w:hAnsi="TimesNewRomanPSMT" w:cs="TimesNewRomanPSMT"/>
        </w:rPr>
      </w:pPr>
    </w:p>
    <w:p w:rsidR="00A94A95" w:rsidRPr="00567425" w:rsidRDefault="00A94A95" w:rsidP="00A94A95">
      <w:pPr>
        <w:autoSpaceDE w:val="0"/>
        <w:autoSpaceDN w:val="0"/>
        <w:adjustRightInd w:val="0"/>
        <w:rPr>
          <w:rFonts w:ascii="Arial-BoldMT" w:hAnsi="Arial-BoldMT" w:cs="Arial-BoldMT"/>
          <w:b/>
          <w:u w:val="single"/>
        </w:rPr>
      </w:pPr>
      <w:r w:rsidRPr="00567425">
        <w:rPr>
          <w:rFonts w:ascii="TimesNewRomanPSMT" w:hAnsi="TimesNewRomanPSMT" w:cs="TimesNewRomanPSMT"/>
        </w:rPr>
        <w:t xml:space="preserve">– Strategije izlaska na globalno tržište definišu se u zavisnosti od (dopunite) </w:t>
      </w:r>
      <w:r w:rsidR="00ED00FD" w:rsidRPr="00567425">
        <w:rPr>
          <w:rFonts w:ascii="TimesNewRomanPSMT" w:hAnsi="TimesNewRomanPSMT" w:cs="TimesNewRomanPSMT"/>
          <w:b/>
          <w:u w:val="single"/>
        </w:rPr>
        <w:t>načina na koji se u poslovnom svijetu doživljava internacionalizacija.</w:t>
      </w:r>
    </w:p>
    <w:p w:rsidR="00A94A95" w:rsidRPr="00567425" w:rsidRDefault="00A94A95" w:rsidP="00A94A95">
      <w:pPr>
        <w:autoSpaceDE w:val="0"/>
        <w:autoSpaceDN w:val="0"/>
        <w:adjustRightInd w:val="0"/>
        <w:rPr>
          <w:rFonts w:ascii="TimesNewRomanPS-BoldItalicMT" w:hAnsi="TimesNewRomanPS-BoldItalicMT" w:cs="TimesNewRomanPS-BoldItalicMT"/>
        </w:rPr>
      </w:pPr>
    </w:p>
    <w:p w:rsidR="00CF45CD" w:rsidRPr="00567425" w:rsidRDefault="00CF45CD" w:rsidP="00ED7076">
      <w:pPr>
        <w:jc w:val="both"/>
      </w:pPr>
    </w:p>
    <w:p w:rsidR="00ED00FD" w:rsidRDefault="00ED00FD" w:rsidP="00ED7076">
      <w:pPr>
        <w:jc w:val="both"/>
      </w:pPr>
    </w:p>
    <w:p w:rsidR="00ED00FD" w:rsidRPr="00ED00FD" w:rsidRDefault="00ED00FD" w:rsidP="006E1D0E">
      <w:pPr>
        <w:rPr>
          <w:b/>
          <w:sz w:val="36"/>
          <w:szCs w:val="36"/>
        </w:rPr>
      </w:pPr>
    </w:p>
    <w:sectPr w:rsidR="00ED00FD" w:rsidRPr="00ED00FD" w:rsidSect="00FA46C4">
      <w:headerReference w:type="default" r:id="rId6"/>
      <w:footerReference w:type="even" r:id="rId7"/>
      <w:footerReference w:type="default" r:id="rId8"/>
      <w:pgSz w:w="12240" w:h="15840"/>
      <w:pgMar w:top="1417" w:right="1417" w:bottom="1417"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7DD" w:rsidRDefault="002A27DD">
      <w:r>
        <w:separator/>
      </w:r>
    </w:p>
  </w:endnote>
  <w:endnote w:type="continuationSeparator" w:id="0">
    <w:p w:rsidR="002A27DD" w:rsidRDefault="002A27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sig w:usb0="00000007" w:usb1="00000000" w:usb2="00000000" w:usb3="00000000" w:csb0="00000003" w:csb1="00000000"/>
  </w:font>
  <w:font w:name="Arial-BoldMT">
    <w:altName w:val="Arial"/>
    <w:panose1 w:val="00000000000000000000"/>
    <w:charset w:val="00"/>
    <w:family w:val="swiss"/>
    <w:notTrueType/>
    <w:pitch w:val="default"/>
    <w:sig w:usb0="00000007" w:usb1="00000000" w:usb2="00000000" w:usb3="00000000" w:csb0="00000003"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NewRomanPS-ItalicMT">
    <w:altName w:val="Times New Roman"/>
    <w:panose1 w:val="00000000000000000000"/>
    <w:charset w:val="00"/>
    <w:family w:val="roman"/>
    <w:notTrueType/>
    <w:pitch w:val="default"/>
    <w:sig w:usb0="00000007" w:usb1="00000000" w:usb2="00000000" w:usb3="00000000" w:csb0="00000003"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 w:name="Arial-BoldItalicMT">
    <w:altName w:val="Arial"/>
    <w:panose1 w:val="00000000000000000000"/>
    <w:charset w:val="00"/>
    <w:family w:val="swiss"/>
    <w:notTrueType/>
    <w:pitch w:val="default"/>
    <w:sig w:usb0="00000007" w:usb1="00000000" w:usb2="00000000" w:usb3="00000000" w:csb0="00000003"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5AF" w:rsidRDefault="00251C66" w:rsidP="00A05C64">
    <w:pPr>
      <w:pStyle w:val="Footer"/>
      <w:framePr w:wrap="around" w:vAnchor="text" w:hAnchor="margin" w:xAlign="right" w:y="1"/>
      <w:rPr>
        <w:rStyle w:val="PageNumber"/>
      </w:rPr>
    </w:pPr>
    <w:r>
      <w:rPr>
        <w:rStyle w:val="PageNumber"/>
      </w:rPr>
      <w:fldChar w:fldCharType="begin"/>
    </w:r>
    <w:r w:rsidR="00D005AF">
      <w:rPr>
        <w:rStyle w:val="PageNumber"/>
      </w:rPr>
      <w:instrText xml:space="preserve">PAGE  </w:instrText>
    </w:r>
    <w:r>
      <w:rPr>
        <w:rStyle w:val="PageNumber"/>
      </w:rPr>
      <w:fldChar w:fldCharType="end"/>
    </w:r>
  </w:p>
  <w:p w:rsidR="00D005AF" w:rsidRDefault="00D005AF" w:rsidP="005C03B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5AF" w:rsidRDefault="00251C66" w:rsidP="00A05C64">
    <w:pPr>
      <w:pStyle w:val="Footer"/>
      <w:framePr w:wrap="around" w:vAnchor="text" w:hAnchor="margin" w:xAlign="right" w:y="1"/>
      <w:rPr>
        <w:rStyle w:val="PageNumber"/>
      </w:rPr>
    </w:pPr>
    <w:r>
      <w:rPr>
        <w:rStyle w:val="PageNumber"/>
      </w:rPr>
      <w:fldChar w:fldCharType="begin"/>
    </w:r>
    <w:r w:rsidR="00D005AF">
      <w:rPr>
        <w:rStyle w:val="PageNumber"/>
      </w:rPr>
      <w:instrText xml:space="preserve">PAGE  </w:instrText>
    </w:r>
    <w:r>
      <w:rPr>
        <w:rStyle w:val="PageNumber"/>
      </w:rPr>
      <w:fldChar w:fldCharType="separate"/>
    </w:r>
    <w:r w:rsidR="00756D55">
      <w:rPr>
        <w:rStyle w:val="PageNumber"/>
        <w:noProof/>
      </w:rPr>
      <w:t>31</w:t>
    </w:r>
    <w:r>
      <w:rPr>
        <w:rStyle w:val="PageNumber"/>
      </w:rPr>
      <w:fldChar w:fldCharType="end"/>
    </w:r>
  </w:p>
  <w:p w:rsidR="00D005AF" w:rsidRDefault="00251C66" w:rsidP="006E1D0E">
    <w:pPr>
      <w:pStyle w:val="Footer"/>
      <w:ind w:right="360"/>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03.5pt;height:48pt" stroked="f">
          <v:fill color2="#aaa" type="gradient"/>
          <v:shadow on="t" color="#4d4d4d" opacity="52429f" offset=",3pt"/>
          <v:textpath style="font-family:&quot;Matura MT Script Capitals&quot;;v-text-spacing:78650f;v-text-kern:t" trim="t" fitpath="t" string="M.S."/>
        </v:shape>
      </w:pict>
    </w:r>
    <w:r>
      <w:pict>
        <v:shape id="_x0000_i1026" type="#_x0000_t136" style="width:103.5pt;height:48pt" stroked="f">
          <v:fill color2="#aaa" type="gradient"/>
          <v:shadow on="t" color="#4d4d4d" opacity="52429f" offset=",3pt"/>
          <v:textpath style="font-family:&quot;Matura MT Script Capitals&quot;;v-text-spacing:78650f;v-text-kern:t" trim="t" fitpath="t" string="M.S."/>
        </v:shape>
      </w:pict>
    </w:r>
  </w:p>
  <w:p w:rsidR="00D005AF" w:rsidRDefault="00D005AF" w:rsidP="006E1D0E">
    <w:pPr>
      <w:pStyle w:val="Footer"/>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7DD" w:rsidRDefault="002A27DD">
      <w:r>
        <w:separator/>
      </w:r>
    </w:p>
  </w:footnote>
  <w:footnote w:type="continuationSeparator" w:id="0">
    <w:p w:rsidR="002A27DD" w:rsidRDefault="002A27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5AF" w:rsidRDefault="00D005AF" w:rsidP="009F260A">
    <w:pPr>
      <w:pStyle w:val="Header"/>
      <w:jc w:val="right"/>
    </w:pPr>
    <w:r>
      <w:t>MARKETING MENADŽMENT – I dio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584292"/>
    <w:rsid w:val="00035C9A"/>
    <w:rsid w:val="00074706"/>
    <w:rsid w:val="000860AE"/>
    <w:rsid w:val="000B5462"/>
    <w:rsid w:val="00195C64"/>
    <w:rsid w:val="001A7C91"/>
    <w:rsid w:val="001C78AC"/>
    <w:rsid w:val="001D4AD6"/>
    <w:rsid w:val="001F332C"/>
    <w:rsid w:val="00251C66"/>
    <w:rsid w:val="002A27DD"/>
    <w:rsid w:val="00355065"/>
    <w:rsid w:val="00394934"/>
    <w:rsid w:val="003D201B"/>
    <w:rsid w:val="003E3D89"/>
    <w:rsid w:val="00401E87"/>
    <w:rsid w:val="00434973"/>
    <w:rsid w:val="00492B6B"/>
    <w:rsid w:val="00567425"/>
    <w:rsid w:val="00576D8F"/>
    <w:rsid w:val="0058205B"/>
    <w:rsid w:val="00584292"/>
    <w:rsid w:val="00587ED1"/>
    <w:rsid w:val="005C03B9"/>
    <w:rsid w:val="00664248"/>
    <w:rsid w:val="00673AB0"/>
    <w:rsid w:val="00694428"/>
    <w:rsid w:val="006E1D0E"/>
    <w:rsid w:val="00756D55"/>
    <w:rsid w:val="007728F7"/>
    <w:rsid w:val="00780F29"/>
    <w:rsid w:val="00835210"/>
    <w:rsid w:val="008440CB"/>
    <w:rsid w:val="009F260A"/>
    <w:rsid w:val="00A05C64"/>
    <w:rsid w:val="00A94A95"/>
    <w:rsid w:val="00AE4BDD"/>
    <w:rsid w:val="00AF08CE"/>
    <w:rsid w:val="00B827B6"/>
    <w:rsid w:val="00CB74D5"/>
    <w:rsid w:val="00CF45CD"/>
    <w:rsid w:val="00D005AF"/>
    <w:rsid w:val="00DC0CF5"/>
    <w:rsid w:val="00DE28EE"/>
    <w:rsid w:val="00E06982"/>
    <w:rsid w:val="00E47737"/>
    <w:rsid w:val="00E9558D"/>
    <w:rsid w:val="00ED00FD"/>
    <w:rsid w:val="00ED7076"/>
    <w:rsid w:val="00FA46C4"/>
    <w:rsid w:val="00FC7C6F"/>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s-Latn-BA" w:eastAsia="bs-Latn-B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C66"/>
    <w:rPr>
      <w:sz w:val="24"/>
      <w:szCs w:val="24"/>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2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C03B9"/>
    <w:pPr>
      <w:tabs>
        <w:tab w:val="center" w:pos="4536"/>
        <w:tab w:val="right" w:pos="9072"/>
      </w:tabs>
    </w:pPr>
  </w:style>
  <w:style w:type="character" w:styleId="PageNumber">
    <w:name w:val="page number"/>
    <w:basedOn w:val="DefaultParagraphFont"/>
    <w:rsid w:val="005C03B9"/>
  </w:style>
  <w:style w:type="paragraph" w:styleId="Header">
    <w:name w:val="header"/>
    <w:basedOn w:val="Normal"/>
    <w:rsid w:val="006E1D0E"/>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9925</Words>
  <Characters>56579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1</vt:lpstr>
    </vt:vector>
  </TitlesOfParts>
  <Company>Creative</Company>
  <LinksUpToDate>false</LinksUpToDate>
  <CharactersWithSpaces>66372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WinXp</dc:creator>
  <cp:lastModifiedBy>user</cp:lastModifiedBy>
  <cp:revision>2</cp:revision>
  <dcterms:created xsi:type="dcterms:W3CDTF">2013-03-03T23:27:00Z</dcterms:created>
  <dcterms:modified xsi:type="dcterms:W3CDTF">2013-03-03T23:27:00Z</dcterms:modified>
</cp:coreProperties>
</file>