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Rodolfo Pérez Abad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  <w:br/>
              <w:t xml:space="preserve">Me he desempeñado como Arquitecto Empresarial, Arquitecto de Soluciones, Arquitecto SOA, Líder de desarrollo, Scrum Master, Project Manager y Gerente de entrega de proyectos (Delivery Manager) en sectores público y privado, participando en la implementación de prácticas de arquitectura empresarial, la generación de modelos de negocio y aplicaciones, y el establecimiento de procesos de arquitectura, desarrollo y operación. He diseñado soluciones para integración de sistemas, firma electrónica, nómina, plataformas SOA y modernización tecnológica, cuidando la congruencia entre componentes y el flujo de negocio e información, y he acompañado equipos multidisciplinarios en el levantamiento de requerimientos, la definición de arquitecturas y el seguimiento de la implementación para alinear la solución tecnológica con las necesidades del cliente.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Cuento con más de 3 años de experiencia en centros de desarrollo de software. Además, cuento con 5 años de experiencia en análisis de sistemas y manejo de equipos de trabajo. Soy responsable de la definición de la arquitectura de software a implementar, incluyendo patrones de diseño y la cobertura general de la aplicación. Tomo decisiones tecnológicas y de implementación, definiendo y adaptando frameworks y estándares, y brindo asesoría al equipo técnico en la atención de tareas complejas.</w:t>
              <w:br/>
              <w:t xml:space="preserve"/>
              <w:br/>
              <w:t xml:space="preserve">Me he desempeñado como Arquitecto Empresarial, Arquitecto de Soluciones, Arquitecto SOA, Líder de desarrollo, Scrum Master, Project Manager y Gerente de entrega de proyectos (Delivery Manager) en sectores público y privado. He participado en la implementación de prácticas de arquitectura empresarial, la generación de modelos de negocio y aplicaciones, y el establecimiento de procesos de arquitectura, desarrollo y operación.</w:t>
              <w:br/>
              <w:t xml:space="preserve"/>
              <w:br/>
              <w:t xml:space="preserve">He diseñado soluciones para integración de sistemas, firma electrónica, nómina, plataformas SOA y modernización tecnológica, cuidando la congruencia entre componentes, flujo de negocio e información. También he acompañado equipos multidisciplinarios en el levantamiento de requerimientos, la definición de arquitecturas y el seguimiento de la implementación para alinear la solución tecnológica con las necesidades del cliente.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diciembre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que cada componente interactúe de manera sistémica en todas las iteraciones de un proyecto, para lograr congruencia con el flujo de negocio y de información (proceso funcional). Identifico dependencias y duplicidades. Propongo soluciones a las necesidades de forma integrada. Cuento con habilidades en conocimiento de las plataformas de la Arquitectura de Referencia (AR), resolución de problemas técnicos, evaluación y optimización del rendimiento del sistema eligiendo las tecnologías más adecuadas.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y la solución técnica a partir de la propuesta de negocio y las necesidades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estándares de codificación y de base de datos.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patrones de diseño y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Brindo asesoría a Líderes Técnicos.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subsistemas de soporte.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administración de la configuración para la construcción.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implementaciones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checklist para pruebas de escritorio del diseño generado.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de macro-componentes a la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Recomiendo prioridades para la construcción necesaria en cada iteración.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sistémica de componentes para asegurar la congruencia con el flujo de negocio y de información.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fases de visión, levantamiento de requisitos y definición de arquitectura de negocio, sistemas de información y arquitectura tecnológica.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Establezco procesos de control y aseguro el cumplimiento de estándares de arquitectura en los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Utilizo herramientas de modelado como ArchiMate, Sparx EA y Visio (Herramienta de diagramación técnica) para documentar arquitecturas.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proyectos de migración a la nube, modernización de aplicaciones e integración de sistemas, aplicando TOGAF (Marco de arquitectura empresarial (ADM, gobierno de arquitectura)) como marco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Comunico arquitecturas y roadmaps a directivos, equipos técnicos y usuarios clave.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Demuestro la alineación de las soluciones tecnológicas propuestas con los objetivos del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TOGAF (Marco de arquitectura empresarial (ADM, gobierno de arquitectura)) con metodologías ágiles (Scrum, SAFe) y tradicionales (PMI, PRINCE2).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participado en proyectos mayores a 20 mil horas, donde soluciono requerimientos no funcionales complejos, identifico y mitigo riesgos técnicos, y aseguro el desempeño correcto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TOGAF 9 Certified 2021 como marco de arquitectura empresarial para aplicar ADM y gobierno de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Certified ScrumMaster (CSM) 2015-2017 como fundamento para aplicar metodologías ágiles basadas en Scrum, considerando roles, eventos y artefactos.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los siguientes procesos definidos por la metodología PDSS3 de atención de proyectos tradicionales de Softtek: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ARC: Encabezo las actividades de diseño de la arquitectura y su implementación, generando sus productos entregables.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SFD: Proveo patrones funcionales y estándares de interfaz de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DBI: Proveo estimados de volumen y requerimientos de desempeño.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CIS: Valido los entregables de la especificación detallada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CTR: Doy seguimiento a los estándares utilizados en el desarrollo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INT: Valido los ambientes de despliegue para la integración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DOC: Proveo entradas para la documentación técnica.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Proyecto de implementación de practica de AE para Walmart México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Entrevistas con los dueños de los procesos de negocio y aplicaciones para la recopilación de información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Generación de modelos para la arquitectura de aplicaciones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Apoyo en la generación de modelos para la arquitectura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Homologación de modelos en las diferentes capas de arquitectura empresarial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e implementación de un ckecklist de calidad de los modelos generados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Implementación de las bases de la práctica de Arquitectura Empresarial para Walmart México con enfoque TOGAF (Marco de arquitectura empresarial (ADM, gobierno de arquitectura))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soluciones tecnológicas con base en la PKI (Public Key Infrastructure) de la empresa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soluciones integrando la PKI de la empresa a diferentes sistemas o plataformas de Firma Electrónica Avanzada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Establezco procesos de trabajo de arquitectura con base en las mejores prácticas (TOGAF, ITIL, COBIT, PMBOK, ISO 20000)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Doy seguimiento a la implementación de la PKI con equipos de desarrollo, pruebas y operaciones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visitas a clientes para levantamiento de requerimientos y diseño de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arquitectura de referencia de la solución PKI de la empresa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solución de validación de credencial para votar ante INE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la PKI de la empresa con el sistema de Onboarding Digital de SUMA México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y doy seguimiento a la implementación de una app móvil que entrega fotografías con valor probatorio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Entrego el proyecto de Expediente Electrónico utilizando la PKI de la empresa y Blockchain ante COCACYT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alianzas estratégicas para la empresa con compañías internacionales como Segucom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arquitectura de negocio y aplicaciones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Planifico las tareas asignadas a los equipos de desarrollo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las necesidades del Product Owner y apoyo en su desglose en User Stories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Planifico y doy seguimiento a los Sprints de Scrum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Doy seguimiento al Product Backlog y Sprint Backlog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el proceso de ITIL (Mesa de Ayuda)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Gestiono equipos multidisciplinarios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SuccessFactors en la nube para la compañía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Ejecuto la migración de versión de la plataforma tecnológica del sistema principal (Portal, BPM, Broker, WAS)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el modelo 4+1 como referencia para la generación del documento de arquitectura de software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ServiceNow en la nube como herramienta de gestión de procesos bajo el marco ITIL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Seguridata Privada S.A de C.V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Pre-Sales Software Architect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 enero 2017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diciembre 2019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soluciones tecnológicas con base en la PKI (Public Key Infrastructure) de la empresa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soluciones integrando la PKI de la empresa a diferentes sistemas o plataformas de Firma Electrónica Avanzada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Establezco procesos de trabajo de arquitectura con base en las mejores prácticas (TOGAF, ITIL, COBIT, PMBOK, ISO 20000)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Doy seguimiento a la implementación de la PKI con equipos de desarrollo, pruebas y operaciones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visitas a clientes para levantamiento de requerimientos y diseño de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arquitectura de referencia de la solución PKI de la empresa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solución de validación de credencial para votar ante INE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la PKI de la empresa con el sistema de Onboarding Digital de SUMA México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y doy seguimiento a la implementación de una app móvil que entrega fotografías con valor probatorio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Entrego el proyecto de Expediente Electrónico utilizando la PKI de la empresa y Blockchain ante COCACYT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alianzas estratégicas para la empresa con compañías internacionales como Segucom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Grupo Nacional Provincial (GNP)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de Soluciones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junio 2015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diciembre 2016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Diseño la arquitectura de negocio y aplicaciones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Planifico las tareas asignadas a los equipos de desarrollo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las necesidades del Product Owner y apoyo en su desglose en User Stories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Planifico y doy seguimiento a los Sprints de Scrum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Doy seguimiento al Product Backlog y Sprint Backlog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el proceso de ITIL (Mesa de Ayuda)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Gestiono equipos multidisciplinarios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SuccessFactors en la nube para la compañía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Ejecuto la migración de versión de la plataforma tecnológica del sistema principal (Portal, BPM, Broker, WAS)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el modelo 4+1 como referencia para la generación del documento de arquitectura de software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ServiceNow en la nube como herramienta de gestión de procesos bajo el marco ITIL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 xml:space="preserve"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 9 Certified 2021</w:t>
            </w:r>
          </w:p>
        </w:tc>
      </w:tr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Certified ScrumMaster (CSM) 2015-2017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Google Ad-words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Visio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Draw.io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Archi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Project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suite office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System Architect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Streak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Jira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SAP Business One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Zoho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Activiti BPM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services now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Selenium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IBM BPM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Plataforma Wso2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DB2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Mongo DB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JBPM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JMeter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IBM Asset Management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J2EE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Spring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.Net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Struts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Ibatis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Documentum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Eclipse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Toad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Spoon Ketle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WAS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Tomcat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 Pl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XPath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Postgress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Essbase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JSF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Hibernate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JDeveloper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Squirrel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Windows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Linux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IoS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Informix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ITIL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COBIT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ISO 27000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ISO 20000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MAGTICSIC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DevOps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PmBok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Archimate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BPMN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SOA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ESB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01 junio de 2006 hasta 28 febrero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Consultor, Information Specialist, Arquitecto Empresarial, Arquitecto de Soluciones y Director de área. Asumí responsabilidades de análisis, diseño e implementación de soluciones, definición de modelos tecnológicos y arquitecturas, coordinación de equipos multidisciplinarios, levantamiento de requerimientos y seguimiento de proyectos. También participé en servicios web, procesos de integración, prácticas de arquitectura, gestión de tecnología de la información, atención de necesidades institucionales y apoyo a la operación, manteniendo alineación entre negocio, información y componentes del sistema.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2000 – 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E.S.COM IPN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5281565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26/09/2007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 xml:space="preserve"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TOGAF 9 Certified 2021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2021</w:t>
            </w:r>
          </w:p>
        </w:tc>
      </w:tr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Certified ScrumMaster (CSM) 2015-2017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2015-2017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Rodolfo Pérez Abad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9D5" w14:textId="77777777" w:rsidR="00B90B2D" w:rsidRDefault="00B90B2D" w:rsidP="007F334B">
      <w:r>
        <w:separator/>
      </w:r>
    </w:p>
  </w:endnote>
  <w:endnote w:type="continuationSeparator" w:id="0">
    <w:p w14:paraId="7A545FA5" w14:textId="77777777" w:rsidR="00B90B2D" w:rsidRDefault="00B90B2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847C" w14:textId="77777777" w:rsidR="00B90B2D" w:rsidRDefault="00B90B2D" w:rsidP="007F334B">
      <w:r>
        <w:separator/>
      </w:r>
    </w:p>
  </w:footnote>
  <w:footnote w:type="continuationSeparator" w:id="0">
    <w:p w14:paraId="14E81824" w14:textId="77777777" w:rsidR="00B90B2D" w:rsidRDefault="00B90B2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266</Words>
  <Characters>1635</Characters>
  <Application>Microsoft Office Word</Application>
  <DocSecurity>0</DocSecurity>
  <Lines>38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1880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2026-04-09T01:38:00Z</dcterms:modified>
  <dc:identifier/>
  <dc:language/>
</cp:coreProperties>
</file>