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92A900C"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bookmarkStart w:id="1" w:name="_GoBack"/>
      <w:bookmarkEnd w:id="1"/>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2B596C3"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w:t>
      </w:r>
      <w:r w:rsidR="00472FC8">
        <w:rPr>
          <w:rFonts w:eastAsia="Times New Roman"/>
          <w:iCs/>
          <w:color w:val="000000"/>
        </w:rPr>
        <w:t xml:space="preserve">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r w:rsidR="001D5E19">
        <w:rPr>
          <w:rFonts w:eastAsia="Times New Roman"/>
          <w:color w:val="000000"/>
        </w:rPr>
        <w:t>:</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w:t>
      </w:r>
      <w:r>
        <w:rPr>
          <w:rFonts w:eastAsia="Times New Roman"/>
          <w:color w:val="000000"/>
        </w:rPr>
        <w:t xml:space="preserve"> using aboveground climate and leaf traits alone in comparison to b</w:t>
      </w:r>
      <w:r>
        <w:rPr>
          <w:rFonts w:eastAsia="Times New Roman"/>
          <w:color w:val="000000"/>
        </w:rPr>
        <w:t xml:space="preserve">elowground soil </w:t>
      </w:r>
      <w:r>
        <w:rPr>
          <w:rFonts w:eastAsia="Times New Roman"/>
          <w:color w:val="000000"/>
        </w:rPr>
        <w:t>nitrogen</w:t>
      </w:r>
      <w:r>
        <w:rPr>
          <w:rFonts w:eastAsia="Times New Roman"/>
          <w:color w:val="000000"/>
        </w:rPr>
        <w:t xml:space="preserve">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w:t>
      </w:r>
      <w:r>
        <w:rPr>
          <w:rFonts w:eastAsia="Times New Roman"/>
          <w:color w:val="000000"/>
        </w:rPr>
        <w:t>itrogen</w:t>
      </w:r>
      <w:r>
        <w:rPr>
          <w:rFonts w:eastAsia="Times New Roman"/>
          <w:color w:val="000000"/>
        </w:rPr>
        <w:t xml:space="preserve">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w:t>
      </w:r>
      <w:r>
        <w:rPr>
          <w:rFonts w:eastAsia="Times New Roman"/>
          <w:color w:val="000000"/>
        </w:rPr>
        <w:t>nitrogen</w:t>
      </w:r>
      <w:r>
        <w:rPr>
          <w:rFonts w:eastAsia="Times New Roman"/>
          <w:color w:val="000000"/>
        </w:rPr>
        <w:t xml:space="preserve"> conditions.</w:t>
      </w:r>
      <w:r>
        <w:rPr>
          <w:rFonts w:eastAsia="Times New Roman"/>
          <w:color w:val="000000"/>
        </w:rPr>
        <w:t xml:space="preserve">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w:t>
      </w:r>
      <w:r w:rsidR="004921F3">
        <w:rPr>
          <w:rFonts w:eastAsia="Times New Roman"/>
          <w:color w:val="000000"/>
        </w:rPr>
        <w:t xml:space="preserve"> We expected that soil nitrogen availability would be positively correlated with abov</w:t>
      </w:r>
      <w:r w:rsidR="004921F3">
        <w:rPr>
          <w:rFonts w:eastAsia="Times New Roman"/>
          <w:color w:val="000000"/>
        </w:rPr>
        <w:t>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w:t>
      </w:r>
      <w:r w:rsidR="004921F3">
        <w:rPr>
          <w:rFonts w:eastAsia="Times New Roman"/>
          <w:color w:val="000000"/>
        </w:rPr>
        <w:t>trogen availability.</w:t>
      </w:r>
      <w:r w:rsidR="004921F3">
        <w:rPr>
          <w:rFonts w:eastAsia="Times New Roman"/>
          <w:color w:val="000000"/>
        </w:rPr>
        <w:t xml:space="preserve"> </w:t>
      </w:r>
      <w:r w:rsidR="004921F3">
        <w:rPr>
          <w:rFonts w:eastAsia="Times New Roman"/>
          <w:color w:val="000000"/>
        </w:rPr>
        <w:t>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Change w:id="2">
          <w:tblGrid>
            <w:gridCol w:w="1800"/>
            <w:gridCol w:w="1515"/>
            <w:gridCol w:w="6200"/>
          </w:tblGrid>
        </w:tblGridChange>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 xml:space="preserve">leaf nitrogen </w:t>
            </w:r>
            <w:r w:rsidRPr="00771C52">
              <w:rPr>
                <w:rFonts w:eastAsia="Times New Roman"/>
                <w:color w:val="000000"/>
              </w:rPr>
              <w:t>used for photosynthesis</w:t>
            </w:r>
            <w:r w:rsidRPr="00771C52">
              <w:rPr>
                <w:rFonts w:eastAsia="Times New Roman"/>
                <w:color w:val="000000"/>
              </w:rPr>
              <w:t xml:space="preserve"> </w:t>
            </w:r>
            <w:r w:rsidRPr="00771C52">
              <w:rPr>
                <w:rFonts w:eastAsia="Times New Roman"/>
                <w:color w:val="000000"/>
              </w:rPr>
              <w:t>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79BEB978"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w:t>
      </w:r>
      <w:proofErr w:type="gramStart"/>
      <w:r w:rsidR="00EB379B">
        <w:rPr>
          <w:b w:val="0"/>
          <w:bCs w:val="0"/>
          <w:color w:val="000000"/>
          <w:sz w:val="24"/>
          <w:szCs w:val="24"/>
        </w:rPr>
        <w:t xml:space="preserve">and </w:t>
      </w:r>
      <w:r w:rsidR="00B25CDC" w:rsidRPr="00DA24C9">
        <w:rPr>
          <w:b w:val="0"/>
          <w:bCs w:val="0"/>
          <w:color w:val="000000"/>
          <w:sz w:val="24"/>
          <w:szCs w:val="24"/>
        </w:rPr>
        <w:t xml:space="preserve"> medium</w:t>
      </w:r>
      <w:proofErr w:type="gramEnd"/>
      <w:r w:rsidR="00B25CDC" w:rsidRPr="00DA24C9">
        <w:rPr>
          <w:b w:val="0"/>
          <w:bCs w:val="0"/>
          <w:color w:val="000000"/>
          <w:sz w:val="24"/>
          <w:szCs w:val="24"/>
        </w:rPr>
        <w:t xml:space="preserve">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0</w:t>
      </w:r>
      <w:r w:rsidR="008257F9">
        <w:rPr>
          <w:b w:val="0"/>
          <w:bCs w:val="0"/>
          <w:iCs/>
          <w:color w:val="000000"/>
          <w:sz w:val="24"/>
          <w:szCs w:val="24"/>
        </w:rPr>
        <w:t xml:space="preserve">%;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w:t>
      </w:r>
      <w:r w:rsidR="008257F9">
        <w:rPr>
          <w:b w:val="0"/>
          <w:bCs w:val="0"/>
          <w:iCs/>
          <w:color w:val="000000"/>
          <w:sz w:val="24"/>
          <w:szCs w:val="24"/>
        </w:rPr>
        <w:t xml:space="preserve">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3"/>
      <w:r>
        <w:rPr>
          <w:b/>
        </w:rPr>
        <w:t>Acknowledgements</w:t>
      </w:r>
      <w:commentRangeEnd w:id="3"/>
      <w:r w:rsidR="00DD7DE1">
        <w:rPr>
          <w:rStyle w:val="CommentReference"/>
        </w:rPr>
        <w:commentReference w:id="3"/>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3"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99683"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99683" w16cid:durableId="24843A68"/>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63C97" w14:textId="77777777" w:rsidR="002E0B6F" w:rsidRDefault="002E0B6F" w:rsidP="001B44B1">
      <w:r>
        <w:separator/>
      </w:r>
    </w:p>
  </w:endnote>
  <w:endnote w:type="continuationSeparator" w:id="0">
    <w:p w14:paraId="24C58EFF" w14:textId="77777777" w:rsidR="002E0B6F" w:rsidRDefault="002E0B6F"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5A2FA" w14:textId="77777777" w:rsidR="002E0B6F" w:rsidRDefault="002E0B6F" w:rsidP="001B44B1">
      <w:r>
        <w:separator/>
      </w:r>
    </w:p>
  </w:footnote>
  <w:footnote w:type="continuationSeparator" w:id="0">
    <w:p w14:paraId="538D504E" w14:textId="77777777" w:rsidR="002E0B6F" w:rsidRDefault="002E0B6F"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71D2"/>
    <w:rsid w:val="00840038"/>
    <w:rsid w:val="008531D1"/>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E3C9D"/>
    <w:rsid w:val="008E7B36"/>
    <w:rsid w:val="008F481E"/>
    <w:rsid w:val="008F486F"/>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65825</Words>
  <Characters>375203</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4</cp:revision>
  <dcterms:created xsi:type="dcterms:W3CDTF">2021-06-28T17:24:00Z</dcterms:created>
  <dcterms:modified xsi:type="dcterms:W3CDTF">2021-06-28T17:24:00Z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