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F612A4E"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3"/>
      <w:commentRangeStart w:id="14"/>
      <w:r w:rsidRPr="00172FFF">
        <w:rPr>
          <w:rFonts w:eastAsia="Times New Roman"/>
          <w:color w:val="000000"/>
          <w:highlight w:val="yellow"/>
        </w:rPr>
        <w:t>climate</w:t>
      </w:r>
      <w:commentRangeEnd w:id="13"/>
      <w:r w:rsidR="00172FFF">
        <w:rPr>
          <w:rStyle w:val="CommentReference"/>
        </w:rPr>
        <w:commentReference w:id="13"/>
      </w:r>
      <w:commentRangeEnd w:id="14"/>
      <w:r w:rsidR="007A078A">
        <w:rPr>
          <w:rStyle w:val="CommentReference"/>
        </w:rPr>
        <w:commentReference w:id="14"/>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commentRangeStart w:id="15"/>
      <w:r w:rsidR="008C53AA">
        <w:rPr>
          <w:rFonts w:eastAsia="Times New Roman"/>
          <w:color w:val="000000"/>
        </w:rPr>
        <w:t>leaf traits</w:t>
      </w:r>
      <w:commentRangeEnd w:id="15"/>
      <w:r w:rsidR="00960F14">
        <w:rPr>
          <w:rStyle w:val="CommentReference"/>
        </w:rPr>
        <w:commentReference w:id="15"/>
      </w:r>
      <w:r w:rsidR="008C53AA">
        <w:rPr>
          <w:rFonts w:eastAsia="Times New Roman"/>
          <w:color w:val="000000"/>
        </w:rPr>
        <w:t xml:space="preserve">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 xml:space="preserve">re was a </w:t>
      </w:r>
      <w:del w:id="16" w:author="Sally Power" w:date="2022-01-11T16:33:00Z">
        <w:r w:rsidR="00162DE1" w:rsidDel="00960F14">
          <w:rPr>
            <w:rFonts w:eastAsia="Times New Roman"/>
            <w:color w:val="000000"/>
          </w:rPr>
          <w:delText xml:space="preserve">weak </w:delText>
        </w:r>
      </w:del>
      <w:r w:rsidR="00162DE1">
        <w:rPr>
          <w:rFonts w:eastAsia="Times New Roman"/>
          <w:color w:val="000000"/>
        </w:rPr>
        <w:t>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lastRenderedPageBreak/>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7"/>
      <w:r w:rsidRPr="008531D1">
        <w:rPr>
          <w:rFonts w:eastAsia="Times New Roman"/>
          <w:color w:val="000000"/>
        </w:rPr>
        <w:t xml:space="preserve">Thus, nitrogen is an important regulator of carbon fluxes into terrestrial ecosystems, </w:t>
      </w:r>
      <w:del w:id="18" w:author="Eric Seabloom" w:date="2022-01-07T15:36:00Z">
        <w:r w:rsidRPr="008531D1" w:rsidDel="00617AB3">
          <w:rPr>
            <w:rFonts w:eastAsia="Times New Roman"/>
            <w:color w:val="000000"/>
          </w:rPr>
          <w:delText>as indicated by</w:delText>
        </w:r>
      </w:del>
      <w:ins w:id="19"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20" w:author="Eric Seabloom" w:date="2022-01-07T15:36:00Z">
        <w:r w:rsidRPr="008531D1" w:rsidDel="00617AB3">
          <w:rPr>
            <w:rFonts w:eastAsia="Times New Roman"/>
            <w:color w:val="000000"/>
          </w:rPr>
          <w:delText xml:space="preserve">simulate </w:delText>
        </w:r>
      </w:del>
      <w:ins w:id="21" w:author="Eric Seabloom" w:date="2022-01-07T15:36:00Z">
        <w:r w:rsidR="00617AB3">
          <w:rPr>
            <w:rFonts w:eastAsia="Times New Roman"/>
            <w:color w:val="000000"/>
          </w:rPr>
          <w:t>as</w:t>
        </w:r>
      </w:ins>
      <w:ins w:id="22" w:author="Eric Seabloom" w:date="2022-01-07T15:37:00Z">
        <w:r w:rsidR="00617AB3">
          <w:rPr>
            <w:rFonts w:eastAsia="Times New Roman"/>
            <w:color w:val="000000"/>
          </w:rPr>
          <w:t>sume that nitrogen availability constrains</w:t>
        </w:r>
      </w:ins>
      <w:ins w:id="23" w:author="Eric Seabloom" w:date="2022-01-07T15:36:00Z">
        <w:r w:rsidR="00617AB3" w:rsidRPr="008531D1">
          <w:rPr>
            <w:rFonts w:eastAsia="Times New Roman"/>
            <w:color w:val="000000"/>
          </w:rPr>
          <w:t xml:space="preserve"> </w:t>
        </w:r>
      </w:ins>
      <w:del w:id="24"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5"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7"/>
      <w:r w:rsidR="00617AB3">
        <w:rPr>
          <w:rStyle w:val="CommentReference"/>
        </w:rPr>
        <w:commentReference w:id="17"/>
      </w:r>
      <w:r w:rsidRPr="008531D1">
        <w:rPr>
          <w:rFonts w:eastAsia="Times New Roman"/>
          <w:color w:val="000000"/>
        </w:rPr>
        <w:t xml:space="preserve">Given </w:t>
      </w:r>
      <w:del w:id="26" w:author="Eric Seabloom" w:date="2022-01-07T15:38:00Z">
        <w:r w:rsidRPr="008531D1" w:rsidDel="00617AB3">
          <w:rPr>
            <w:rFonts w:eastAsia="Times New Roman"/>
            <w:color w:val="000000"/>
          </w:rPr>
          <w:delText>ongoing addition</w:delText>
        </w:r>
      </w:del>
      <w:ins w:id="27"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8"/>
      <w:r w:rsidR="00AB7D42">
        <w:rPr>
          <w:rFonts w:eastAsia="Times New Roman"/>
          <w:color w:val="000000"/>
        </w:rPr>
        <w:t>nitrogen addition</w:t>
      </w:r>
      <w:r w:rsidR="00AB7D42" w:rsidRPr="008531D1">
        <w:rPr>
          <w:rFonts w:eastAsia="Times New Roman"/>
          <w:color w:val="000000"/>
        </w:rPr>
        <w:t xml:space="preserve"> </w:t>
      </w:r>
      <w:commentRangeEnd w:id="28"/>
      <w:r w:rsidR="00617AB3">
        <w:rPr>
          <w:rStyle w:val="CommentReference"/>
        </w:rPr>
        <w:commentReference w:id="28"/>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29"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30"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1" w:author="Andrew MacDougall" w:date="2022-01-06T09:39:00Z">
        <w:r w:rsidRPr="001B44B1" w:rsidDel="00172FFF">
          <w:rPr>
            <w:rFonts w:eastAsia="Times New Roman"/>
            <w:color w:val="000000"/>
          </w:rPr>
          <w:delText>are typically</w:delText>
        </w:r>
      </w:del>
      <w:ins w:id="32"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3" w:author="Andrew MacDougall" w:date="2022-01-06T09:40:00Z">
        <w:r w:rsidR="00172FFF">
          <w:rPr>
            <w:rFonts w:eastAsia="Times New Roman"/>
            <w:color w:val="000000"/>
          </w:rPr>
          <w:t xml:space="preserve"> </w:t>
        </w:r>
        <w:r w:rsidR="00172FFF" w:rsidRPr="00DC0EA8">
          <w:rPr>
            <w:rFonts w:eastAsia="Times New Roman"/>
            <w:color w:val="FF0000"/>
            <w:rPrChange w:id="34" w:author="Andrew MacDougall" w:date="2022-01-06T09:42:00Z">
              <w:rPr>
                <w:rFonts w:eastAsia="Times New Roman"/>
                <w:color w:val="000000"/>
              </w:rPr>
            </w:rPrChange>
          </w:rPr>
          <w:t xml:space="preserve">This </w:t>
        </w:r>
        <w:commentRangeStart w:id="35"/>
        <w:r w:rsidR="00172FFF" w:rsidRPr="00DC0EA8">
          <w:rPr>
            <w:rFonts w:eastAsia="Times New Roman"/>
            <w:color w:val="FF0000"/>
            <w:rPrChange w:id="36" w:author="Andrew MacDougall" w:date="2022-01-06T09:42:00Z">
              <w:rPr>
                <w:rFonts w:eastAsia="Times New Roman"/>
                <w:color w:val="000000"/>
              </w:rPr>
            </w:rPrChange>
          </w:rPr>
          <w:t xml:space="preserve">environmental dependency </w:t>
        </w:r>
      </w:ins>
      <w:commentRangeEnd w:id="35"/>
      <w:r w:rsidR="00382F35">
        <w:rPr>
          <w:rStyle w:val="CommentReference"/>
        </w:rPr>
        <w:commentReference w:id="35"/>
      </w:r>
      <w:ins w:id="37" w:author="Andrew MacDougall" w:date="2022-01-06T09:40:00Z">
        <w:r w:rsidR="00172FFF" w:rsidRPr="00DC0EA8">
          <w:rPr>
            <w:rFonts w:eastAsia="Times New Roman"/>
            <w:color w:val="FF0000"/>
            <w:rPrChange w:id="38" w:author="Andrew MacDougall" w:date="2022-01-06T09:42:00Z">
              <w:rPr>
                <w:rFonts w:eastAsia="Times New Roman"/>
                <w:color w:val="000000"/>
              </w:rPr>
            </w:rPrChange>
          </w:rPr>
          <w:t xml:space="preserve">applies to climate in particular – temperature </w:t>
        </w:r>
      </w:ins>
      <w:ins w:id="39" w:author="Andrew MacDougall" w:date="2022-01-06T09:41:00Z">
        <w:r w:rsidR="00DC0EA8" w:rsidRPr="00DC0EA8">
          <w:rPr>
            <w:rFonts w:eastAsia="Times New Roman"/>
            <w:color w:val="FF0000"/>
            <w:rPrChange w:id="40" w:author="Andrew MacDougall" w:date="2022-01-06T09:42:00Z">
              <w:rPr>
                <w:rFonts w:eastAsia="Times New Roman"/>
                <w:color w:val="000000"/>
              </w:rPr>
            </w:rPrChange>
          </w:rPr>
          <w:t>and aridity both various</w:t>
        </w:r>
      </w:ins>
      <w:ins w:id="41" w:author="Andrew MacDougall" w:date="2022-01-06T09:42:00Z">
        <w:r w:rsidR="00DC0EA8" w:rsidRPr="00DC0EA8">
          <w:rPr>
            <w:rFonts w:eastAsia="Times New Roman"/>
            <w:color w:val="FF0000"/>
            <w:rPrChange w:id="42" w:author="Andrew MacDougall" w:date="2022-01-06T09:42:00Z">
              <w:rPr>
                <w:rFonts w:eastAsia="Times New Roman"/>
                <w:color w:val="000000"/>
              </w:rPr>
            </w:rPrChange>
          </w:rPr>
          <w:t>ly</w:t>
        </w:r>
      </w:ins>
      <w:ins w:id="43" w:author="Andrew MacDougall" w:date="2022-01-06T09:41:00Z">
        <w:r w:rsidR="00DC0EA8" w:rsidRPr="00DC0EA8">
          <w:rPr>
            <w:rFonts w:eastAsia="Times New Roman"/>
            <w:color w:val="FF0000"/>
            <w:rPrChange w:id="44" w:author="Andrew MacDougall" w:date="2022-01-06T09:42:00Z">
              <w:rPr>
                <w:rFonts w:eastAsia="Times New Roman"/>
                <w:color w:val="000000"/>
              </w:rPr>
            </w:rPrChange>
          </w:rPr>
          <w:t xml:space="preserve"> affect N- and C-mediated aspects of photos</w:t>
        </w:r>
      </w:ins>
      <w:ins w:id="45" w:author="Andrew MacDougall" w:date="2022-01-06T09:42:00Z">
        <w:r w:rsidR="00DC0EA8" w:rsidRPr="00DC0EA8">
          <w:rPr>
            <w:rFonts w:eastAsia="Times New Roman"/>
            <w:color w:val="FF0000"/>
            <w:rPrChange w:id="46" w:author="Andrew MacDougall" w:date="2022-01-06T09:42:00Z">
              <w:rPr>
                <w:rFonts w:eastAsia="Times New Roman"/>
                <w:color w:val="000000"/>
              </w:rPr>
            </w:rPrChange>
          </w:rPr>
          <w:t>ynthesis and respiration (</w:t>
        </w:r>
        <w:commentRangeStart w:id="47"/>
        <w:commentRangeStart w:id="48"/>
        <w:r w:rsidR="00DC0EA8" w:rsidRPr="00DC0EA8">
          <w:rPr>
            <w:rFonts w:eastAsia="Times New Roman"/>
            <w:color w:val="FF0000"/>
            <w:rPrChange w:id="49" w:author="Andrew MacDougall" w:date="2022-01-06T09:42:00Z">
              <w:rPr>
                <w:rFonts w:eastAsia="Times New Roman"/>
                <w:color w:val="000000"/>
              </w:rPr>
            </w:rPrChange>
          </w:rPr>
          <w:t>citations</w:t>
        </w:r>
      </w:ins>
      <w:commentRangeEnd w:id="47"/>
      <w:ins w:id="50" w:author="Andrew MacDougall" w:date="2022-01-06T10:11:00Z">
        <w:r w:rsidR="00470D41">
          <w:rPr>
            <w:rStyle w:val="CommentReference"/>
          </w:rPr>
          <w:commentReference w:id="47"/>
        </w:r>
      </w:ins>
      <w:commentRangeEnd w:id="48"/>
      <w:r w:rsidR="00295F90">
        <w:rPr>
          <w:rStyle w:val="CommentReference"/>
        </w:rPr>
        <w:commentReference w:id="48"/>
      </w:r>
      <w:ins w:id="51" w:author="Andrew MacDougall" w:date="2022-01-06T09:42:00Z">
        <w:r w:rsidR="00DC0EA8" w:rsidRPr="00DC0EA8">
          <w:rPr>
            <w:rFonts w:eastAsia="Times New Roman"/>
            <w:color w:val="FF0000"/>
            <w:rPrChange w:id="52"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Additionally, data from a</w:t>
      </w:r>
      <w:r w:rsidR="00472FC8">
        <w:rPr>
          <w:rFonts w:eastAsia="Times New Roman"/>
          <w:color w:val="000000"/>
        </w:rPr>
        <w:t xml:space="preserve"> globally distributed experiment</w:t>
      </w:r>
      <w:r w:rsidR="00EC110E">
        <w:rPr>
          <w:rFonts w:eastAsia="Times New Roman"/>
          <w:color w:val="000000"/>
        </w:rPr>
        <w:t xml:space="preserve"> </w:t>
      </w:r>
      <w:del w:id="53" w:author="Andrew MacDougall" w:date="2022-01-06T09:44:00Z">
        <w:r w:rsidR="00EC110E" w:rsidDel="00DC0EA8">
          <w:rPr>
            <w:rFonts w:eastAsia="Times New Roman"/>
            <w:color w:val="000000"/>
          </w:rPr>
          <w:delText>was found to show</w:delText>
        </w:r>
      </w:del>
      <w:ins w:id="54"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5" w:author="Andrew MacDougall" w:date="2022-01-06T09:45:00Z">
        <w:r w:rsidR="00EC110E" w:rsidDel="00DC0EA8">
          <w:rPr>
            <w:rFonts w:eastAsia="Times New Roman"/>
            <w:color w:val="000000"/>
          </w:rPr>
          <w:delText xml:space="preserve">as inferred </w:delText>
        </w:r>
      </w:del>
      <w:ins w:id="56" w:author="Andrew MacDougall" w:date="2022-01-06T09:45:00Z">
        <w:r w:rsidR="00DC0EA8">
          <w:rPr>
            <w:rFonts w:eastAsia="Times New Roman"/>
            <w:color w:val="000000"/>
          </w:rPr>
          <w:t xml:space="preserve">with added soil N driving an </w:t>
        </w:r>
      </w:ins>
      <w:ins w:id="57" w:author="Andrew MacDougall" w:date="2022-01-06T09:46:00Z">
        <w:r w:rsidR="00DC0EA8">
          <w:rPr>
            <w:rFonts w:eastAsia="Times New Roman"/>
            <w:color w:val="000000"/>
          </w:rPr>
          <w:t>i</w:t>
        </w:r>
      </w:ins>
      <w:del w:id="58"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59" w:author="Andrew MacDougall" w:date="2022-01-06T09:46:00Z">
        <w:r w:rsidR="00DC0EA8">
          <w:rPr>
            <w:rFonts w:eastAsia="Times New Roman"/>
            <w:color w:val="000000"/>
          </w:rPr>
          <w:t xml:space="preserve">but </w:t>
        </w:r>
      </w:ins>
      <w:del w:id="60" w:author="Andrew MacDougall" w:date="2022-01-06T09:45:00Z">
        <w:r w:rsidR="00EC110E" w:rsidDel="00DC0EA8">
          <w:rPr>
            <w:rFonts w:eastAsia="Times New Roman"/>
            <w:color w:val="000000"/>
          </w:rPr>
          <w:delText xml:space="preserve">with added soil nitrogen, </w:delText>
        </w:r>
      </w:del>
      <w:ins w:id="61" w:author="Andrew MacDougall" w:date="2022-01-06T09:46:00Z">
        <w:r w:rsidR="00DC0EA8">
          <w:rPr>
            <w:rFonts w:eastAsia="Times New Roman"/>
            <w:color w:val="000000"/>
          </w:rPr>
          <w:t xml:space="preserve">with </w:t>
        </w:r>
      </w:ins>
      <w:del w:id="62"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3"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4" w:author="Andrew MacDougall" w:date="2022-01-06T09:46:00Z">
        <w:r w:rsidR="00E91EB3">
          <w:rPr>
            <w:rFonts w:eastAsia="Times New Roman"/>
            <w:color w:val="000000"/>
          </w:rPr>
          <w:t xml:space="preserve">is </w:t>
        </w:r>
      </w:ins>
      <w:del w:id="65"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6" w:author="Andrew MacDougall" w:date="2022-01-06T09:46:00Z">
        <w:r w:rsidR="00E91EB3">
          <w:rPr>
            <w:rFonts w:eastAsia="Times New Roman"/>
            <w:color w:val="000000"/>
          </w:rPr>
          <w:t>y</w:t>
        </w:r>
      </w:ins>
      <w:del w:id="67"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8"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9"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70"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71"/>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72"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73"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74"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5"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71"/>
      <w:r w:rsidR="00295F90">
        <w:rPr>
          <w:rStyle w:val="CommentReference"/>
        </w:rPr>
        <w:commentReference w:id="71"/>
      </w:r>
      <w:r w:rsidRPr="008531D1">
        <w:rPr>
          <w:rFonts w:eastAsia="Times New Roman"/>
          <w:color w:val="000000"/>
        </w:rPr>
        <w:t xml:space="preserve">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commentRangeStart w:id="76"/>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End w:id="76"/>
      <w:r w:rsidR="00560DCF">
        <w:rPr>
          <w:rStyle w:val="CommentReference"/>
        </w:rPr>
        <w:commentReference w:id="76"/>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7"/>
      <w:commentRangeStart w:id="78"/>
      <w:r w:rsidRPr="00E91EB3">
        <w:rPr>
          <w:rFonts w:eastAsia="Times New Roman"/>
          <w:color w:val="000000"/>
          <w:highlight w:val="yellow"/>
          <w:rPrChange w:id="79" w:author="Andrew MacDougall" w:date="2022-01-06T09:49:00Z">
            <w:rPr>
              <w:rFonts w:eastAsia="Times New Roman"/>
              <w:color w:val="000000"/>
            </w:rPr>
          </w:rPrChange>
        </w:rPr>
        <w:t>temperature</w:t>
      </w:r>
      <w:commentRangeEnd w:id="77"/>
      <w:r w:rsidR="00E91EB3">
        <w:rPr>
          <w:rStyle w:val="CommentReference"/>
        </w:rPr>
        <w:commentReference w:id="77"/>
      </w:r>
      <w:commentRangeEnd w:id="78"/>
      <w:r w:rsidR="00295F90">
        <w:rPr>
          <w:rStyle w:val="CommentReference"/>
        </w:rPr>
        <w:commentReference w:id="78"/>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w:t>
      </w:r>
      <w:del w:id="80" w:author="Andrew MacDougall" w:date="2022-01-06T09:51:00Z">
        <w:r w:rsidRPr="00771C52" w:rsidDel="00420A4B">
          <w:rPr>
            <w:rFonts w:eastAsia="Times New Roman"/>
            <w:color w:val="000000"/>
          </w:rPr>
          <w:delText xml:space="preserve">environmental </w:delText>
        </w:r>
      </w:del>
      <w:ins w:id="81"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82"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w:t>
      </w:r>
      <w:commentRangeStart w:id="83"/>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3"/>
      <w:r w:rsidR="004E43A6">
        <w:rPr>
          <w:rStyle w:val="CommentReference"/>
        </w:rPr>
        <w:commentReference w:id="83"/>
      </w:r>
    </w:p>
    <w:p w14:paraId="04461849" w14:textId="5C9C1744"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84" w:author="Eric Seabloom" w:date="2022-01-07T15:56:00Z">
        <w:r w:rsidR="0048530C">
          <w:rPr>
            <w:rFonts w:eastAsia="Times New Roman"/>
            <w:color w:val="000000"/>
          </w:rPr>
          <w:t>,</w:t>
        </w:r>
      </w:ins>
      <w:r w:rsidRPr="00771C52">
        <w:rPr>
          <w:rFonts w:eastAsia="Times New Roman"/>
          <w:color w:val="000000"/>
        </w:rPr>
        <w:t xml:space="preserve"> grassland</w:t>
      </w:r>
      <w:ins w:id="85" w:author="Eric Seabloom" w:date="2022-01-07T15:56:00Z">
        <w:r w:rsidR="0048530C">
          <w:rPr>
            <w:rFonts w:eastAsia="Times New Roman"/>
            <w:color w:val="000000"/>
          </w:rPr>
          <w:t>,</w:t>
        </w:r>
      </w:ins>
      <w:r w:rsidRPr="00771C52">
        <w:rPr>
          <w:rFonts w:eastAsia="Times New Roman"/>
          <w:color w:val="000000"/>
        </w:rPr>
        <w:t xml:space="preserve"> </w:t>
      </w:r>
      <w:del w:id="86" w:author="Eric Seabloom" w:date="2022-01-07T15:56:00Z">
        <w:r w:rsidRPr="00771C52" w:rsidDel="0048530C">
          <w:rPr>
            <w:rFonts w:eastAsia="Times New Roman"/>
            <w:color w:val="000000"/>
          </w:rPr>
          <w:delText xml:space="preserve">nutrient </w:delText>
        </w:r>
      </w:del>
      <w:ins w:id="87"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88" w:author="Sally Power" w:date="2022-01-11T17:04:00Z">
        <w:r w:rsidR="00696E90" w:rsidDel="00E31DF8">
          <w:rPr>
            <w:rFonts w:eastAsia="Times New Roman"/>
            <w:color w:val="000000"/>
          </w:rPr>
          <w:delText xml:space="preserve">these </w:delText>
        </w:r>
      </w:del>
      <w:del w:id="89"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90"/>
      <w:r w:rsidR="00361685" w:rsidRPr="00A76F3A">
        <w:rPr>
          <w:rFonts w:eastAsia="Times New Roman"/>
          <w:color w:val="000000"/>
          <w:highlight w:val="yellow"/>
          <w:rPrChange w:id="91" w:author="Andrew MacDougall" w:date="2022-01-06T10:01:00Z">
            <w:rPr>
              <w:rFonts w:eastAsia="Times New Roman"/>
              <w:color w:val="000000"/>
            </w:rPr>
          </w:rPrChange>
        </w:rPr>
        <w:t>climate</w:t>
      </w:r>
      <w:commentRangeEnd w:id="90"/>
      <w:r w:rsidR="00A76F3A">
        <w:rPr>
          <w:rStyle w:val="CommentReference"/>
        </w:rPr>
        <w:commentReference w:id="90"/>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31C0CE60"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leaf traits alone</w:t>
      </w:r>
      <w:ins w:id="92" w:author="Sally Power" w:date="2022-01-11T17:06:00Z">
        <w:r w:rsidR="00E31DF8">
          <w:rPr>
            <w:rFonts w:eastAsia="Times New Roman"/>
            <w:color w:val="000000"/>
          </w:rPr>
          <w:t>,</w:t>
        </w:r>
      </w:ins>
      <w:r>
        <w:rPr>
          <w:rFonts w:eastAsia="Times New Roman"/>
          <w:color w:val="000000"/>
        </w:rPr>
        <w:t xml:space="preserve"> </w:t>
      </w:r>
      <w:commentRangeStart w:id="93"/>
      <w:r>
        <w:rPr>
          <w:rFonts w:eastAsia="Times New Roman"/>
          <w:color w:val="000000"/>
        </w:rPr>
        <w:t xml:space="preserve">in comparison to belowground soil nitrogen </w:t>
      </w:r>
      <w:r w:rsidR="00C530D5">
        <w:rPr>
          <w:rFonts w:eastAsia="Times New Roman"/>
          <w:color w:val="000000"/>
        </w:rPr>
        <w:t>addition</w:t>
      </w:r>
      <w:r>
        <w:rPr>
          <w:rFonts w:eastAsia="Times New Roman"/>
          <w:color w:val="000000"/>
        </w:rPr>
        <w:t>.</w:t>
      </w:r>
      <w:commentRangeEnd w:id="93"/>
      <w:r w:rsidR="00E31DF8">
        <w:rPr>
          <w:rStyle w:val="CommentReference"/>
        </w:rPr>
        <w:commentReference w:id="93"/>
      </w:r>
    </w:p>
    <w:p w14:paraId="236ABE50" w14:textId="59F1E143" w:rsidR="004921F3" w:rsidRDefault="004921F3" w:rsidP="004921F3">
      <w:pPr>
        <w:pStyle w:val="ListParagraph"/>
        <w:numPr>
          <w:ilvl w:val="0"/>
          <w:numId w:val="8"/>
        </w:numPr>
        <w:spacing w:line="480" w:lineRule="auto"/>
        <w:rPr>
          <w:rFonts w:eastAsia="Times New Roman"/>
          <w:color w:val="000000"/>
        </w:rPr>
      </w:pPr>
      <w:commentRangeStart w:id="94"/>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commentRangeEnd w:id="94"/>
      <w:r w:rsidR="00E31DF8">
        <w:rPr>
          <w:rStyle w:val="CommentReference"/>
        </w:rPr>
        <w:commentReference w:id="94"/>
      </w:r>
      <w:r>
        <w:rPr>
          <w:rFonts w:eastAsia="Times New Roman"/>
          <w:color w:val="000000"/>
        </w:rPr>
        <w:t>.</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95"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96"/>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96"/>
      <w:r w:rsidR="0048530C">
        <w:rPr>
          <w:rStyle w:val="CommentReference"/>
        </w:rPr>
        <w:commentReference w:id="96"/>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97" w:author="Eric Seabloom" w:date="2022-01-07T16:00:00Z">
        <w:r w:rsidRPr="00771C52" w:rsidDel="0048530C">
          <w:rPr>
            <w:rFonts w:eastAsia="Times New Roman"/>
            <w:color w:val="000000"/>
          </w:rPr>
          <w:delText>a similar</w:delText>
        </w:r>
      </w:del>
      <w:ins w:id="98"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99" w:author="Eric Seabloom" w:date="2022-01-07T16:02:00Z">
        <w:r w:rsidRPr="00771C52" w:rsidDel="0048530C">
          <w:rPr>
            <w:rFonts w:eastAsia="Times New Roman"/>
            <w:color w:val="000000"/>
          </w:rPr>
          <w:delText xml:space="preserve">utilized </w:delText>
        </w:r>
      </w:del>
      <w:ins w:id="100"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01"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02"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commentRangeStart w:id="103"/>
      <w:r w:rsidR="008C0FAC">
        <w:rPr>
          <w:rFonts w:eastAsia="Times New Roman"/>
          <w:color w:val="000000"/>
        </w:rPr>
        <w:t>.</w:t>
      </w:r>
      <w:r w:rsidR="00743A75">
        <w:rPr>
          <w:rFonts w:eastAsia="Times New Roman"/>
          <w:color w:val="000000"/>
        </w:rPr>
        <w:t xml:space="preserve"> considered to be extreme and possibly outliers resulting from uncertain parameters.</w:t>
      </w:r>
      <w:commentRangeEnd w:id="103"/>
      <w:r w:rsidR="00DC0B1B">
        <w:rPr>
          <w:rStyle w:val="CommentReference"/>
        </w:rPr>
        <w:commentReference w:id="103"/>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DD8DFFC"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04" w:author="Eric Seabloom" w:date="2022-01-07T16:03:00Z">
        <w:r w:rsidRPr="00771C52" w:rsidDel="00471FAC">
          <w:rPr>
            <w:rFonts w:eastAsia="Times New Roman"/>
            <w:color w:val="000000"/>
          </w:rPr>
          <w:delText xml:space="preserve">similarly </w:delText>
        </w:r>
      </w:del>
      <w:ins w:id="105"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06"/>
      <w:r w:rsidR="00B16B03">
        <w:rPr>
          <w:rFonts w:eastAsia="Times New Roman"/>
          <w:color w:val="000000"/>
        </w:rPr>
        <w:t xml:space="preserve"> </w:t>
      </w:r>
      <w:ins w:id="107" w:author="Eric Seabloom" w:date="2022-01-07T16:03:00Z">
        <w:r w:rsidR="00471FAC">
          <w:rPr>
            <w:rFonts w:eastAsia="Times New Roman"/>
            <w:color w:val="000000"/>
          </w:rPr>
          <w:t>(current year</w:t>
        </w:r>
      </w:ins>
      <w:ins w:id="108" w:author="Eric Seabloom" w:date="2022-01-07T16:04:00Z">
        <w:del w:id="109" w:author="Sally Power" w:date="2022-01-11T17:14:00Z">
          <w:r w:rsidR="00471FAC" w:rsidDel="00DC0B1B">
            <w:rPr>
              <w:rFonts w:eastAsia="Times New Roman"/>
              <w:color w:val="000000"/>
            </w:rPr>
            <w:delText>s</w:delText>
          </w:r>
        </w:del>
        <w:r w:rsidR="00471FAC">
          <w:rPr>
            <w:rFonts w:eastAsia="Times New Roman"/>
            <w:color w:val="000000"/>
          </w:rPr>
          <w:t>’</w:t>
        </w:r>
      </w:ins>
      <w:ins w:id="110" w:author="Sally Power" w:date="2022-01-11T17:14:00Z">
        <w:r w:rsidR="00DC0B1B">
          <w:rPr>
            <w:rFonts w:eastAsia="Times New Roman"/>
            <w:color w:val="000000"/>
          </w:rPr>
          <w:t>s</w:t>
        </w:r>
      </w:ins>
      <w:ins w:id="111" w:author="Eric Seabloom" w:date="2022-01-07T16:04:00Z">
        <w:r w:rsidR="00471FAC">
          <w:rPr>
            <w:rFonts w:eastAsia="Times New Roman"/>
            <w:color w:val="000000"/>
          </w:rPr>
          <w:t xml:space="preserve"> growth</w:t>
        </w:r>
      </w:ins>
      <w:ins w:id="112" w:author="Eric Seabloom" w:date="2022-01-07T16:03:00Z">
        <w:r w:rsidR="00471FAC">
          <w:rPr>
            <w:rFonts w:eastAsia="Times New Roman"/>
            <w:color w:val="000000"/>
          </w:rPr>
          <w:t xml:space="preserve">) </w:t>
        </w:r>
      </w:ins>
      <w:commentRangeEnd w:id="106"/>
      <w:ins w:id="113" w:author="Eric Seabloom" w:date="2022-01-07T16:04:00Z">
        <w:r w:rsidR="00471FAC">
          <w:rPr>
            <w:rStyle w:val="CommentReference"/>
          </w:rPr>
          <w:commentReference w:id="106"/>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ins w:id="114" w:author="Sally Power" w:date="2022-01-11T17:19:00Z">
        <w:r w:rsidR="00DC0B1B">
          <w:rPr>
            <w:rFonts w:eastAsia="Times New Roman"/>
            <w:color w:val="000000"/>
          </w:rPr>
          <w:t xml:space="preserve"> </w:t>
        </w:r>
      </w:ins>
      <w:r w:rsidR="00DA3E12" w:rsidRPr="00771C52">
        <w:rPr>
          <w:rFonts w:eastAsia="Times New Roman"/>
          <w:color w:val="000000"/>
        </w:rPr>
        <w:t>cm</w:t>
      </w:r>
      <w:r w:rsidRPr="00771C52">
        <w:rPr>
          <w:rFonts w:eastAsia="Times New Roman"/>
          <w:color w:val="000000"/>
        </w:rPr>
        <w:t xml:space="preserve"> x 100</w:t>
      </w:r>
      <w:ins w:id="115" w:author="Sally Power" w:date="2022-01-11T17:19:00Z">
        <w:r w:rsidR="00DC0B1B">
          <w:rPr>
            <w:rFonts w:eastAsia="Times New Roman"/>
            <w:color w:val="000000"/>
          </w:rPr>
          <w:t xml:space="preserve"> </w:t>
        </w:r>
      </w:ins>
      <w:r w:rsidRPr="00771C52">
        <w:rPr>
          <w:rFonts w:eastAsia="Times New Roman"/>
          <w:color w:val="000000"/>
        </w:rPr>
        <w:t>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16"/>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16"/>
      <w:r w:rsidR="00A76F3A">
        <w:rPr>
          <w:rStyle w:val="CommentReference"/>
        </w:rPr>
        <w:commentReference w:id="116"/>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17"/>
      <w:r w:rsidRPr="00771C52">
        <w:rPr>
          <w:rFonts w:eastAsia="Times New Roman"/>
          <w:color w:val="000000"/>
        </w:rPr>
        <w:t xml:space="preserve">. Species identity, species identity </w:t>
      </w:r>
      <w:del w:id="118" w:author="Eric Seabloom" w:date="2022-01-07T16:06:00Z">
        <w:r w:rsidRPr="00771C52" w:rsidDel="00471FAC">
          <w:rPr>
            <w:rFonts w:eastAsia="Times New Roman"/>
            <w:color w:val="000000"/>
          </w:rPr>
          <w:delText xml:space="preserve">by </w:delText>
        </w:r>
      </w:del>
      <w:ins w:id="119"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20" w:author="Eric Seabloom" w:date="2022-01-07T16:06:00Z">
        <w:r w:rsidRPr="00771C52" w:rsidDel="00471FAC">
          <w:rPr>
            <w:rFonts w:eastAsia="Times New Roman"/>
            <w:color w:val="000000"/>
          </w:rPr>
          <w:delText xml:space="preserve">by </w:delText>
        </w:r>
      </w:del>
      <w:ins w:id="121"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22" w:author="Eric Seabloom" w:date="2022-01-07T16:06:00Z">
        <w:r w:rsidRPr="00771C52" w:rsidDel="00471FAC">
          <w:rPr>
            <w:rFonts w:eastAsia="Times New Roman"/>
            <w:color w:val="000000"/>
          </w:rPr>
          <w:delText xml:space="preserve">by </w:delText>
        </w:r>
      </w:del>
      <w:ins w:id="123"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17"/>
      <w:r w:rsidR="00471FAC">
        <w:rPr>
          <w:rStyle w:val="CommentReference"/>
        </w:rPr>
        <w:commentReference w:id="117"/>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14349410"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we fit a third linear mixed effects model</w:t>
      </w:r>
      <w:ins w:id="124" w:author="Sally Power" w:date="2022-01-11T17:17:00Z">
        <w:r w:rsidR="00DC0B1B">
          <w:rPr>
            <w:rFonts w:eastAsia="Times New Roman"/>
            <w:color w:val="000000"/>
          </w:rPr>
          <w:t xml:space="preserve">  </w:t>
        </w:r>
      </w:ins>
      <w:del w:id="125" w:author="Sally Power" w:date="2022-01-11T17:17:00Z">
        <w:r w:rsidRPr="00771C52" w:rsidDel="00DC0B1B">
          <w:rPr>
            <w:rFonts w:eastAsia="Times New Roman"/>
            <w:color w:val="000000"/>
          </w:rPr>
          <w:delText xml:space="preserve">s </w:delText>
        </w:r>
      </w:del>
      <w:r w:rsidRPr="00771C52">
        <w:rPr>
          <w:rFonts w:eastAsia="Times New Roman"/>
          <w:color w:val="000000"/>
        </w:rPr>
        <w:t xml:space="preserve">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77D1F05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ins w:id="126" w:author="Sally Power" w:date="2022-01-11T17:18:00Z">
        <w:r w:rsidR="00DC0B1B">
          <w:rPr>
            <w:rFonts w:eastAsia="Times New Roman"/>
            <w:color w:val="000000"/>
          </w:rPr>
          <w:t>,</w:t>
        </w:r>
      </w:ins>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27" w:author="Eric Seabloom" w:date="2022-01-07T16:08:00Z">
        <w:r w:rsidRPr="00771C52" w:rsidDel="00531609">
          <w:rPr>
            <w:rFonts w:eastAsia="Times New Roman"/>
            <w:color w:val="000000"/>
          </w:rPr>
          <w:tab/>
          <w:delText>Throughout, a</w:delText>
        </w:r>
      </w:del>
      <w:ins w:id="128"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456B638E"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commentRangeStart w:id="129"/>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29"/>
      <w:r w:rsidR="00531609">
        <w:rPr>
          <w:rStyle w:val="CommentReference"/>
        </w:rPr>
        <w:commentReference w:id="129"/>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30" w:author="Andrew MacDougall" w:date="2022-01-06T10:06:00Z">
        <w:r w:rsidR="00E3357A" w:rsidRPr="00993C6A" w:rsidDel="000158AF">
          <w:rPr>
            <w:rFonts w:eastAsia="Times New Roman"/>
            <w:color w:val="000000"/>
          </w:rPr>
          <w:delText xml:space="preserve">climate </w:delText>
        </w:r>
      </w:del>
      <w:ins w:id="131"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132" w:author="Sally Power" w:date="2022-01-11T17:22:00Z">
        <w:r w:rsidR="00CA64B3" w:rsidRPr="00993C6A" w:rsidDel="00E179E8">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33"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w:t>
      </w:r>
      <w:commentRangeStart w:id="134"/>
      <w:r w:rsidR="00D60C62" w:rsidRPr="00AC49CC">
        <w:rPr>
          <w:rFonts w:eastAsia="Times New Roman"/>
          <w:bCs/>
          <w:i/>
          <w:color w:val="000000"/>
        </w:rPr>
        <w:t xml:space="preserve">nitrogen demand </w:t>
      </w:r>
      <w:commentRangeEnd w:id="134"/>
      <w:r w:rsidR="000C5CB0">
        <w:rPr>
          <w:rStyle w:val="CommentReference"/>
        </w:rPr>
        <w:commentReference w:id="134"/>
      </w:r>
      <w:r w:rsidR="00D60C62" w:rsidRPr="00AC49CC">
        <w:rPr>
          <w:rFonts w:eastAsia="Times New Roman"/>
          <w:bCs/>
          <w:i/>
          <w:color w:val="000000"/>
        </w:rPr>
        <w:t xml:space="preserve">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w:t>
      </w:r>
      <w:commentRangeStart w:id="135"/>
      <w:r w:rsidRPr="00900356">
        <w:rPr>
          <w:rFonts w:eastAsia="Times New Roman"/>
          <w:color w:val="000000"/>
        </w:rPr>
        <w:t xml:space="preserve">effects on </w:t>
      </w:r>
      <w:commentRangeEnd w:id="135"/>
      <w:r w:rsidR="000C5CB0">
        <w:rPr>
          <w:rStyle w:val="CommentReference"/>
        </w:rPr>
        <w:commentReference w:id="135"/>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w:t>
      </w:r>
      <w:commentRangeStart w:id="136"/>
      <w:r w:rsidR="003A1E67" w:rsidRPr="00900356">
        <w:rPr>
          <w:rFonts w:eastAsia="Times New Roman"/>
          <w:color w:val="000000"/>
        </w:rPr>
        <w:t>effect</w:t>
      </w:r>
      <w:commentRangeEnd w:id="136"/>
      <w:r w:rsidR="000C5CB0">
        <w:rPr>
          <w:rStyle w:val="CommentReference"/>
        </w:rPr>
        <w:commentReference w:id="136"/>
      </w:r>
      <w:r w:rsidR="003A1E67" w:rsidRPr="00900356">
        <w:rPr>
          <w:rFonts w:eastAsia="Times New Roman"/>
          <w:color w:val="000000"/>
        </w:rPr>
        <w:t xml:space="preserve"> reflects the </w:t>
      </w:r>
      <w:del w:id="137" w:author="Andrew MacDougall" w:date="2022-01-06T10:07:00Z">
        <w:r w:rsidR="003A1E67" w:rsidRPr="00900356" w:rsidDel="000158AF">
          <w:rPr>
            <w:rFonts w:eastAsia="Times New Roman"/>
            <w:color w:val="000000"/>
          </w:rPr>
          <w:delText>aboveground climate</w:delText>
        </w:r>
      </w:del>
      <w:ins w:id="138"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commentRangeStart w:id="139"/>
      <w:r w:rsidR="003A1E67" w:rsidRPr="00900356">
        <w:rPr>
          <w:rFonts w:eastAsia="Times New Roman"/>
          <w:color w:val="000000"/>
        </w:rPr>
        <w:t>effects</w:t>
      </w:r>
      <w:commentRangeEnd w:id="139"/>
      <w:r w:rsidR="000C5CB0">
        <w:rPr>
          <w:rStyle w:val="CommentReference"/>
        </w:rPr>
        <w:commentReference w:id="139"/>
      </w:r>
      <w:r w:rsidR="003A1E67" w:rsidRPr="00900356">
        <w:rPr>
          <w:rFonts w:eastAsia="Times New Roman"/>
          <w:color w:val="000000"/>
        </w:rPr>
        <w:t xml:space="preserve">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8D32640"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w:t>
      </w:r>
      <w:del w:id="140" w:author="Sally Power" w:date="2022-01-11T17:43:00Z">
        <w:r w:rsidR="0013288D" w:rsidRPr="001B44B1" w:rsidDel="000C5CB0">
          <w:rPr>
            <w:rFonts w:eastAsia="Times New Roman"/>
            <w:color w:val="000000"/>
          </w:rPr>
          <w:delText xml:space="preserve">amendment </w:delText>
        </w:r>
      </w:del>
      <w:ins w:id="141" w:author="Sally Power" w:date="2022-01-11T17:43:00Z">
        <w:r w:rsidR="000C5CB0">
          <w:rPr>
            <w:rFonts w:eastAsia="Times New Roman"/>
            <w:color w:val="000000"/>
          </w:rPr>
          <w:t>addition</w:t>
        </w:r>
        <w:r w:rsidR="000C5CB0" w:rsidRPr="001B44B1">
          <w:rPr>
            <w:rFonts w:eastAsia="Times New Roman"/>
            <w:color w:val="000000"/>
          </w:rPr>
          <w:t xml:space="preserve"> </w:t>
        </w:r>
      </w:ins>
      <w:r w:rsidR="0013288D" w:rsidRPr="001B44B1">
        <w:rPr>
          <w:rFonts w:eastAsia="Times New Roman"/>
          <w:color w:val="000000"/>
        </w:rPr>
        <w:t>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commentRangeStart w:id="142"/>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42"/>
      <w:r w:rsidR="00356E2A">
        <w:rPr>
          <w:rStyle w:val="CommentReference"/>
        </w:rPr>
        <w:commentReference w:id="142"/>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43" w:author="Andrew MacDougall" w:date="2022-01-06T10:09:00Z">
            <w:rPr>
              <w:rFonts w:eastAsia="Times New Roman"/>
              <w:color w:val="000000"/>
            </w:rPr>
          </w:rPrChange>
        </w:rPr>
        <w:t>T</w:t>
      </w:r>
      <w:r w:rsidR="00A93E29" w:rsidRPr="000158AF">
        <w:rPr>
          <w:rFonts w:eastAsia="Times New Roman"/>
          <w:color w:val="000000"/>
          <w:highlight w:val="yellow"/>
          <w:rPrChange w:id="144" w:author="Andrew MacDougall" w:date="2022-01-06T10:09:00Z">
            <w:rPr>
              <w:rFonts w:eastAsia="Times New Roman"/>
              <w:color w:val="000000"/>
            </w:rPr>
          </w:rPrChange>
        </w:rPr>
        <w:t>he</w:t>
      </w:r>
      <w:r w:rsidR="00880F5C" w:rsidRPr="000158AF">
        <w:rPr>
          <w:rFonts w:eastAsia="Times New Roman"/>
          <w:color w:val="000000"/>
          <w:highlight w:val="yellow"/>
          <w:rPrChange w:id="145" w:author="Andrew MacDougall" w:date="2022-01-06T10:09:00Z">
            <w:rPr>
              <w:rFonts w:eastAsia="Times New Roman"/>
              <w:color w:val="000000"/>
            </w:rPr>
          </w:rPrChange>
        </w:rPr>
        <w:t>re was</w:t>
      </w:r>
      <w:r w:rsidR="00A77D8F" w:rsidRPr="000158AF">
        <w:rPr>
          <w:rFonts w:eastAsia="Times New Roman"/>
          <w:color w:val="000000"/>
          <w:highlight w:val="yellow"/>
          <w:rPrChange w:id="146" w:author="Andrew MacDougall" w:date="2022-01-06T10:09:00Z">
            <w:rPr>
              <w:rFonts w:eastAsia="Times New Roman"/>
              <w:color w:val="000000"/>
            </w:rPr>
          </w:rPrChange>
        </w:rPr>
        <w:t xml:space="preserve"> no significant effect of </w:t>
      </w:r>
      <w:del w:id="147" w:author="Andrew MacDougall" w:date="2022-01-06T10:08:00Z">
        <w:r w:rsidR="00A77D8F" w:rsidRPr="000158AF" w:rsidDel="000158AF">
          <w:rPr>
            <w:rFonts w:eastAsia="Times New Roman"/>
            <w:color w:val="000000"/>
            <w:highlight w:val="yellow"/>
            <w:rPrChange w:id="148" w:author="Andrew MacDougall" w:date="2022-01-06T10:09:00Z">
              <w:rPr>
                <w:rFonts w:eastAsia="Times New Roman"/>
                <w:color w:val="000000"/>
              </w:rPr>
            </w:rPrChange>
          </w:rPr>
          <w:delText xml:space="preserve">the response of </w:delText>
        </w:r>
      </w:del>
      <w:ins w:id="149" w:author="Andrew MacDougall" w:date="2022-01-06T10:08:00Z">
        <w:r w:rsidR="000158AF" w:rsidRPr="000158AF">
          <w:rPr>
            <w:rFonts w:eastAsia="Times New Roman"/>
            <w:color w:val="000000"/>
            <w:highlight w:val="yellow"/>
            <w:rPrChange w:id="150"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51" w:author="Andrew MacDougall" w:date="2022-01-06T10:09:00Z">
            <w:rPr>
              <w:rFonts w:eastAsia="Times New Roman"/>
              <w:color w:val="000000"/>
            </w:rPr>
          </w:rPrChange>
        </w:rPr>
        <w:t xml:space="preserve">aboveground biomass </w:t>
      </w:r>
      <w:del w:id="152" w:author="Andrew MacDougall" w:date="2022-01-06T10:08:00Z">
        <w:r w:rsidR="00A77D8F" w:rsidRPr="000158AF" w:rsidDel="000158AF">
          <w:rPr>
            <w:rFonts w:eastAsia="Times New Roman"/>
            <w:color w:val="000000"/>
            <w:highlight w:val="yellow"/>
            <w:rPrChange w:id="153" w:author="Andrew MacDougall" w:date="2022-01-06T10:09:00Z">
              <w:rPr>
                <w:rFonts w:eastAsia="Times New Roman"/>
                <w:color w:val="000000"/>
              </w:rPr>
            </w:rPrChange>
          </w:rPr>
          <w:delText>to added soil</w:delText>
        </w:r>
      </w:del>
      <w:ins w:id="154" w:author="Andrew MacDougall" w:date="2022-01-06T10:08:00Z">
        <w:r w:rsidR="000158AF" w:rsidRPr="000158AF">
          <w:rPr>
            <w:rFonts w:eastAsia="Times New Roman"/>
            <w:color w:val="000000"/>
            <w:highlight w:val="yellow"/>
            <w:rPrChange w:id="155" w:author="Andrew MacDougall" w:date="2022-01-06T10:09:00Z">
              <w:rPr>
                <w:rFonts w:eastAsia="Times New Roman"/>
                <w:color w:val="000000"/>
              </w:rPr>
            </w:rPrChange>
          </w:rPr>
          <w:t xml:space="preserve">with N </w:t>
        </w:r>
        <w:del w:id="156" w:author="Eric Seabloom" w:date="2022-01-07T16:16:00Z">
          <w:r w:rsidR="000158AF" w:rsidRPr="000158AF" w:rsidDel="00356E2A">
            <w:rPr>
              <w:rFonts w:eastAsia="Times New Roman"/>
              <w:color w:val="000000"/>
              <w:highlight w:val="yellow"/>
              <w:rPrChange w:id="157" w:author="Andrew MacDougall" w:date="2022-01-06T10:09:00Z">
                <w:rPr>
                  <w:rFonts w:eastAsia="Times New Roman"/>
                  <w:color w:val="000000"/>
                </w:rPr>
              </w:rPrChange>
            </w:rPr>
            <w:delText>fertilizaiton</w:delText>
          </w:r>
        </w:del>
      </w:ins>
      <w:ins w:id="158" w:author="Eric Seabloom" w:date="2022-01-07T16:16:00Z">
        <w:r w:rsidR="00356E2A" w:rsidRPr="00356E2A">
          <w:rPr>
            <w:rFonts w:eastAsia="Times New Roman"/>
            <w:color w:val="000000"/>
            <w:highlight w:val="yellow"/>
          </w:rPr>
          <w:t>fertilization</w:t>
        </w:r>
      </w:ins>
      <w:del w:id="159" w:author="Andrew MacDougall" w:date="2022-01-06T10:08:00Z">
        <w:r w:rsidR="00A77D8F" w:rsidRPr="000158AF" w:rsidDel="000158AF">
          <w:rPr>
            <w:rFonts w:eastAsia="Times New Roman"/>
            <w:color w:val="000000"/>
            <w:highlight w:val="yellow"/>
            <w:rPrChange w:id="160"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61"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62" w:author="Andrew MacDougall" w:date="2022-01-06T10:09:00Z">
            <w:rPr>
              <w:rFonts w:eastAsia="Times New Roman"/>
              <w:bCs/>
              <w:color w:val="000000"/>
            </w:rPr>
          </w:rPrChange>
        </w:rPr>
        <w:t>the</w:t>
      </w:r>
      <w:r w:rsidR="00A77D8F" w:rsidRPr="000158AF">
        <w:rPr>
          <w:rFonts w:eastAsia="Times New Roman"/>
          <w:color w:val="000000"/>
          <w:highlight w:val="yellow"/>
          <w:rPrChange w:id="163"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64"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65"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66" w:author="Andrew MacDougall" w:date="2022-01-06T10:09:00Z">
            <w:rPr>
              <w:rFonts w:eastAsia="Times New Roman"/>
              <w:color w:val="000000"/>
            </w:rPr>
          </w:rPrChange>
        </w:rPr>
        <w:t xml:space="preserve"> to added soil </w:t>
      </w:r>
      <w:commentRangeStart w:id="167"/>
      <w:r w:rsidR="00A77D8F" w:rsidRPr="000158AF">
        <w:rPr>
          <w:rFonts w:eastAsia="Times New Roman"/>
          <w:color w:val="000000"/>
          <w:highlight w:val="yellow"/>
          <w:rPrChange w:id="168" w:author="Andrew MacDougall" w:date="2022-01-06T10:09:00Z">
            <w:rPr>
              <w:rFonts w:eastAsia="Times New Roman"/>
              <w:color w:val="000000"/>
            </w:rPr>
          </w:rPrChange>
        </w:rPr>
        <w:t>N</w:t>
      </w:r>
      <w:commentRangeEnd w:id="167"/>
      <w:r w:rsidR="000158AF">
        <w:rPr>
          <w:rStyle w:val="CommentReference"/>
        </w:rPr>
        <w:commentReference w:id="167"/>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proofErr w:type="gramStart"/>
      <w:r w:rsidR="00167D08">
        <w:rPr>
          <w:rFonts w:eastAsia="Times New Roman"/>
          <w:color w:val="000000"/>
        </w:rPr>
        <w:t>)</w:t>
      </w:r>
      <w:r w:rsidR="00880F5C">
        <w:rPr>
          <w:rFonts w:eastAsia="Times New Roman"/>
          <w:color w:val="000000"/>
        </w:rPr>
        <w:t>, but</w:t>
      </w:r>
      <w:proofErr w:type="gramEnd"/>
      <w:r w:rsidR="00880F5C">
        <w:rPr>
          <w:rFonts w:eastAsia="Times New Roman"/>
          <w:color w:val="000000"/>
        </w:rPr>
        <w:t xml:space="preserve"> became </w:t>
      </w:r>
      <w:r w:rsidR="00DC7E19" w:rsidRPr="00470D41">
        <w:rPr>
          <w:rFonts w:eastAsia="Times New Roman"/>
          <w:color w:val="000000"/>
          <w:highlight w:val="yellow"/>
          <w:rPrChange w:id="169"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70" w:author="Andrew MacDougall" w:date="2022-01-06T10:10:00Z">
            <w:rPr>
              <w:rFonts w:eastAsia="Times New Roman"/>
              <w:color w:val="000000"/>
            </w:rPr>
          </w:rPrChange>
        </w:rPr>
        <w:t>negative</w:t>
      </w:r>
      <w:r w:rsidR="00DC7E19" w:rsidRPr="00470D41">
        <w:rPr>
          <w:rFonts w:eastAsia="Times New Roman"/>
          <w:color w:val="000000"/>
          <w:highlight w:val="yellow"/>
          <w:rPrChange w:id="171"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72" w:author="Andrew MacDougall" w:date="2022-01-06T10:10:00Z">
            <w:rPr>
              <w:rFonts w:eastAsia="Times New Roman"/>
              <w:i/>
              <w:color w:val="000000"/>
            </w:rPr>
          </w:rPrChange>
        </w:rPr>
        <w:t>p</w:t>
      </w:r>
      <w:r w:rsidR="00DC7E19" w:rsidRPr="00470D41">
        <w:rPr>
          <w:rFonts w:eastAsia="Times New Roman"/>
          <w:color w:val="000000"/>
          <w:highlight w:val="yellow"/>
          <w:rPrChange w:id="173" w:author="Andrew MacDougall" w:date="2022-01-06T10:10:00Z">
            <w:rPr>
              <w:rFonts w:eastAsia="Times New Roman"/>
              <w:color w:val="000000"/>
            </w:rPr>
          </w:rPrChange>
        </w:rPr>
        <w:t xml:space="preserve"> &lt; 0.</w:t>
      </w:r>
      <w:commentRangeStart w:id="174"/>
      <w:r w:rsidR="00DC7E19" w:rsidRPr="00470D41">
        <w:rPr>
          <w:rFonts w:eastAsia="Times New Roman"/>
          <w:color w:val="000000"/>
          <w:highlight w:val="yellow"/>
          <w:rPrChange w:id="175" w:author="Andrew MacDougall" w:date="2022-01-06T10:10:00Z">
            <w:rPr>
              <w:rFonts w:eastAsia="Times New Roman"/>
              <w:color w:val="000000"/>
            </w:rPr>
          </w:rPrChange>
        </w:rPr>
        <w:t>1</w:t>
      </w:r>
      <w:commentRangeEnd w:id="174"/>
      <w:r w:rsidR="00470D41">
        <w:rPr>
          <w:rStyle w:val="CommentReference"/>
        </w:rPr>
        <w:commentReference w:id="174"/>
      </w:r>
      <w:r w:rsidR="00DC7E19" w:rsidRPr="00470D41">
        <w:rPr>
          <w:rFonts w:eastAsia="Times New Roman"/>
          <w:color w:val="000000"/>
          <w:highlight w:val="yellow"/>
          <w:rPrChange w:id="176"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CE77D50"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w:t>
      </w:r>
      <w:del w:id="177" w:author="Sally Power" w:date="2022-01-11T17:46:00Z">
        <w:r w:rsidRPr="00993C6A" w:rsidDel="006C7F6C">
          <w:rPr>
            <w:rFonts w:eastAsia="Times New Roman"/>
            <w:color w:val="000000"/>
          </w:rPr>
          <w:delText xml:space="preserve"> plots</w:delText>
        </w:r>
      </w:del>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w:t>
      </w:r>
      <w:commentRangeStart w:id="178"/>
      <w:r w:rsidRPr="00993C6A">
        <w:rPr>
          <w:rFonts w:eastAsia="Times New Roman"/>
          <w:color w:val="000000"/>
        </w:rPr>
        <w:t>∆χ,</w:t>
      </w:r>
      <w:commentRangeEnd w:id="178"/>
      <w:r w:rsidR="006C7F6C">
        <w:rPr>
          <w:rStyle w:val="CommentReference"/>
        </w:rPr>
        <w:commentReference w:id="178"/>
      </w:r>
      <w:r w:rsidRPr="00993C6A">
        <w:rPr>
          <w:rFonts w:eastAsia="Times New Roman"/>
          <w:color w:val="000000"/>
        </w:rPr>
        <w:t xml:space="preserve">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w:t>
            </w:r>
            <w:commentRangeStart w:id="179"/>
            <w:r w:rsidR="00C6371D">
              <w:rPr>
                <w:rFonts w:eastAsia="Times New Roman"/>
                <w:color w:val="000000"/>
                <w:sz w:val="20"/>
                <w:szCs w:val="20"/>
              </w:rPr>
              <w:t>560</w:t>
            </w:r>
            <w:commentRangeEnd w:id="179"/>
            <w:r w:rsidR="006C7F6C">
              <w:rPr>
                <w:rStyle w:val="CommentReference"/>
              </w:rPr>
              <w:commentReference w:id="179"/>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7326A787" w14:textId="77777777" w:rsidR="006C7F6C" w:rsidRDefault="006C7F6C" w:rsidP="00DA24C9">
      <w:pPr>
        <w:spacing w:line="480" w:lineRule="auto"/>
        <w:contextualSpacing/>
        <w:rPr>
          <w:ins w:id="180" w:author="Sally Power" w:date="2022-01-11T17:47:00Z"/>
        </w:rPr>
      </w:pPr>
    </w:p>
    <w:p w14:paraId="317CCD69" w14:textId="74476CD2" w:rsidR="00AE1760" w:rsidRPr="00F60BAA" w:rsidRDefault="005D276D" w:rsidP="00DA24C9">
      <w:pPr>
        <w:spacing w:line="480" w:lineRule="auto"/>
        <w:contextualSpacing/>
      </w:pPr>
      <w:r w:rsidRPr="00993C6A">
        <w:t>* P-values &lt; 0.05 are bolded</w:t>
      </w:r>
      <w:del w:id="181" w:author="Sally Power" w:date="2022-01-11T17:46:00Z">
        <w:r w:rsidRPr="00993C6A" w:rsidDel="006C7F6C">
          <w:delText xml:space="preserve"> and &lt; 0.1 are italicized</w:delText>
        </w:r>
      </w:del>
      <w:r w:rsidRPr="00993C6A">
        <w:t xml:space="preserve">.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182" w:author="Andrew MacDougall" w:date="2022-01-06T10:17:00Z">
        <w:r w:rsidR="0056386C" w:rsidDel="001A7B38">
          <w:delText>aboveground climate</w:delText>
        </w:r>
      </w:del>
      <w:ins w:id="183" w:author="Andrew MacDougall" w:date="2022-01-06T10:17:00Z">
        <w:del w:id="184" w:author="Eric Seabloom" w:date="2022-01-07T16:23:00Z">
          <w:r w:rsidR="001A7B38" w:rsidDel="00334997">
            <w:delText>temperture</w:delText>
          </w:r>
        </w:del>
      </w:ins>
      <w:ins w:id="185"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186" w:author="Andrew MacDougall" w:date="2022-01-06T10:17:00Z">
            <w:rPr/>
          </w:rPrChange>
        </w:rPr>
        <w:t xml:space="preserve">aboveground </w:t>
      </w:r>
      <w:commentRangeStart w:id="187"/>
      <w:r w:rsidR="009A5B56" w:rsidRPr="001A7B38">
        <w:rPr>
          <w:highlight w:val="yellow"/>
          <w:rPrChange w:id="188" w:author="Andrew MacDougall" w:date="2022-01-06T10:17:00Z">
            <w:rPr/>
          </w:rPrChange>
        </w:rPr>
        <w:t>conditions</w:t>
      </w:r>
      <w:commentRangeEnd w:id="187"/>
      <w:r w:rsidR="001A7B38">
        <w:rPr>
          <w:rStyle w:val="CommentReference"/>
        </w:rPr>
        <w:commentReference w:id="187"/>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189"/>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190" w:author="Andrew MacDougall" w:date="2022-01-06T10:17:00Z">
        <w:r w:rsidR="0028100D" w:rsidDel="001A7B38">
          <w:delText xml:space="preserve">aboveground </w:delText>
        </w:r>
        <w:r w:rsidR="006B5806" w:rsidDel="001A7B38">
          <w:delText>climate</w:delText>
        </w:r>
      </w:del>
      <w:ins w:id="191" w:author="Andrew MacDougall" w:date="2022-01-06T10:17:00Z">
        <w:r w:rsidR="001A7B38">
          <w:t>tempe</w:t>
        </w:r>
      </w:ins>
      <w:ins w:id="192"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189"/>
      <w:r w:rsidR="00334997">
        <w:rPr>
          <w:rStyle w:val="CommentReference"/>
        </w:rPr>
        <w:commentReference w:id="189"/>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193"/>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193"/>
      <w:r w:rsidR="0037750B">
        <w:rPr>
          <w:rStyle w:val="CommentReference"/>
        </w:rPr>
        <w:commentReference w:id="193"/>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194"/>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194"/>
      <w:r w:rsidR="0037750B">
        <w:rPr>
          <w:rStyle w:val="CommentReference"/>
        </w:rPr>
        <w:commentReference w:id="194"/>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195" w:author="Andrew MacDougall" w:date="2022-01-06T10:19:00Z">
        <w:r w:rsidRPr="001A7B38" w:rsidDel="001A7B38">
          <w:rPr>
            <w:highlight w:val="yellow"/>
            <w:rPrChange w:id="196" w:author="Andrew MacDougall" w:date="2022-01-06T10:19:00Z">
              <w:rPr/>
            </w:rPrChange>
          </w:rPr>
          <w:delText xml:space="preserve">indicators </w:delText>
        </w:r>
      </w:del>
      <w:ins w:id="197" w:author="Andrew MacDougall" w:date="2022-01-06T10:19:00Z">
        <w:r w:rsidR="001A7B38" w:rsidRPr="001A7B38">
          <w:rPr>
            <w:highlight w:val="yellow"/>
            <w:rPrChange w:id="198" w:author="Andrew MacDougall" w:date="2022-01-06T10:19:00Z">
              <w:rPr/>
            </w:rPrChange>
          </w:rPr>
          <w:t xml:space="preserve">predictors? </w:t>
        </w:r>
      </w:ins>
      <w:r w:rsidRPr="001A7B38">
        <w:rPr>
          <w:highlight w:val="yellow"/>
          <w:rPrChange w:id="199"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200"/>
      <w:commentRangeStart w:id="201"/>
      <w:r w:rsidR="00DC7E5B">
        <w:t>The results showed that, while</w:t>
      </w:r>
      <w:r w:rsidR="001D2A99">
        <w:t xml:space="preserve"> statistically</w:t>
      </w:r>
      <w:r w:rsidR="00DC7E5B">
        <w:t xml:space="preserve"> significant, the soil nutrient treatments were far less important </w:t>
      </w:r>
      <w:ins w:id="202" w:author="Andrew MacDougall" w:date="2022-01-06T10:20:00Z">
        <w:r w:rsidR="0093130A">
          <w:t xml:space="preserve">for </w:t>
        </w:r>
        <w:proofErr w:type="spellStart"/>
        <w:r w:rsidR="0093130A">
          <w:t>N</w:t>
        </w:r>
        <w:r w:rsidR="0093130A" w:rsidRPr="0093130A">
          <w:rPr>
            <w:vertAlign w:val="subscript"/>
            <w:rPrChange w:id="203"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200"/>
      <w:r w:rsidR="0070037C">
        <w:rPr>
          <w:rStyle w:val="CommentReference"/>
        </w:rPr>
        <w:commentReference w:id="200"/>
      </w:r>
      <w:commentRangeEnd w:id="201"/>
      <w:r w:rsidR="00B17FB2">
        <w:rPr>
          <w:rStyle w:val="CommentReference"/>
        </w:rPr>
        <w:commentReference w:id="201"/>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D5DC34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04" w:author="Eric Seabloom" w:date="2022-01-07T16:37:00Z">
        <w:r w:rsidR="0070037C">
          <w:t xml:space="preserve">also </w:t>
        </w:r>
      </w:ins>
      <w:r w:rsidR="00CA3207">
        <w:t xml:space="preserve">can </w:t>
      </w:r>
      <w:del w:id="205"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w:t>
      </w:r>
      <w:ins w:id="206" w:author="Sally Power" w:date="2022-01-11T18:08:00Z">
        <w:r w:rsidR="007D2668">
          <w:t>’</w:t>
        </w:r>
      </w:ins>
      <w:r w:rsidR="00CA3207">
        <w:t xml:space="preserve">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w:t>
      </w:r>
      <w:commentRangeStart w:id="207"/>
      <w:r>
        <w:t>light availability</w:t>
      </w:r>
      <w:commentRangeEnd w:id="207"/>
      <w:r w:rsidR="00795C47">
        <w:rPr>
          <w:rStyle w:val="CommentReference"/>
        </w:rPr>
        <w:commentReference w:id="207"/>
      </w:r>
      <w:r>
        <w:t xml:space="preserve">)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w:t>
      </w:r>
      <w:r w:rsidRPr="007D2668">
        <w:rPr>
          <w:highlight w:val="yellow"/>
          <w:rPrChange w:id="208" w:author="Sally Power" w:date="2022-01-11T18:10:00Z">
            <w:rPr/>
          </w:rPrChange>
        </w:rPr>
        <w:t>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w:t>
      </w:r>
      <w:commentRangeStart w:id="209"/>
      <w:r>
        <w:t xml:space="preserve">climate </w:t>
      </w:r>
      <w:commentRangeEnd w:id="209"/>
      <w:r w:rsidR="007D2668">
        <w:rPr>
          <w:rStyle w:val="CommentReference"/>
        </w:rPr>
        <w:commentReference w:id="209"/>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10"/>
      <w:r>
        <w:t xml:space="preserve">First, we necessarily included soil nutrient availability as categorical in our analyses as we did not have data on levels of nutrient availability, only whether nutrients had been added or </w:t>
      </w:r>
      <w:commentRangeStart w:id="211"/>
      <w:commentRangeStart w:id="212"/>
      <w:r>
        <w:t>not</w:t>
      </w:r>
      <w:commentRangeEnd w:id="211"/>
      <w:r w:rsidR="0093130A">
        <w:rPr>
          <w:rStyle w:val="CommentReference"/>
        </w:rPr>
        <w:commentReference w:id="211"/>
      </w:r>
      <w:commentRangeEnd w:id="212"/>
      <w:r w:rsidR="007D2668">
        <w:rPr>
          <w:rStyle w:val="CommentReference"/>
        </w:rPr>
        <w:commentReference w:id="212"/>
      </w:r>
      <w:r>
        <w:t xml:space="preserve">. </w:t>
      </w:r>
      <w:commentRangeEnd w:id="210"/>
      <w:r w:rsidR="0070037C">
        <w:rPr>
          <w:rStyle w:val="CommentReference"/>
        </w:rPr>
        <w:commentReference w:id="210"/>
      </w:r>
      <w:r>
        <w:t xml:space="preserve">Our analyses would have been more robust had we </w:t>
      </w:r>
      <w:del w:id="213" w:author="Andrew MacDougall" w:date="2022-01-06T10:23:00Z">
        <w:r w:rsidDel="0093130A">
          <w:delText xml:space="preserve">been able to use numerical information on </w:delText>
        </w:r>
      </w:del>
      <w:ins w:id="214" w:author="Andrew MacDougall" w:date="2022-01-06T10:23:00Z">
        <w:r w:rsidR="0093130A">
          <w:t xml:space="preserve">had these data on </w:t>
        </w:r>
      </w:ins>
      <w:r>
        <w:t xml:space="preserve">nutrient availability. This is because background nutrient availability was likely highly variable from site to </w:t>
      </w:r>
      <w:commentRangeStart w:id="215"/>
      <w:commentRangeStart w:id="216"/>
      <w:r>
        <w:t>site</w:t>
      </w:r>
      <w:commentRangeEnd w:id="215"/>
      <w:r w:rsidR="0093130A">
        <w:rPr>
          <w:rStyle w:val="CommentReference"/>
        </w:rPr>
        <w:commentReference w:id="215"/>
      </w:r>
      <w:commentRangeEnd w:id="216"/>
      <w:r w:rsidR="001B2F24">
        <w:rPr>
          <w:rStyle w:val="CommentReference"/>
        </w:rPr>
        <w:commentReference w:id="216"/>
      </w:r>
      <w:r>
        <w:t xml:space="preserve">. Future cross-site nutrient addition studies should prioritize obtaining this information. Second, we had to necessarily rely on large scale average </w:t>
      </w:r>
      <w:del w:id="217" w:author="Andrew MacDougall" w:date="2022-01-06T10:24:00Z">
        <w:r w:rsidRPr="0093130A" w:rsidDel="0093130A">
          <w:rPr>
            <w:highlight w:val="yellow"/>
            <w:rPrChange w:id="218" w:author="Andrew MacDougall" w:date="2022-01-06T10:25:00Z">
              <w:rPr/>
            </w:rPrChange>
          </w:rPr>
          <w:delText xml:space="preserve">climate </w:delText>
        </w:r>
      </w:del>
      <w:ins w:id="219" w:author="Andrew MacDougall" w:date="2022-01-06T10:24:00Z">
        <w:r w:rsidR="0093130A" w:rsidRPr="0093130A">
          <w:rPr>
            <w:highlight w:val="yellow"/>
            <w:rPrChange w:id="220"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221"/>
      <w:r w:rsidR="00A54421">
        <w:t>soil nitrogen</w:t>
      </w:r>
      <w:commentRangeEnd w:id="221"/>
      <w:r w:rsidR="001B2F24">
        <w:rPr>
          <w:rStyle w:val="CommentReference"/>
        </w:rPr>
        <w:commentReference w:id="221"/>
      </w:r>
      <w:r w:rsidR="00A54421">
        <w:t xml:space="preserve">.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Andrew MacDougall" w:date="2022-01-06T08:36:00Z" w:initials="AM">
    <w:p w14:paraId="204E7051" w14:textId="6904DCA3" w:rsidR="007D2668" w:rsidRDefault="007D2668">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4" w:author="Eric Seabloom" w:date="2022-01-07T15:33:00Z" w:initials="ES">
    <w:p w14:paraId="5441F580" w14:textId="4A02E277" w:rsidR="007D2668" w:rsidRDefault="007D2668">
      <w:pPr>
        <w:pStyle w:val="CommentText"/>
      </w:pPr>
      <w:r>
        <w:rPr>
          <w:rStyle w:val="CommentReference"/>
        </w:rPr>
        <w:annotationRef/>
      </w:r>
      <w:r>
        <w:t>Can these climate effects be lumped under effects mediated by water stress, at least as a first pass?</w:t>
      </w:r>
    </w:p>
  </w:comment>
  <w:comment w:id="15" w:author="Sally Power" w:date="2022-01-11T16:32:00Z" w:initials="SP">
    <w:p w14:paraId="7AD0B120" w14:textId="0DEB3F56" w:rsidR="007D2668" w:rsidRDefault="007D2668">
      <w:pPr>
        <w:pStyle w:val="CommentText"/>
      </w:pPr>
      <w:r>
        <w:rPr>
          <w:rStyle w:val="CommentReference"/>
        </w:rPr>
        <w:annotationRef/>
      </w:r>
      <w:r>
        <w:t>Traits relating to anything in particular (</w:t>
      </w:r>
      <w:proofErr w:type="gramStart"/>
      <w:r>
        <w:t>e.g.</w:t>
      </w:r>
      <w:proofErr w:type="gramEnd"/>
      <w:r>
        <w:t xml:space="preserve"> growth, resource use efficiency?)?</w:t>
      </w:r>
    </w:p>
  </w:comment>
  <w:comment w:id="17" w:author="Eric Seabloom" w:date="2022-01-07T15:37:00Z" w:initials="ES">
    <w:p w14:paraId="3E72692E" w14:textId="4AEC441D" w:rsidR="007D2668" w:rsidRDefault="007D2668">
      <w:pPr>
        <w:pStyle w:val="CommentText"/>
      </w:pPr>
      <w:r>
        <w:rPr>
          <w:rStyle w:val="CommentReference"/>
        </w:rPr>
        <w:annotationRef/>
      </w:r>
      <w:r>
        <w:t>Still true?</w:t>
      </w:r>
    </w:p>
  </w:comment>
  <w:comment w:id="28" w:author="Eric Seabloom" w:date="2022-01-07T15:38:00Z" w:initials="ES">
    <w:p w14:paraId="3099B9E8" w14:textId="5206CBA4" w:rsidR="007D2668" w:rsidRDefault="007D2668">
      <w:pPr>
        <w:pStyle w:val="CommentText"/>
      </w:pPr>
      <w:r>
        <w:rPr>
          <w:rStyle w:val="CommentReference"/>
        </w:rPr>
        <w:annotationRef/>
      </w:r>
      <w:r>
        <w:t xml:space="preserve">I might use supply for the general discussion and addition for the treatments. N addition sounds intentional. </w:t>
      </w:r>
    </w:p>
  </w:comment>
  <w:comment w:id="35" w:author="Sally Power" w:date="2022-01-11T16:55:00Z" w:initials="SP">
    <w:p w14:paraId="71179146" w14:textId="63512971" w:rsidR="007D2668" w:rsidRDefault="007D2668">
      <w:pPr>
        <w:pStyle w:val="CommentText"/>
      </w:pPr>
      <w:r>
        <w:rPr>
          <w:rStyle w:val="CommentReference"/>
        </w:rPr>
        <w:annotationRef/>
      </w:r>
      <w:r>
        <w:t>Also depends on P availability since N can accumulate in tissues when other limiting nutrients prevent growth dilution? Indeed, soil P availability could well alter the shape of relationships and thus be worth examining (or using as a covariate?)</w:t>
      </w:r>
    </w:p>
  </w:comment>
  <w:comment w:id="47" w:author="Andrew MacDougall" w:date="2022-01-06T09:11:00Z" w:initials="AM">
    <w:p w14:paraId="4CD70F4C" w14:textId="2BD11190" w:rsidR="007D2668" w:rsidRDefault="007D2668">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8" w:author="Eric Seabloom" w:date="2022-01-07T15:46:00Z" w:initials="ES">
    <w:p w14:paraId="2FC3B5C1" w14:textId="59BCD7ED" w:rsidR="007D2668" w:rsidRDefault="007D2668">
      <w:pPr>
        <w:pStyle w:val="CommentText"/>
      </w:pPr>
      <w:r>
        <w:rPr>
          <w:rStyle w:val="CommentReference"/>
        </w:rPr>
        <w:annotationRef/>
      </w:r>
      <w:r>
        <w:t>Here is a paper showing pretty constant scaling of N&amp;P which might create this N &amp; P link:</w:t>
      </w:r>
    </w:p>
    <w:p w14:paraId="5BCA9ADA" w14:textId="77777777" w:rsidR="007D2668" w:rsidRDefault="007D2668">
      <w:pPr>
        <w:pStyle w:val="CommentText"/>
      </w:pPr>
    </w:p>
    <w:p w14:paraId="2EE91B2E" w14:textId="77777777" w:rsidR="007D2668" w:rsidRDefault="007D2668"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7D2668" w:rsidRDefault="007D2668">
      <w:pPr>
        <w:pStyle w:val="CommentText"/>
      </w:pPr>
    </w:p>
  </w:comment>
  <w:comment w:id="71" w:author="Eric Seabloom" w:date="2022-01-07T15:49:00Z" w:initials="ES">
    <w:p w14:paraId="2FF96093" w14:textId="6805143C" w:rsidR="007D2668" w:rsidRDefault="007D2668">
      <w:pPr>
        <w:pStyle w:val="CommentText"/>
      </w:pPr>
      <w:r>
        <w:rPr>
          <w:rStyle w:val="CommentReference"/>
        </w:rPr>
        <w:annotationRef/>
      </w:r>
      <w:r>
        <w:t>Interesting. What about allocation to N-based plant defense to protect tissues?</w:t>
      </w:r>
    </w:p>
  </w:comment>
  <w:comment w:id="76" w:author="Sally Power" w:date="2022-01-11T17:00:00Z" w:initials="SP">
    <w:p w14:paraId="08E99244" w14:textId="14E12519" w:rsidR="007D2668" w:rsidRDefault="007D2668">
      <w:pPr>
        <w:pStyle w:val="CommentText"/>
      </w:pPr>
      <w:r>
        <w:rPr>
          <w:rStyle w:val="CommentReference"/>
        </w:rPr>
        <w:annotationRef/>
      </w:r>
      <w:r>
        <w:t>Picking up on Eric’s point above, would high grazing pressure also drive increased N investment in leaves for defense compounds?</w:t>
      </w:r>
    </w:p>
  </w:comment>
  <w:comment w:id="77" w:author="Andrew MacDougall" w:date="2022-01-06T08:49:00Z" w:initials="AM">
    <w:p w14:paraId="1A9258E8" w14:textId="77777777" w:rsidR="007D2668" w:rsidRDefault="007D2668">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7D2668" w:rsidRDefault="007D2668">
      <w:pPr>
        <w:pStyle w:val="CommentText"/>
      </w:pPr>
    </w:p>
    <w:p w14:paraId="00EB3849" w14:textId="7E879465" w:rsidR="007D2668" w:rsidRDefault="007D2668">
      <w:pPr>
        <w:pStyle w:val="Comment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7D2668" w:rsidRDefault="007D2668">
      <w:pPr>
        <w:pStyle w:val="CommentText"/>
      </w:pPr>
    </w:p>
  </w:comment>
  <w:comment w:id="78" w:author="Eric Seabloom" w:date="2022-01-07T15:50:00Z" w:initials="ES">
    <w:p w14:paraId="4BD0921E" w14:textId="2F2B6D70" w:rsidR="007D2668" w:rsidRDefault="007D2668">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83" w:author="Eric Seabloom" w:date="2022-01-07T15:55:00Z" w:initials="ES">
    <w:p w14:paraId="794E2A33" w14:textId="118427FE" w:rsidR="007D2668" w:rsidRDefault="007D2668">
      <w:pPr>
        <w:pStyle w:val="CommentText"/>
      </w:pPr>
      <w:r>
        <w:rPr>
          <w:rStyle w:val="CommentReference"/>
        </w:rPr>
        <w:annotationRef/>
      </w:r>
      <w:r>
        <w:t>This NutNet paper suggests that most of the nutrient response will be in aboveground tissue, which I think helps with this justification:</w:t>
      </w:r>
    </w:p>
    <w:p w14:paraId="675DA013" w14:textId="77777777" w:rsidR="007D2668" w:rsidRDefault="007D2668">
      <w:pPr>
        <w:pStyle w:val="CommentText"/>
      </w:pPr>
    </w:p>
    <w:p w14:paraId="2969EAED" w14:textId="77777777" w:rsidR="007D2668" w:rsidRDefault="007D2668"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7D2668" w:rsidRDefault="007D2668">
      <w:pPr>
        <w:pStyle w:val="CommentText"/>
      </w:pPr>
    </w:p>
  </w:comment>
  <w:comment w:id="90" w:author="Andrew MacDougall" w:date="2022-01-06T09:01:00Z" w:initials="AM">
    <w:p w14:paraId="421C9E6E" w14:textId="6C55FCAB" w:rsidR="007D2668" w:rsidRDefault="007D2668">
      <w:pPr>
        <w:pStyle w:val="CommentText"/>
      </w:pPr>
      <w:r>
        <w:rPr>
          <w:rStyle w:val="CommentReference"/>
        </w:rPr>
        <w:annotationRef/>
      </w:r>
      <w:r>
        <w:t xml:space="preserve">Temperature only? </w:t>
      </w:r>
    </w:p>
  </w:comment>
  <w:comment w:id="93" w:author="Sally Power" w:date="2022-01-11T17:06:00Z" w:initials="SP">
    <w:p w14:paraId="7BB5D519" w14:textId="147CAC51" w:rsidR="007D2668" w:rsidRDefault="007D2668">
      <w:pPr>
        <w:pStyle w:val="CommentText"/>
      </w:pPr>
      <w:r>
        <w:rPr>
          <w:rStyle w:val="CommentReference"/>
        </w:rPr>
        <w:annotationRef/>
      </w:r>
      <w:r>
        <w:t>I’m not quite following this one…?</w:t>
      </w:r>
    </w:p>
  </w:comment>
  <w:comment w:id="94" w:author="Sally Power" w:date="2022-01-11T17:07:00Z" w:initials="SP">
    <w:p w14:paraId="59C73FDC" w14:textId="0E8CB2A5" w:rsidR="007D2668" w:rsidRDefault="007D2668">
      <w:pPr>
        <w:pStyle w:val="CommentText"/>
      </w:pPr>
      <w:r>
        <w:rPr>
          <w:rStyle w:val="CommentReference"/>
        </w:rPr>
        <w:annotationRef/>
      </w:r>
      <w:r>
        <w:t>Across climate gradients? Or across existing gradients of soil N (and P?)?</w:t>
      </w:r>
    </w:p>
  </w:comment>
  <w:comment w:id="96" w:author="Eric Seabloom" w:date="2022-01-07T15:59:00Z" w:initials="ES">
    <w:p w14:paraId="6F9580E5" w14:textId="402EFA50" w:rsidR="007D2668" w:rsidRDefault="007D2668">
      <w:pPr>
        <w:pStyle w:val="CommentText"/>
      </w:pPr>
      <w:r>
        <w:rPr>
          <w:rStyle w:val="CommentReference"/>
        </w:rPr>
        <w:annotationRef/>
      </w:r>
      <w:r>
        <w:t>What about two insets showing Nmass and Mass, as NArea is a function of these?</w:t>
      </w:r>
    </w:p>
  </w:comment>
  <w:comment w:id="103" w:author="Sally Power" w:date="2022-01-11T17:15:00Z" w:initials="SP">
    <w:p w14:paraId="067D4319" w14:textId="09D6F009" w:rsidR="007D2668" w:rsidRDefault="007D2668">
      <w:pPr>
        <w:pStyle w:val="CommentText"/>
      </w:pPr>
      <w:r>
        <w:rPr>
          <w:rStyle w:val="CommentReference"/>
        </w:rPr>
        <w:annotationRef/>
      </w:r>
      <w:r>
        <w:t xml:space="preserve">Something missing </w:t>
      </w:r>
      <w:proofErr w:type="gramStart"/>
      <w:r>
        <w:t>here?</w:t>
      </w:r>
      <w:proofErr w:type="gramEnd"/>
    </w:p>
  </w:comment>
  <w:comment w:id="106" w:author="Eric Seabloom" w:date="2022-01-07T16:04:00Z" w:initials="ES">
    <w:p w14:paraId="271CCA2F" w14:textId="5A3BB4CE" w:rsidR="007D2668" w:rsidRDefault="007D2668">
      <w:pPr>
        <w:pStyle w:val="CommentText"/>
      </w:pPr>
      <w:r>
        <w:rPr>
          <w:rStyle w:val="CommentReference"/>
        </w:rPr>
        <w:annotationRef/>
      </w:r>
      <w:r>
        <w:t>This might have some early season plants that are dead but grew in the current year</w:t>
      </w:r>
    </w:p>
  </w:comment>
  <w:comment w:id="116" w:author="Andrew MacDougall" w:date="2022-01-06T09:03:00Z" w:initials="AM">
    <w:p w14:paraId="496E527F" w14:textId="3CB0AC2F" w:rsidR="007D2668" w:rsidRDefault="007D2668">
      <w:pPr>
        <w:pStyle w:val="CommentText"/>
      </w:pPr>
      <w:r>
        <w:rPr>
          <w:rStyle w:val="CommentReference"/>
        </w:rPr>
        <w:annotationRef/>
      </w:r>
      <w:r>
        <w:t xml:space="preserve">Ok – so no use of precip or aridity at all. Do you need to explain briefly why this isn’t not important? </w:t>
      </w:r>
    </w:p>
  </w:comment>
  <w:comment w:id="117" w:author="Eric Seabloom" w:date="2022-01-07T16:06:00Z" w:initials="ES">
    <w:p w14:paraId="1972B2BC" w14:textId="42ECC647" w:rsidR="007D2668" w:rsidRDefault="007D2668">
      <w:pPr>
        <w:pStyle w:val="CommentText"/>
      </w:pPr>
      <w:r>
        <w:rPr>
          <w:rStyle w:val="CommentReference"/>
        </w:rPr>
        <w:annotationRef/>
      </w:r>
      <w:r>
        <w:t>Show these models in Supp. Tables so they are clear?</w:t>
      </w:r>
    </w:p>
  </w:comment>
  <w:comment w:id="129" w:author="Eric Seabloom" w:date="2022-01-07T16:10:00Z" w:initials="ES">
    <w:p w14:paraId="554E7325" w14:textId="44AC987C" w:rsidR="007D2668" w:rsidRDefault="007D2668">
      <w:pPr>
        <w:pStyle w:val="CommentText"/>
      </w:pPr>
      <w:r>
        <w:rPr>
          <w:rStyle w:val="CommentReference"/>
        </w:rPr>
        <w:annotationRef/>
      </w:r>
      <w:r>
        <w:t>Why do you need the post-hoc test with the simple factorial design?</w:t>
      </w:r>
    </w:p>
  </w:comment>
  <w:comment w:id="134" w:author="Sally Power" w:date="2022-01-11T17:35:00Z" w:initials="SP">
    <w:p w14:paraId="14B32B6C" w14:textId="2A4F00BD" w:rsidR="007D2668" w:rsidRDefault="007D2668">
      <w:pPr>
        <w:pStyle w:val="CommentText"/>
      </w:pPr>
      <w:r>
        <w:rPr>
          <w:rStyle w:val="CommentReference"/>
        </w:rPr>
        <w:annotationRef/>
      </w:r>
      <w:r>
        <w:t>Quantified how?</w:t>
      </w:r>
    </w:p>
  </w:comment>
  <w:comment w:id="135" w:author="Sally Power" w:date="2022-01-11T17:36:00Z" w:initials="SP">
    <w:p w14:paraId="6E8EB3E8" w14:textId="537347BD" w:rsidR="007D2668" w:rsidRDefault="007D2668">
      <w:pPr>
        <w:pStyle w:val="CommentText"/>
      </w:pPr>
      <w:r>
        <w:rPr>
          <w:rStyle w:val="CommentReference"/>
        </w:rPr>
        <w:annotationRef/>
      </w:r>
      <w:r>
        <w:t>Relationships with?</w:t>
      </w:r>
    </w:p>
  </w:comment>
  <w:comment w:id="136" w:author="Sally Power" w:date="2022-01-11T17:36:00Z" w:initials="SP">
    <w:p w14:paraId="5C6F90F9" w14:textId="3BCD1F75" w:rsidR="007D2668" w:rsidRDefault="007D2668">
      <w:pPr>
        <w:pStyle w:val="CommentText"/>
      </w:pPr>
      <w:r>
        <w:rPr>
          <w:rStyle w:val="CommentReference"/>
        </w:rPr>
        <w:annotationRef/>
      </w:r>
      <w:r>
        <w:t>Relationship?</w:t>
      </w:r>
    </w:p>
  </w:comment>
  <w:comment w:id="139" w:author="Sally Power" w:date="2022-01-11T17:36:00Z" w:initials="SP">
    <w:p w14:paraId="20C6CBA0" w14:textId="057E85EE" w:rsidR="007D2668" w:rsidRDefault="007D2668">
      <w:pPr>
        <w:pStyle w:val="CommentText"/>
      </w:pPr>
      <w:r>
        <w:rPr>
          <w:rStyle w:val="CommentReference"/>
        </w:rPr>
        <w:annotationRef/>
      </w:r>
    </w:p>
  </w:comment>
  <w:comment w:id="142" w:author="Eric Seabloom" w:date="2022-01-07T16:14:00Z" w:initials="ES">
    <w:p w14:paraId="64E32572" w14:textId="71204D86" w:rsidR="007D2668" w:rsidRDefault="007D2668">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67" w:author="Andrew MacDougall" w:date="2022-01-06T09:09:00Z" w:initials="AM">
    <w:p w14:paraId="15C7D920" w14:textId="2BE30519" w:rsidR="007D2668" w:rsidRDefault="007D2668">
      <w:pPr>
        <w:pStyle w:val="CommentText"/>
      </w:pPr>
      <w:r>
        <w:rPr>
          <w:rStyle w:val="CommentReference"/>
        </w:rPr>
        <w:annotationRef/>
      </w:r>
      <w:r>
        <w:t>Re-write this sentence for clarity – I was a bit confused on its meaning</w:t>
      </w:r>
    </w:p>
  </w:comment>
  <w:comment w:id="174" w:author="Andrew MacDougall" w:date="2022-01-06T09:10:00Z" w:initials="AM">
    <w:p w14:paraId="172ABDAD" w14:textId="17B6DAAC" w:rsidR="007D2668" w:rsidRDefault="007D2668">
      <w:pPr>
        <w:pStyle w:val="CommentText"/>
      </w:pPr>
      <w:r>
        <w:rPr>
          <w:rStyle w:val="CommentReference"/>
        </w:rPr>
        <w:annotationRef/>
      </w:r>
      <w:r>
        <w:t>Not sure if this is the best wording…?it’s still statistically insignificant (depending how you feel about alpha = 0.05 etc)…</w:t>
      </w:r>
    </w:p>
  </w:comment>
  <w:comment w:id="178" w:author="Sally Power" w:date="2022-01-11T17:49:00Z" w:initials="SP">
    <w:p w14:paraId="1C0EC018" w14:textId="21A2B159" w:rsidR="007D2668" w:rsidRDefault="007D2668">
      <w:pPr>
        <w:pStyle w:val="CommentText"/>
      </w:pPr>
      <w:r>
        <w:rPr>
          <w:rStyle w:val="CommentReference"/>
        </w:rPr>
        <w:annotationRef/>
      </w:r>
      <w:r>
        <w:t>Missing from the table?</w:t>
      </w:r>
    </w:p>
  </w:comment>
  <w:comment w:id="179" w:author="Sally Power" w:date="2022-01-11T17:47:00Z" w:initials="SP">
    <w:p w14:paraId="51AB5ECB" w14:textId="69CD1A71" w:rsidR="007D2668" w:rsidRDefault="007D2668">
      <w:pPr>
        <w:pStyle w:val="CommentText"/>
      </w:pPr>
      <w:r>
        <w:rPr>
          <w:rStyle w:val="CommentReference"/>
        </w:rPr>
        <w:annotationRef/>
      </w:r>
      <w:r>
        <w:t>Perhaps standardize to 4 significant figures?</w:t>
      </w:r>
    </w:p>
  </w:comment>
  <w:comment w:id="187" w:author="Andrew MacDougall" w:date="2022-01-06T09:17:00Z" w:initials="AM">
    <w:p w14:paraId="1A59B1B1" w14:textId="098CAE38" w:rsidR="007D2668" w:rsidRDefault="007D2668">
      <w:pPr>
        <w:pStyle w:val="CommentText"/>
      </w:pPr>
      <w:r>
        <w:rPr>
          <w:rStyle w:val="CommentReference"/>
        </w:rPr>
        <w:annotationRef/>
      </w:r>
      <w:r>
        <w:t>clarify</w:t>
      </w:r>
    </w:p>
  </w:comment>
  <w:comment w:id="189" w:author="Eric Seabloom" w:date="2022-01-07T16:25:00Z" w:initials="ES">
    <w:p w14:paraId="3E30F0CE" w14:textId="77777777" w:rsidR="007D2668" w:rsidRDefault="007D2668">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7D2668" w:rsidRDefault="007D2668">
      <w:pPr>
        <w:pStyle w:val="CommentText"/>
      </w:pPr>
    </w:p>
    <w:p w14:paraId="640399F7" w14:textId="0A61CF15" w:rsidR="007D2668" w:rsidRDefault="007D2668">
      <w:pPr>
        <w:pStyle w:val="CommentText"/>
      </w:pPr>
      <w:r>
        <w:t xml:space="preserve">Maybe this seems a bit subtle, but I think there is a key difference in the inference we can make from the treatments vs. covariates (see Harpole et al. 2017). </w:t>
      </w:r>
    </w:p>
  </w:comment>
  <w:comment w:id="193" w:author="Eric Seabloom" w:date="2022-01-07T16:32:00Z" w:initials="ES">
    <w:p w14:paraId="37E38914" w14:textId="3785FBBE" w:rsidR="007D2668" w:rsidRDefault="007D2668">
      <w:pPr>
        <w:pStyle w:val="CommentText"/>
      </w:pPr>
      <w:r>
        <w:rPr>
          <w:rStyle w:val="CommentReference"/>
        </w:rPr>
        <w:annotationRef/>
      </w:r>
      <w:r>
        <w:t xml:space="preserve">See comment above about comparing the relative strengths of these effects. </w:t>
      </w:r>
    </w:p>
  </w:comment>
  <w:comment w:id="194" w:author="Eric Seabloom" w:date="2022-01-07T16:33:00Z" w:initials="ES">
    <w:p w14:paraId="27A42DA4" w14:textId="77777777" w:rsidR="007D2668" w:rsidRDefault="007D2668">
      <w:pPr>
        <w:pStyle w:val="CommentText"/>
      </w:pPr>
      <w:r>
        <w:rPr>
          <w:rStyle w:val="CommentReference"/>
        </w:rPr>
        <w:annotationRef/>
      </w:r>
      <w:r>
        <w:t>Here is a paper in NutNet looking at effects of nutrients on total Nutrient pools:</w:t>
      </w:r>
    </w:p>
    <w:p w14:paraId="760757F5" w14:textId="77777777" w:rsidR="007D2668" w:rsidRDefault="007D2668"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7D2668" w:rsidRDefault="007D2668">
      <w:pPr>
        <w:pStyle w:val="CommentText"/>
      </w:pPr>
    </w:p>
  </w:comment>
  <w:comment w:id="200" w:author="Eric Seabloom" w:date="2022-01-07T16:34:00Z" w:initials="ES">
    <w:p w14:paraId="13558CED" w14:textId="18FA8106" w:rsidR="007D2668" w:rsidRDefault="007D2668">
      <w:pPr>
        <w:pStyle w:val="CommentText"/>
      </w:pPr>
      <w:r>
        <w:rPr>
          <w:rStyle w:val="CommentReference"/>
        </w:rPr>
        <w:annotationRef/>
      </w:r>
      <w:r>
        <w:t xml:space="preserve">This would make more sense to me if you were looking at actually soil N or C:N. We *know* that any detectable nutrient treatment effects are causal. I think it makes more sense ask if treatment effects vary across environmental gradients or two ask if environmental relationships change when nutrients are in excess. </w:t>
      </w:r>
    </w:p>
  </w:comment>
  <w:comment w:id="201" w:author="Sally Power" w:date="2022-01-11T17:58:00Z" w:initials="SP">
    <w:p w14:paraId="477833A1" w14:textId="5DC96F58" w:rsidR="007D2668" w:rsidRDefault="007D2668">
      <w:pPr>
        <w:pStyle w:val="CommentText"/>
      </w:pPr>
      <w:r>
        <w:rPr>
          <w:rStyle w:val="CommentReference"/>
        </w:rPr>
        <w:annotationRef/>
      </w:r>
      <w:r>
        <w:t xml:space="preserve">Agreed. Soil N availability in control plots and background N deposition will presumably vary hugely across sites and likely influence the size of treatment effects on </w:t>
      </w:r>
      <w:proofErr w:type="spellStart"/>
      <w:r>
        <w:t>Narea</w:t>
      </w:r>
      <w:proofErr w:type="spellEnd"/>
    </w:p>
  </w:comment>
  <w:comment w:id="207" w:author="Sally Power" w:date="2022-01-11T18:06:00Z" w:initials="SP">
    <w:p w14:paraId="0CB4C1E6" w14:textId="514423FF" w:rsidR="007D2668" w:rsidRDefault="007D2668">
      <w:pPr>
        <w:pStyle w:val="CommentText"/>
      </w:pPr>
      <w:r>
        <w:rPr>
          <w:rStyle w:val="CommentReference"/>
        </w:rPr>
        <w:annotationRef/>
      </w:r>
      <w:r>
        <w:rPr>
          <w:rStyle w:val="CommentReference"/>
        </w:rPr>
        <w:t xml:space="preserve">Is light </w:t>
      </w:r>
      <w:proofErr w:type="spellStart"/>
      <w:r>
        <w:rPr>
          <w:rStyle w:val="CommentReference"/>
        </w:rPr>
        <w:t>availablilty</w:t>
      </w:r>
      <w:proofErr w:type="spellEnd"/>
      <w:r>
        <w:rPr>
          <w:rStyle w:val="CommentReference"/>
        </w:rPr>
        <w:t xml:space="preserve"> actually a climate variable?</w:t>
      </w:r>
    </w:p>
  </w:comment>
  <w:comment w:id="209" w:author="Sally Power" w:date="2022-01-11T18:10:00Z" w:initials="SP">
    <w:p w14:paraId="62E8BB2D" w14:textId="5128728D" w:rsidR="007D2668" w:rsidRDefault="007D2668">
      <w:pPr>
        <w:pStyle w:val="CommentText"/>
      </w:pPr>
      <w:r>
        <w:rPr>
          <w:rStyle w:val="CommentReference"/>
        </w:rPr>
        <w:annotationRef/>
      </w:r>
      <w:r>
        <w:t>Perhaps elaborate on the specifics?</w:t>
      </w:r>
    </w:p>
  </w:comment>
  <w:comment w:id="211" w:author="Andrew MacDougall" w:date="2022-01-06T09:22:00Z" w:initials="AM">
    <w:p w14:paraId="09493D11" w14:textId="47A7BFB3" w:rsidR="007D2668" w:rsidRDefault="007D2668">
      <w:pPr>
        <w:pStyle w:val="CommentText"/>
      </w:pPr>
      <w:r>
        <w:rPr>
          <w:rStyle w:val="CommentReference"/>
        </w:rPr>
        <w:annotationRef/>
      </w:r>
      <w:r>
        <w:t xml:space="preserve">we do have year 0 vs year 3 soil nutrient data for many sites – could that be of use? </w:t>
      </w:r>
    </w:p>
  </w:comment>
  <w:comment w:id="212" w:author="Sally Power" w:date="2022-01-11T18:13:00Z" w:initials="SP">
    <w:p w14:paraId="3FED9577" w14:textId="6A652B50" w:rsidR="007D2668" w:rsidRDefault="007D2668">
      <w:pPr>
        <w:pStyle w:val="CommentText"/>
      </w:pPr>
      <w:r>
        <w:rPr>
          <w:rStyle w:val="CommentReference"/>
        </w:rPr>
        <w:annotationRef/>
      </w:r>
      <w:r>
        <w:t>Potentially very useful</w:t>
      </w:r>
    </w:p>
  </w:comment>
  <w:comment w:id="210" w:author="Eric Seabloom" w:date="2022-01-07T16:39:00Z" w:initials="ES">
    <w:p w14:paraId="5B887BE3" w14:textId="4A4B79B7" w:rsidR="007D2668" w:rsidRDefault="007D2668"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7D2668" w:rsidRDefault="007D2668"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7D2668" w:rsidRDefault="007D2668">
      <w:pPr>
        <w:pStyle w:val="CommentText"/>
      </w:pPr>
    </w:p>
  </w:comment>
  <w:comment w:id="215" w:author="Andrew MacDougall" w:date="2022-01-06T09:24:00Z" w:initials="AM">
    <w:p w14:paraId="6403A9E7" w14:textId="0A01D067" w:rsidR="007D2668" w:rsidRDefault="007D2668">
      <w:pPr>
        <w:pStyle w:val="CommentText"/>
      </w:pPr>
      <w:r>
        <w:rPr>
          <w:rStyle w:val="CommentReference"/>
        </w:rPr>
        <w:annotationRef/>
      </w:r>
      <w:r>
        <w:t>Again, we have these data, based on year 0 soil nutrients?</w:t>
      </w:r>
    </w:p>
  </w:comment>
  <w:comment w:id="216" w:author="Eric Seabloom" w:date="2022-01-07T16:42:00Z" w:initials="ES">
    <w:p w14:paraId="7CE13274" w14:textId="7AB50799" w:rsidR="007D2668" w:rsidRDefault="007D2668">
      <w:pPr>
        <w:pStyle w:val="CommentText"/>
      </w:pPr>
      <w:r>
        <w:rPr>
          <w:rStyle w:val="CommentReference"/>
        </w:rPr>
        <w:annotationRef/>
      </w:r>
      <w:r>
        <w:t xml:space="preserve">Yes, it seems like these could be important especially given Anderson et al. (2018) results. </w:t>
      </w:r>
    </w:p>
  </w:comment>
  <w:comment w:id="221" w:author="Eric Seabloom" w:date="2022-01-07T16:43:00Z" w:initials="ES">
    <w:p w14:paraId="586586F9" w14:textId="491DBFFA" w:rsidR="007D2668" w:rsidRDefault="007D2668">
      <w:pPr>
        <w:pStyle w:val="CommentText"/>
      </w:pPr>
      <w:r>
        <w:rPr>
          <w:rStyle w:val="CommentReference"/>
        </w:rPr>
        <w:annotationRef/>
      </w:r>
      <w:r>
        <w:t xml:space="preserve">I think it is important clarify differences between soil N as a pool and the N treatments.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4E7051" w15:done="0"/>
  <w15:commentEx w15:paraId="5441F580" w15:paraIdParent="204E7051" w15:done="0"/>
  <w15:commentEx w15:paraId="7AD0B120" w15:done="0"/>
  <w15:commentEx w15:paraId="3E72692E" w15:done="0"/>
  <w15:commentEx w15:paraId="3099B9E8" w15:done="0"/>
  <w15:commentEx w15:paraId="71179146" w15:done="0"/>
  <w15:commentEx w15:paraId="4CD70F4C" w15:done="0"/>
  <w15:commentEx w15:paraId="2035BC03" w15:paraIdParent="4CD70F4C" w15:done="0"/>
  <w15:commentEx w15:paraId="2FF96093" w15:done="0"/>
  <w15:commentEx w15:paraId="08E99244" w15:done="0"/>
  <w15:commentEx w15:paraId="484795CE" w15:done="0"/>
  <w15:commentEx w15:paraId="4BD0921E" w15:paraIdParent="484795CE" w15:done="0"/>
  <w15:commentEx w15:paraId="308535F8" w15:done="0"/>
  <w15:commentEx w15:paraId="421C9E6E" w15:done="0"/>
  <w15:commentEx w15:paraId="7BB5D519" w15:done="0"/>
  <w15:commentEx w15:paraId="59C73FDC" w15:done="0"/>
  <w15:commentEx w15:paraId="6F9580E5" w15:done="0"/>
  <w15:commentEx w15:paraId="067D4319" w15:done="0"/>
  <w15:commentEx w15:paraId="271CCA2F" w15:done="0"/>
  <w15:commentEx w15:paraId="496E527F" w15:done="0"/>
  <w15:commentEx w15:paraId="1972B2BC" w15:done="0"/>
  <w15:commentEx w15:paraId="554E7325" w15:done="0"/>
  <w15:commentEx w15:paraId="14B32B6C" w15:done="0"/>
  <w15:commentEx w15:paraId="6E8EB3E8" w15:done="0"/>
  <w15:commentEx w15:paraId="5C6F90F9" w15:done="0"/>
  <w15:commentEx w15:paraId="20C6CBA0" w15:done="0"/>
  <w15:commentEx w15:paraId="64E32572" w15:done="0"/>
  <w15:commentEx w15:paraId="15C7D920" w15:done="0"/>
  <w15:commentEx w15:paraId="172ABDAD" w15:done="0"/>
  <w15:commentEx w15:paraId="1C0EC018" w15:done="0"/>
  <w15:commentEx w15:paraId="51AB5ECB" w15:done="0"/>
  <w15:commentEx w15:paraId="1A59B1B1" w15:done="0"/>
  <w15:commentEx w15:paraId="640399F7" w15:done="0"/>
  <w15:commentEx w15:paraId="37E38914" w15:done="0"/>
  <w15:commentEx w15:paraId="627BC022" w15:done="0"/>
  <w15:commentEx w15:paraId="13558CED" w15:done="0"/>
  <w15:commentEx w15:paraId="477833A1" w15:paraIdParent="13558CED" w15:done="0"/>
  <w15:commentEx w15:paraId="0CB4C1E6" w15:done="0"/>
  <w15:commentEx w15:paraId="62E8BB2D" w15:done="0"/>
  <w15:commentEx w15:paraId="09493D11" w15:done="0"/>
  <w15:commentEx w15:paraId="3FED9577" w15:paraIdParent="09493D11" w15:done="0"/>
  <w15:commentEx w15:paraId="0B0A4762" w15:done="0"/>
  <w15:commentEx w15:paraId="6403A9E7" w15:done="0"/>
  <w15:commentEx w15:paraId="7CE13274" w15:paraIdParent="6403A9E7" w15:done="0"/>
  <w15:commentEx w15:paraId="58658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813694" w16cex:dateUtc="2022-01-06T14:36:00Z"/>
  <w16cex:commentExtensible w16cex:durableId="2582DBC5" w16cex:dateUtc="2022-01-07T21:33:00Z"/>
  <w16cex:commentExtensible w16cex:durableId="25882F8B" w16cex:dateUtc="2022-01-11T05:32:00Z"/>
  <w16cex:commentExtensible w16cex:durableId="2582DCBF" w16cex:dateUtc="2022-01-07T21:37:00Z"/>
  <w16cex:commentExtensible w16cex:durableId="2582DCF5" w16cex:dateUtc="2022-01-07T21:38:00Z"/>
  <w16cex:commentExtensible w16cex:durableId="25883502" w16cex:dateUtc="2022-01-11T05:55:00Z"/>
  <w16cex:commentExtensible w16cex:durableId="25813EDF" w16cex:dateUtc="2022-01-06T15:11:00Z"/>
  <w16cex:commentExtensible w16cex:durableId="2582DEC5" w16cex:dateUtc="2022-01-07T21:46:00Z"/>
  <w16cex:commentExtensible w16cex:durableId="2582DF7D" w16cex:dateUtc="2022-01-07T21:49:00Z"/>
  <w16cex:commentExtensible w16cex:durableId="25883632" w16cex:dateUtc="2022-01-11T06:00:00Z"/>
  <w16cex:commentExtensible w16cex:durableId="258139A0" w16cex:dateUtc="2022-01-06T14:49:00Z"/>
  <w16cex:commentExtensible w16cex:durableId="2582DFD8" w16cex:dateUtc="2022-01-07T21:50:00Z"/>
  <w16cex:commentExtensible w16cex:durableId="2582E0E9" w16cex:dateUtc="2022-01-07T21:55:00Z"/>
  <w16cex:commentExtensible w16cex:durableId="25813C78" w16cex:dateUtc="2022-01-06T15:01:00Z"/>
  <w16cex:commentExtensible w16cex:durableId="258837AB" w16cex:dateUtc="2022-01-11T06:06:00Z"/>
  <w16cex:commentExtensible w16cex:durableId="258837CA" w16cex:dateUtc="2022-01-11T06:07:00Z"/>
  <w16cex:commentExtensible w16cex:durableId="2582E1F4" w16cex:dateUtc="2022-01-07T21:59:00Z"/>
  <w16cex:commentExtensible w16cex:durableId="25883997" w16cex:dateUtc="2022-01-11T06:15:00Z"/>
  <w16cex:commentExtensible w16cex:durableId="2582E2F9" w16cex:dateUtc="2022-01-07T22:04:00Z"/>
  <w16cex:commentExtensible w16cex:durableId="25813CE6" w16cex:dateUtc="2022-01-06T15:03:00Z"/>
  <w16cex:commentExtensible w16cex:durableId="2582E389" w16cex:dateUtc="2022-01-07T22:06:00Z"/>
  <w16cex:commentExtensible w16cex:durableId="2582E483" w16cex:dateUtc="2022-01-07T22:10:00Z"/>
  <w16cex:commentExtensible w16cex:durableId="25883E6B" w16cex:dateUtc="2022-01-11T06:35:00Z"/>
  <w16cex:commentExtensible w16cex:durableId="25883E8B" w16cex:dateUtc="2022-01-11T06:36:00Z"/>
  <w16cex:commentExtensible w16cex:durableId="25883EA0" w16cex:dateUtc="2022-01-11T06:36:00Z"/>
  <w16cex:commentExtensible w16cex:durableId="25883EB1" w16cex:dateUtc="2022-01-11T06:36: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841B6" w16cex:dateUtc="2022-01-11T06:49:00Z"/>
  <w16cex:commentExtensible w16cex:durableId="25884133" w16cex:dateUtc="2022-01-11T06:47: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843DD" w16cex:dateUtc="2022-01-11T06:58:00Z"/>
  <w16cex:commentExtensible w16cex:durableId="258845B4" w16cex:dateUtc="2022-01-11T07:06:00Z"/>
  <w16cex:commentExtensible w16cex:durableId="2588469B" w16cex:dateUtc="2022-01-11T07:10:00Z"/>
  <w16cex:commentExtensible w16cex:durableId="25814180" w16cex:dateUtc="2022-01-06T15:22:00Z"/>
  <w16cex:commentExtensible w16cex:durableId="2588474D" w16cex:dateUtc="2022-01-11T07:13:00Z"/>
  <w16cex:commentExtensible w16cex:durableId="2582EB3F" w16cex:dateUtc="2022-01-07T22:39:00Z"/>
  <w16cex:commentExtensible w16cex:durableId="258141C4" w16cex:dateUtc="2022-01-06T15:24:00Z"/>
  <w16cex:commentExtensible w16cex:durableId="2582EBDA" w16cex:dateUtc="2022-01-07T22:42:00Z"/>
  <w16cex:commentExtensible w16cex:durableId="2582EC2D" w16cex:dateUtc="2022-01-07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4E7051" w16cid:durableId="25813694"/>
  <w16cid:commentId w16cid:paraId="5441F580" w16cid:durableId="2582DBC5"/>
  <w16cid:commentId w16cid:paraId="7AD0B120" w16cid:durableId="25882F8B"/>
  <w16cid:commentId w16cid:paraId="3E72692E" w16cid:durableId="2582DCBF"/>
  <w16cid:commentId w16cid:paraId="3099B9E8" w16cid:durableId="2582DCF5"/>
  <w16cid:commentId w16cid:paraId="71179146" w16cid:durableId="25883502"/>
  <w16cid:commentId w16cid:paraId="4CD70F4C" w16cid:durableId="25813EDF"/>
  <w16cid:commentId w16cid:paraId="2035BC03" w16cid:durableId="2582DEC5"/>
  <w16cid:commentId w16cid:paraId="2FF96093" w16cid:durableId="2582DF7D"/>
  <w16cid:commentId w16cid:paraId="08E99244" w16cid:durableId="25883632"/>
  <w16cid:commentId w16cid:paraId="484795CE" w16cid:durableId="258139A0"/>
  <w16cid:commentId w16cid:paraId="4BD0921E" w16cid:durableId="2582DFD8"/>
  <w16cid:commentId w16cid:paraId="308535F8" w16cid:durableId="2582E0E9"/>
  <w16cid:commentId w16cid:paraId="421C9E6E" w16cid:durableId="25813C78"/>
  <w16cid:commentId w16cid:paraId="7BB5D519" w16cid:durableId="258837AB"/>
  <w16cid:commentId w16cid:paraId="59C73FDC" w16cid:durableId="258837CA"/>
  <w16cid:commentId w16cid:paraId="6F9580E5" w16cid:durableId="2582E1F4"/>
  <w16cid:commentId w16cid:paraId="067D4319" w16cid:durableId="25883997"/>
  <w16cid:commentId w16cid:paraId="271CCA2F" w16cid:durableId="2582E2F9"/>
  <w16cid:commentId w16cid:paraId="496E527F" w16cid:durableId="25813CE6"/>
  <w16cid:commentId w16cid:paraId="1972B2BC" w16cid:durableId="2582E389"/>
  <w16cid:commentId w16cid:paraId="554E7325" w16cid:durableId="2582E483"/>
  <w16cid:commentId w16cid:paraId="14B32B6C" w16cid:durableId="25883E6B"/>
  <w16cid:commentId w16cid:paraId="6E8EB3E8" w16cid:durableId="25883E8B"/>
  <w16cid:commentId w16cid:paraId="5C6F90F9" w16cid:durableId="25883EA0"/>
  <w16cid:commentId w16cid:paraId="20C6CBA0" w16cid:durableId="25883EB1"/>
  <w16cid:commentId w16cid:paraId="64E32572" w16cid:durableId="2582E575"/>
  <w16cid:commentId w16cid:paraId="15C7D920" w16cid:durableId="25813E40"/>
  <w16cid:commentId w16cid:paraId="172ABDAD" w16cid:durableId="25813E90"/>
  <w16cid:commentId w16cid:paraId="1C0EC018" w16cid:durableId="258841B6"/>
  <w16cid:commentId w16cid:paraId="51AB5ECB" w16cid:durableId="25884133"/>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477833A1" w16cid:durableId="258843DD"/>
  <w16cid:commentId w16cid:paraId="0CB4C1E6" w16cid:durableId="258845B4"/>
  <w16cid:commentId w16cid:paraId="62E8BB2D" w16cid:durableId="2588469B"/>
  <w16cid:commentId w16cid:paraId="09493D11" w16cid:durableId="25814180"/>
  <w16cid:commentId w16cid:paraId="3FED9577" w16cid:durableId="2588474D"/>
  <w16cid:commentId w16cid:paraId="0B0A4762" w16cid:durableId="2582EB3F"/>
  <w16cid:commentId w16cid:paraId="6403A9E7" w16cid:durableId="258141C4"/>
  <w16cid:commentId w16cid:paraId="7CE13274" w16cid:durableId="2582EBDA"/>
  <w16cid:commentId w16cid:paraId="586586F9" w16cid:durableId="2582EC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61290" w14:textId="77777777" w:rsidR="002C672A" w:rsidRDefault="002C672A" w:rsidP="001B44B1">
      <w:r>
        <w:separator/>
      </w:r>
    </w:p>
  </w:endnote>
  <w:endnote w:type="continuationSeparator" w:id="0">
    <w:p w14:paraId="1AE5C4D6" w14:textId="77777777" w:rsidR="002C672A" w:rsidRDefault="002C672A"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Content>
      <w:p w14:paraId="3164C6C6" w14:textId="327FB48A" w:rsidR="007D2668" w:rsidRDefault="007D2668"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7D2668" w:rsidRDefault="007D2668"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Content>
      <w:p w14:paraId="26B0195A" w14:textId="011C7121" w:rsidR="007D2668" w:rsidRDefault="007D2668"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7D2668" w:rsidRDefault="007D2668"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A3489" w14:textId="77777777" w:rsidR="002C672A" w:rsidRDefault="002C672A" w:rsidP="001B44B1">
      <w:r>
        <w:separator/>
      </w:r>
    </w:p>
  </w:footnote>
  <w:footnote w:type="continuationSeparator" w:id="0">
    <w:p w14:paraId="3B1CD988" w14:textId="77777777" w:rsidR="002C672A" w:rsidRDefault="002C672A"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Sally Power">
    <w15:presenceInfo w15:providerId="AD" w15:userId="S::30033759@westernsydney.edu.au::72231b12-3cd4-4c78-82c9-4f511628e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6656B"/>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C5CB0"/>
    <w:rsid w:val="000D01BE"/>
    <w:rsid w:val="000D0F58"/>
    <w:rsid w:val="000D10B1"/>
    <w:rsid w:val="000D3DDB"/>
    <w:rsid w:val="000D62FD"/>
    <w:rsid w:val="000E0FB1"/>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C672A"/>
    <w:rsid w:val="002D1342"/>
    <w:rsid w:val="002D43A0"/>
    <w:rsid w:val="002D469B"/>
    <w:rsid w:val="002D5EE3"/>
    <w:rsid w:val="002D600A"/>
    <w:rsid w:val="002D64A7"/>
    <w:rsid w:val="002E0B6F"/>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750B"/>
    <w:rsid w:val="00381A62"/>
    <w:rsid w:val="00382F35"/>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6018"/>
    <w:rsid w:val="004C345D"/>
    <w:rsid w:val="004C3644"/>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0DCF"/>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76D"/>
    <w:rsid w:val="005D42F3"/>
    <w:rsid w:val="005D7DD2"/>
    <w:rsid w:val="005F0AFC"/>
    <w:rsid w:val="00601147"/>
    <w:rsid w:val="00602177"/>
    <w:rsid w:val="00604C4C"/>
    <w:rsid w:val="00616107"/>
    <w:rsid w:val="00617AB3"/>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C7F6C"/>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5C47"/>
    <w:rsid w:val="00796C11"/>
    <w:rsid w:val="007A06B9"/>
    <w:rsid w:val="007A078A"/>
    <w:rsid w:val="007A12F1"/>
    <w:rsid w:val="007A1692"/>
    <w:rsid w:val="007A6CA7"/>
    <w:rsid w:val="007B0E7E"/>
    <w:rsid w:val="007B3E97"/>
    <w:rsid w:val="007B4434"/>
    <w:rsid w:val="007B4DDA"/>
    <w:rsid w:val="007C24E0"/>
    <w:rsid w:val="007C457D"/>
    <w:rsid w:val="007D124D"/>
    <w:rsid w:val="007D2668"/>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EF0"/>
    <w:rsid w:val="00960E74"/>
    <w:rsid w:val="00960F1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17FB2"/>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B1B"/>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179E8"/>
    <w:rsid w:val="00E213DA"/>
    <w:rsid w:val="00E24E01"/>
    <w:rsid w:val="00E2660B"/>
    <w:rsid w:val="00E26DE7"/>
    <w:rsid w:val="00E26FD9"/>
    <w:rsid w:val="00E27931"/>
    <w:rsid w:val="00E31DF8"/>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46</Pages>
  <Words>71636</Words>
  <Characters>408327</Characters>
  <Application>Microsoft Office Word</Application>
  <DocSecurity>0</DocSecurity>
  <Lines>3402</Lines>
  <Paragraphs>958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Sally Power</cp:lastModifiedBy>
  <cp:revision>7</cp:revision>
  <dcterms:created xsi:type="dcterms:W3CDTF">2022-01-11T05:29:00Z</dcterms:created>
  <dcterms:modified xsi:type="dcterms:W3CDTF">2022-01-11T07:20:00Z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