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Nama</w:t>
        <w:tab/>
        <w:t xml:space="preserve">: Ega Erinovian Megananda P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NIM</w:t>
        <w:tab/>
        <w:t xml:space="preserve">: 123190113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Prak. SCPK IF-E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SCPK SAW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Produsen dan Penjual Sepatu, merencanakan akan melakukan investasi dengan kurun waktu 2 tahun dengan alternatif - alternatif yang sudah disiapkan. Pemilihan alternatif terbaik digunakan untuk keperluan investasi, dan  juga meningkatkan kinerja perusahaan ke depan.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C1 = Harga / biaya yang dikeluarkan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C2 = Pengaruh terhadap produktivitas perusahaan (1: kurang, 2: cukup, 3: sangat)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C3 = Kepentingan barang (1: Penting, 2: cukup, 3: kurang)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C4 = Total yang dikeluarkan dalam 5 Tahun kedepan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C5 = Kemudahan penggunaan (3: Mudah, 2: Cukup, 1: Sulit)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C1 = 30%; C2 = 25%, C3 = 15%, C4 = 20%, C5 = 10%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A1 = Membuat Gudang Baru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A2 = Menambah store / cabang baru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A3 = Meningkatkan Pemasaran (Iklan, Endorse,Billboard)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A4 = Mengembangkan Produk Baru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Dari hasil akhir diatas didapati </w:t>
      </w: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ilai terbesar ada pada </w:t>
      </w:r>
      <w:r w:rsidDel="00000000" w:rsidR="00000000" w:rsidRPr="00000000">
        <w:rPr>
          <w:highlight w:val="white"/>
          <w:rtl w:val="0"/>
        </w:rPr>
        <w:t xml:space="preserve">V1</w:t>
      </w:r>
      <w:r w:rsidDel="00000000" w:rsidR="00000000" w:rsidRPr="00000000">
        <w:rPr>
          <w:highlight w:val="white"/>
          <w:rtl w:val="0"/>
        </w:rPr>
        <w:t xml:space="preserve"> = 0.685, sehingga alternatif </w:t>
      </w:r>
      <w:r w:rsidDel="00000000" w:rsidR="00000000" w:rsidRPr="00000000">
        <w:rPr>
          <w:highlight w:val="white"/>
          <w:rtl w:val="0"/>
        </w:rPr>
        <w:t xml:space="preserve">A1</w:t>
      </w:r>
      <w:r w:rsidDel="00000000" w:rsidR="00000000" w:rsidRPr="00000000">
        <w:rPr>
          <w:highlight w:val="white"/>
          <w:rtl w:val="0"/>
        </w:rPr>
        <w:t xml:space="preserve"> adalah alternatif yang terpilih sebagai alternatif terbaik. Jadi solusi yang dihasilkan untuk investasi sisa usaha adalah dengan </w:t>
      </w:r>
      <w:r w:rsidDel="00000000" w:rsidR="00000000" w:rsidRPr="00000000">
        <w:rPr>
          <w:rtl w:val="0"/>
        </w:rPr>
        <w:t xml:space="preserve">Membuat Gudang Baru.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