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E3A5F"/>
          <w:sz w:val="64"/>
          <w:szCs w:val="64"/>
        </w:rPr>
        <w:t xml:space="preserve">Real Estate AI</w:t>
      </w:r>
    </w:p>
    <w:p>
      <w:pPr>
        <w:spacing w:after="400" w:before="0"/>
        <w:jc w:val="center"/>
      </w:pPr>
      <w:r>
        <w:rPr>
          <w:rFonts w:ascii="Arial" w:cs="Arial" w:eastAsia="Arial" w:hAnsi="Arial"/>
          <w:color w:val="2E6DA4"/>
          <w:sz w:val="32"/>
          <w:szCs w:val="32"/>
        </w:rPr>
        <w:t xml:space="preserve">Chief of Staff Bot — Product Requirements Document</w:t>
      </w:r>
    </w:p>
    <w:p>
      <w:pPr>
        <w:pBdr>
          <w:bottom w:val="single" w:color="2E6DA4" w:sz="6" w:space="4"/>
        </w:pBdr>
        <w:spacing w:after="400" w:before="0"/>
        <w:jc w:val="center"/>
      </w:pPr>
      <w:r>
        <w:t xml:space="preserve"/>
      </w:r>
    </w:p>
    <w:p>
      <w:pPr>
        <w:spacing w:after="0" w:before="200"/>
      </w:pPr>
      <w:r>
        <w:t xml:space="preserve"/>
      </w:r>
    </w:p>
    <w:p>
      <w:pPr>
        <w:spacing w:after="80" w:before="0"/>
        <w:jc w:val="center"/>
      </w:pPr>
      <w:r>
        <w:rPr>
          <w:rFonts w:ascii="Arial" w:cs="Arial" w:eastAsia="Arial" w:hAnsi="Arial"/>
          <w:color w:val="4A4A4A"/>
          <w:sz w:val="22"/>
          <w:szCs w:val="22"/>
        </w:rPr>
        <w:t xml:space="preserve">Version 0.1 — Draft</w:t>
      </w:r>
    </w:p>
    <w:p>
      <w:pPr>
        <w:spacing w:after="80" w:before="0"/>
        <w:jc w:val="center"/>
      </w:pPr>
      <w:r>
        <w:rPr>
          <w:rFonts w:ascii="Arial" w:cs="Arial" w:eastAsia="Arial" w:hAnsi="Arial"/>
          <w:color w:val="4A4A4A"/>
          <w:sz w:val="22"/>
          <w:szCs w:val="22"/>
        </w:rPr>
        <w:t xml:space="preserve">May 2026</w:t>
      </w:r>
    </w:p>
    <w:p>
      <w:pPr>
        <w:spacing w:after="80" w:before="0"/>
        <w:jc w:val="center"/>
      </w:pPr>
      <w:r>
        <w:rPr>
          <w:rFonts w:ascii="Arial" w:cs="Arial" w:eastAsia="Arial" w:hAnsi="Arial"/>
          <w:i/>
          <w:iCs/>
          <w:color w:val="4A4A4A"/>
          <w:sz w:val="22"/>
          <w:szCs w:val="22"/>
        </w:rPr>
        <w:t xml:space="preserve">Confidential</w:t>
      </w:r>
    </w:p>
    <w:p>
      <w:pPr>
        <w:pageBreakBefore/>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1. Overview</w:t>
      </w:r>
    </w:p>
    <w:p>
      <w:pPr>
        <w:spacing w:after="60" w:before="60"/>
      </w:pPr>
      <w:r>
        <w:rPr>
          <w:rFonts w:ascii="Arial" w:cs="Arial" w:eastAsia="Arial" w:hAnsi="Arial"/>
          <w:color w:val="4A4A4A"/>
          <w:sz w:val="22"/>
          <w:szCs w:val="22"/>
        </w:rPr>
        <w:t xml:space="preserve">This document defines the product requirements for an AI-powered Chief of Staff bot designed for real estate agents. The system acts as a personal AI operating layer — handling administrative tasks, lead management, marketing, contract workflows, and CRM activities — all accessible through a Slack messaging interface.</w:t>
      </w:r>
    </w:p>
    <w:p>
      <w:pPr>
        <w:spacing w:after="0" w:before="80"/>
      </w:pPr>
      <w:r>
        <w:t xml:space="preserve"/>
      </w:r>
    </w:p>
    <w:p>
      <w:pPr>
        <w:spacing w:after="60" w:before="60"/>
      </w:pPr>
      <w:r>
        <w:rPr>
          <w:rFonts w:ascii="Arial" w:cs="Arial" w:eastAsia="Arial" w:hAnsi="Arial"/>
          <w:color w:val="4A4A4A"/>
          <w:sz w:val="22"/>
          <w:szCs w:val="22"/>
        </w:rPr>
        <w:t xml:space="preserve">The agent communicates exclusively through Slack. The real estate agent sends natural language messages; the Chief of Staff interprets intent, delegates to specialist sub-agents, and returns results — drafts, confirmations, or summaries — for human review before any client-facing action is taken.</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2. Problem Statement</w:t>
      </w:r>
    </w:p>
    <w:p>
      <w:pPr>
        <w:spacing w:after="60" w:before="60"/>
      </w:pPr>
      <w:r>
        <w:rPr>
          <w:rFonts w:ascii="Arial" w:cs="Arial" w:eastAsia="Arial" w:hAnsi="Arial"/>
          <w:color w:val="4A4A4A"/>
          <w:sz w:val="22"/>
          <w:szCs w:val="22"/>
        </w:rPr>
        <w:t xml:space="preserve">Real estate agents operate across a fragmented set of tools and responsibilities. On any given day an agent must respond to leads, update their CRM, draft listing descriptions, schedule showings, follow up with clients, post to social media, review contracts, and manage their calendar. This context-switching is costly — it takes time away from the highest-value activity: closing deals.</w:t>
      </w:r>
    </w:p>
    <w:p>
      <w:pPr>
        <w:spacing w:after="0" w:before="80"/>
      </w:pPr>
      <w:r>
        <w:t xml:space="preserve"/>
      </w:r>
    </w:p>
    <w:p>
      <w:pPr>
        <w:spacing w:after="60" w:before="60"/>
      </w:pPr>
      <w:r>
        <w:rPr>
          <w:rFonts w:ascii="Arial" w:cs="Arial" w:eastAsia="Arial" w:hAnsi="Arial"/>
          <w:color w:val="4A4A4A"/>
          <w:sz w:val="22"/>
          <w:szCs w:val="22"/>
        </w:rPr>
        <w:t xml:space="preserve">No current tool consolidates these workflows into a single conversational interface with AI execution behind it. This product fills that gap.</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3. Goals &amp; Success Metrics</w:t>
      </w:r>
    </w:p>
    <w:p>
      <w:pPr>
        <w:pStyle w:val="Heading2"/>
        <w:spacing w:after="80" w:before="240"/>
      </w:pPr>
      <w:r>
        <w:rPr>
          <w:rFonts w:ascii="Arial" w:cs="Arial" w:eastAsia="Arial" w:hAnsi="Arial"/>
          <w:b/>
          <w:bCs/>
          <w:color w:val="2E6DA4"/>
          <w:sz w:val="26"/>
          <w:szCs w:val="26"/>
        </w:rPr>
        <w:t xml:space="preserve">3.1 Primary Goals</w:t>
      </w:r>
    </w:p>
    <w:p>
      <w:pPr>
        <w:pStyle w:val="ListParagraph"/>
        <w:numPr>
          <w:ilvl w:val="0"/>
          <w:numId w:val="2"/>
        </w:numPr>
        <w:spacing w:after="40" w:before="40"/>
      </w:pPr>
      <w:r>
        <w:rPr>
          <w:rFonts w:ascii="Arial" w:cs="Arial" w:eastAsia="Arial" w:hAnsi="Arial"/>
          <w:color w:val="4A4A4A"/>
          <w:sz w:val="22"/>
          <w:szCs w:val="22"/>
        </w:rPr>
        <w:t xml:space="preserve">Reduce administrative time per agent by at least 50%</w:t>
      </w:r>
    </w:p>
    <w:p>
      <w:pPr>
        <w:pStyle w:val="ListParagraph"/>
        <w:numPr>
          <w:ilvl w:val="0"/>
          <w:numId w:val="2"/>
        </w:numPr>
        <w:spacing w:after="40" w:before="40"/>
      </w:pPr>
      <w:r>
        <w:rPr>
          <w:rFonts w:ascii="Arial" w:cs="Arial" w:eastAsia="Arial" w:hAnsi="Arial"/>
          <w:color w:val="4A4A4A"/>
          <w:sz w:val="22"/>
          <w:szCs w:val="22"/>
        </w:rPr>
        <w:t xml:space="preserve">Consolidate 6+ tool categories into a single Slack-based interface</w:t>
      </w:r>
    </w:p>
    <w:p>
      <w:pPr>
        <w:pStyle w:val="ListParagraph"/>
        <w:numPr>
          <w:ilvl w:val="0"/>
          <w:numId w:val="2"/>
        </w:numPr>
        <w:spacing w:after="40" w:before="40"/>
      </w:pPr>
      <w:r>
        <w:rPr>
          <w:rFonts w:ascii="Arial" w:cs="Arial" w:eastAsia="Arial" w:hAnsi="Arial"/>
          <w:color w:val="4A4A4A"/>
          <w:sz w:val="22"/>
          <w:szCs w:val="22"/>
        </w:rPr>
        <w:t xml:space="preserve">Maintain a human-in-the-loop for all client-facing and legally sensitive actions</w:t>
      </w:r>
    </w:p>
    <w:p>
      <w:pPr>
        <w:pStyle w:val="ListParagraph"/>
        <w:numPr>
          <w:ilvl w:val="0"/>
          <w:numId w:val="2"/>
        </w:numPr>
        <w:spacing w:after="40" w:before="40"/>
      </w:pPr>
      <w:r>
        <w:rPr>
          <w:rFonts w:ascii="Arial" w:cs="Arial" w:eastAsia="Arial" w:hAnsi="Arial"/>
          <w:color w:val="4A4A4A"/>
          <w:sz w:val="22"/>
          <w:szCs w:val="22"/>
        </w:rPr>
        <w:t xml:space="preserve">Deliver measurable improvements to lead response time and pipeline visibility</w:t>
      </w:r>
    </w:p>
    <w:p>
      <w:pPr>
        <w:spacing w:after="0" w:before="80"/>
      </w:pPr>
      <w:r>
        <w:t xml:space="preserve"/>
      </w:r>
    </w:p>
    <w:p>
      <w:pPr>
        <w:pStyle w:val="Heading2"/>
        <w:spacing w:after="80" w:before="240"/>
      </w:pPr>
      <w:r>
        <w:rPr>
          <w:rFonts w:ascii="Arial" w:cs="Arial" w:eastAsia="Arial" w:hAnsi="Arial"/>
          <w:b/>
          <w:bCs/>
          <w:color w:val="2E6DA4"/>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Lead Response Time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&lt; 5 minutes average from lead intake to drafted first response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Admin Time Saved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Target 10+ hours/week per agent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CRM Update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100% of interactions logged — no manual entry required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Approval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&gt; 85% of AI-drafted content approved without edits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Agent NPS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Target 50+ after 90 days</w:t>
            </w:r>
          </w:p>
        </w:tc>
      </w:tr>
    </w:tbl>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4. Target User</w:t>
      </w:r>
    </w:p>
    <w:p>
      <w:pPr>
        <w:spacing w:after="60" w:before="60"/>
      </w:pPr>
      <w:r>
        <w:rPr>
          <w:rFonts w:ascii="Arial" w:cs="Arial" w:eastAsia="Arial" w:hAnsi="Arial"/>
          <w:color w:val="4A4A4A"/>
          <w:sz w:val="22"/>
          <w:szCs w:val="22"/>
        </w:rPr>
        <w:t xml:space="preserve">Primary: Independent real estate agents and small teams (1–5 agents) in residential real estate markets. Secondary: Real estate team leads managing a group of buyer/seller agents.</w:t>
      </w:r>
    </w:p>
    <w:p>
      <w:pPr>
        <w:spacing w:after="0" w:before="80"/>
      </w:pPr>
      <w:r>
        <w:t xml:space="preserve"/>
      </w:r>
    </w:p>
    <w:p>
      <w:pPr>
        <w:pStyle w:val="Heading2"/>
        <w:spacing w:after="80" w:before="240"/>
      </w:pPr>
      <w:r>
        <w:rPr>
          <w:rFonts w:ascii="Arial" w:cs="Arial" w:eastAsia="Arial" w:hAnsi="Arial"/>
          <w:b/>
          <w:bCs/>
          <w:color w:val="2E6DA4"/>
          <w:sz w:val="26"/>
          <w:szCs w:val="26"/>
        </w:rPr>
        <w:t xml:space="preserve">4.1 User Profile</w:t>
      </w:r>
    </w:p>
    <w:p>
      <w:pPr>
        <w:pStyle w:val="ListParagraph"/>
        <w:numPr>
          <w:ilvl w:val="0"/>
          <w:numId w:val="2"/>
        </w:numPr>
        <w:spacing w:after="40" w:before="40"/>
      </w:pPr>
      <w:r>
        <w:rPr>
          <w:rFonts w:ascii="Arial" w:cs="Arial" w:eastAsia="Arial" w:hAnsi="Arial"/>
          <w:color w:val="4A4A4A"/>
          <w:sz w:val="22"/>
          <w:szCs w:val="22"/>
        </w:rPr>
        <w:t xml:space="preserve">Spends 3–5 hours/day on administrative tasks</w:t>
      </w:r>
    </w:p>
    <w:p>
      <w:pPr>
        <w:pStyle w:val="ListParagraph"/>
        <w:numPr>
          <w:ilvl w:val="0"/>
          <w:numId w:val="2"/>
        </w:numPr>
        <w:spacing w:after="40" w:before="40"/>
      </w:pPr>
      <w:r>
        <w:rPr>
          <w:rFonts w:ascii="Arial" w:cs="Arial" w:eastAsia="Arial" w:hAnsi="Arial"/>
          <w:color w:val="4A4A4A"/>
          <w:sz w:val="22"/>
          <w:szCs w:val="22"/>
        </w:rPr>
        <w:t xml:space="preserve">Uses a CRM (Follow Up Boss, HubSpot, kvCORE) but inconsistently</w:t>
      </w:r>
    </w:p>
    <w:p>
      <w:pPr>
        <w:pStyle w:val="ListParagraph"/>
        <w:numPr>
          <w:ilvl w:val="0"/>
          <w:numId w:val="2"/>
        </w:numPr>
        <w:spacing w:after="40" w:before="40"/>
      </w:pPr>
      <w:r>
        <w:rPr>
          <w:rFonts w:ascii="Arial" w:cs="Arial" w:eastAsia="Arial" w:hAnsi="Arial"/>
          <w:color w:val="4A4A4A"/>
          <w:sz w:val="22"/>
          <w:szCs w:val="22"/>
        </w:rPr>
        <w:t xml:space="preserve">Active on Slack or willing to adopt it as a primary communication tool</w:t>
      </w:r>
    </w:p>
    <w:p>
      <w:pPr>
        <w:pStyle w:val="ListParagraph"/>
        <w:numPr>
          <w:ilvl w:val="0"/>
          <w:numId w:val="2"/>
        </w:numPr>
        <w:spacing w:after="40" w:before="40"/>
      </w:pPr>
      <w:r>
        <w:rPr>
          <w:rFonts w:ascii="Arial" w:cs="Arial" w:eastAsia="Arial" w:hAnsi="Arial"/>
          <w:color w:val="4A4A4A"/>
          <w:sz w:val="22"/>
          <w:szCs w:val="22"/>
        </w:rPr>
        <w:t xml:space="preserve">Technically comfortable but not a developer — no code, no complex setup</w:t>
      </w:r>
    </w:p>
    <w:p>
      <w:pPr>
        <w:pStyle w:val="ListParagraph"/>
        <w:numPr>
          <w:ilvl w:val="0"/>
          <w:numId w:val="2"/>
        </w:numPr>
        <w:spacing w:after="40" w:before="40"/>
      </w:pPr>
      <w:r>
        <w:rPr>
          <w:rFonts w:ascii="Arial" w:cs="Arial" w:eastAsia="Arial" w:hAnsi="Arial"/>
          <w:color w:val="4A4A4A"/>
          <w:sz w:val="22"/>
          <w:szCs w:val="22"/>
        </w:rPr>
        <w:t xml:space="preserve">High urgency around lead response; leads go cold within minutes</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5. System Architecture</w:t>
      </w:r>
    </w:p>
    <w:p>
      <w:pPr>
        <w:pStyle w:val="Heading2"/>
        <w:spacing w:after="80" w:before="240"/>
      </w:pPr>
      <w:r>
        <w:rPr>
          <w:rFonts w:ascii="Arial" w:cs="Arial" w:eastAsia="Arial" w:hAnsi="Arial"/>
          <w:b/>
          <w:bCs/>
          <w:color w:val="2E6DA4"/>
          <w:sz w:val="26"/>
          <w:szCs w:val="26"/>
        </w:rPr>
        <w:t xml:space="preserve">5.1 Conceptual Model</w:t>
      </w:r>
    </w:p>
    <w:p>
      <w:pPr>
        <w:spacing w:after="60" w:before="60"/>
      </w:pPr>
      <w:r>
        <w:rPr>
          <w:rFonts w:ascii="Arial" w:cs="Arial" w:eastAsia="Arial" w:hAnsi="Arial"/>
          <w:color w:val="4A4A4A"/>
          <w:sz w:val="22"/>
          <w:szCs w:val="22"/>
        </w:rPr>
        <w:t xml:space="preserve">The system operates on a three-layer model: Interface → Orchestrator → Specialists.</w:t>
      </w:r>
    </w:p>
    <w:p>
      <w:pPr>
        <w:spacing w:after="0" w:before="80"/>
      </w:pPr>
      <w:r>
        <w:t xml:space="preserve"/>
      </w:r>
    </w:p>
    <w:p>
      <w:pPr>
        <w:spacing w:after="60" w:before="60"/>
      </w:pPr>
      <w:r>
        <w:rPr>
          <w:rFonts w:ascii="Arial" w:cs="Arial" w:eastAsia="Arial" w:hAnsi="Arial"/>
          <w:color w:val="4A4A4A"/>
          <w:sz w:val="22"/>
          <w:szCs w:val="22"/>
        </w:rPr>
        <w:t xml:space="preserve">Layer 1 — Interface: Slack. The agent interacts exclusively through DMs or a dedicated channel with the bot. Responses, drafts, and approvals all happen in Slack using Block Kit interactive components (buttons, modals).</w:t>
      </w:r>
    </w:p>
    <w:p>
      <w:pPr>
        <w:spacing w:after="0" w:before="60"/>
      </w:pPr>
      <w:r>
        <w:t xml:space="preserve"/>
      </w:r>
    </w:p>
    <w:p>
      <w:pPr>
        <w:spacing w:after="60" w:before="60"/>
      </w:pPr>
      <w:r>
        <w:rPr>
          <w:rFonts w:ascii="Arial" w:cs="Arial" w:eastAsia="Arial" w:hAnsi="Arial"/>
          <w:color w:val="4A4A4A"/>
          <w:sz w:val="22"/>
          <w:szCs w:val="22"/>
        </w:rPr>
        <w:t xml:space="preserve">Layer 2 — Chief of Staff Agent (Orchestrator): A Claude-powered agent that receives every message, interprets intent, maintains conversation memory, and routes tasks to the appropriate specialist agent. It is responsible for assembling results and presenting them back to the agent in a clear, actionable format.</w:t>
      </w:r>
    </w:p>
    <w:p>
      <w:pPr>
        <w:spacing w:after="0" w:before="60"/>
      </w:pPr>
      <w:r>
        <w:t xml:space="preserve"/>
      </w:r>
    </w:p>
    <w:p>
      <w:pPr>
        <w:spacing w:after="60" w:before="60"/>
      </w:pPr>
      <w:r>
        <w:rPr>
          <w:rFonts w:ascii="Arial" w:cs="Arial" w:eastAsia="Arial" w:hAnsi="Arial"/>
          <w:color w:val="4A4A4A"/>
          <w:sz w:val="22"/>
          <w:szCs w:val="22"/>
        </w:rPr>
        <w:t xml:space="preserve">Layer 3 — Specialist Agents: Dedicated Claude-powered agents, each with a focused system prompt and a specific tool set. They execute tasks and return results to the orchestrator.</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6. Specialist Agents</w:t>
      </w:r>
    </w:p>
    <w:p>
      <w:pPr>
        <w:pStyle w:val="Heading2"/>
        <w:spacing w:after="80" w:before="240"/>
      </w:pPr>
      <w:r>
        <w:rPr>
          <w:rFonts w:ascii="Arial" w:cs="Arial" w:eastAsia="Arial" w:hAnsi="Arial"/>
          <w:b/>
          <w:bCs/>
          <w:color w:val="2E6DA4"/>
          <w:sz w:val="26"/>
          <w:szCs w:val="26"/>
        </w:rPr>
        <w:t xml:space="preserve">6.1 Agent Roster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2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Tools</w:t>
            </w:r>
          </w:p>
        </w:tc>
      </w:tr>
      <w:tr>
        <w:tc>
          <w:tcPr>
            <w:tcW w:type="dxa" w:w="2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Lead Agent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Respond to new leads, score by readiness, build nurture sequences, manage follow-up cadences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CRM API, Twilio, SendGrid</w:t>
            </w:r>
          </w:p>
        </w:tc>
      </w:tr>
      <w:tr>
        <w:tc>
          <w:tcPr>
            <w:tcW w:type="dxa" w:w="2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Marketing Agent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Draft and schedule social posts, run email campaigns, generate listing content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Buffer/Later API, SendGrid, MLS feed</w:t>
            </w:r>
          </w:p>
        </w:tc>
      </w:tr>
      <w:tr>
        <w:tc>
          <w:tcPr>
            <w:tcW w:type="dxa" w:w="2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CRM Agent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Log activities, update deal stages, pull pipeline reports, tag contacts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Follow Up Boss / HubSpot API</w:t>
            </w:r>
          </w:p>
        </w:tc>
      </w:tr>
      <w:tr>
        <w:tc>
          <w:tcPr>
            <w:tcW w:type="dxa" w:w="2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Contracts Agent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Generate offer templates, summarize contracts, flag key dates and contingencies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DocuSign API, Dotloop, PDF parser</w:t>
            </w:r>
          </w:p>
        </w:tc>
      </w:tr>
      <w:tr>
        <w:tc>
          <w:tcPr>
            <w:tcW w:type="dxa" w:w="2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Admin Agent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Schedule showings, send reminders, manage calendar, track tasks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Google Calendar, Twilio</w:t>
            </w:r>
          </w:p>
        </w:tc>
      </w:tr>
      <w:tr>
        <w:tc>
          <w:tcPr>
            <w:tcW w:type="dxa" w:w="2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Content Agent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Write listing descriptions, bios, market reports, blog posts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MLS data, Claude API</w:t>
            </w:r>
          </w:p>
        </w:tc>
      </w:tr>
    </w:tbl>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7. Key Workflows</w:t>
      </w:r>
    </w:p>
    <w:p>
      <w:pPr>
        <w:pStyle w:val="Heading2"/>
        <w:spacing w:after="80" w:before="240"/>
      </w:pPr>
      <w:r>
        <w:rPr>
          <w:rFonts w:ascii="Arial" w:cs="Arial" w:eastAsia="Arial" w:hAnsi="Arial"/>
          <w:b/>
          <w:bCs/>
          <w:color w:val="2E6DA4"/>
          <w:sz w:val="26"/>
          <w:szCs w:val="26"/>
        </w:rPr>
        <w:t xml:space="preserve">7.1 New Lead Intake</w:t>
      </w:r>
    </w:p>
    <w:p>
      <w:pPr>
        <w:pStyle w:val="ListParagraph"/>
        <w:numPr>
          <w:ilvl w:val="0"/>
          <w:numId w:val="2"/>
        </w:numPr>
        <w:spacing w:after="40" w:before="40"/>
      </w:pPr>
      <w:r>
        <w:rPr>
          <w:rFonts w:ascii="Arial" w:cs="Arial" w:eastAsia="Arial" w:hAnsi="Arial"/>
          <w:color w:val="4A4A4A"/>
          <w:sz w:val="22"/>
          <w:szCs w:val="22"/>
        </w:rPr>
        <w:t xml:space="preserve">Trigger: New lead arrives via Zillow, Realtor.com, or website form</w:t>
      </w:r>
    </w:p>
    <w:p>
      <w:pPr>
        <w:pStyle w:val="ListParagraph"/>
        <w:numPr>
          <w:ilvl w:val="0"/>
          <w:numId w:val="2"/>
        </w:numPr>
        <w:spacing w:after="40" w:before="40"/>
      </w:pPr>
      <w:r>
        <w:rPr>
          <w:rFonts w:ascii="Arial" w:cs="Arial" w:eastAsia="Arial" w:hAnsi="Arial"/>
          <w:color w:val="4A4A4A"/>
          <w:sz w:val="22"/>
          <w:szCs w:val="22"/>
        </w:rPr>
        <w:t xml:space="preserve">Lead Agent scores lead on budget, timeline, motivation (1–10)</w:t>
      </w:r>
    </w:p>
    <w:p>
      <w:pPr>
        <w:pStyle w:val="ListParagraph"/>
        <w:numPr>
          <w:ilvl w:val="0"/>
          <w:numId w:val="2"/>
        </w:numPr>
        <w:spacing w:after="40" w:before="40"/>
      </w:pPr>
      <w:r>
        <w:rPr>
          <w:rFonts w:ascii="Arial" w:cs="Arial" w:eastAsia="Arial" w:hAnsi="Arial"/>
          <w:color w:val="4A4A4A"/>
          <w:sz w:val="22"/>
          <w:szCs w:val="22"/>
        </w:rPr>
        <w:t xml:space="preserve">CRM Agent creates contact record and tags appropriately</w:t>
      </w:r>
    </w:p>
    <w:p>
      <w:pPr>
        <w:pStyle w:val="ListParagraph"/>
        <w:numPr>
          <w:ilvl w:val="0"/>
          <w:numId w:val="2"/>
        </w:numPr>
        <w:spacing w:after="40" w:before="40"/>
      </w:pPr>
      <w:r>
        <w:rPr>
          <w:rFonts w:ascii="Arial" w:cs="Arial" w:eastAsia="Arial" w:hAnsi="Arial"/>
          <w:color w:val="4A4A4A"/>
          <w:sz w:val="22"/>
          <w:szCs w:val="22"/>
        </w:rPr>
        <w:t xml:space="preserve">Admin Agent blocks discovery call time on calendar</w:t>
      </w:r>
    </w:p>
    <w:p>
      <w:pPr>
        <w:pStyle w:val="ListParagraph"/>
        <w:numPr>
          <w:ilvl w:val="0"/>
          <w:numId w:val="2"/>
        </w:numPr>
        <w:spacing w:after="40" w:before="40"/>
      </w:pPr>
      <w:r>
        <w:rPr>
          <w:rFonts w:ascii="Arial" w:cs="Arial" w:eastAsia="Arial" w:hAnsi="Arial"/>
          <w:color w:val="4A4A4A"/>
          <w:sz w:val="22"/>
          <w:szCs w:val="22"/>
        </w:rPr>
        <w:t xml:space="preserve">Lead Agent drafts intro SMS/email for agent approval</w:t>
      </w:r>
    </w:p>
    <w:p>
      <w:pPr>
        <w:pStyle w:val="ListParagraph"/>
        <w:numPr>
          <w:ilvl w:val="0"/>
          <w:numId w:val="2"/>
        </w:numPr>
        <w:spacing w:after="40" w:before="40"/>
      </w:pPr>
      <w:r>
        <w:rPr>
          <w:rFonts w:ascii="Arial" w:cs="Arial" w:eastAsia="Arial" w:hAnsi="Arial"/>
          <w:color w:val="4A4A4A"/>
          <w:sz w:val="22"/>
          <w:szCs w:val="22"/>
        </w:rPr>
        <w:t xml:space="preserve">Agent approves in Slack → message sent via Twilio/SendGrid</w:t>
      </w:r>
    </w:p>
    <w:p>
      <w:pPr>
        <w:spacing w:after="0" w:before="80"/>
      </w:pPr>
      <w:r>
        <w:t xml:space="preserve"/>
      </w:r>
    </w:p>
    <w:p>
      <w:pPr>
        <w:pStyle w:val="Heading2"/>
        <w:spacing w:after="80" w:before="240"/>
      </w:pPr>
      <w:r>
        <w:rPr>
          <w:rFonts w:ascii="Arial" w:cs="Arial" w:eastAsia="Arial" w:hAnsi="Arial"/>
          <w:b/>
          <w:bCs/>
          <w:color w:val="2E6DA4"/>
          <w:sz w:val="26"/>
          <w:szCs w:val="26"/>
        </w:rPr>
        <w:t xml:space="preserve">7.2 Listing Launch</w:t>
      </w:r>
    </w:p>
    <w:p>
      <w:pPr>
        <w:pStyle w:val="ListParagraph"/>
        <w:numPr>
          <w:ilvl w:val="0"/>
          <w:numId w:val="2"/>
        </w:numPr>
        <w:spacing w:after="40" w:before="40"/>
      </w:pPr>
      <w:r>
        <w:rPr>
          <w:rFonts w:ascii="Arial" w:cs="Arial" w:eastAsia="Arial" w:hAnsi="Arial"/>
          <w:color w:val="4A4A4A"/>
          <w:sz w:val="22"/>
          <w:szCs w:val="22"/>
        </w:rPr>
        <w:t xml:space="preserve">Trigger: Agent sends listing address and details via Slack</w:t>
      </w:r>
    </w:p>
    <w:p>
      <w:pPr>
        <w:pStyle w:val="ListParagraph"/>
        <w:numPr>
          <w:ilvl w:val="0"/>
          <w:numId w:val="2"/>
        </w:numPr>
        <w:spacing w:after="40" w:before="40"/>
      </w:pPr>
      <w:r>
        <w:rPr>
          <w:rFonts w:ascii="Arial" w:cs="Arial" w:eastAsia="Arial" w:hAnsi="Arial"/>
          <w:color w:val="4A4A4A"/>
          <w:sz w:val="22"/>
          <w:szCs w:val="22"/>
        </w:rPr>
        <w:t xml:space="preserve">Content Agent generates listing description from MLS data</w:t>
      </w:r>
    </w:p>
    <w:p>
      <w:pPr>
        <w:pStyle w:val="ListParagraph"/>
        <w:numPr>
          <w:ilvl w:val="0"/>
          <w:numId w:val="2"/>
        </w:numPr>
        <w:spacing w:after="40" w:before="40"/>
      </w:pPr>
      <w:r>
        <w:rPr>
          <w:rFonts w:ascii="Arial" w:cs="Arial" w:eastAsia="Arial" w:hAnsi="Arial"/>
          <w:color w:val="4A4A4A"/>
          <w:sz w:val="22"/>
          <w:szCs w:val="22"/>
        </w:rPr>
        <w:t xml:space="preserve">Marketing Agent drafts 3 social posts (Instagram, Facebook, LinkedIn)</w:t>
      </w:r>
    </w:p>
    <w:p>
      <w:pPr>
        <w:pStyle w:val="ListParagraph"/>
        <w:numPr>
          <w:ilvl w:val="0"/>
          <w:numId w:val="2"/>
        </w:numPr>
        <w:spacing w:after="40" w:before="40"/>
      </w:pPr>
      <w:r>
        <w:rPr>
          <w:rFonts w:ascii="Arial" w:cs="Arial" w:eastAsia="Arial" w:hAnsi="Arial"/>
          <w:color w:val="4A4A4A"/>
          <w:sz w:val="22"/>
          <w:szCs w:val="22"/>
        </w:rPr>
        <w:t xml:space="preserve">All drafts presented in Slack for review and one-click approval</w:t>
      </w:r>
    </w:p>
    <w:p>
      <w:pPr>
        <w:pStyle w:val="ListParagraph"/>
        <w:numPr>
          <w:ilvl w:val="0"/>
          <w:numId w:val="2"/>
        </w:numPr>
        <w:spacing w:after="40" w:before="40"/>
      </w:pPr>
      <w:r>
        <w:rPr>
          <w:rFonts w:ascii="Arial" w:cs="Arial" w:eastAsia="Arial" w:hAnsi="Arial"/>
          <w:color w:val="4A4A4A"/>
          <w:sz w:val="22"/>
          <w:szCs w:val="22"/>
        </w:rPr>
        <w:t xml:space="preserve">Approved content scheduled via Buffer/Later API</w:t>
      </w:r>
    </w:p>
    <w:p>
      <w:pPr>
        <w:spacing w:after="0" w:before="80"/>
      </w:pPr>
      <w:r>
        <w:t xml:space="preserve"/>
      </w:r>
    </w:p>
    <w:p>
      <w:pPr>
        <w:pStyle w:val="Heading2"/>
        <w:spacing w:after="80" w:before="240"/>
      </w:pPr>
      <w:r>
        <w:rPr>
          <w:rFonts w:ascii="Arial" w:cs="Arial" w:eastAsia="Arial" w:hAnsi="Arial"/>
          <w:b/>
          <w:bCs/>
          <w:color w:val="2E6DA4"/>
          <w:sz w:val="26"/>
          <w:szCs w:val="26"/>
        </w:rPr>
        <w:t xml:space="preserve">7.3 Contract Review</w:t>
      </w:r>
    </w:p>
    <w:p>
      <w:pPr>
        <w:pStyle w:val="ListParagraph"/>
        <w:numPr>
          <w:ilvl w:val="0"/>
          <w:numId w:val="2"/>
        </w:numPr>
        <w:spacing w:after="40" w:before="40"/>
      </w:pPr>
      <w:r>
        <w:rPr>
          <w:rFonts w:ascii="Arial" w:cs="Arial" w:eastAsia="Arial" w:hAnsi="Arial"/>
          <w:color w:val="4A4A4A"/>
          <w:sz w:val="22"/>
          <w:szCs w:val="22"/>
        </w:rPr>
        <w:t xml:space="preserve">Trigger: Agent uploads a PDF contract to the Slack channel</w:t>
      </w:r>
    </w:p>
    <w:p>
      <w:pPr>
        <w:pStyle w:val="ListParagraph"/>
        <w:numPr>
          <w:ilvl w:val="0"/>
          <w:numId w:val="2"/>
        </w:numPr>
        <w:spacing w:after="40" w:before="40"/>
      </w:pPr>
      <w:r>
        <w:rPr>
          <w:rFonts w:ascii="Arial" w:cs="Arial" w:eastAsia="Arial" w:hAnsi="Arial"/>
          <w:color w:val="4A4A4A"/>
          <w:sz w:val="22"/>
          <w:szCs w:val="22"/>
        </w:rPr>
        <w:t xml:space="preserve">Contracts Agent parses and summarizes: price, contingencies, key dates, red flags</w:t>
      </w:r>
    </w:p>
    <w:p>
      <w:pPr>
        <w:pStyle w:val="ListParagraph"/>
        <w:numPr>
          <w:ilvl w:val="0"/>
          <w:numId w:val="2"/>
        </w:numPr>
        <w:spacing w:after="40" w:before="40"/>
      </w:pPr>
      <w:r>
        <w:rPr>
          <w:rFonts w:ascii="Arial" w:cs="Arial" w:eastAsia="Arial" w:hAnsi="Arial"/>
          <w:color w:val="4A4A4A"/>
          <w:sz w:val="22"/>
          <w:szCs w:val="22"/>
        </w:rPr>
        <w:t xml:space="preserve">Summary delivered in Slack within 60 seconds</w:t>
      </w:r>
    </w:p>
    <w:p>
      <w:pPr>
        <w:pStyle w:val="ListParagraph"/>
        <w:numPr>
          <w:ilvl w:val="0"/>
          <w:numId w:val="2"/>
        </w:numPr>
        <w:spacing w:after="40" w:before="40"/>
      </w:pPr>
      <w:r>
        <w:rPr>
          <w:rFonts w:ascii="Arial" w:cs="Arial" w:eastAsia="Arial" w:hAnsi="Arial"/>
          <w:color w:val="4A4A4A"/>
          <w:sz w:val="22"/>
          <w:szCs w:val="22"/>
        </w:rPr>
        <w:t xml:space="preserve">Agent can ask follow-up questions in thread</w:t>
      </w:r>
    </w:p>
    <w:p>
      <w:pPr>
        <w:spacing w:after="0" w:before="80"/>
      </w:pPr>
      <w:r>
        <w:t xml:space="preserve"/>
      </w:r>
    </w:p>
    <w:p>
      <w:pPr>
        <w:pStyle w:val="Heading2"/>
        <w:spacing w:after="80" w:before="240"/>
      </w:pPr>
      <w:r>
        <w:rPr>
          <w:rFonts w:ascii="Arial" w:cs="Arial" w:eastAsia="Arial" w:hAnsi="Arial"/>
          <w:b/>
          <w:bCs/>
          <w:color w:val="2E6DA4"/>
          <w:sz w:val="26"/>
          <w:szCs w:val="26"/>
        </w:rPr>
        <w:t xml:space="preserve">7.4 Pipeline Check-in</w:t>
      </w:r>
    </w:p>
    <w:p>
      <w:pPr>
        <w:pStyle w:val="ListParagraph"/>
        <w:numPr>
          <w:ilvl w:val="0"/>
          <w:numId w:val="2"/>
        </w:numPr>
        <w:spacing w:after="40" w:before="40"/>
      </w:pPr>
      <w:r>
        <w:rPr>
          <w:rFonts w:ascii="Arial" w:cs="Arial" w:eastAsia="Arial" w:hAnsi="Arial"/>
          <w:color w:val="4A4A4A"/>
          <w:sz w:val="22"/>
          <w:szCs w:val="22"/>
        </w:rPr>
        <w:t xml:space="preserve">Trigger: Agent messages 'what's my pipeline look like?'</w:t>
      </w:r>
    </w:p>
    <w:p>
      <w:pPr>
        <w:pStyle w:val="ListParagraph"/>
        <w:numPr>
          <w:ilvl w:val="0"/>
          <w:numId w:val="2"/>
        </w:numPr>
        <w:spacing w:after="40" w:before="40"/>
      </w:pPr>
      <w:r>
        <w:rPr>
          <w:rFonts w:ascii="Arial" w:cs="Arial" w:eastAsia="Arial" w:hAnsi="Arial"/>
          <w:color w:val="4A4A4A"/>
          <w:sz w:val="22"/>
          <w:szCs w:val="22"/>
        </w:rPr>
        <w:t xml:space="preserve">CRM Agent pulls active deals, stages, and last contact dates</w:t>
      </w:r>
    </w:p>
    <w:p>
      <w:pPr>
        <w:pStyle w:val="ListParagraph"/>
        <w:numPr>
          <w:ilvl w:val="0"/>
          <w:numId w:val="2"/>
        </w:numPr>
        <w:spacing w:after="40" w:before="40"/>
      </w:pPr>
      <w:r>
        <w:rPr>
          <w:rFonts w:ascii="Arial" w:cs="Arial" w:eastAsia="Arial" w:hAnsi="Arial"/>
          <w:color w:val="4A4A4A"/>
          <w:sz w:val="22"/>
          <w:szCs w:val="22"/>
        </w:rPr>
        <w:t xml:space="preserve">Chief of Staff synthesizes and returns a formatted pipeline summary</w:t>
      </w:r>
    </w:p>
    <w:p>
      <w:pPr>
        <w:pStyle w:val="ListParagraph"/>
        <w:numPr>
          <w:ilvl w:val="0"/>
          <w:numId w:val="2"/>
        </w:numPr>
        <w:spacing w:after="40" w:before="40"/>
      </w:pPr>
      <w:r>
        <w:rPr>
          <w:rFonts w:ascii="Arial" w:cs="Arial" w:eastAsia="Arial" w:hAnsi="Arial"/>
          <w:color w:val="4A4A4A"/>
          <w:sz w:val="22"/>
          <w:szCs w:val="22"/>
        </w:rPr>
        <w:t xml:space="preserve">Flags any deals with no contact in 7+ days as needing attention</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8. Human Approval Model</w:t>
      </w:r>
    </w:p>
    <w:p>
      <w:pPr>
        <w:spacing w:after="60" w:before="60"/>
      </w:pPr>
      <w:r>
        <w:rPr>
          <w:rFonts w:ascii="Arial" w:cs="Arial" w:eastAsia="Arial" w:hAnsi="Arial"/>
          <w:color w:val="4A4A4A"/>
          <w:sz w:val="22"/>
          <w:szCs w:val="22"/>
        </w:rPr>
        <w:t xml:space="preserve">All actions are tiered by risk and autonomy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Auto-Execute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Internal only: CRM updates, lead scoring, calendar blocking, task logging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Draft + Approve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Client-facing: texts, emails, social posts, listing descriptions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Always Human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Legal/financial: contract submission, offer submission, price changes</w:t>
            </w:r>
          </w:p>
        </w:tc>
      </w:tr>
    </w:tbl>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9.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Orchestration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n8n Cloud — workflow automation, webhook handling, tool execution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AI Engine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Anthropic Claude API (claude-sonnet-4) — all agent intelligence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Interface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Slack API — event subscriptions, Block Kit, bot token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Memory / State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PostgreSQL — conversation history, lead context, agent state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Outbound Comms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Twilio (SMS), SendGrid (email)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CRM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Follow Up Boss or HubSpot (API integration)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Contracts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DocuSign API, PDF parsing layer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color w:val="1E3A5F"/>
                <w:sz w:val="20"/>
                <w:szCs w:val="20"/>
              </w:rPr>
              <w:t xml:space="preserve">Social Scheduling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A4A4A"/>
                <w:sz w:val="20"/>
                <w:szCs w:val="20"/>
              </w:rPr>
              <w:t xml:space="preserve">Buffer or Later API</w:t>
            </w:r>
          </w:p>
        </w:tc>
      </w:tr>
    </w:tbl>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10. Slack Integration Design</w:t>
      </w:r>
    </w:p>
    <w:p>
      <w:pPr>
        <w:pStyle w:val="Heading2"/>
        <w:spacing w:after="80" w:before="240"/>
      </w:pPr>
      <w:r>
        <w:rPr>
          <w:rFonts w:ascii="Arial" w:cs="Arial" w:eastAsia="Arial" w:hAnsi="Arial"/>
          <w:b/>
          <w:bCs/>
          <w:color w:val="2E6DA4"/>
          <w:sz w:val="26"/>
          <w:szCs w:val="26"/>
        </w:rPr>
        <w:t xml:space="preserve">10.1 Event Flow</w:t>
      </w:r>
    </w:p>
    <w:p>
      <w:pPr>
        <w:spacing w:after="60" w:before="60"/>
      </w:pPr>
      <w:r>
        <w:rPr>
          <w:rFonts w:ascii="Arial" w:cs="Arial" w:eastAsia="Arial" w:hAnsi="Arial"/>
          <w:color w:val="4A4A4A"/>
          <w:sz w:val="22"/>
          <w:szCs w:val="22"/>
        </w:rPr>
        <w:t xml:space="preserve">The Slack integration uses HTTP event subscriptions. When the agent sends a message, Slack POSTs a JSON payload to an n8n webhook URL. Because Claude API calls take longer than Slack's 3-second timeout, n8n immediately returns HTTP 200 and processes the request asynchronously. The result is posted back to the channel once complete.</w:t>
      </w:r>
    </w:p>
    <w:p>
      <w:pPr>
        <w:spacing w:after="0" w:before="80"/>
      </w:pPr>
      <w:r>
        <w:t xml:space="preserve"/>
      </w:r>
    </w:p>
    <w:p>
      <w:pPr>
        <w:pStyle w:val="Heading2"/>
        <w:spacing w:after="80" w:before="240"/>
      </w:pPr>
      <w:r>
        <w:rPr>
          <w:rFonts w:ascii="Arial" w:cs="Arial" w:eastAsia="Arial" w:hAnsi="Arial"/>
          <w:b/>
          <w:bCs/>
          <w:color w:val="2E6DA4"/>
          <w:sz w:val="26"/>
          <w:szCs w:val="26"/>
        </w:rPr>
        <w:t xml:space="preserve">10.2 Required OAuth Scopes</w:t>
      </w:r>
    </w:p>
    <w:p>
      <w:pPr>
        <w:pStyle w:val="ListParagraph"/>
        <w:numPr>
          <w:ilvl w:val="0"/>
          <w:numId w:val="2"/>
        </w:numPr>
        <w:spacing w:after="40" w:before="40"/>
      </w:pPr>
      <w:r>
        <w:rPr>
          <w:rFonts w:ascii="Arial" w:cs="Arial" w:eastAsia="Arial" w:hAnsi="Arial"/>
          <w:color w:val="4A4A4A"/>
          <w:sz w:val="22"/>
          <w:szCs w:val="22"/>
        </w:rPr>
        <w:t xml:space="preserve">chat:write — post messages</w:t>
      </w:r>
    </w:p>
    <w:p>
      <w:pPr>
        <w:pStyle w:val="ListParagraph"/>
        <w:numPr>
          <w:ilvl w:val="0"/>
          <w:numId w:val="2"/>
        </w:numPr>
        <w:spacing w:after="40" w:before="40"/>
      </w:pPr>
      <w:r>
        <w:rPr>
          <w:rFonts w:ascii="Arial" w:cs="Arial" w:eastAsia="Arial" w:hAnsi="Arial"/>
          <w:color w:val="4A4A4A"/>
          <w:sz w:val="22"/>
          <w:szCs w:val="22"/>
        </w:rPr>
        <w:t xml:space="preserve">im:read, im:history — receive and read DMs</w:t>
      </w:r>
    </w:p>
    <w:p>
      <w:pPr>
        <w:pStyle w:val="ListParagraph"/>
        <w:numPr>
          <w:ilvl w:val="0"/>
          <w:numId w:val="2"/>
        </w:numPr>
        <w:spacing w:after="40" w:before="40"/>
      </w:pPr>
      <w:r>
        <w:rPr>
          <w:rFonts w:ascii="Arial" w:cs="Arial" w:eastAsia="Arial" w:hAnsi="Arial"/>
          <w:color w:val="4A4A4A"/>
          <w:sz w:val="22"/>
          <w:szCs w:val="22"/>
        </w:rPr>
        <w:t xml:space="preserve">channels:history — read channel messages</w:t>
      </w:r>
    </w:p>
    <w:p>
      <w:pPr>
        <w:pStyle w:val="ListParagraph"/>
        <w:numPr>
          <w:ilvl w:val="0"/>
          <w:numId w:val="2"/>
        </w:numPr>
        <w:spacing w:after="40" w:before="40"/>
      </w:pPr>
      <w:r>
        <w:rPr>
          <w:rFonts w:ascii="Arial" w:cs="Arial" w:eastAsia="Arial" w:hAnsi="Arial"/>
          <w:color w:val="4A4A4A"/>
          <w:sz w:val="22"/>
          <w:szCs w:val="22"/>
        </w:rPr>
        <w:t xml:space="preserve">files:read — receive uploaded documents (contracts, etc.)</w:t>
      </w:r>
    </w:p>
    <w:p>
      <w:pPr>
        <w:spacing w:after="0" w:before="80"/>
      </w:pPr>
      <w:r>
        <w:t xml:space="preserve"/>
      </w:r>
    </w:p>
    <w:p>
      <w:pPr>
        <w:pStyle w:val="Heading2"/>
        <w:spacing w:after="80" w:before="240"/>
      </w:pPr>
      <w:r>
        <w:rPr>
          <w:rFonts w:ascii="Arial" w:cs="Arial" w:eastAsia="Arial" w:hAnsi="Arial"/>
          <w:b/>
          <w:bCs/>
          <w:color w:val="2E6DA4"/>
          <w:sz w:val="26"/>
          <w:szCs w:val="26"/>
        </w:rPr>
        <w:t xml:space="preserve">10.3 Async Pattern</w:t>
      </w:r>
    </w:p>
    <w:p>
      <w:pPr>
        <w:spacing w:after="60" w:before="60"/>
      </w:pPr>
      <w:r>
        <w:rPr>
          <w:rFonts w:ascii="Arial" w:cs="Arial" w:eastAsia="Arial" w:hAnsi="Arial"/>
          <w:color w:val="4A4A4A"/>
          <w:sz w:val="22"/>
          <w:szCs w:val="22"/>
        </w:rPr>
        <w:t xml:space="preserve">Slack webhook → n8n → immediate 200 response → async Claude processing → post result via chat.postMessage. This prevents Slack from retrying the webhook and ensures no duplicate messages.</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11. Data Model</w:t>
      </w:r>
    </w:p>
    <w:p>
      <w:pPr>
        <w:pStyle w:val="Heading2"/>
        <w:spacing w:after="80" w:before="240"/>
      </w:pPr>
      <w:r>
        <w:rPr>
          <w:rFonts w:ascii="Arial" w:cs="Arial" w:eastAsia="Arial" w:hAnsi="Arial"/>
          <w:b/>
          <w:bCs/>
          <w:color w:val="2E6DA4"/>
          <w:sz w:val="26"/>
          <w:szCs w:val="26"/>
        </w:rPr>
        <w:t xml:space="preserve">Core Tables (PostgreSQL)</w:t>
      </w:r>
    </w:p>
    <w:p>
      <w:pPr>
        <w:pStyle w:val="ListParagraph"/>
        <w:numPr>
          <w:ilvl w:val="0"/>
          <w:numId w:val="2"/>
        </w:numPr>
        <w:spacing w:after="40" w:before="40"/>
      </w:pPr>
      <w:r>
        <w:rPr>
          <w:rFonts w:ascii="Arial" w:cs="Arial" w:eastAsia="Arial" w:hAnsi="Arial"/>
          <w:color w:val="4A4A4A"/>
          <w:sz w:val="22"/>
          <w:szCs w:val="22"/>
        </w:rPr>
        <w:t xml:space="preserve">conversations — slack_channel_id, slack_thread_ts, messages (JSONB), updated_at</w:t>
      </w:r>
    </w:p>
    <w:p>
      <w:pPr>
        <w:pStyle w:val="ListParagraph"/>
        <w:numPr>
          <w:ilvl w:val="0"/>
          <w:numId w:val="2"/>
        </w:numPr>
        <w:spacing w:after="40" w:before="40"/>
      </w:pPr>
      <w:r>
        <w:rPr>
          <w:rFonts w:ascii="Arial" w:cs="Arial" w:eastAsia="Arial" w:hAnsi="Arial"/>
          <w:color w:val="4A4A4A"/>
          <w:sz w:val="22"/>
          <w:szCs w:val="22"/>
        </w:rPr>
        <w:t xml:space="preserve">leads — id, name, source, score, status, last_contact, notes, crm_id</w:t>
      </w:r>
    </w:p>
    <w:p>
      <w:pPr>
        <w:pStyle w:val="ListParagraph"/>
        <w:numPr>
          <w:ilvl w:val="0"/>
          <w:numId w:val="2"/>
        </w:numPr>
        <w:spacing w:after="40" w:before="40"/>
      </w:pPr>
      <w:r>
        <w:rPr>
          <w:rFonts w:ascii="Arial" w:cs="Arial" w:eastAsia="Arial" w:hAnsi="Arial"/>
          <w:color w:val="4A4A4A"/>
          <w:sz w:val="22"/>
          <w:szCs w:val="22"/>
        </w:rPr>
        <w:t xml:space="preserve">clients — id, name, type, active_deal_id, last_contact, crm_id</w:t>
      </w:r>
    </w:p>
    <w:p>
      <w:pPr>
        <w:pStyle w:val="ListParagraph"/>
        <w:numPr>
          <w:ilvl w:val="0"/>
          <w:numId w:val="2"/>
        </w:numPr>
        <w:spacing w:after="40" w:before="40"/>
      </w:pPr>
      <w:r>
        <w:rPr>
          <w:rFonts w:ascii="Arial" w:cs="Arial" w:eastAsia="Arial" w:hAnsi="Arial"/>
          <w:color w:val="4A4A4A"/>
          <w:sz w:val="22"/>
          <w:szCs w:val="22"/>
        </w:rPr>
        <w:t xml:space="preserve">tasks — id, triggered_by_message, agent, status, result, created_at</w:t>
      </w:r>
    </w:p>
    <w:p>
      <w:pPr>
        <w:pStyle w:val="ListParagraph"/>
        <w:numPr>
          <w:ilvl w:val="0"/>
          <w:numId w:val="2"/>
        </w:numPr>
        <w:spacing w:after="40" w:before="40"/>
      </w:pPr>
      <w:r>
        <w:rPr>
          <w:rFonts w:ascii="Arial" w:cs="Arial" w:eastAsia="Arial" w:hAnsi="Arial"/>
          <w:color w:val="4A4A4A"/>
          <w:sz w:val="22"/>
          <w:szCs w:val="22"/>
        </w:rPr>
        <w:t xml:space="preserve">approvals — id, task_id, draft_content, status (pending/approved/rejected), decided_at</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12. Pilot Plan</w:t>
      </w:r>
    </w:p>
    <w:p>
      <w:pPr>
        <w:spacing w:after="60" w:before="60"/>
      </w:pPr>
      <w:r>
        <w:rPr>
          <w:rFonts w:ascii="Arial" w:cs="Arial" w:eastAsia="Arial" w:hAnsi="Arial"/>
          <w:color w:val="4A4A4A"/>
          <w:sz w:val="22"/>
          <w:szCs w:val="22"/>
        </w:rPr>
        <w:t xml:space="preserve">Phase 1 (Weeks 1–2): Single n8n workflow. Slack webhook → Chief of Staff agent → Slack response. No specialist agents yet — Chief of Staff handles all tasks directly.</w:t>
      </w:r>
    </w:p>
    <w:p>
      <w:pPr>
        <w:spacing w:after="0" w:before="60"/>
      </w:pPr>
      <w:r>
        <w:t xml:space="preserve"/>
      </w:r>
    </w:p>
    <w:p>
      <w:pPr>
        <w:spacing w:after="60" w:before="60"/>
      </w:pPr>
      <w:r>
        <w:rPr>
          <w:rFonts w:ascii="Arial" w:cs="Arial" w:eastAsia="Arial" w:hAnsi="Arial"/>
          <w:color w:val="4A4A4A"/>
          <w:sz w:val="22"/>
          <w:szCs w:val="22"/>
        </w:rPr>
        <w:t xml:space="preserve">Phase 2 (Weeks 3–4): Add Lead Agent and CRM Agent. Wire to a test CRM account. Introduce Postgres memory so context persists across DMs.</w:t>
      </w:r>
    </w:p>
    <w:p>
      <w:pPr>
        <w:spacing w:after="0" w:before="60"/>
      </w:pPr>
      <w:r>
        <w:t xml:space="preserve"/>
      </w:r>
    </w:p>
    <w:p>
      <w:pPr>
        <w:spacing w:after="60" w:before="60"/>
      </w:pPr>
      <w:r>
        <w:rPr>
          <w:rFonts w:ascii="Arial" w:cs="Arial" w:eastAsia="Arial" w:hAnsi="Arial"/>
          <w:color w:val="4A4A4A"/>
          <w:sz w:val="22"/>
          <w:szCs w:val="22"/>
        </w:rPr>
        <w:t xml:space="preserve">Phase 3 (Weeks 5–6): Add Contracts Agent (PDF upload + summarization). Add Admin Agent for calendar management.</w:t>
      </w:r>
    </w:p>
    <w:p>
      <w:pPr>
        <w:spacing w:after="0" w:before="60"/>
      </w:pPr>
      <w:r>
        <w:t xml:space="preserve"/>
      </w:r>
    </w:p>
    <w:p>
      <w:pPr>
        <w:spacing w:after="60" w:before="60"/>
      </w:pPr>
      <w:r>
        <w:rPr>
          <w:rFonts w:ascii="Arial" w:cs="Arial" w:eastAsia="Arial" w:hAnsi="Arial"/>
          <w:color w:val="4A4A4A"/>
          <w:sz w:val="22"/>
          <w:szCs w:val="22"/>
        </w:rPr>
        <w:t xml:space="preserve">Phase 4 (Weeks 7–8): Add Marketing Agent and Content Agent. Full approval workflow via Slack Block Kit buttons.</w:t>
      </w:r>
    </w:p>
    <w:p>
      <w:pPr>
        <w:spacing w:after="0" w:before="60"/>
      </w:pPr>
      <w:r>
        <w:t xml:space="preserve"/>
      </w:r>
    </w:p>
    <w:p>
      <w:pPr>
        <w:spacing w:after="60" w:before="60"/>
      </w:pPr>
      <w:r>
        <w:rPr>
          <w:rFonts w:ascii="Arial" w:cs="Arial" w:eastAsia="Arial" w:hAnsi="Arial"/>
          <w:color w:val="4A4A4A"/>
          <w:sz w:val="22"/>
          <w:szCs w:val="22"/>
        </w:rPr>
        <w:t xml:space="preserve">Phase 5: Beta with 2–3 real estate agent testers. Collect feedback, iterate on prompts and approval UX.</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13. Open Questions</w:t>
      </w:r>
    </w:p>
    <w:p>
      <w:pPr>
        <w:pStyle w:val="ListParagraph"/>
        <w:numPr>
          <w:ilvl w:val="0"/>
          <w:numId w:val="2"/>
        </w:numPr>
        <w:spacing w:after="40" w:before="40"/>
      </w:pPr>
      <w:r>
        <w:rPr>
          <w:rFonts w:ascii="Arial" w:cs="Arial" w:eastAsia="Arial" w:hAnsi="Arial"/>
          <w:color w:val="4A4A4A"/>
          <w:sz w:val="22"/>
          <w:szCs w:val="22"/>
        </w:rPr>
        <w:t xml:space="preserve">Which CRM to prioritize for initial integration — Follow Up Boss vs. kvCORE vs. HubSpot?</w:t>
      </w:r>
    </w:p>
    <w:p>
      <w:pPr>
        <w:pStyle w:val="ListParagraph"/>
        <w:numPr>
          <w:ilvl w:val="0"/>
          <w:numId w:val="2"/>
        </w:numPr>
        <w:spacing w:after="40" w:before="40"/>
      </w:pPr>
      <w:r>
        <w:rPr>
          <w:rFonts w:ascii="Arial" w:cs="Arial" w:eastAsia="Arial" w:hAnsi="Arial"/>
          <w:color w:val="4A4A4A"/>
          <w:sz w:val="22"/>
          <w:szCs w:val="22"/>
        </w:rPr>
        <w:t xml:space="preserve">MLS data access strategy — RETS feed, Spark API, or scraping from Zillow/Realtor.com?</w:t>
      </w:r>
    </w:p>
    <w:p>
      <w:pPr>
        <w:pStyle w:val="ListParagraph"/>
        <w:numPr>
          <w:ilvl w:val="0"/>
          <w:numId w:val="2"/>
        </w:numPr>
        <w:spacing w:after="40" w:before="40"/>
      </w:pPr>
      <w:r>
        <w:rPr>
          <w:rFonts w:ascii="Arial" w:cs="Arial" w:eastAsia="Arial" w:hAnsi="Arial"/>
          <w:color w:val="4A4A4A"/>
          <w:sz w:val="22"/>
          <w:szCs w:val="22"/>
        </w:rPr>
        <w:t xml:space="preserve">Pricing model — per agent seat, flat monthly, or usage-based?</w:t>
      </w:r>
    </w:p>
    <w:p>
      <w:pPr>
        <w:pStyle w:val="ListParagraph"/>
        <w:numPr>
          <w:ilvl w:val="0"/>
          <w:numId w:val="2"/>
        </w:numPr>
        <w:spacing w:after="40" w:before="40"/>
      </w:pPr>
      <w:r>
        <w:rPr>
          <w:rFonts w:ascii="Arial" w:cs="Arial" w:eastAsia="Arial" w:hAnsi="Arial"/>
          <w:color w:val="4A4A4A"/>
          <w:sz w:val="22"/>
          <w:szCs w:val="22"/>
        </w:rPr>
        <w:t xml:space="preserve">How to handle multi-agent teams — shared Chief of Staff or one per agent?</w:t>
      </w:r>
    </w:p>
    <w:p>
      <w:pPr>
        <w:pStyle w:val="ListParagraph"/>
        <w:numPr>
          <w:ilvl w:val="0"/>
          <w:numId w:val="2"/>
        </w:numPr>
        <w:spacing w:after="40" w:before="40"/>
      </w:pPr>
      <w:r>
        <w:rPr>
          <w:rFonts w:ascii="Arial" w:cs="Arial" w:eastAsia="Arial" w:hAnsi="Arial"/>
          <w:color w:val="4A4A4A"/>
          <w:sz w:val="22"/>
          <w:szCs w:val="22"/>
        </w:rPr>
        <w:t xml:space="preserve">Compliance requirements for AI-generated real estate content in target markets?</w:t>
      </w:r>
    </w:p>
    <w:p>
      <w:pPr>
        <w:spacing w:after="0" w:before="120"/>
      </w:pPr>
      <w:r>
        <w:t xml:space="preserve"/>
      </w:r>
    </w:p>
    <w:p>
      <w:pPr>
        <w:pStyle w:val="Heading1"/>
        <w:pBdr>
          <w:bottom w:val="single" w:color="1E3A5F" w:sz="8" w:space="4"/>
        </w:pBdr>
        <w:spacing w:after="120" w:before="360"/>
      </w:pPr>
      <w:r>
        <w:rPr>
          <w:rFonts w:ascii="Arial" w:cs="Arial" w:eastAsia="Arial" w:hAnsi="Arial"/>
          <w:b/>
          <w:bCs/>
          <w:color w:val="1E3A5F"/>
          <w:sz w:val="32"/>
          <w:szCs w:val="32"/>
        </w:rPr>
        <w:t xml:space="preserve">14. Out of Scope (v1)</w:t>
      </w:r>
    </w:p>
    <w:p>
      <w:pPr>
        <w:pStyle w:val="ListParagraph"/>
        <w:numPr>
          <w:ilvl w:val="0"/>
          <w:numId w:val="2"/>
        </w:numPr>
        <w:spacing w:after="40" w:before="40"/>
      </w:pPr>
      <w:r>
        <w:rPr>
          <w:rFonts w:ascii="Arial" w:cs="Arial" w:eastAsia="Arial" w:hAnsi="Arial"/>
          <w:color w:val="4A4A4A"/>
          <w:sz w:val="22"/>
          <w:szCs w:val="22"/>
        </w:rPr>
        <w:t xml:space="preserve">Mobile app — Slack handles mobile natively</w:t>
      </w:r>
    </w:p>
    <w:p>
      <w:pPr>
        <w:pStyle w:val="ListParagraph"/>
        <w:numPr>
          <w:ilvl w:val="0"/>
          <w:numId w:val="2"/>
        </w:numPr>
        <w:spacing w:after="40" w:before="40"/>
      </w:pPr>
      <w:r>
        <w:rPr>
          <w:rFonts w:ascii="Arial" w:cs="Arial" w:eastAsia="Arial" w:hAnsi="Arial"/>
          <w:color w:val="4A4A4A"/>
          <w:sz w:val="22"/>
          <w:szCs w:val="22"/>
        </w:rPr>
        <w:t xml:space="preserve">Property valuation or AVM integration</w:t>
      </w:r>
    </w:p>
    <w:p>
      <w:pPr>
        <w:pStyle w:val="ListParagraph"/>
        <w:numPr>
          <w:ilvl w:val="0"/>
          <w:numId w:val="2"/>
        </w:numPr>
        <w:spacing w:after="40" w:before="40"/>
      </w:pPr>
      <w:r>
        <w:rPr>
          <w:rFonts w:ascii="Arial" w:cs="Arial" w:eastAsia="Arial" w:hAnsi="Arial"/>
          <w:color w:val="4A4A4A"/>
          <w:sz w:val="22"/>
          <w:szCs w:val="22"/>
        </w:rPr>
        <w:t xml:space="preserve">Transaction coordination (title, escrow)</w:t>
      </w:r>
    </w:p>
    <w:p>
      <w:pPr>
        <w:pStyle w:val="ListParagraph"/>
        <w:numPr>
          <w:ilvl w:val="0"/>
          <w:numId w:val="2"/>
        </w:numPr>
        <w:spacing w:after="40" w:before="40"/>
      </w:pPr>
      <w:r>
        <w:rPr>
          <w:rFonts w:ascii="Arial" w:cs="Arial" w:eastAsia="Arial" w:hAnsi="Arial"/>
          <w:color w:val="4A4A4A"/>
          <w:sz w:val="22"/>
          <w:szCs w:val="22"/>
        </w:rPr>
        <w:t xml:space="preserve">Multi-language support</w:t>
      </w:r>
    </w:p>
    <w:p>
      <w:pPr>
        <w:pStyle w:val="ListParagraph"/>
        <w:numPr>
          <w:ilvl w:val="0"/>
          <w:numId w:val="2"/>
        </w:numPr>
        <w:spacing w:after="40" w:before="40"/>
      </w:pPr>
      <w:r>
        <w:rPr>
          <w:rFonts w:ascii="Arial" w:cs="Arial" w:eastAsia="Arial" w:hAnsi="Arial"/>
          <w:color w:val="4A4A4A"/>
          <w:sz w:val="22"/>
          <w:szCs w:val="22"/>
        </w:rPr>
        <w:t xml:space="preserve">Voice interface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4A4A4A"/>
        <w:sz w:val="18"/>
        <w:szCs w:val="18"/>
      </w:rPr>
      <w:t xml:space="preserve">Confidential — Draft v0.1</w:t>
    </w:r>
    <w:r>
      <w:rPr>
        <w:rFonts w:ascii="Arial" w:cs="Arial" w:eastAsia="Arial" w:hAnsi="Arial"/>
        <w:color w:val="4A4A4A"/>
        <w:sz w:val="18"/>
        <w:szCs w:val="18"/>
      </w:rPr>
      <w:t xml:space="preserve">Confidential — Draft v0.1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4"/>
      </w:pBdr>
    </w:pPr>
    <w:r>
      <w:rPr>
        <w:rFonts w:ascii="Arial" w:cs="Arial" w:eastAsia="Arial" w:hAnsi="Arial"/>
        <w:i/>
        <w:iCs/>
        <w:color w:val="4A4A4A"/>
        <w:sz w:val="18"/>
        <w:szCs w:val="18"/>
      </w:rPr>
      <w:t xml:space="preserve">Real Estate AI Chief of Staff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2026-05-07T22:56:22.819Z</dcterms:created>
  <dcterms:modified xsi:type="dcterms:W3CDTF">2026-05-07T22:56:22.819Z</dcterms:modified>
</cp:coreProperties>
</file>

<file path=docProps/custom.xml><?xml version="1.0" encoding="utf-8"?>
<Properties xmlns="http://schemas.openxmlformats.org/officeDocument/2006/custom-properties" xmlns:vt="http://schemas.openxmlformats.org/officeDocument/2006/docPropsVTypes"/>
</file>