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Norr AI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Internal Chief of Staff Bot — Product Requirements Document</w:t>
      </w:r>
    </w:p>
    <w:p>
      <w:pPr>
        <w:pBdr>
          <w:bottom w:val="single" w:color="2E6DA4" w:sz="6" w:space="4"/>
        </w:pBdr>
        <w:spacing w:after="4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0.1 — Draft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Internal Use Only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defines requirements for an internal AI Chief of Staff bot for Norr AI — an AI automation agency serving local Minnesota businesses. The bot is built and operated by Egan Bonde (founder) as both an internal productivity tool and a live proof-of-concept for the broader real estate Chief of Staff product.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bot interacts via Slack and handles the day-to-day operations of the Norr AI agency: client management, proposal drafting, project tracking, outbound prospecting, invoicing reminders, and content generation. This is dogfooding in its purest form — the founder runs the agency through the same interface he intends to sell.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Purpose &amp; Rationale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Why Build This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De-risks the real estate product by proving the Slack + multi-agent pattern works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Norr AI's own operations are a known domain — easier to prompt, easier to debug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Creates a tangible demo for sales conversations with real estate prospects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Gives the founder leverage: a one-person agency operating like a larger team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Scope of Norr AI Operations (v1 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Client management: active clients across dental, real estate, and insurance verticals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Proposal and outreach: drafting cold emails, follow-ups, and service proposals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Project tracking: workflow status, deliverable due dates, client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Invoicing: reminders, outstanding balance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Content: LinkedIn posts, case studies, website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Internal knowledge: pricing tiers, service descriptions, client SOPs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Goals &amp; Success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Eliminate manual context-switching between tools during the agency workday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Reduce time spent on drafting and administrative work by 60%+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Serve as a production-quality demo of the multi-agent Slack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institutional memory into Postgres so no context is lost between sessions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 Saved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 2+ hours/day for founder on admin and drafting tasks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Demo Readiness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 can be shown live in a sales call within 60 days of build start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 Context Recall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of client details retrievable by Slack query with no manual lookup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Draft Quality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80% of AI-drafted emails/proposals used with minimal edits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Stack (Existing Infrastructure)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Norr AI already has the core stack in place. This bot is built on top of it — no new infrastructure required for the pilot.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n8n Cloud — already live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Anthropic Claude API — already integrated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SendGrid (studio@norrai.co) — already live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Twilio — already live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 — already in use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Interface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Slack — new addition for this pilot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Agent Architecture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Chief of Staff (orchestrator) → delegates to specialist agents based on intent. All agents share the same Postgres memory layer. Conversation history is stored per Slack thread so context is never lost.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Specialist Agents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Retrieve client context, log touchpoints, track project status, surface at-risk accounts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Postgres, n8n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Outreach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 cold emails, follow-ups, and LinkedIn messages for prospecting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SendGrid, Postgres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Proposal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Generate service proposals based on vertical and client needs using Norr AI pricing tiers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 (pricing/SOPs)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Finance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Track outstanding invoices, flag overdue accounts, draft payment reminders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Relay banking data, Postgres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Content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 LinkedIn posts, case studies, and website copy for Norr AI marketing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Knowledge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Answer internal questions about pricing, SOPs, service descriptions, client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 knowledge 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Key Workflows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New Client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messages: 'New dental client — Sunrise Dental, Eden Prairie, starting on Starter tier'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Client Agent creates client record in Postgres with vertical, tier, start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Knowledge Agent pulls relevant dental SOP and onboarding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Chief of Staff returns a structured onboarding plan for the client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Outbound Prospecting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messages: 'Draft a cold email to a real estate agent in Edina for our Growth tier'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Outreach Agent retrieves Growth tier pricing and real estate service description from Postgres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Drafts a personalized cold email with subject line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Presented in Slack for approval — one-click send via SendGrid or copy to clipboard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Client Status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messages: 'What's the status on all my active clients?'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Client Agent queries Postgres for all active clients, last touchpoint, current project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Chief of Staff returns a pipeline-style summary: client name, vertical, tier, status, next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Flags any client with no activity in 14+ days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Invoice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messages: 'Any overdue invoices?'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Finance Agent queries Postgres for unpaid invoices past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Outreach Agent drafts a polite payment reminder email for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approves and sends from Slack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6.5 Content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messages: 'Write a LinkedIn post about our dental missed call SMS workflow'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Content Agent generates post with hook, body, and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Includes hashtag suggestions and optimal post length for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Founder approves or requests edits in thread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Norr AI Knowledge Base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Knowledge Agent is powered by a structured Postgres knowledge base seeded with Norr AI's core operational data. This is the bot's 'brain' about the business.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Initial Knowledge Base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Service tiers: Starter ($500–600/mo), Growth ($1,000–1,200/mo), Pro ($2,000–2,500/mo)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Completed verticals: dental, real estate, insurance — with workflow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Live workflows: missed call SMS, listing description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Tech stack: n8n Cloud, Claude API, Twilio, SendGrid, Postgres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Client SOPs per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Pricing objection handling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Company positioning and differentiators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Human Approval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Auto-Execute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Internal: client record updates, task logging, status queries, knowledge retrieval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Draft + Approve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External: cold emails, proposals, LinkedIn posts, client-facing messages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Always Human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Financial: invoices, contract terms, pricing decisions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Slack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Workspace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 private Slack workspace for Norr AI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the bot to a #nora-ops channel and enable DMs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 Slack app at api.slack.com/apps with bot token scopes: chat:write, im:read, im:history, files:read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Subscribe to message.im and message.channels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Point event webhook to n8n webhook URL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Async Handling Pattern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Slack requires a 200 response within 3 seconds. n8n webhook node returns 200 immediately. Processing continues asynchronously. Result posted back via chat.postMessage when Claude response is ready. This prevents Slack retry storms.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Data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Core Postgres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clients — id, name, vertical, tier, status, start_date, last_contact,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projects — id, client_id, name, phase, due_date, status, deliverables (JSONB)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invoices — id, client_id, amount, due_date, paid_date,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conversations — id, slack_channel_id, slack_thread_ts, messages (JSONB),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knowledge_base — id, category, key, value,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outreach_log — id, contact_name, company, channel, message_id, sent_at, response_at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Build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Week 1: Basic Slack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Slack app, configure webhook, add bot to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Single n8n workflow: Slack message → Claude (Chief of Staff system prompt) → Slack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Store conversation history in Postgres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Week 2: Client &amp; Knowledge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Seed Postgres knowledge base with Norr AI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Client Agent: retrieve client info, log touchpoints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Knowledge Agent: answer internal questions about pricing, SOPs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Week 3: Outreach &amp; Proposal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Outreach Agent with SendGrid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Proposal Agent with pricing tier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Slack Block Kit approval buttons for all outbound drafts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 — Week 4: Finance &amp; Content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Finance Agent with invoice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Content Agent for LinkedIn and marketing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End-to-end test all workflows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5 — Ongoing: Demo &amp; Productize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in live sales calls to demonstrate the real estate Chief of Staff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Document what works well as product requirements for the real estate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Productize learnings into the real estate agent offering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How to handle Relay banking data — manual Postgres sync or API integration?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Should outreach log integrate with a lightweight CRM or stay in Postgres?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LinkedIn posting — manual copy-paste from Slack or direct API (requires OAuth)?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to open access to a second user (e.g., future Norr AI hire)?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4A4A4A"/>
        <w:sz w:val="18"/>
        <w:szCs w:val="18"/>
      </w:rPr>
      <w:t xml:space="preserve">Internal — Draft v0.1</w:t>
    </w:r>
    <w:r>
      <w:rPr>
        <w:rFonts w:ascii="Arial" w:cs="Arial" w:eastAsia="Arial" w:hAnsi="Arial"/>
        <w:color w:val="4A4A4A"/>
        <w:sz w:val="18"/>
        <w:szCs w:val="18"/>
      </w:rPr>
      <w:t xml:space="preserve">Internal — Draft v0.1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</w:pPr>
    <w:r>
      <w:rPr>
        <w:rFonts w:ascii="Arial" w:cs="Arial" w:eastAsia="Arial" w:hAnsi="Arial"/>
        <w:i/>
        <w:iCs/>
        <w:color w:val="4A4A4A"/>
        <w:sz w:val="18"/>
        <w:szCs w:val="18"/>
      </w:rPr>
      <w:t xml:space="preserve">Norr AI — Internal Chief of Staff Bot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2026-05-07T22:56:22.838Z</dcterms:created>
  <dcterms:modified xsi:type="dcterms:W3CDTF">2026-05-07T22:56:22.838Z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