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VM Lab &amp; Network Traffic Analysis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Designed and implemented a virtualized network environment using VirtualBox to simulate real-world networking scenarios. Installed and configured Wireshark to capture and analyze network traffic for security and performance insights. This project involved setting up virtual machines, configuring a network adapter (Bridged modes), and applying packet filters to identify specific protocols such as HTTP, DNS, and TCP. Through this hands-on experience, I developed skills in network troubleshooting, system administration, and cybersecurity analysis, demonstrating the ability to monitor and secure network environments in virtualized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Virtualization Tool: Oracle VirtualBox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Used: Wireshark, Windows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Configuration: NAT &amp; Bridged Adapter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and analyze real network traffic from virtual machines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protocols like HTTP, TCP, UDP, and DNS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and flag potentially suspicious or abnormal activity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foundational skills for SOC analyst and GRC roles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Demonstrated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 setup and basic networking (NAT, Bridged)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Wireshark for traffic analysis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filtering and protocol analysis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Detection of insecure or unusual traffic behavior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technical findings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eport: Home_VM_Lab_Network_Traffic_Analysis_Edward_Gaines.doc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Wireshark screenshots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key findings and security takeaways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common protocols behave on a live network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monitoring internal traffic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power of tools like Wireshark for entry-level cybersecurity analysis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Reinforced concepts from Security+ and CompTIA Network+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Edward Gaines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Cybersecurity Student | GRC &amp; SOC Enthusiast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May 2025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