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22F1" w:rsidRDefault="001044F8" w:rsidP="00A522F1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The </w:t>
      </w:r>
      <w:r w:rsidR="00C353B4">
        <w:rPr>
          <w:lang w:val="en-US"/>
        </w:rPr>
        <w:t xml:space="preserve">line </w:t>
      </w:r>
      <w:r>
        <w:rPr>
          <w:lang w:val="en-US"/>
        </w:rPr>
        <w:t>chart illustrates the quantity of significant violations that happened in</w:t>
      </w:r>
      <w:r w:rsidR="00A522F1">
        <w:rPr>
          <w:lang w:val="en-US"/>
        </w:rPr>
        <w:t xml:space="preserve"> </w:t>
      </w:r>
      <w:r>
        <w:rPr>
          <w:lang w:val="en-US"/>
        </w:rPr>
        <w:t>London</w:t>
      </w:r>
      <w:r w:rsidR="00A522F1">
        <w:rPr>
          <w:lang w:val="en-US"/>
        </w:rPr>
        <w:t xml:space="preserve"> </w:t>
      </w:r>
      <w:r>
        <w:rPr>
          <w:lang w:val="en-US"/>
        </w:rPr>
        <w:t>from</w:t>
      </w:r>
      <w:r w:rsidR="00A522F1">
        <w:rPr>
          <w:lang w:val="en-US"/>
        </w:rPr>
        <w:t xml:space="preserve"> </w:t>
      </w:r>
      <w:r>
        <w:rPr>
          <w:lang w:val="en-US"/>
        </w:rPr>
        <w:t>2003</w:t>
      </w:r>
      <w:r w:rsidR="00A522F1">
        <w:rPr>
          <w:lang w:val="en-US"/>
        </w:rPr>
        <w:t xml:space="preserve"> </w:t>
      </w:r>
      <w:r>
        <w:rPr>
          <w:lang w:val="en-US"/>
        </w:rPr>
        <w:t>to</w:t>
      </w:r>
      <w:r w:rsidR="00A522F1">
        <w:rPr>
          <w:lang w:val="en-US"/>
        </w:rPr>
        <w:t xml:space="preserve"> </w:t>
      </w:r>
      <w:r>
        <w:rPr>
          <w:lang w:val="en-US"/>
        </w:rPr>
        <w:t>2012</w:t>
      </w:r>
      <w:r w:rsidR="00A522F1">
        <w:rPr>
          <w:lang w:val="en-US"/>
        </w:rPr>
        <w:t>.</w:t>
      </w:r>
    </w:p>
    <w:p w:rsidR="00A522F1" w:rsidRDefault="001044F8" w:rsidP="00A522F1">
      <w:pPr>
        <w:spacing w:after="0"/>
        <w:jc w:val="both"/>
        <w:rPr>
          <w:lang w:val="en-US"/>
        </w:rPr>
      </w:pPr>
      <w:r>
        <w:rPr>
          <w:lang w:val="en-US"/>
        </w:rPr>
        <w:br/>
        <w:t>Over</w:t>
      </w:r>
      <w:r w:rsidR="00C353B4">
        <w:rPr>
          <w:lang w:val="en-US"/>
        </w:rPr>
        <w:t xml:space="preserve">all, </w:t>
      </w:r>
      <w:r w:rsidR="00564348">
        <w:rPr>
          <w:lang w:val="en-US"/>
        </w:rPr>
        <w:t>The A</w:t>
      </w:r>
      <w:r w:rsidR="00C353B4">
        <w:rPr>
          <w:lang w:val="en-US"/>
        </w:rPr>
        <w:t xml:space="preserve">rmed robbery displayed </w:t>
      </w:r>
      <w:r w:rsidR="00564348">
        <w:rPr>
          <w:lang w:val="en-US"/>
        </w:rPr>
        <w:t xml:space="preserve">a </w:t>
      </w:r>
      <w:r w:rsidR="00C353B4">
        <w:rPr>
          <w:lang w:val="en-US"/>
        </w:rPr>
        <w:t xml:space="preserve">significant downward over the period </w:t>
      </w:r>
      <w:r w:rsidR="00564348">
        <w:rPr>
          <w:lang w:val="en-US"/>
        </w:rPr>
        <w:t>but</w:t>
      </w:r>
      <w:r w:rsidR="00C353B4">
        <w:rPr>
          <w:lang w:val="en-US"/>
        </w:rPr>
        <w:t xml:space="preserve"> </w:t>
      </w:r>
      <w:r w:rsidR="00564348">
        <w:rPr>
          <w:lang w:val="en-US"/>
        </w:rPr>
        <w:t>the a</w:t>
      </w:r>
      <w:r w:rsidR="00C353B4">
        <w:rPr>
          <w:lang w:val="en-US"/>
        </w:rPr>
        <w:t>ssault</w:t>
      </w:r>
      <w:r w:rsidR="00564348">
        <w:rPr>
          <w:lang w:val="en-US"/>
        </w:rPr>
        <w:t xml:space="preserve"> grew </w:t>
      </w:r>
      <w:r w:rsidR="00564348" w:rsidRPr="00564348">
        <w:rPr>
          <w:lang w:val="en-US"/>
        </w:rPr>
        <w:t>noticeably</w:t>
      </w:r>
      <w:r w:rsidR="00C353B4">
        <w:rPr>
          <w:lang w:val="en-US"/>
        </w:rPr>
        <w:t>. The exception to this was</w:t>
      </w:r>
      <w:r w:rsidR="00611547">
        <w:rPr>
          <w:lang w:val="en-US"/>
        </w:rPr>
        <w:t xml:space="preserve"> the</w:t>
      </w:r>
      <w:r w:rsidR="00C353B4">
        <w:rPr>
          <w:lang w:val="en-US"/>
        </w:rPr>
        <w:t xml:space="preserve"> murder which stayed the same through the period.</w:t>
      </w:r>
    </w:p>
    <w:p w:rsidR="00A522F1" w:rsidRDefault="00A522F1" w:rsidP="00A522F1">
      <w:pPr>
        <w:spacing w:after="0"/>
        <w:jc w:val="both"/>
        <w:rPr>
          <w:lang w:val="en-US"/>
        </w:rPr>
      </w:pPr>
    </w:p>
    <w:p w:rsidR="00A522F1" w:rsidRDefault="00A522F1" w:rsidP="00A522F1">
      <w:pPr>
        <w:spacing w:after="0"/>
        <w:jc w:val="both"/>
        <w:rPr>
          <w:lang w:val="en-US"/>
        </w:rPr>
      </w:pPr>
      <w:r>
        <w:rPr>
          <w:lang w:val="en-US"/>
        </w:rPr>
        <w:t xml:space="preserve">The number of armed robberies rose slightly to around 3700 in 2004 </w:t>
      </w:r>
      <w:r w:rsidR="00611547">
        <w:rPr>
          <w:lang w:val="en-US"/>
        </w:rPr>
        <w:t xml:space="preserve">and </w:t>
      </w:r>
      <w:r>
        <w:rPr>
          <w:lang w:val="en-US"/>
        </w:rPr>
        <w:t>dropped significantly over the next four years to just above 1000. They</w:t>
      </w:r>
      <w:r w:rsidR="00611547">
        <w:rPr>
          <w:lang w:val="en-US"/>
        </w:rPr>
        <w:t>, however,</w:t>
      </w:r>
      <w:r>
        <w:rPr>
          <w:lang w:val="en-US"/>
        </w:rPr>
        <w:t xml:space="preserve"> then increased sharply in 2009 to just below 1500 and then remained relatively stable at around this amount until the end of the perio</w:t>
      </w:r>
      <w:r w:rsidR="00611547">
        <w:rPr>
          <w:lang w:val="en-US"/>
        </w:rPr>
        <w:t>d</w:t>
      </w:r>
      <w:r>
        <w:rPr>
          <w:lang w:val="en-US"/>
        </w:rPr>
        <w:t>.</w:t>
      </w:r>
    </w:p>
    <w:p w:rsidR="00A522F1" w:rsidRDefault="00A522F1" w:rsidP="00A522F1">
      <w:pPr>
        <w:spacing w:after="0"/>
        <w:jc w:val="both"/>
        <w:rPr>
          <w:lang w:val="en-US"/>
        </w:rPr>
      </w:pPr>
    </w:p>
    <w:p w:rsidR="00A522F1" w:rsidRPr="001044F8" w:rsidRDefault="00A522F1" w:rsidP="00A522F1">
      <w:pPr>
        <w:spacing w:after="0"/>
        <w:jc w:val="both"/>
        <w:rPr>
          <w:lang w:val="en-US"/>
        </w:rPr>
      </w:pPr>
      <w:r>
        <w:rPr>
          <w:lang w:val="en-US"/>
        </w:rPr>
        <w:t xml:space="preserve">The amount of </w:t>
      </w:r>
      <w:r w:rsidR="00564348">
        <w:rPr>
          <w:lang w:val="en-US"/>
        </w:rPr>
        <w:t>a</w:t>
      </w:r>
      <w:r>
        <w:rPr>
          <w:lang w:val="en-US"/>
        </w:rPr>
        <w:t xml:space="preserve">ssault decreased </w:t>
      </w:r>
      <w:r w:rsidR="00564348">
        <w:rPr>
          <w:lang w:val="en-US"/>
        </w:rPr>
        <w:t>remarkably in 2006 to just above 2000 and then went up impressively to approximately 2750 over the period. Finally, killing grew</w:t>
      </w:r>
      <w:r w:rsidR="00611547">
        <w:rPr>
          <w:lang w:val="en-US"/>
        </w:rPr>
        <w:t xml:space="preserve"> strikingly</w:t>
      </w:r>
      <w:r w:rsidR="00564348">
        <w:rPr>
          <w:lang w:val="en-US"/>
        </w:rPr>
        <w:t xml:space="preserve"> to just under 1000 in 2005 and then reduced to just below 500 in 2008; however, then</w:t>
      </w:r>
      <w:r w:rsidR="00611547">
        <w:rPr>
          <w:lang w:val="en-US"/>
        </w:rPr>
        <w:t xml:space="preserve"> killing</w:t>
      </w:r>
      <w:r w:rsidR="00564348">
        <w:rPr>
          <w:lang w:val="en-US"/>
        </w:rPr>
        <w:t xml:space="preserve"> stayed relatively stable till the end of the period.</w:t>
      </w:r>
    </w:p>
    <w:sectPr w:rsidR="00A522F1" w:rsidRPr="001044F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F8"/>
    <w:rsid w:val="001044F8"/>
    <w:rsid w:val="004B6E55"/>
    <w:rsid w:val="00564348"/>
    <w:rsid w:val="00611547"/>
    <w:rsid w:val="006C0B77"/>
    <w:rsid w:val="008242FF"/>
    <w:rsid w:val="00870751"/>
    <w:rsid w:val="00887E89"/>
    <w:rsid w:val="00922C48"/>
    <w:rsid w:val="00A522F1"/>
    <w:rsid w:val="00B915B7"/>
    <w:rsid w:val="00C353B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6CBB"/>
  <w15:chartTrackingRefBased/>
  <w15:docId w15:val="{772C717F-89F6-49B8-BCB9-908B0F61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4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4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4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4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4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4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4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4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4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4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4F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4F8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4F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4F8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4F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4F8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044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4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4F8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04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4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4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4F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044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Phone</dc:creator>
  <cp:keywords/>
  <dc:description/>
  <cp:lastModifiedBy>Master Phone</cp:lastModifiedBy>
  <cp:revision>1</cp:revision>
  <dcterms:created xsi:type="dcterms:W3CDTF">2026-01-31T10:48:00Z</dcterms:created>
  <dcterms:modified xsi:type="dcterms:W3CDTF">2026-01-31T11:48:00Z</dcterms:modified>
</cp:coreProperties>
</file>