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B2A4A"/>
          <w:sz w:val="60"/>
          <w:szCs w:val="60"/>
        </w:rPr>
        <w:t xml:space="preserve">StepAI</w:t>
      </w:r>
    </w:p>
    <w:p>
      <w:pPr>
        <w:spacing w:after="100" w:before="200"/>
        <w:jc w:val="center"/>
      </w:pPr>
      <w:r>
        <w:rPr>
          <w:rFonts w:ascii="Arial" w:cs="Arial" w:eastAsia="Arial" w:hAnsi="Arial"/>
          <w:color w:val="2E75B6"/>
          <w:sz w:val="40"/>
          <w:szCs w:val="40"/>
        </w:rPr>
        <w:t xml:space="preserve">AI Workers Implementation Guide</w:t>
      </w:r>
    </w:p>
    <w:p>
      <w:pPr>
        <w:spacing w:after="400"/>
        <w:jc w:val="center"/>
      </w:pPr>
      <w:r>
        <w:rPr>
          <w:rFonts w:ascii="Arial" w:cs="Arial" w:eastAsia="Arial" w:hAnsi="Arial"/>
          <w:color w:val="666666"/>
          <w:sz w:val="24"/>
          <w:szCs w:val="24"/>
        </w:rPr>
        <w:t xml:space="preserve">Context Engineering Playbook for Building Four AI Agents</w:t>
      </w:r>
    </w:p>
    <w:p>
      <w:pPr>
        <w:pBdr>
          <w:bottom w:val="single" w:color="2E75B6" w:sz="6" w:space="1"/>
        </w:pBd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1B2A4A" w:val="clear"/>
            <w:tcMar>
              <w:top w:type="dxa" w:w="160"/>
              <w:left w:type="dxa" w:w="120"/>
              <w:bottom w:type="dxa" w:w="160"/>
              <w:right w:type="dxa" w:w="120"/>
            </w:tcMar>
          </w:tcPr>
          <w:p>
            <w:pPr>
              <w:jc w:val="center"/>
            </w:pPr>
            <w:r>
              <w:rPr>
                <w:rFonts w:ascii="Arial" w:cs="Arial" w:eastAsia="Arial" w:hAnsi="Arial"/>
                <w:b/>
                <w:bCs/>
                <w:color w:val="FFFFFF"/>
                <w:sz w:val="20"/>
                <w:szCs w:val="20"/>
              </w:rPr>
              <w:t xml:space="preserve">Strategic
Research</w:t>
            </w:r>
          </w:p>
        </w:tc>
        <w:tc>
          <w:tcPr>
            <w:tcW w:type="dxa" w:w="2340"/>
            <w:tcBorders>
              <w:top w:val="none" w:sz="0"/>
              <w:left w:val="none" w:sz="0"/>
              <w:bottom w:val="none" w:sz="0"/>
              <w:right w:val="none" w:sz="0"/>
            </w:tcBorders>
            <w:shd w:fill="2E75B6" w:val="clear"/>
            <w:tcMar>
              <w:top w:type="dxa" w:w="160"/>
              <w:left w:type="dxa" w:w="120"/>
              <w:bottom w:type="dxa" w:w="160"/>
              <w:right w:type="dxa" w:w="120"/>
            </w:tcMar>
          </w:tcPr>
          <w:p>
            <w:pPr>
              <w:jc w:val="center"/>
            </w:pPr>
            <w:r>
              <w:rPr>
                <w:rFonts w:ascii="Arial" w:cs="Arial" w:eastAsia="Arial" w:hAnsi="Arial"/>
                <w:b/>
                <w:bCs/>
                <w:color w:val="FFFFFF"/>
                <w:sz w:val="20"/>
                <w:szCs w:val="20"/>
              </w:rPr>
              <w:t xml:space="preserve">Sales
Agent</w:t>
            </w:r>
          </w:p>
        </w:tc>
        <w:tc>
          <w:tcPr>
            <w:tcW w:type="dxa" w:w="2340"/>
            <w:tcBorders>
              <w:top w:val="none" w:sz="0"/>
              <w:left w:val="none" w:sz="0"/>
              <w:bottom w:val="none" w:sz="0"/>
              <w:right w:val="none" w:sz="0"/>
            </w:tcBorders>
            <w:shd w:fill="E8792F" w:val="clear"/>
            <w:tcMar>
              <w:top w:type="dxa" w:w="160"/>
              <w:left w:type="dxa" w:w="120"/>
              <w:bottom w:type="dxa" w:w="160"/>
              <w:right w:type="dxa" w:w="120"/>
            </w:tcMar>
          </w:tcPr>
          <w:p>
            <w:pPr>
              <w:jc w:val="center"/>
            </w:pPr>
            <w:r>
              <w:rPr>
                <w:rFonts w:ascii="Arial" w:cs="Arial" w:eastAsia="Arial" w:hAnsi="Arial"/>
                <w:b/>
                <w:bCs/>
                <w:color w:val="FFFFFF"/>
                <w:sz w:val="20"/>
                <w:szCs w:val="20"/>
              </w:rPr>
              <w:t xml:space="preserve">Marketing
Agent</w:t>
            </w:r>
          </w:p>
        </w:tc>
        <w:tc>
          <w:tcPr>
            <w:tcW w:type="dxa" w:w="2340"/>
            <w:tcBorders>
              <w:top w:val="none" w:sz="0"/>
              <w:left w:val="none" w:sz="0"/>
              <w:bottom w:val="none" w:sz="0"/>
              <w:right w:val="none" w:sz="0"/>
            </w:tcBorders>
            <w:shd w:fill="7B1FA2" w:val="clear"/>
            <w:tcMar>
              <w:top w:type="dxa" w:w="160"/>
              <w:left w:type="dxa" w:w="120"/>
              <w:bottom w:type="dxa" w:w="160"/>
              <w:right w:type="dxa" w:w="120"/>
            </w:tcMar>
          </w:tcPr>
          <w:p>
            <w:pPr>
              <w:jc w:val="center"/>
            </w:pPr>
            <w:r>
              <w:rPr>
                <w:rFonts w:ascii="Arial" w:cs="Arial" w:eastAsia="Arial" w:hAnsi="Arial"/>
                <w:b/>
                <w:bCs/>
                <w:color w:val="FFFFFF"/>
                <w:sz w:val="20"/>
                <w:szCs w:val="20"/>
              </w:rPr>
              <w:t xml:space="preserve">Secretary
Agent</w:t>
            </w:r>
          </w:p>
        </w:tc>
      </w:tr>
    </w:tbl>
    <w:p>
      <w:pPr>
        <w:spacing w:after="600"/>
      </w:pPr>
    </w:p>
    <w:p>
      <w:pPr>
        <w:jc w:val="center"/>
      </w:pPr>
      <w:r>
        <w:rPr>
          <w:rFonts w:ascii="Arial" w:cs="Arial" w:eastAsia="Arial" w:hAnsi="Arial"/>
          <w:color w:val="666666"/>
          <w:sz w:val="22"/>
          <w:szCs w:val="22"/>
        </w:rPr>
        <w:t xml:space="preserve">March 2026</w:t>
      </w:r>
    </w:p>
    <w:p>
      <w:pPr>
        <w:spacing w:before="60"/>
        <w:jc w:val="center"/>
      </w:pPr>
      <w:r>
        <w:rPr>
          <w:rFonts w:ascii="Arial" w:cs="Arial" w:eastAsia="Arial" w:hAnsi="Arial"/>
          <w:color w:val="666666"/>
          <w:sz w:val="22"/>
          <w:szCs w:val="22"/>
        </w:rPr>
        <w:t xml:space="preserve">Prepared for Egao Ozawa, CEO</w:t>
      </w:r>
    </w:p>
    <w:p>
      <w:pPr>
        <w:sectPr>
          <w:pgSz w:w="12240" w:h="15840" w:orient="portrait"/>
          <w:pgMar w:top="1440" w:right="1440" w:bottom="1440" w:left="1440" w:header="708" w:footer="708" w:gutter="0"/>
          <w:pgNumType/>
          <w:docGrid w:linePitch="360"/>
        </w:sectPr>
      </w:pPr>
    </w:p>
    <w:p>
      <w:pPr>
        <w:pStyle w:val="Heading1"/>
        <w:spacing w:after="200" w:before="360"/>
      </w:pPr>
      <w:r>
        <w:t xml:space="preserve">Overview: Why These Four Agents</w:t>
      </w:r>
    </w:p>
    <w:p>
      <w:pPr>
        <w:spacing w:after="120" w:line="276"/>
      </w:pPr>
      <w:r>
        <w:rPr>
          <w:rFonts w:ascii="Arial" w:cs="Arial" w:eastAsia="Arial" w:hAnsi="Arial"/>
          <w:sz w:val="22"/>
          <w:szCs w:val="22"/>
        </w:rPr>
        <w:t xml:space="preserve">As a 22-year-old CEO running a 5-person team while attending university, your time is your most scarce resource. These four AI workers are designed to multiply your capacity across the functions that matter most for StepAI’s growth.</w:t>
      </w:r>
    </w:p>
    <w:p>
      <w:pPr>
        <w:spacing w:after="100"/>
      </w:pPr>
    </w:p>
    <w:p>
      <w:pPr>
        <w:pStyle w:val="Heading2"/>
        <w:spacing w:after="160" w:before="280"/>
      </w:pPr>
      <w:r>
        <w:t xml:space="preserve">The Agent Architecture</w:t>
      </w:r>
    </w:p>
    <w:p>
      <w:pPr>
        <w:spacing w:after="120" w:line="276"/>
      </w:pPr>
      <w:r>
        <w:rPr>
          <w:rFonts w:ascii="Arial" w:cs="Arial" w:eastAsia="Arial" w:hAnsi="Arial"/>
          <w:b w:val="false"/>
          <w:bCs w:val="false"/>
          <w:sz w:val="22"/>
          <w:szCs w:val="22"/>
        </w:rPr>
        <w:t xml:space="preserve">Each agent follows the same context engineering principles: </w:t>
      </w:r>
      <w:r>
        <w:rPr>
          <w:rFonts w:ascii="Arial" w:cs="Arial" w:eastAsia="Arial" w:hAnsi="Arial"/>
          <w:b/>
          <w:bCs/>
          <w:sz w:val="22"/>
          <w:szCs w:val="22"/>
        </w:rPr>
        <w:t xml:space="preserve">identity (who it is), knowledge (what it knows), state (what’s happening now), tools (what it can do), and orchestration (how it coordinates with others).</w:t>
      </w:r>
    </w:p>
    <w:p>
      <w:pPr>
        <w:spacing w:after="80"/>
      </w:pPr>
    </w:p>
    <w:p>
      <w:pPr>
        <w:spacing w:after="120" w:line="276"/>
      </w:pPr>
      <w:r>
        <w:rPr>
          <w:rFonts w:ascii="Arial" w:cs="Arial" w:eastAsia="Arial" w:hAnsi="Arial"/>
          <w:sz w:val="22"/>
          <w:szCs w:val="22"/>
        </w:rPr>
        <w:t xml:space="preserve">The four agents are designed to work as a system. The Strategic Research Agent feeds intelligence to Sales and Marketing. The Secretary Agent coordinates all of them and manages your time. Information flows between them through Slack as the shared bus.</w:t>
      </w:r>
    </w:p>
    <w:p>
      <w:pPr>
        <w:spacing w:after="100"/>
      </w:pPr>
    </w:p>
    <w:p>
      <w:pPr>
        <w:pStyle w:val="Heading2"/>
        <w:spacing w:after="160" w:before="280"/>
      </w:pPr>
      <w:r>
        <w:t xml:space="preserve">Implementation Priority</w:t>
      </w:r>
    </w:p>
    <w:p>
      <w:pPr>
        <w:spacing w:after="120" w:line="276"/>
      </w:pPr>
      <w:r>
        <w:rPr>
          <w:rFonts w:ascii="Arial" w:cs="Arial" w:eastAsia="Arial" w:hAnsi="Arial"/>
          <w:sz w:val="22"/>
          <w:szCs w:val="22"/>
        </w:rPr>
        <w:t xml:space="preserve">Based on your current situation — February KPIs are the forcing function, CANNON refactor is underway, and you’re balancing CEO duties with university — here is the recommended build order: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400"/>
        <w:gridCol w:w="31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This Order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Secretary Agent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Week 1–2</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Free up your own time first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Sales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2–4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Pipeline is the #1 business priority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3</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Strategic Research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Week 3–5</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Feeds better context to Sales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Marketing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OpenClaw foundation already exists</w:t>
            </w:r>
          </w:p>
        </w:tc>
      </w:tr>
    </w:tbl>
    <w:p>
      <w:pPr>
        <w:spacing w:after="200"/>
      </w:pPr>
    </w:p>
    <w:p>
      <w:pPr>
        <w:pStyle w:val="Heading2"/>
        <w:spacing w:after="160" w:before="280"/>
      </w:pPr>
      <w:r>
        <w:t xml:space="preserve">Tech Stack Recommendation</w:t>
      </w:r>
    </w:p>
    <w:p>
      <w:pPr>
        <w:spacing w:after="120" w:line="276"/>
      </w:pPr>
      <w:r>
        <w:rPr>
          <w:rFonts w:ascii="Arial" w:cs="Arial" w:eastAsia="Arial" w:hAnsi="Arial"/>
          <w:sz w:val="22"/>
          <w:szCs w:val="22"/>
        </w:rPr>
        <w:t xml:space="preserve">For a 5-person startup, keep it simple. You don’t need enterprise agent platforms. Here’s what works:</w:t>
      </w:r>
    </w:p>
    <w:p>
      <w:pPr>
        <w:pStyle w:val="ListParagraph"/>
        <w:numPr>
          <w:ilvl w:val="0"/>
          <w:numId w:val="2"/>
        </w:numPr>
        <w:spacing w:after="60" w:line="276"/>
      </w:pPr>
      <w:r>
        <w:rPr>
          <w:rFonts w:ascii="Arial" w:cs="Arial" w:eastAsia="Arial" w:hAnsi="Arial"/>
          <w:sz w:val="22"/>
          <w:szCs w:val="22"/>
        </w:rPr>
        <w:t xml:space="preserve">LLM: Claude API (Sonnet for fast tasks, Opus for strategic reasoning)</w:t>
      </w:r>
    </w:p>
    <w:p>
      <w:pPr>
        <w:pStyle w:val="ListParagraph"/>
        <w:numPr>
          <w:ilvl w:val="0"/>
          <w:numId w:val="2"/>
        </w:numPr>
        <w:spacing w:after="60" w:line="276"/>
      </w:pPr>
      <w:r>
        <w:rPr>
          <w:rFonts w:ascii="Arial" w:cs="Arial" w:eastAsia="Arial" w:hAnsi="Arial"/>
          <w:sz w:val="22"/>
          <w:szCs w:val="22"/>
        </w:rPr>
        <w:t xml:space="preserve">Orchestration: Claude Code or n8n for workflow automation</w:t>
      </w:r>
    </w:p>
    <w:p>
      <w:pPr>
        <w:pStyle w:val="ListParagraph"/>
        <w:numPr>
          <w:ilvl w:val="0"/>
          <w:numId w:val="2"/>
        </w:numPr>
        <w:spacing w:after="60" w:line="276"/>
      </w:pPr>
      <w:r>
        <w:rPr>
          <w:rFonts w:ascii="Arial" w:cs="Arial" w:eastAsia="Arial" w:hAnsi="Arial"/>
          <w:sz w:val="22"/>
          <w:szCs w:val="22"/>
        </w:rPr>
        <w:t xml:space="preserve">Communication Bus: Slack (all agents post here, read from here)</w:t>
      </w:r>
    </w:p>
    <w:p>
      <w:pPr>
        <w:pStyle w:val="ListParagraph"/>
        <w:numPr>
          <w:ilvl w:val="0"/>
          <w:numId w:val="2"/>
        </w:numPr>
        <w:spacing w:after="60" w:line="276"/>
      </w:pPr>
      <w:r>
        <w:rPr>
          <w:rFonts w:ascii="Arial" w:cs="Arial" w:eastAsia="Arial" w:hAnsi="Arial"/>
          <w:sz w:val="22"/>
          <w:szCs w:val="22"/>
        </w:rPr>
        <w:t xml:space="preserve">Knowledge Store: Notion (strategy docs, KPIs, pipeline) + Google Drive</w:t>
      </w:r>
    </w:p>
    <w:p>
      <w:pPr>
        <w:pStyle w:val="ListParagraph"/>
        <w:numPr>
          <w:ilvl w:val="0"/>
          <w:numId w:val="2"/>
        </w:numPr>
        <w:spacing w:after="60" w:line="276"/>
      </w:pPr>
      <w:r>
        <w:rPr>
          <w:rFonts w:ascii="Arial" w:cs="Arial" w:eastAsia="Arial" w:hAnsi="Arial"/>
          <w:sz w:val="22"/>
          <w:szCs w:val="22"/>
        </w:rPr>
        <w:t xml:space="preserve">Memory: Markdown files versioned in Git (AGENTS.md pattern)</w:t>
      </w:r>
    </w:p>
    <w:p>
      <w:pPr>
        <w:pStyle w:val="ListParagraph"/>
        <w:numPr>
          <w:ilvl w:val="0"/>
          <w:numId w:val="2"/>
        </w:numPr>
        <w:spacing w:after="60" w:line="276"/>
      </w:pPr>
      <w:r>
        <w:rPr>
          <w:rFonts w:ascii="Arial" w:cs="Arial" w:eastAsia="Arial" w:hAnsi="Arial"/>
          <w:sz w:val="22"/>
          <w:szCs w:val="22"/>
        </w:rPr>
        <w:t xml:space="preserve">Scheduling: Google Calendar API + Spir/Spirinc</w:t>
      </w:r>
    </w:p>
    <w:p>
      <w:pPr>
        <w:pStyle w:val="ListParagraph"/>
        <w:numPr>
          <w:ilvl w:val="0"/>
          <w:numId w:val="2"/>
        </w:numPr>
        <w:spacing w:after="60" w:line="276"/>
      </w:pPr>
      <w:r>
        <w:rPr>
          <w:rFonts w:ascii="Arial" w:cs="Arial" w:eastAsia="Arial" w:hAnsi="Arial"/>
          <w:sz w:val="22"/>
          <w:szCs w:val="22"/>
        </w:rPr>
        <w:t xml:space="preserve">Outreach: LinkedIn API + email SMTP</w:t>
      </w:r>
    </w:p>
    <w:p>
      <w:pPr>
        <w:pStyle w:val="ListParagraph"/>
        <w:numPr>
          <w:ilvl w:val="0"/>
          <w:numId w:val="2"/>
        </w:numPr>
        <w:spacing w:after="60" w:line="276"/>
      </w:pPr>
      <w:r>
        <w:rPr>
          <w:rFonts w:ascii="Arial" w:cs="Arial" w:eastAsia="Arial" w:hAnsi="Arial"/>
          <w:sz w:val="22"/>
          <w:szCs w:val="22"/>
        </w:rPr>
        <w:t xml:space="preserve">Monitoring: X/Twitter API for competitive intelligence</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7B1FA2" w:val="clear"/>
            <w:tcMar>
              <w:top w:type="dxa" w:w="200"/>
              <w:left w:type="dxa" w:w="240"/>
              <w:bottom w:type="dxa" w:w="200"/>
              <w:right w:type="dxa" w:w="240"/>
            </w:tcMar>
          </w:tcPr>
          <w:p>
            <w:r>
              <w:rPr>
                <w:rFonts w:ascii="Arial" w:cs="Arial" w:eastAsia="Arial" w:hAnsi="Arial"/>
                <w:b/>
                <w:bCs/>
                <w:color w:val="FFFFFF"/>
                <w:sz w:val="32"/>
                <w:szCs w:val="32"/>
              </w:rPr>
              <w:t xml:space="preserve">📋 Agent 1: Secretary / Chief of Staff</w:t>
            </w:r>
          </w:p>
          <w:p>
            <w:pPr>
              <w:spacing w:before="60"/>
            </w:pPr>
            <w:r>
              <w:rPr>
                <w:rFonts w:ascii="Arial" w:cs="Arial" w:eastAsia="Arial" w:hAnsi="Arial"/>
                <w:i/>
                <w:iCs/>
                <w:color w:val="FFFFFF"/>
                <w:sz w:val="22"/>
                <w:szCs w:val="22"/>
              </w:rPr>
              <w:t xml:space="preserve">秘書くん — Your Personal Operating System</w:t>
            </w:r>
          </w:p>
        </w:tc>
      </w:tr>
    </w:tbl>
    <w:p>
      <w:pPr>
        <w:spacing w:after="200"/>
      </w:pPr>
    </w:p>
    <w:p>
      <w:pPr>
        <w:pStyle w:val="Heading2"/>
        <w:spacing w:after="160" w:before="280"/>
      </w:pPr>
      <w:r>
        <w:t xml:space="preserve">What This Agent Does</w:t>
      </w:r>
    </w:p>
    <w:p>
      <w:pPr>
        <w:spacing w:after="120" w:line="276"/>
      </w:pPr>
      <w:r>
        <w:rPr>
          <w:rFonts w:ascii="Arial" w:cs="Arial" w:eastAsia="Arial" w:hAnsi="Arial"/>
          <w:sz w:val="22"/>
          <w:szCs w:val="22"/>
        </w:rPr>
        <w:t xml:space="preserve">This is the highest-ROI agent for you personally. It manages your calendar, triages communications, prepares daily priorities, and serves as the coordination layer between all other agents.</w:t>
      </w:r>
    </w:p>
    <w:p>
      <w:pPr>
        <w:spacing w:after="80"/>
      </w:pPr>
    </w:p>
    <w:p>
      <w:pPr>
        <w:pStyle w:val="Heading2"/>
        <w:spacing w:after="160" w:before="280"/>
      </w:pPr>
      <w:r>
        <w:t xml:space="preserve">Step-by-Step Setup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Connect Your Data Sources</w:t>
            </w:r>
          </w:p>
          <w:p>
            <w:pPr>
              <w:spacing w:after="40"/>
            </w:pPr>
            <w:r>
              <w:rPr>
                <w:rFonts w:ascii="Arial" w:cs="Arial" w:eastAsia="Arial" w:hAnsi="Arial"/>
                <w:color w:val="666666"/>
                <w:sz w:val="20"/>
                <w:szCs w:val="20"/>
              </w:rPr>
              <w:t xml:space="preserve">Link Google Calendar API (read/write access)</w:t>
            </w:r>
          </w:p>
          <w:p>
            <w:pPr>
              <w:spacing w:after="40"/>
            </w:pPr>
            <w:r>
              <w:rPr>
                <w:rFonts w:ascii="Arial" w:cs="Arial" w:eastAsia="Arial" w:hAnsi="Arial"/>
                <w:color w:val="666666"/>
                <w:sz w:val="20"/>
                <w:szCs w:val="20"/>
              </w:rPr>
              <w:t xml:space="preserve">Connect Gmail API (read inbox, draft responses, label/archive)</w:t>
            </w:r>
          </w:p>
          <w:p>
            <w:pPr>
              <w:spacing w:after="40"/>
            </w:pPr>
            <w:r>
              <w:rPr>
                <w:rFonts w:ascii="Arial" w:cs="Arial" w:eastAsia="Arial" w:hAnsi="Arial"/>
                <w:color w:val="666666"/>
                <w:sz w:val="20"/>
                <w:szCs w:val="20"/>
              </w:rPr>
              <w:t xml:space="preserve">Connect Slack API (read all channels, post to #times-えがおのつぶやき)</w:t>
            </w:r>
          </w:p>
          <w:p>
            <w:pPr>
              <w:spacing w:after="40"/>
            </w:pPr>
            <w:r>
              <w:rPr>
                <w:rFonts w:ascii="Arial" w:cs="Arial" w:eastAsia="Arial" w:hAnsi="Arial"/>
                <w:color w:val="666666"/>
                <w:sz w:val="20"/>
                <w:szCs w:val="20"/>
              </w:rPr>
              <w:t xml:space="preserve">Connect Notion API (read KPI dashboards, strategy docs)</w:t>
            </w:r>
          </w:p>
          <w:p>
            <w:pPr>
              <w:spacing w:after="40"/>
            </w:pPr>
            <w:r>
              <w:rPr>
                <w:rFonts w:ascii="Arial" w:cs="Arial" w:eastAsia="Arial" w:hAnsi="Arial"/>
                <w:color w:val="666666"/>
                <w:sz w:val="20"/>
                <w:szCs w:val="20"/>
              </w:rPr>
              <w:t xml:space="preserve">Time needed: 2–3 hours for API setup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Write the System Prompt (Identity)</w:t>
            </w:r>
          </w:p>
          <w:p>
            <w:pPr>
              <w:spacing w:after="40"/>
            </w:pPr>
            <w:r>
              <w:rPr>
                <w:rFonts w:ascii="Arial" w:cs="Arial" w:eastAsia="Arial" w:hAnsi="Arial"/>
                <w:color w:val="666666"/>
                <w:sz w:val="20"/>
                <w:szCs w:val="20"/>
              </w:rPr>
              <w:t xml:space="preserve">Name: 秘書くん (Hisho-kun)</w:t>
            </w:r>
          </w:p>
          <w:p>
            <w:pPr>
              <w:spacing w:after="40"/>
            </w:pPr>
            <w:r>
              <w:rPr>
                <w:rFonts w:ascii="Arial" w:cs="Arial" w:eastAsia="Arial" w:hAnsi="Arial"/>
                <w:color w:val="666666"/>
                <w:sz w:val="20"/>
                <w:szCs w:val="20"/>
              </w:rPr>
              <w:t xml:space="preserve">Role: Executive assistant to Egao, CEO of StepAI</w:t>
            </w:r>
          </w:p>
          <w:p>
            <w:pPr>
              <w:spacing w:after="40"/>
            </w:pPr>
            <w:r>
              <w:rPr>
                <w:rFonts w:ascii="Arial" w:cs="Arial" w:eastAsia="Arial" w:hAnsi="Arial"/>
                <w:color w:val="666666"/>
                <w:sz w:val="20"/>
                <w:szCs w:val="20"/>
              </w:rPr>
              <w:t xml:space="preserve">Personality: Efficient, proactive, Japanese business-appropriate</w:t>
            </w:r>
          </w:p>
          <w:p>
            <w:pPr>
              <w:spacing w:after="40"/>
            </w:pPr>
            <w:r>
              <w:rPr>
                <w:rFonts w:ascii="Arial" w:cs="Arial" w:eastAsia="Arial" w:hAnsi="Arial"/>
                <w:color w:val="666666"/>
                <w:sz w:val="20"/>
                <w:szCs w:val="20"/>
              </w:rPr>
              <w:t xml:space="preserve">Key constraint: University schedule is immovable (Chinese Mon/Wed, AH395)</w:t>
            </w:r>
          </w:p>
          <w:p>
            <w:pPr>
              <w:spacing w:after="40"/>
            </w:pPr>
            <w:r>
              <w:rPr>
                <w:rFonts w:ascii="Arial" w:cs="Arial" w:eastAsia="Arial" w:hAnsi="Arial"/>
                <w:color w:val="666666"/>
                <w:sz w:val="20"/>
                <w:szCs w:val="20"/>
              </w:rPr>
              <w:t xml:space="preserve">Key constraint: 9:30 and 18:30 standups are sacred</w:t>
            </w:r>
          </w:p>
          <w:p>
            <w:pPr>
              <w:spacing w:after="40"/>
            </w:pPr>
            <w:r>
              <w:rPr>
                <w:rFonts w:ascii="Arial" w:cs="Arial" w:eastAsia="Arial" w:hAnsi="Arial"/>
                <w:color w:val="666666"/>
                <w:sz w:val="20"/>
                <w:szCs w:val="20"/>
              </w:rPr>
              <w:t xml:space="preserve">Key constraint: Customer demos get priority over internal meetings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Define Daily Workflows</w:t>
            </w:r>
          </w:p>
          <w:p>
            <w:pPr>
              <w:spacing w:after="40"/>
            </w:pPr>
            <w:r>
              <w:rPr>
                <w:rFonts w:ascii="Arial" w:cs="Arial" w:eastAsia="Arial" w:hAnsi="Arial"/>
                <w:color w:val="666666"/>
                <w:sz w:val="20"/>
                <w:szCs w:val="20"/>
              </w:rPr>
              <w:t xml:space="preserve">7:00 AM: Scan Slack overnight activity, generate morning briefing</w:t>
            </w:r>
          </w:p>
          <w:p>
            <w:pPr>
              <w:spacing w:after="40"/>
            </w:pPr>
            <w:r>
              <w:rPr>
                <w:rFonts w:ascii="Arial" w:cs="Arial" w:eastAsia="Arial" w:hAnsi="Arial"/>
                <w:color w:val="666666"/>
                <w:sz w:val="20"/>
                <w:szCs w:val="20"/>
              </w:rPr>
              <w:t xml:space="preserve">7:15 AM: Check calendar for conflicts, suggest schedule adjustments</w:t>
            </w:r>
          </w:p>
          <w:p>
            <w:pPr>
              <w:spacing w:after="40"/>
            </w:pPr>
            <w:r>
              <w:rPr>
                <w:rFonts w:ascii="Arial" w:cs="Arial" w:eastAsia="Arial" w:hAnsi="Arial"/>
                <w:color w:val="666666"/>
                <w:sz w:val="20"/>
                <w:szCs w:val="20"/>
              </w:rPr>
              <w:t xml:space="preserve">7:30 AM: Triage email inbox (customer → flag, investor → flag, spam → archive)</w:t>
            </w:r>
          </w:p>
          <w:p>
            <w:pPr>
              <w:spacing w:after="40"/>
            </w:pPr>
            <w:r>
              <w:rPr>
                <w:rFonts w:ascii="Arial" w:cs="Arial" w:eastAsia="Arial" w:hAnsi="Arial"/>
                <w:color w:val="666666"/>
                <w:sz w:val="20"/>
                <w:szCs w:val="20"/>
              </w:rPr>
              <w:t xml:space="preserve">9:00 AM: Prepare standup agenda from overnight Slack + email signals</w:t>
            </w:r>
          </w:p>
          <w:p>
            <w:pPr>
              <w:spacing w:after="40"/>
            </w:pPr>
            <w:r>
              <w:rPr>
                <w:rFonts w:ascii="Arial" w:cs="Arial" w:eastAsia="Arial" w:hAnsi="Arial"/>
                <w:color w:val="666666"/>
                <w:sz w:val="20"/>
                <w:szCs w:val="20"/>
              </w:rPr>
              <w:t xml:space="preserve">18:30 PM: End-of-day summary with action items and tomorrow preview</w:t>
            </w:r>
          </w:p>
          <w:p>
            <w:pPr>
              <w:spacing w:after="40"/>
            </w:pPr>
            <w:r>
              <w:rPr>
                <w:rFonts w:ascii="Arial" w:cs="Arial" w:eastAsia="Arial" w:hAnsi="Arial"/>
                <w:color w:val="666666"/>
                <w:sz w:val="20"/>
                <w:szCs w:val="20"/>
              </w:rPr>
              <w:t xml:space="preserve">Friday 5:00 PM: Weekly digest (KPI status, meetings held, key decisions)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Build Email Triage Rules</w:t>
            </w:r>
          </w:p>
          <w:p>
            <w:pPr>
              <w:spacing w:after="40"/>
            </w:pPr>
            <w:r>
              <w:rPr>
                <w:rFonts w:ascii="Arial" w:cs="Arial" w:eastAsia="Arial" w:hAnsi="Arial"/>
                <w:color w:val="666666"/>
                <w:sz w:val="20"/>
                <w:szCs w:val="20"/>
              </w:rPr>
              <w:t xml:space="preserve">Pattern 1: Customer complaint/question → Route to サポ君 or flag for Egao</w:t>
            </w:r>
          </w:p>
          <w:p>
            <w:pPr>
              <w:spacing w:after="40"/>
            </w:pPr>
            <w:r>
              <w:rPr>
                <w:rFonts w:ascii="Arial" w:cs="Arial" w:eastAsia="Arial" w:hAnsi="Arial"/>
                <w:color w:val="666666"/>
                <w:sz w:val="20"/>
                <w:szCs w:val="20"/>
              </w:rPr>
              <w:t xml:space="preserve">Pattern 2: Investor/advisor message → Always flag for Egao, draft acknowledgment</w:t>
            </w:r>
          </w:p>
          <w:p>
            <w:pPr>
              <w:spacing w:after="40"/>
            </w:pPr>
            <w:r>
              <w:rPr>
                <w:rFonts w:ascii="Arial" w:cs="Arial" w:eastAsia="Arial" w:hAnsi="Arial"/>
                <w:color w:val="666666"/>
                <w:sz w:val="20"/>
                <w:szCs w:val="20"/>
              </w:rPr>
              <w:t xml:space="preserve">Pattern 3: Sales inquiry / demo request → Route to セールスくん</w:t>
            </w:r>
          </w:p>
          <w:p>
            <w:pPr>
              <w:spacing w:after="40"/>
            </w:pPr>
            <w:r>
              <w:rPr>
                <w:rFonts w:ascii="Arial" w:cs="Arial" w:eastAsia="Arial" w:hAnsi="Arial"/>
                <w:color w:val="666666"/>
                <w:sz w:val="20"/>
                <w:szCs w:val="20"/>
              </w:rPr>
              <w:t xml:space="preserve">Pattern 4: Recruiting/spam/newsletter → Auto-archive or unsubscribe</w:t>
            </w:r>
          </w:p>
          <w:p>
            <w:pPr>
              <w:spacing w:after="40"/>
            </w:pPr>
            <w:r>
              <w:rPr>
                <w:rFonts w:ascii="Arial" w:cs="Arial" w:eastAsia="Arial" w:hAnsi="Arial"/>
                <w:color w:val="666666"/>
                <w:sz w:val="20"/>
                <w:szCs w:val="20"/>
              </w:rPr>
              <w:t xml:space="preserve">Pattern 5: University → Flag with deadline, add to calendar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Calendar Intelligence Rules</w:t>
            </w:r>
          </w:p>
          <w:p>
            <w:pPr>
              <w:spacing w:after="40"/>
            </w:pPr>
            <w:r>
              <w:rPr>
                <w:rFonts w:ascii="Arial" w:cs="Arial" w:eastAsia="Arial" w:hAnsi="Arial"/>
                <w:color w:val="666666"/>
                <w:sz w:val="20"/>
                <w:szCs w:val="20"/>
              </w:rPr>
              <w:t xml:space="preserve">Never schedule over university classes</w:t>
            </w:r>
          </w:p>
          <w:p>
            <w:pPr>
              <w:spacing w:after="40"/>
            </w:pPr>
            <w:r>
              <w:rPr>
                <w:rFonts w:ascii="Arial" w:cs="Arial" w:eastAsia="Arial" w:hAnsi="Arial"/>
                <w:color w:val="666666"/>
                <w:sz w:val="20"/>
                <w:szCs w:val="20"/>
              </w:rPr>
              <w:t xml:space="preserve">Protect 2-hour deep work blocks on Mon/Wed/Fri mornings</w:t>
            </w:r>
          </w:p>
          <w:p>
            <w:pPr>
              <w:spacing w:after="40"/>
            </w:pPr>
            <w:r>
              <w:rPr>
                <w:rFonts w:ascii="Arial" w:cs="Arial" w:eastAsia="Arial" w:hAnsi="Arial"/>
                <w:color w:val="666666"/>
                <w:sz w:val="20"/>
                <w:szCs w:val="20"/>
              </w:rPr>
              <w:t xml:space="preserve">Investor meetings: schedule with 15 min buffer before and after</w:t>
            </w:r>
          </w:p>
          <w:p>
            <w:pPr>
              <w:spacing w:after="40"/>
            </w:pPr>
            <w:r>
              <w:rPr>
                <w:rFonts w:ascii="Arial" w:cs="Arial" w:eastAsia="Arial" w:hAnsi="Arial"/>
                <w:color w:val="666666"/>
                <w:sz w:val="20"/>
                <w:szCs w:val="20"/>
              </w:rPr>
              <w:t xml:space="preserve">Customer demos: 30-min format via Spirinc, afternoons preferred</w:t>
            </w:r>
          </w:p>
          <w:p>
            <w:pPr>
              <w:spacing w:after="40"/>
            </w:pPr>
            <w:r>
              <w:rPr>
                <w:rFonts w:ascii="Arial" w:cs="Arial" w:eastAsia="Arial" w:hAnsi="Arial"/>
                <w:color w:val="666666"/>
                <w:sz w:val="20"/>
                <w:szCs w:val="20"/>
              </w:rPr>
              <w:t xml:space="preserve">Team 1-on-1s: flexible, can be rescheduled, weekly cadence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Inter-Agent Coordination</w:t>
            </w:r>
          </w:p>
          <w:p>
            <w:pPr>
              <w:spacing w:after="40"/>
            </w:pPr>
            <w:r>
              <w:rPr>
                <w:rFonts w:ascii="Arial" w:cs="Arial" w:eastAsia="Arial" w:hAnsi="Arial"/>
                <w:color w:val="666666"/>
                <w:sz w:val="20"/>
                <w:szCs w:val="20"/>
              </w:rPr>
              <w:t xml:space="preserve">Read outputs from 参謀くん (morning strategy briefing)</w:t>
            </w:r>
          </w:p>
          <w:p>
            <w:pPr>
              <w:spacing w:after="40"/>
            </w:pPr>
            <w:r>
              <w:rPr>
                <w:rFonts w:ascii="Arial" w:cs="Arial" w:eastAsia="Arial" w:hAnsi="Arial"/>
                <w:color w:val="666666"/>
                <w:sz w:val="20"/>
                <w:szCs w:val="20"/>
              </w:rPr>
              <w:t xml:space="preserve">Read pipeline status from セールスくん (follow-ups due)</w:t>
            </w:r>
          </w:p>
          <w:p>
            <w:pPr>
              <w:spacing w:after="40"/>
            </w:pPr>
            <w:r>
              <w:rPr>
                <w:rFonts w:ascii="Arial" w:cs="Arial" w:eastAsia="Arial" w:hAnsi="Arial"/>
                <w:color w:val="666666"/>
                <w:sz w:val="20"/>
                <w:szCs w:val="20"/>
              </w:rPr>
              <w:t xml:space="preserve">Read content calendar from マーケくん (approvals needed)</w:t>
            </w:r>
          </w:p>
          <w:p>
            <w:pPr>
              <w:spacing w:after="40"/>
            </w:pPr>
            <w:r>
              <w:rPr>
                <w:rFonts w:ascii="Arial" w:cs="Arial" w:eastAsia="Arial" w:hAnsi="Arial"/>
                <w:color w:val="666666"/>
                <w:sz w:val="20"/>
                <w:szCs w:val="20"/>
              </w:rPr>
              <w:t xml:space="preserve">Aggregate all into a single daily priority message for Egao</w:t>
            </w:r>
          </w:p>
          <w:p>
            <w:pPr>
              <w:spacing w:after="40"/>
            </w:pPr>
            <w:r>
              <w:rPr>
                <w:rFonts w:ascii="Arial" w:cs="Arial" w:eastAsia="Arial" w:hAnsi="Arial"/>
                <w:color w:val="666666"/>
                <w:sz w:val="20"/>
                <w:szCs w:val="20"/>
              </w:rPr>
              <w:t xml:space="preserve">Escalation: if any agent flags something urgent, ping Egao immediately</w:t>
            </w:r>
          </w:p>
        </w:tc>
      </w:tr>
    </w:tbl>
    <w:p>
      <w:pPr>
        <w:spacing w:after="200"/>
      </w:pPr>
    </w:p>
    <w:p>
      <w:pPr>
        <w:pStyle w:val="Heading2"/>
        <w:spacing w:after="160" w:before="280"/>
      </w:pPr>
      <w:r>
        <w:t xml:space="preserve">Context Engineering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60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0"/>
                <w:szCs w:val="20"/>
              </w:rPr>
              <w:t xml:space="preserve">What to Include</w:t>
            </w:r>
          </w:p>
        </w:tc>
        <w:tc>
          <w:tcPr>
            <w:tcW w:type="dxa" w:w="2960"/>
            <w:tcBorders>
              <w:top w:val="single" w:color="CCCCCC" w:sz="1"/>
              <w:left w:val="single" w:color="CCCCCC" w:sz="1"/>
              <w:bottom w:val="single" w:color="CCCCCC" w:sz="1"/>
              <w:right w:val="single" w:color="CCCCCC" w:sz="1"/>
            </w:tcBorders>
            <w:shd w:fill="7B1FA2"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role, personality, CEO relationship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prompt (Markdown)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Schedule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calendar, class schedule, standup times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Calendar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Communication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patterns, Slack channels, contacts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Gmail + Slack APIs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Priorities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 KPIs, deadlines, open action items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Notion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Preferences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Meeting length prefs, deep work times, energy patterns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Hardcoded rules file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Other Agents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 channels for 3 other agents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Slack channel reads</w:t>
            </w:r>
          </w:p>
        </w:tc>
      </w:tr>
    </w:tbl>
    <w:p>
      <w:pPr>
        <w:spacing w:after="200"/>
      </w:pPr>
    </w:p>
    <w:p>
      <w:pPr>
        <w:pStyle w:val="Heading2"/>
        <w:spacing w:after="160" w:before="280"/>
      </w:pPr>
      <w:r>
        <w:t xml:space="preserve">Tools Required</w:t>
      </w:r>
    </w:p>
    <w:p>
      <w:pPr>
        <w:pStyle w:val="ListParagraph"/>
        <w:numPr>
          <w:ilvl w:val="0"/>
          <w:numId w:val="2"/>
        </w:numPr>
        <w:spacing w:after="60" w:line="276"/>
      </w:pPr>
      <w:r>
        <w:rPr>
          <w:rFonts w:ascii="Arial" w:cs="Arial" w:eastAsia="Arial" w:hAnsi="Arial"/>
          <w:sz w:val="22"/>
          <w:szCs w:val="22"/>
        </w:rPr>
        <w:t xml:space="preserve">Google Calendar API — Read/write events, check availability</w:t>
      </w:r>
    </w:p>
    <w:p>
      <w:pPr>
        <w:pStyle w:val="ListParagraph"/>
        <w:numPr>
          <w:ilvl w:val="0"/>
          <w:numId w:val="2"/>
        </w:numPr>
        <w:spacing w:after="60" w:line="276"/>
      </w:pPr>
      <w:r>
        <w:rPr>
          <w:rFonts w:ascii="Arial" w:cs="Arial" w:eastAsia="Arial" w:hAnsi="Arial"/>
          <w:sz w:val="22"/>
          <w:szCs w:val="22"/>
        </w:rPr>
        <w:t xml:space="preserve">Gmail API — Read, label, draft, archive emails</w:t>
      </w:r>
    </w:p>
    <w:p>
      <w:pPr>
        <w:pStyle w:val="ListParagraph"/>
        <w:numPr>
          <w:ilvl w:val="0"/>
          <w:numId w:val="2"/>
        </w:numPr>
        <w:spacing w:after="60" w:line="276"/>
      </w:pPr>
      <w:r>
        <w:rPr>
          <w:rFonts w:ascii="Arial" w:cs="Arial" w:eastAsia="Arial" w:hAnsi="Arial"/>
          <w:sz w:val="22"/>
          <w:szCs w:val="22"/>
        </w:rPr>
        <w:t xml:space="preserve">Slack API — Read channels, post messages, send DMs</w:t>
      </w:r>
    </w:p>
    <w:p>
      <w:pPr>
        <w:pStyle w:val="ListParagraph"/>
        <w:numPr>
          <w:ilvl w:val="0"/>
          <w:numId w:val="2"/>
        </w:numPr>
        <w:spacing w:after="60" w:line="276"/>
      </w:pPr>
      <w:r>
        <w:rPr>
          <w:rFonts w:ascii="Arial" w:cs="Arial" w:eastAsia="Arial" w:hAnsi="Arial"/>
          <w:sz w:val="22"/>
          <w:szCs w:val="22"/>
        </w:rPr>
        <w:t xml:space="preserve">Notion API — Read KPI pages, task databases</w:t>
      </w:r>
    </w:p>
    <w:p>
      <w:pPr>
        <w:pStyle w:val="ListParagraph"/>
        <w:numPr>
          <w:ilvl w:val="0"/>
          <w:numId w:val="2"/>
        </w:numPr>
        <w:spacing w:after="60" w:line="276"/>
      </w:pPr>
      <w:r>
        <w:rPr>
          <w:rFonts w:ascii="Arial" w:cs="Arial" w:eastAsia="Arial" w:hAnsi="Arial"/>
          <w:sz w:val="22"/>
          <w:szCs w:val="22"/>
        </w:rPr>
        <w:t xml:space="preserve">Cron scheduler — Trigger daily workflows at set times</w:t>
      </w:r>
    </w:p>
    <w:p>
      <w:pPr>
        <w:spacing w:after="100"/>
      </w:pPr>
    </w:p>
    <w:p>
      <w:pPr>
        <w:pStyle w:val="Heading2"/>
        <w:spacing w:after="160" w:before="280"/>
      </w:pPr>
      <w:r>
        <w:t xml:space="preserve">Success Metrics</w:t>
      </w:r>
    </w:p>
    <w:p>
      <w:pPr>
        <w:pStyle w:val="ListParagraph"/>
        <w:numPr>
          <w:ilvl w:val="0"/>
          <w:numId w:val="2"/>
        </w:numPr>
        <w:spacing w:after="60" w:line="276"/>
      </w:pPr>
      <w:r>
        <w:rPr>
          <w:rFonts w:ascii="Arial" w:cs="Arial" w:eastAsia="Arial" w:hAnsi="Arial"/>
          <w:sz w:val="22"/>
          <w:szCs w:val="22"/>
        </w:rPr>
        <w:t xml:space="preserve">Time saved: Target 10+ hours/week on email + scheduling + status updates</w:t>
      </w:r>
    </w:p>
    <w:p>
      <w:pPr>
        <w:pStyle w:val="ListParagraph"/>
        <w:numPr>
          <w:ilvl w:val="0"/>
          <w:numId w:val="2"/>
        </w:numPr>
        <w:spacing w:after="60" w:line="276"/>
      </w:pPr>
      <w:r>
        <w:rPr>
          <w:rFonts w:ascii="Arial" w:cs="Arial" w:eastAsia="Arial" w:hAnsi="Arial"/>
          <w:sz w:val="22"/>
          <w:szCs w:val="22"/>
        </w:rPr>
        <w:t xml:space="preserve">Zero missed follow-ups with investors or customers</w:t>
      </w:r>
    </w:p>
    <w:p>
      <w:pPr>
        <w:pStyle w:val="ListParagraph"/>
        <w:numPr>
          <w:ilvl w:val="0"/>
          <w:numId w:val="2"/>
        </w:numPr>
        <w:spacing w:after="60" w:line="276"/>
      </w:pPr>
      <w:r>
        <w:rPr>
          <w:rFonts w:ascii="Arial" w:cs="Arial" w:eastAsia="Arial" w:hAnsi="Arial"/>
          <w:sz w:val="22"/>
          <w:szCs w:val="22"/>
        </w:rPr>
        <w:t xml:space="preserve">Morning briefing delivered by 7:15 AM every day</w:t>
      </w:r>
    </w:p>
    <w:p>
      <w:pPr>
        <w:pStyle w:val="ListParagraph"/>
        <w:numPr>
          <w:ilvl w:val="0"/>
          <w:numId w:val="2"/>
        </w:numPr>
        <w:spacing w:after="60" w:line="276"/>
      </w:pPr>
      <w:r>
        <w:rPr>
          <w:rFonts w:ascii="Arial" w:cs="Arial" w:eastAsia="Arial" w:hAnsi="Arial"/>
          <w:sz w:val="22"/>
          <w:szCs w:val="22"/>
        </w:rPr>
        <w:t xml:space="preserve">Calendar conflicts reduced to zero</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5B6" w:val="clear"/>
            <w:tcMar>
              <w:top w:type="dxa" w:w="200"/>
              <w:left w:type="dxa" w:w="240"/>
              <w:bottom w:type="dxa" w:w="200"/>
              <w:right w:type="dxa" w:w="240"/>
            </w:tcMar>
          </w:tcPr>
          <w:p>
            <w:r>
              <w:rPr>
                <w:rFonts w:ascii="Arial" w:cs="Arial" w:eastAsia="Arial" w:hAnsi="Arial"/>
                <w:b/>
                <w:bCs/>
                <w:color w:val="FFFFFF"/>
                <w:sz w:val="32"/>
                <w:szCs w:val="32"/>
              </w:rPr>
              <w:t xml:space="preserve">💰 Agent 2: Sales Agent</w:t>
            </w:r>
          </w:p>
          <w:p>
            <w:pPr>
              <w:spacing w:before="60"/>
            </w:pPr>
            <w:r>
              <w:rPr>
                <w:rFonts w:ascii="Arial" w:cs="Arial" w:eastAsia="Arial" w:hAnsi="Arial"/>
                <w:i/>
                <w:iCs/>
                <w:color w:val="FFFFFF"/>
                <w:sz w:val="22"/>
                <w:szCs w:val="22"/>
              </w:rPr>
              <w:t xml:space="preserve">セールスくん — Pipeline Builder &amp; Deal Closer</w:t>
            </w:r>
          </w:p>
        </w:tc>
      </w:tr>
    </w:tbl>
    <w:p>
      <w:pPr>
        <w:spacing w:after="200"/>
      </w:pPr>
    </w:p>
    <w:p>
      <w:pPr>
        <w:pStyle w:val="Heading2"/>
        <w:spacing w:after="160" w:before="280"/>
      </w:pPr>
      <w:r>
        <w:t xml:space="preserve">What This Agent Does</w:t>
      </w:r>
    </w:p>
    <w:p>
      <w:pPr>
        <w:spacing w:after="120" w:line="276"/>
      </w:pPr>
      <w:r>
        <w:rPr>
          <w:rFonts w:ascii="Arial" w:cs="Arial" w:eastAsia="Arial" w:hAnsi="Arial"/>
          <w:sz w:val="22"/>
          <w:szCs w:val="22"/>
        </w:rPr>
        <w:t xml:space="preserve">Evolves スー君 into a full autonomous SDR that researches prospects, personalizes outreach, manages follow-ups, and qualifies leads — while knowing when to escalate to you for high-stakes enterprise conversations.</w:t>
      </w:r>
    </w:p>
    <w:p>
      <w:pPr>
        <w:spacing w:after="80"/>
      </w:pPr>
    </w:p>
    <w:p>
      <w:pPr>
        <w:pStyle w:val="Heading2"/>
        <w:spacing w:after="160" w:before="280"/>
      </w:pPr>
      <w:r>
        <w:t xml:space="preserve">Step-by-Step Setup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Prepare Your Sales Knowledge Base</w:t>
            </w:r>
          </w:p>
          <w:p>
            <w:pPr>
              <w:spacing w:after="40"/>
            </w:pPr>
            <w:r>
              <w:rPr>
                <w:rFonts w:ascii="Arial" w:cs="Arial" w:eastAsia="Arial" w:hAnsi="Arial"/>
                <w:color w:val="666666"/>
                <w:sz w:val="20"/>
                <w:szCs w:val="20"/>
              </w:rPr>
              <w:t xml:space="preserve">Export StepAI_Contact_List_v2.xlsx to a structured format (JSON or Notion DB)</w:t>
            </w:r>
          </w:p>
          <w:p>
            <w:pPr>
              <w:spacing w:after="40"/>
            </w:pPr>
            <w:r>
              <w:rPr>
                <w:rFonts w:ascii="Arial" w:cs="Arial" w:eastAsia="Arial" w:hAnsi="Arial"/>
                <w:color w:val="666666"/>
                <w:sz w:val="20"/>
                <w:szCs w:val="20"/>
              </w:rPr>
              <w:t xml:space="preserve">Document your three outreach patterns (A: university brand, B: ¥72M proof, C: free PoC)</w:t>
            </w:r>
          </w:p>
          <w:p>
            <w:pPr>
              <w:spacing w:after="40"/>
            </w:pPr>
            <w:r>
              <w:rPr>
                <w:rFonts w:ascii="Arial" w:cs="Arial" w:eastAsia="Arial" w:hAnsi="Arial"/>
                <w:color w:val="666666"/>
                <w:sz w:val="20"/>
                <w:szCs w:val="20"/>
              </w:rPr>
              <w:t xml:space="preserve">Write ICP definitions per vertical (debt collection, rental management, enterprise)</w:t>
            </w:r>
          </w:p>
          <w:p>
            <w:pPr>
              <w:spacing w:after="40"/>
            </w:pPr>
            <w:r>
              <w:rPr>
                <w:rFonts w:ascii="Arial" w:cs="Arial" w:eastAsia="Arial" w:hAnsi="Arial"/>
                <w:color w:val="666666"/>
                <w:sz w:val="20"/>
                <w:szCs w:val="20"/>
              </w:rPr>
              <w:t xml:space="preserve">Compile Reco proof points: ¥72M reduction, 70% meeting increase, 27x volume</w:t>
            </w:r>
          </w:p>
          <w:p>
            <w:pPr>
              <w:spacing w:after="40"/>
            </w:pPr>
            <w:r>
              <w:rPr>
                <w:rFonts w:ascii="Arial" w:cs="Arial" w:eastAsia="Arial" w:hAnsi="Arial"/>
                <w:color w:val="666666"/>
                <w:sz w:val="20"/>
                <w:szCs w:val="20"/>
              </w:rPr>
              <w:t xml:space="preserve">Document competitor weaknesses (nocall = no conversation quality, IVRy = IVR only)</w:t>
            </w:r>
          </w:p>
          <w:p>
            <w:pPr>
              <w:spacing w:after="40"/>
            </w:pPr>
            <w:r>
              <w:rPr>
                <w:rFonts w:ascii="Arial" w:cs="Arial" w:eastAsia="Arial" w:hAnsi="Arial"/>
                <w:color w:val="666666"/>
                <w:sz w:val="20"/>
                <w:szCs w:val="20"/>
              </w:rPr>
              <w:t xml:space="preserve">Log all meeting notes from HAJIMARI, HATARABA, Persol, Bell System 24</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Write the System Prompt</w:t>
            </w:r>
          </w:p>
          <w:p>
            <w:pPr>
              <w:spacing w:after="40"/>
            </w:pPr>
            <w:r>
              <w:rPr>
                <w:rFonts w:ascii="Arial" w:cs="Arial" w:eastAsia="Arial" w:hAnsi="Arial"/>
                <w:color w:val="666666"/>
                <w:sz w:val="20"/>
                <w:szCs w:val="20"/>
              </w:rPr>
              <w:t xml:space="preserve">Name: セールスくん</w:t>
            </w:r>
          </w:p>
          <w:p>
            <w:pPr>
              <w:spacing w:after="40"/>
            </w:pPr>
            <w:r>
              <w:rPr>
                <w:rFonts w:ascii="Arial" w:cs="Arial" w:eastAsia="Arial" w:hAnsi="Arial"/>
                <w:color w:val="666666"/>
                <w:sz w:val="20"/>
                <w:szCs w:val="20"/>
              </w:rPr>
              <w:t xml:space="preserve">Role: Sales Development Representative for StepAI/Reco</w:t>
            </w:r>
          </w:p>
          <w:p>
            <w:pPr>
              <w:spacing w:after="40"/>
            </w:pPr>
            <w:r>
              <w:rPr>
                <w:rFonts w:ascii="Arial" w:cs="Arial" w:eastAsia="Arial" w:hAnsi="Arial"/>
                <w:color w:val="666666"/>
                <w:sz w:val="20"/>
                <w:szCs w:val="20"/>
              </w:rPr>
              <w:t xml:space="preserve">Voice: Professional Japanese, warm but direct, knowledgeable about AI voice tech</w:t>
            </w:r>
          </w:p>
          <w:p>
            <w:pPr>
              <w:spacing w:after="40"/>
            </w:pPr>
            <w:r>
              <w:rPr>
                <w:rFonts w:ascii="Arial" w:cs="Arial" w:eastAsia="Arial" w:hAnsi="Arial"/>
                <w:color w:val="666666"/>
                <w:sz w:val="20"/>
                <w:szCs w:val="20"/>
              </w:rPr>
              <w:t xml:space="preserve">Core message: Reco eliminates ¥72M+ in annual personnel costs with AI calling</w:t>
            </w:r>
          </w:p>
          <w:p>
            <w:pPr>
              <w:spacing w:after="40"/>
            </w:pPr>
            <w:r>
              <w:rPr>
                <w:rFonts w:ascii="Arial" w:cs="Arial" w:eastAsia="Arial" w:hAnsi="Arial"/>
                <w:color w:val="666666"/>
                <w:sz w:val="20"/>
                <w:szCs w:val="20"/>
              </w:rPr>
              <w:t xml:space="preserve">Key rule: BPO prospects → standard process. Enterprise prospects → flag for Egao</w:t>
            </w:r>
          </w:p>
          <w:p>
            <w:pPr>
              <w:spacing w:after="40"/>
            </w:pPr>
            <w:r>
              <w:rPr>
                <w:rFonts w:ascii="Arial" w:cs="Arial" w:eastAsia="Arial" w:hAnsi="Arial"/>
                <w:color w:val="666666"/>
                <w:sz w:val="20"/>
                <w:szCs w:val="20"/>
              </w:rPr>
              <w:t xml:space="preserve">Key rule: Never promise features that don’t exist yet (ISMS, no-code, PII masking = WIP)</w:t>
            </w:r>
          </w:p>
          <w:p>
            <w:pPr>
              <w:spacing w:after="40"/>
            </w:pPr>
            <w:r>
              <w:rPr>
                <w:rFonts w:ascii="Arial" w:cs="Arial" w:eastAsia="Arial" w:hAnsi="Arial"/>
                <w:color w:val="666666"/>
                <w:sz w:val="20"/>
                <w:szCs w:val="20"/>
              </w:rPr>
              <w:t xml:space="preserve">Key rule: Debt collection vertical is top priority for Q1 2026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Build Prospect Research Workflow</w:t>
            </w:r>
          </w:p>
          <w:p>
            <w:pPr>
              <w:spacing w:after="40"/>
            </w:pPr>
            <w:r>
              <w:rPr>
                <w:rFonts w:ascii="Arial" w:cs="Arial" w:eastAsia="Arial" w:hAnsi="Arial"/>
                <w:color w:val="666666"/>
                <w:sz w:val="20"/>
                <w:szCs w:val="20"/>
              </w:rPr>
              <w:t xml:space="preserve">Input: Company name from target list</w:t>
            </w:r>
          </w:p>
          <w:p>
            <w:pPr>
              <w:spacing w:after="40"/>
            </w:pPr>
            <w:r>
              <w:rPr>
                <w:rFonts w:ascii="Arial" w:cs="Arial" w:eastAsia="Arial" w:hAnsi="Arial"/>
                <w:color w:val="666666"/>
                <w:sz w:val="20"/>
                <w:szCs w:val="20"/>
              </w:rPr>
              <w:t xml:space="preserve">Step 1: Web search for company news, financials, recent hires, pain signals</w:t>
            </w:r>
          </w:p>
          <w:p>
            <w:pPr>
              <w:spacing w:after="40"/>
            </w:pPr>
            <w:r>
              <w:rPr>
                <w:rFonts w:ascii="Arial" w:cs="Arial" w:eastAsia="Arial" w:hAnsi="Arial"/>
                <w:color w:val="666666"/>
                <w:sz w:val="20"/>
                <w:szCs w:val="20"/>
              </w:rPr>
              <w:t xml:space="preserve">Step 2: Check if they use competitors (nocall, IVRy, commubo mentions)</w:t>
            </w:r>
          </w:p>
          <w:p>
            <w:pPr>
              <w:spacing w:after="40"/>
            </w:pPr>
            <w:r>
              <w:rPr>
                <w:rFonts w:ascii="Arial" w:cs="Arial" w:eastAsia="Arial" w:hAnsi="Arial"/>
                <w:color w:val="666666"/>
                <w:sz w:val="20"/>
                <w:szCs w:val="20"/>
              </w:rPr>
              <w:t xml:space="preserve">Step 3: Identify decision-maker (VP Operations, CTO, call center director)</w:t>
            </w:r>
          </w:p>
          <w:p>
            <w:pPr>
              <w:spacing w:after="40"/>
            </w:pPr>
            <w:r>
              <w:rPr>
                <w:rFonts w:ascii="Arial" w:cs="Arial" w:eastAsia="Arial" w:hAnsi="Arial"/>
                <w:color w:val="666666"/>
                <w:sz w:val="20"/>
                <w:szCs w:val="20"/>
              </w:rPr>
              <w:t xml:space="preserve">Step 4: Find LinkedIn profile, mutual connections, shared interests</w:t>
            </w:r>
          </w:p>
          <w:p>
            <w:pPr>
              <w:spacing w:after="40"/>
            </w:pPr>
            <w:r>
              <w:rPr>
                <w:rFonts w:ascii="Arial" w:cs="Arial" w:eastAsia="Arial" w:hAnsi="Arial"/>
                <w:color w:val="666666"/>
                <w:sz w:val="20"/>
                <w:szCs w:val="20"/>
              </w:rPr>
              <w:t xml:space="preserve">Step 5: Generate personalized outreach draft using best-fit pattern (A/B/C)</w:t>
            </w:r>
          </w:p>
          <w:p>
            <w:pPr>
              <w:spacing w:after="40"/>
            </w:pPr>
            <w:r>
              <w:rPr>
                <w:rFonts w:ascii="Arial" w:cs="Arial" w:eastAsia="Arial" w:hAnsi="Arial"/>
                <w:color w:val="666666"/>
                <w:sz w:val="20"/>
                <w:szCs w:val="20"/>
              </w:rPr>
              <w:t xml:space="preserve">Output: Prospect brief + draft message in Slack for Egao to review/approve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Configure Outreach Automation</w:t>
            </w:r>
          </w:p>
          <w:p>
            <w:pPr>
              <w:spacing w:after="40"/>
            </w:pPr>
            <w:r>
              <w:rPr>
                <w:rFonts w:ascii="Arial" w:cs="Arial" w:eastAsia="Arial" w:hAnsi="Arial"/>
                <w:color w:val="666666"/>
                <w:sz w:val="20"/>
                <w:szCs w:val="20"/>
              </w:rPr>
              <w:t xml:space="preserve">Channel 1: LinkedIn — Connection request with personalized note (200/month target)</w:t>
            </w:r>
          </w:p>
          <w:p>
            <w:pPr>
              <w:spacing w:after="40"/>
            </w:pPr>
            <w:r>
              <w:rPr>
                <w:rFonts w:ascii="Arial" w:cs="Arial" w:eastAsia="Arial" w:hAnsi="Arial"/>
                <w:color w:val="666666"/>
                <w:sz w:val="20"/>
                <w:szCs w:val="20"/>
              </w:rPr>
              <w:t xml:space="preserve">Channel 2: Email — Cold outreach to decision-makers (form submissions 30/month)</w:t>
            </w:r>
          </w:p>
          <w:p>
            <w:pPr>
              <w:spacing w:after="40"/>
            </w:pPr>
            <w:r>
              <w:rPr>
                <w:rFonts w:ascii="Arial" w:cs="Arial" w:eastAsia="Arial" w:hAnsi="Arial"/>
                <w:color w:val="666666"/>
                <w:sz w:val="20"/>
                <w:szCs w:val="20"/>
              </w:rPr>
              <w:t xml:space="preserve">Channel 3: Plex company list — Pull and enrich contacts</w:t>
            </w:r>
          </w:p>
          <w:p>
            <w:pPr>
              <w:spacing w:after="40"/>
            </w:pPr>
            <w:r>
              <w:rPr>
                <w:rFonts w:ascii="Arial" w:cs="Arial" w:eastAsia="Arial" w:hAnsi="Arial"/>
                <w:color w:val="666666"/>
                <w:sz w:val="20"/>
                <w:szCs w:val="20"/>
              </w:rPr>
              <w:t xml:space="preserve">Follow-up cadence: Day 0 initial, Day 3 value-add, Day 7 case study, Day 14 last touch</w:t>
            </w:r>
          </w:p>
          <w:p>
            <w:pPr>
              <w:spacing w:after="40"/>
            </w:pPr>
            <w:r>
              <w:rPr>
                <w:rFonts w:ascii="Arial" w:cs="Arial" w:eastAsia="Arial" w:hAnsi="Arial"/>
                <w:color w:val="666666"/>
                <w:sz w:val="20"/>
                <w:szCs w:val="20"/>
              </w:rPr>
              <w:t xml:space="preserve">All outreach logged to Notion pipeline with status tracking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Define Qualification &amp; Routing Rules</w:t>
            </w:r>
          </w:p>
          <w:p>
            <w:pPr>
              <w:spacing w:after="40"/>
            </w:pPr>
            <w:r>
              <w:rPr>
                <w:rFonts w:ascii="Arial" w:cs="Arial" w:eastAsia="Arial" w:hAnsi="Arial"/>
                <w:color w:val="666666"/>
                <w:sz w:val="20"/>
                <w:szCs w:val="20"/>
              </w:rPr>
              <w:t xml:space="preserve">Tier 1 (Egao handles personally): Enterprise ¥1M+/month potential, named accounts (Aiful, Tokio Marine)</w:t>
            </w:r>
          </w:p>
          <w:p>
            <w:pPr>
              <w:spacing w:after="40"/>
            </w:pPr>
            <w:r>
              <w:rPr>
                <w:rFonts w:ascii="Arial" w:cs="Arial" w:eastAsia="Arial" w:hAnsi="Arial"/>
                <w:color w:val="666666"/>
                <w:sz w:val="20"/>
                <w:szCs w:val="20"/>
              </w:rPr>
              <w:t xml:space="preserve">Tier 2 (Agent handles with oversight): Mid-market ¥300k–¥1M potential</w:t>
            </w:r>
          </w:p>
          <w:p>
            <w:pPr>
              <w:spacing w:after="40"/>
            </w:pPr>
            <w:r>
              <w:rPr>
                <w:rFonts w:ascii="Arial" w:cs="Arial" w:eastAsia="Arial" w:hAnsi="Arial"/>
                <w:color w:val="666666"/>
                <w:sz w:val="20"/>
                <w:szCs w:val="20"/>
              </w:rPr>
              <w:t xml:space="preserve">Tier 3 (Agent handles autonomously): BPO clients, standard ¥300k/month deals</w:t>
            </w:r>
          </w:p>
          <w:p>
            <w:pPr>
              <w:spacing w:after="40"/>
            </w:pPr>
            <w:r>
              <w:rPr>
                <w:rFonts w:ascii="Arial" w:cs="Arial" w:eastAsia="Arial" w:hAnsi="Arial"/>
                <w:color w:val="666666"/>
                <w:sz w:val="20"/>
                <w:szCs w:val="20"/>
              </w:rPr>
              <w:t xml:space="preserve">Disqualify: Companies with &lt;50 calls/day, no budget authority, competitor locked</w:t>
            </w:r>
          </w:p>
          <w:p>
            <w:pPr>
              <w:spacing w:after="40"/>
            </w:pPr>
            <w:r>
              <w:rPr>
                <w:rFonts w:ascii="Arial" w:cs="Arial" w:eastAsia="Arial" w:hAnsi="Arial"/>
                <w:color w:val="666666"/>
                <w:sz w:val="20"/>
                <w:szCs w:val="20"/>
              </w:rPr>
              <w:t xml:space="preserve">Hot signal: “cost reduction”, “call center consolidation”, “AI voice” in recent news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Set Up KPI Tracking</w:t>
            </w:r>
          </w:p>
          <w:p>
            <w:pPr>
              <w:spacing w:after="40"/>
            </w:pPr>
            <w:r>
              <w:rPr>
                <w:rFonts w:ascii="Arial" w:cs="Arial" w:eastAsia="Arial" w:hAnsi="Arial"/>
                <w:color w:val="666666"/>
                <w:sz w:val="20"/>
                <w:szCs w:val="20"/>
              </w:rPr>
              <w:t xml:space="preserve">Monthly targets: 50 target companies, 8 meetings, 2 PoCs, 1 contract (¥500k+)</w:t>
            </w:r>
          </w:p>
          <w:p>
            <w:pPr>
              <w:spacing w:after="40"/>
            </w:pPr>
            <w:r>
              <w:rPr>
                <w:rFonts w:ascii="Arial" w:cs="Arial" w:eastAsia="Arial" w:hAnsi="Arial"/>
                <w:color w:val="666666"/>
                <w:sz w:val="20"/>
                <w:szCs w:val="20"/>
              </w:rPr>
              <w:t xml:space="preserve">Track: outreach sent, response rate by pattern (A/B/C), meetings booked, pipeline value</w:t>
            </w:r>
          </w:p>
          <w:p>
            <w:pPr>
              <w:spacing w:after="40"/>
            </w:pPr>
            <w:r>
              <w:rPr>
                <w:rFonts w:ascii="Arial" w:cs="Arial" w:eastAsia="Arial" w:hAnsi="Arial"/>
                <w:color w:val="666666"/>
                <w:sz w:val="20"/>
                <w:szCs w:val="20"/>
              </w:rPr>
              <w:t xml:space="preserve">Weekly report to Egao via 秘書くん (secretary agent)</w:t>
            </w:r>
          </w:p>
          <w:p>
            <w:pPr>
              <w:spacing w:after="40"/>
            </w:pPr>
            <w:r>
              <w:rPr>
                <w:rFonts w:ascii="Arial" w:cs="Arial" w:eastAsia="Arial" w:hAnsi="Arial"/>
                <w:color w:val="666666"/>
                <w:sz w:val="20"/>
                <w:szCs w:val="20"/>
              </w:rPr>
              <w:t xml:space="preserve">Automatic alerts: if meeting pace is behind target by mid-month</w:t>
            </w:r>
          </w:p>
        </w:tc>
      </w:tr>
    </w:tbl>
    <w:p>
      <w:pPr>
        <w:spacing w:after="200"/>
      </w:pPr>
    </w:p>
    <w:p>
      <w:pPr>
        <w:pStyle w:val="Heading2"/>
        <w:spacing w:after="160" w:before="280"/>
      </w:pPr>
      <w:r>
        <w:t xml:space="preserve">Context Engineering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Include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role, voice, selling approach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prompt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Target List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companies, status, contacts, priority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Notion DB / Excel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Proof Points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results, ROI data, case studies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base (Markdown)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Outreach Patterns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message templates + performance data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Knowledge 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Competitor Intel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Weaknesses, pricing, feature gaps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参謀くん output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Pipeline State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Deal stages, follow-up dates, meeting notes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Notion DB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Product Limits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Reco can/cannot do today honestly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doc (updated by eng)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Pricing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 boundaries, discount authority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Pricing doc</w:t>
            </w:r>
          </w:p>
        </w:tc>
      </w:tr>
    </w:tbl>
    <w:p>
      <w:pPr>
        <w:spacing w:after="200"/>
      </w:pPr>
    </w:p>
    <w:p>
      <w:pPr>
        <w:pStyle w:val="Heading2"/>
        <w:spacing w:after="160" w:before="280"/>
      </w:pPr>
      <w:r>
        <w:t xml:space="preserve">Critical Routing Logic</w:t>
      </w:r>
    </w:p>
    <w:p>
      <w:pPr>
        <w:spacing w:after="120" w:line="276"/>
      </w:pPr>
      <w:r>
        <w:rPr>
          <w:rFonts w:ascii="Arial" w:cs="Arial" w:eastAsia="Arial" w:hAnsi="Arial"/>
          <w:b/>
          <w:bCs/>
          <w:sz w:val="22"/>
          <w:szCs w:val="22"/>
        </w:rPr>
        <w:t xml:space="preserve">The “No More BPO” strategy </w:t>
      </w:r>
      <w:r>
        <w:rPr>
          <w:rFonts w:ascii="Arial" w:cs="Arial" w:eastAsia="Arial" w:hAnsi="Arial"/>
          <w:sz w:val="22"/>
          <w:szCs w:val="22"/>
        </w:rPr>
        <w:t xml:space="preserve">creates a routing rule that must be embedded in the agent’s core logic:</w:t>
      </w:r>
    </w:p>
    <w:p>
      <w:pPr>
        <w:pStyle w:val="ListParagraph"/>
        <w:numPr>
          <w:ilvl w:val="0"/>
          <w:numId w:val="2"/>
        </w:numPr>
        <w:spacing w:after="60" w:line="276"/>
      </w:pPr>
      <w:r>
        <w:rPr>
          <w:rFonts w:ascii="Arial" w:cs="Arial" w:eastAsia="Arial" w:hAnsi="Arial"/>
          <w:b/>
          <w:bCs/>
          <w:sz w:val="22"/>
          <w:szCs w:val="22"/>
        </w:rPr>
        <w:t xml:space="preserve">BPO lead detected: </w:t>
      </w:r>
      <w:r>
        <w:rPr>
          <w:rFonts w:ascii="Arial" w:cs="Arial" w:eastAsia="Arial" w:hAnsi="Arial"/>
          <w:sz w:val="22"/>
          <w:szCs w:val="22"/>
        </w:rPr>
        <w:t xml:space="preserve">Process quickly, standard offering, use as cash cow and potential bridge to their enterprise clients</w:t>
      </w:r>
    </w:p>
    <w:p>
      <w:pPr>
        <w:pStyle w:val="ListParagraph"/>
        <w:numPr>
          <w:ilvl w:val="0"/>
          <w:numId w:val="2"/>
        </w:numPr>
        <w:spacing w:after="60" w:line="276"/>
      </w:pPr>
      <w:r>
        <w:rPr>
          <w:rFonts w:ascii="Arial" w:cs="Arial" w:eastAsia="Arial" w:hAnsi="Arial"/>
          <w:b/>
          <w:bCs/>
          <w:sz w:val="22"/>
          <w:szCs w:val="22"/>
        </w:rPr>
        <w:t xml:space="preserve">Enterprise lead detected: </w:t>
      </w:r>
      <w:r>
        <w:rPr>
          <w:rFonts w:ascii="Arial" w:cs="Arial" w:eastAsia="Arial" w:hAnsi="Arial"/>
          <w:sz w:val="22"/>
          <w:szCs w:val="22"/>
        </w:rPr>
        <w:t xml:space="preserve">Slow down, deep research, personalize heavily, flag for Egao’s involvement</w:t>
      </w:r>
    </w:p>
    <w:p>
      <w:pPr>
        <w:pStyle w:val="ListParagraph"/>
        <w:numPr>
          <w:ilvl w:val="0"/>
          <w:numId w:val="2"/>
        </w:numPr>
        <w:spacing w:after="60" w:line="276"/>
      </w:pPr>
      <w:r>
        <w:rPr>
          <w:rFonts w:ascii="Arial" w:cs="Arial" w:eastAsia="Arial" w:hAnsi="Arial"/>
          <w:b/>
          <w:bCs/>
          <w:sz w:val="22"/>
          <w:szCs w:val="22"/>
        </w:rPr>
        <w:t xml:space="preserve">Debt collection vertical: </w:t>
      </w:r>
      <w:r>
        <w:rPr>
          <w:rFonts w:ascii="Arial" w:cs="Arial" w:eastAsia="Arial" w:hAnsi="Arial"/>
          <w:sz w:val="22"/>
          <w:szCs w:val="22"/>
        </w:rPr>
        <w:t xml:space="preserve">Top priority regardless of size. Use regulatory knowledge (貸金業法 Article 21, 個人情報保護法) as conversation opener</w:t>
      </w:r>
    </w:p>
    <w:p>
      <w:pPr>
        <w:spacing w:after="100"/>
      </w:pPr>
    </w:p>
    <w:p>
      <w:pPr>
        <w:pStyle w:val="Heading2"/>
        <w:spacing w:after="160" w:before="280"/>
      </w:pPr>
      <w:r>
        <w:t xml:space="preserve">Success Metrics</w:t>
      </w:r>
    </w:p>
    <w:p>
      <w:pPr>
        <w:pStyle w:val="ListParagraph"/>
        <w:numPr>
          <w:ilvl w:val="0"/>
          <w:numId w:val="2"/>
        </w:numPr>
        <w:spacing w:after="60" w:line="276"/>
      </w:pPr>
      <w:r>
        <w:rPr>
          <w:rFonts w:ascii="Arial" w:cs="Arial" w:eastAsia="Arial" w:hAnsi="Arial"/>
          <w:sz w:val="22"/>
          <w:szCs w:val="22"/>
        </w:rPr>
        <w:t xml:space="preserve">50 companies contacted per month</w:t>
      </w:r>
    </w:p>
    <w:p>
      <w:pPr>
        <w:pStyle w:val="ListParagraph"/>
        <w:numPr>
          <w:ilvl w:val="0"/>
          <w:numId w:val="2"/>
        </w:numPr>
        <w:spacing w:after="60" w:line="276"/>
      </w:pPr>
      <w:r>
        <w:rPr>
          <w:rFonts w:ascii="Arial" w:cs="Arial" w:eastAsia="Arial" w:hAnsi="Arial"/>
          <w:sz w:val="22"/>
          <w:szCs w:val="22"/>
        </w:rPr>
        <w:t xml:space="preserve">Response rate &gt;5% (industry average is 1–3%)</w:t>
      </w:r>
    </w:p>
    <w:p>
      <w:pPr>
        <w:pStyle w:val="ListParagraph"/>
        <w:numPr>
          <w:ilvl w:val="0"/>
          <w:numId w:val="2"/>
        </w:numPr>
        <w:spacing w:after="60" w:line="276"/>
      </w:pPr>
      <w:r>
        <w:rPr>
          <w:rFonts w:ascii="Arial" w:cs="Arial" w:eastAsia="Arial" w:hAnsi="Arial"/>
          <w:sz w:val="22"/>
          <w:szCs w:val="22"/>
        </w:rPr>
        <w:t xml:space="preserve">8 meetings booked per month</w:t>
      </w:r>
    </w:p>
    <w:p>
      <w:pPr>
        <w:pStyle w:val="ListParagraph"/>
        <w:numPr>
          <w:ilvl w:val="0"/>
          <w:numId w:val="2"/>
        </w:numPr>
        <w:spacing w:after="60" w:line="276"/>
      </w:pPr>
      <w:r>
        <w:rPr>
          <w:rFonts w:ascii="Arial" w:cs="Arial" w:eastAsia="Arial" w:hAnsi="Arial"/>
          <w:sz w:val="22"/>
          <w:szCs w:val="22"/>
        </w:rPr>
        <w:t xml:space="preserve">2 PoC starts per month</w:t>
      </w:r>
    </w:p>
    <w:p>
      <w:pPr>
        <w:pStyle w:val="ListParagraph"/>
        <w:numPr>
          <w:ilvl w:val="0"/>
          <w:numId w:val="2"/>
        </w:numPr>
        <w:spacing w:after="60" w:line="276"/>
      </w:pPr>
      <w:r>
        <w:rPr>
          <w:rFonts w:ascii="Arial" w:cs="Arial" w:eastAsia="Arial" w:hAnsi="Arial"/>
          <w:sz w:val="22"/>
          <w:szCs w:val="22"/>
        </w:rPr>
        <w:t xml:space="preserve">Pipeline value tracked and growing week over week</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200"/>
              <w:left w:type="dxa" w:w="240"/>
              <w:bottom w:type="dxa" w:w="200"/>
              <w:right w:type="dxa" w:w="240"/>
            </w:tcMar>
          </w:tcPr>
          <w:p>
            <w:r>
              <w:rPr>
                <w:rFonts w:ascii="Arial" w:cs="Arial" w:eastAsia="Arial" w:hAnsi="Arial"/>
                <w:b/>
                <w:bCs/>
                <w:color w:val="FFFFFF"/>
                <w:sz w:val="32"/>
                <w:szCs w:val="32"/>
              </w:rPr>
              <w:t xml:space="preserve">🧠 Agent 3: Strategic Research Agent</w:t>
            </w:r>
          </w:p>
          <w:p>
            <w:pPr>
              <w:spacing w:before="60"/>
            </w:pPr>
            <w:r>
              <w:rPr>
                <w:rFonts w:ascii="Arial" w:cs="Arial" w:eastAsia="Arial" w:hAnsi="Arial"/>
                <w:i/>
                <w:iCs/>
                <w:color w:val="FFFFFF"/>
                <w:sz w:val="22"/>
                <w:szCs w:val="22"/>
              </w:rPr>
              <w:t xml:space="preserve">参謀くん — Your Intelligence &amp; Decision-Support Brain</w:t>
            </w:r>
          </w:p>
        </w:tc>
      </w:tr>
    </w:tbl>
    <w:p>
      <w:pPr>
        <w:spacing w:after="200"/>
      </w:pPr>
    </w:p>
    <w:p>
      <w:pPr>
        <w:pStyle w:val="Heading2"/>
        <w:spacing w:after="160" w:before="280"/>
      </w:pPr>
      <w:r>
        <w:t xml:space="preserve">What This Agent Does</w:t>
      </w:r>
    </w:p>
    <w:p>
      <w:pPr>
        <w:spacing w:after="120" w:line="276"/>
      </w:pPr>
      <w:r>
        <w:rPr>
          <w:rFonts w:ascii="Arial" w:cs="Arial" w:eastAsia="Arial" w:hAnsi="Arial"/>
          <w:sz w:val="22"/>
          <w:szCs w:val="22"/>
        </w:rPr>
        <w:t xml:space="preserve">Continuously monitors competitors, industry trends, and target accounts. Synthesizes information into actionable briefings so you make faster, better-informed decisions. This is the agent that feeds intelligence to Sales and Marketing.</w:t>
      </w:r>
    </w:p>
    <w:p>
      <w:pPr>
        <w:spacing w:after="80"/>
      </w:pPr>
    </w:p>
    <w:p>
      <w:pPr>
        <w:pStyle w:val="Heading2"/>
        <w:spacing w:after="160" w:before="280"/>
      </w:pPr>
      <w:r>
        <w:t xml:space="preserve">Step-by-Step Setup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Define Your Intelligence Requirements</w:t>
            </w:r>
          </w:p>
          <w:p>
            <w:pPr>
              <w:spacing w:after="40"/>
            </w:pPr>
            <w:r>
              <w:rPr>
                <w:rFonts w:ascii="Arial" w:cs="Arial" w:eastAsia="Arial" w:hAnsi="Arial"/>
                <w:color w:val="666666"/>
                <w:sz w:val="20"/>
                <w:szCs w:val="20"/>
              </w:rPr>
              <w:t xml:space="preserve">Competitor tracking: nocall, IVRy, commubo, DiaL Shift, Verbex, Bland, Vapi, Retell</w:t>
            </w:r>
          </w:p>
          <w:p>
            <w:pPr>
              <w:spacing w:after="40"/>
            </w:pPr>
            <w:r>
              <w:rPr>
                <w:rFonts w:ascii="Arial" w:cs="Arial" w:eastAsia="Arial" w:hAnsi="Arial"/>
                <w:color w:val="666666"/>
                <w:sz w:val="20"/>
                <w:szCs w:val="20"/>
              </w:rPr>
              <w:t xml:space="preserve">Market tracking: Japan call center industry, debt collection market, AI voice trends</w:t>
            </w:r>
          </w:p>
          <w:p>
            <w:pPr>
              <w:spacing w:after="40"/>
            </w:pPr>
            <w:r>
              <w:rPr>
                <w:rFonts w:ascii="Arial" w:cs="Arial" w:eastAsia="Arial" w:hAnsi="Arial"/>
                <w:color w:val="666666"/>
                <w:sz w:val="20"/>
                <w:szCs w:val="20"/>
              </w:rPr>
              <w:t xml:space="preserve">Regulatory tracking: 貸金業法, 個人情報保護法, FISC, FSA AI guidelines</w:t>
            </w:r>
          </w:p>
          <w:p>
            <w:pPr>
              <w:spacing w:after="40"/>
            </w:pPr>
            <w:r>
              <w:rPr>
                <w:rFonts w:ascii="Arial" w:cs="Arial" w:eastAsia="Arial" w:hAnsi="Arial"/>
                <w:color w:val="666666"/>
                <w:sz w:val="20"/>
                <w:szCs w:val="20"/>
              </w:rPr>
              <w:t xml:space="preserve">Technology tracking: STT advancements, LLM latency improvements, SIP innovations</w:t>
            </w:r>
          </w:p>
          <w:p>
            <w:pPr>
              <w:spacing w:after="40"/>
            </w:pPr>
            <w:r>
              <w:rPr>
                <w:rFonts w:ascii="Arial" w:cs="Arial" w:eastAsia="Arial" w:hAnsi="Arial"/>
                <w:color w:val="666666"/>
                <w:sz w:val="20"/>
                <w:szCs w:val="20"/>
              </w:rPr>
              <w:t xml:space="preserve">Account tracking: News about your top 20 target companies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Write the System Prompt</w:t>
            </w:r>
          </w:p>
          <w:p>
            <w:pPr>
              <w:spacing w:after="40"/>
            </w:pPr>
            <w:r>
              <w:rPr>
                <w:rFonts w:ascii="Arial" w:cs="Arial" w:eastAsia="Arial" w:hAnsi="Arial"/>
                <w:color w:val="666666"/>
                <w:sz w:val="20"/>
                <w:szCs w:val="20"/>
              </w:rPr>
              <w:t xml:space="preserve">Name: 参謀くん (Sanbou-kun, “Strategist”)</w:t>
            </w:r>
          </w:p>
          <w:p>
            <w:pPr>
              <w:spacing w:after="40"/>
            </w:pPr>
            <w:r>
              <w:rPr>
                <w:rFonts w:ascii="Arial" w:cs="Arial" w:eastAsia="Arial" w:hAnsi="Arial"/>
                <w:color w:val="666666"/>
                <w:sz w:val="20"/>
                <w:szCs w:val="20"/>
              </w:rPr>
              <w:t xml:space="preserve">Role: Chief Strategy Officer and competitive intelligence analyst for StepAI</w:t>
            </w:r>
          </w:p>
          <w:p>
            <w:pPr>
              <w:spacing w:after="40"/>
            </w:pPr>
            <w:r>
              <w:rPr>
                <w:rFonts w:ascii="Arial" w:cs="Arial" w:eastAsia="Arial" w:hAnsi="Arial"/>
                <w:color w:val="666666"/>
                <w:sz w:val="20"/>
                <w:szCs w:val="20"/>
              </w:rPr>
              <w:t xml:space="preserve">Thinking style: Data-driven, skeptical, always asks “so what does this mean for Reco?”</w:t>
            </w:r>
          </w:p>
          <w:p>
            <w:pPr>
              <w:spacing w:after="40"/>
            </w:pPr>
            <w:r>
              <w:rPr>
                <w:rFonts w:ascii="Arial" w:cs="Arial" w:eastAsia="Arial" w:hAnsi="Arial"/>
                <w:color w:val="666666"/>
                <w:sz w:val="20"/>
                <w:szCs w:val="20"/>
              </w:rPr>
              <w:t xml:space="preserve">Output format: Brief, actionable, with confidence levels (high/medium/low)</w:t>
            </w:r>
          </w:p>
          <w:p>
            <w:pPr>
              <w:spacing w:after="40"/>
            </w:pPr>
            <w:r>
              <w:rPr>
                <w:rFonts w:ascii="Arial" w:cs="Arial" w:eastAsia="Arial" w:hAnsi="Arial"/>
                <w:color w:val="666666"/>
                <w:sz w:val="20"/>
                <w:szCs w:val="20"/>
              </w:rPr>
              <w:t xml:space="preserve">Key context: StepAI is pivoting from BPO to direct enterprise, debt collection is priority vertical</w:t>
            </w:r>
          </w:p>
          <w:p>
            <w:pPr>
              <w:spacing w:after="40"/>
            </w:pPr>
            <w:r>
              <w:rPr>
                <w:rFonts w:ascii="Arial" w:cs="Arial" w:eastAsia="Arial" w:hAnsi="Arial"/>
                <w:color w:val="666666"/>
                <w:sz w:val="20"/>
                <w:szCs w:val="20"/>
              </w:rPr>
              <w:t xml:space="preserve">Key context: Core unsolved question — “why do customers buy Reco specifically?”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Build Daily Monitoring Pipeline</w:t>
            </w:r>
          </w:p>
          <w:p>
            <w:pPr>
              <w:spacing w:after="40"/>
            </w:pPr>
            <w:r>
              <w:rPr>
                <w:rFonts w:ascii="Arial" w:cs="Arial" w:eastAsia="Arial" w:hAnsi="Arial"/>
                <w:color w:val="666666"/>
                <w:sz w:val="20"/>
                <w:szCs w:val="20"/>
              </w:rPr>
              <w:t xml:space="preserve">6:30 AM trigger (before your morning routine)</w:t>
            </w:r>
          </w:p>
          <w:p>
            <w:pPr>
              <w:spacing w:after="40"/>
            </w:pPr>
            <w:r>
              <w:rPr>
                <w:rFonts w:ascii="Arial" w:cs="Arial" w:eastAsia="Arial" w:hAnsi="Arial"/>
                <w:color w:val="666666"/>
                <w:sz w:val="20"/>
                <w:szCs w:val="20"/>
              </w:rPr>
              <w:t xml:space="preserve">Source 1: X/Twitter search for competitor names + “AI 架電” + “AI ボイス”</w:t>
            </w:r>
          </w:p>
          <w:p>
            <w:pPr>
              <w:spacing w:after="40"/>
            </w:pPr>
            <w:r>
              <w:rPr>
                <w:rFonts w:ascii="Arial" w:cs="Arial" w:eastAsia="Arial" w:hAnsi="Arial"/>
                <w:color w:val="666666"/>
                <w:sz w:val="20"/>
                <w:szCs w:val="20"/>
              </w:rPr>
              <w:t xml:space="preserve">Source 2: Google News alerts for competitor names + target companies</w:t>
            </w:r>
          </w:p>
          <w:p>
            <w:pPr>
              <w:spacing w:after="40"/>
            </w:pPr>
            <w:r>
              <w:rPr>
                <w:rFonts w:ascii="Arial" w:cs="Arial" w:eastAsia="Arial" w:hAnsi="Arial"/>
                <w:color w:val="666666"/>
                <w:sz w:val="20"/>
                <w:szCs w:val="20"/>
              </w:rPr>
              <w:t xml:space="preserve">Source 3: Web scrape competitor websites for pricing/feature changes</w:t>
            </w:r>
          </w:p>
          <w:p>
            <w:pPr>
              <w:spacing w:after="40"/>
            </w:pPr>
            <w:r>
              <w:rPr>
                <w:rFonts w:ascii="Arial" w:cs="Arial" w:eastAsia="Arial" w:hAnsi="Arial"/>
                <w:color w:val="666666"/>
                <w:sz w:val="20"/>
                <w:szCs w:val="20"/>
              </w:rPr>
              <w:t xml:space="preserve">Source 4: Check PR TIMES for competitor press releases</w:t>
            </w:r>
          </w:p>
          <w:p>
            <w:pPr>
              <w:spacing w:after="40"/>
            </w:pPr>
            <w:r>
              <w:rPr>
                <w:rFonts w:ascii="Arial" w:cs="Arial" w:eastAsia="Arial" w:hAnsi="Arial"/>
                <w:color w:val="666666"/>
                <w:sz w:val="20"/>
                <w:szCs w:val="20"/>
              </w:rPr>
              <w:t xml:space="preserve">Source 5: Slack #times channel for internal product/eng updates</w:t>
            </w:r>
          </w:p>
          <w:p>
            <w:pPr>
              <w:spacing w:after="40"/>
            </w:pPr>
            <w:r>
              <w:rPr>
                <w:rFonts w:ascii="Arial" w:cs="Arial" w:eastAsia="Arial" w:hAnsi="Arial"/>
                <w:color w:val="666666"/>
                <w:sz w:val="20"/>
                <w:szCs w:val="20"/>
              </w:rPr>
              <w:t xml:space="preserve">Synthesize into 5-bullet morning briefing, post to Slack by 7:00 AM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Build Weekly Deep-Dive Workflow</w:t>
            </w:r>
          </w:p>
          <w:p>
            <w:pPr>
              <w:spacing w:after="40"/>
            </w:pPr>
            <w:r>
              <w:rPr>
                <w:rFonts w:ascii="Arial" w:cs="Arial" w:eastAsia="Arial" w:hAnsi="Arial"/>
                <w:color w:val="666666"/>
                <w:sz w:val="20"/>
                <w:szCs w:val="20"/>
              </w:rPr>
              <w:t xml:space="preserve">Every Sunday evening, produce one deep-dive report on a rotating topic:</w:t>
            </w:r>
          </w:p>
          <w:p>
            <w:pPr>
              <w:spacing w:after="40"/>
            </w:pPr>
            <w:r>
              <w:rPr>
                <w:rFonts w:ascii="Arial" w:cs="Arial" w:eastAsia="Arial" w:hAnsi="Arial"/>
                <w:color w:val="666666"/>
                <w:sz w:val="20"/>
                <w:szCs w:val="20"/>
              </w:rPr>
              <w:t xml:space="preserve">Week 1: Competitor feature comparison matrix (updated)</w:t>
            </w:r>
          </w:p>
          <w:p>
            <w:pPr>
              <w:spacing w:after="40"/>
            </w:pPr>
            <w:r>
              <w:rPr>
                <w:rFonts w:ascii="Arial" w:cs="Arial" w:eastAsia="Arial" w:hAnsi="Arial"/>
                <w:color w:val="666666"/>
                <w:sz w:val="20"/>
                <w:szCs w:val="20"/>
              </w:rPr>
              <w:t xml:space="preserve">Week 2: Target account pipeline intelligence (news, signals, opportunities)</w:t>
            </w:r>
          </w:p>
          <w:p>
            <w:pPr>
              <w:spacing w:after="40"/>
            </w:pPr>
            <w:r>
              <w:rPr>
                <w:rFonts w:ascii="Arial" w:cs="Arial" w:eastAsia="Arial" w:hAnsi="Arial"/>
                <w:color w:val="666666"/>
                <w:sz w:val="20"/>
                <w:szCs w:val="20"/>
              </w:rPr>
              <w:t xml:space="preserve">Week 3: Market and regulatory update (new laws, industry reports)</w:t>
            </w:r>
          </w:p>
          <w:p>
            <w:pPr>
              <w:spacing w:after="40"/>
            </w:pPr>
            <w:r>
              <w:rPr>
                <w:rFonts w:ascii="Arial" w:cs="Arial" w:eastAsia="Arial" w:hAnsi="Arial"/>
                <w:color w:val="666666"/>
                <w:sz w:val="20"/>
                <w:szCs w:val="20"/>
              </w:rPr>
              <w:t xml:space="preserve">Week 4: Technology landscape (new STT models, latency benchmarks, SIP trends)</w:t>
            </w:r>
          </w:p>
          <w:p>
            <w:pPr>
              <w:spacing w:after="40"/>
            </w:pPr>
            <w:r>
              <w:rPr>
                <w:rFonts w:ascii="Arial" w:cs="Arial" w:eastAsia="Arial" w:hAnsi="Arial"/>
                <w:color w:val="666666"/>
                <w:sz w:val="20"/>
                <w:szCs w:val="20"/>
              </w:rPr>
              <w:t xml:space="preserve">Post to Notion strategy folder + summary in Slack</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Build Prospect Research Function</w:t>
            </w:r>
          </w:p>
          <w:p>
            <w:pPr>
              <w:spacing w:after="40"/>
            </w:pPr>
            <w:r>
              <w:rPr>
                <w:rFonts w:ascii="Arial" w:cs="Arial" w:eastAsia="Arial" w:hAnsi="Arial"/>
                <w:color w:val="666666"/>
                <w:sz w:val="20"/>
                <w:szCs w:val="20"/>
              </w:rPr>
              <w:t xml:space="preserve">Triggered by セールスくん when new prospect enters pipeline</w:t>
            </w:r>
          </w:p>
          <w:p>
            <w:pPr>
              <w:spacing w:after="40"/>
            </w:pPr>
            <w:r>
              <w:rPr>
                <w:rFonts w:ascii="Arial" w:cs="Arial" w:eastAsia="Arial" w:hAnsi="Arial"/>
                <w:color w:val="666666"/>
                <w:sz w:val="20"/>
                <w:szCs w:val="20"/>
              </w:rPr>
              <w:t xml:space="preserve">Research: company size, call volume, current call center setup, pain signals</w:t>
            </w:r>
          </w:p>
          <w:p>
            <w:pPr>
              <w:spacing w:after="40"/>
            </w:pPr>
            <w:r>
              <w:rPr>
                <w:rFonts w:ascii="Arial" w:cs="Arial" w:eastAsia="Arial" w:hAnsi="Arial"/>
                <w:color w:val="666666"/>
                <w:sz w:val="20"/>
                <w:szCs w:val="20"/>
              </w:rPr>
              <w:t xml:space="preserve">Research: decision-maker LinkedIn, recent interviews/posts</w:t>
            </w:r>
          </w:p>
          <w:p>
            <w:pPr>
              <w:spacing w:after="40"/>
            </w:pPr>
            <w:r>
              <w:rPr>
                <w:rFonts w:ascii="Arial" w:cs="Arial" w:eastAsia="Arial" w:hAnsi="Arial"/>
                <w:color w:val="666666"/>
                <w:sz w:val="20"/>
                <w:szCs w:val="20"/>
              </w:rPr>
              <w:t xml:space="preserve">Research: any existing AI/automation initiatives</w:t>
            </w:r>
          </w:p>
          <w:p>
            <w:pPr>
              <w:spacing w:after="40"/>
            </w:pPr>
            <w:r>
              <w:rPr>
                <w:rFonts w:ascii="Arial" w:cs="Arial" w:eastAsia="Arial" w:hAnsi="Arial"/>
                <w:color w:val="666666"/>
                <w:sz w:val="20"/>
                <w:szCs w:val="20"/>
              </w:rPr>
              <w:t xml:space="preserve">Output: 1-page prospect brief with recommended approach + talking points</w:t>
            </w:r>
          </w:p>
          <w:p>
            <w:pPr>
              <w:spacing w:after="40"/>
            </w:pPr>
            <w:r>
              <w:rPr>
                <w:rFonts w:ascii="Arial" w:cs="Arial" w:eastAsia="Arial" w:hAnsi="Arial"/>
                <w:color w:val="666666"/>
                <w:sz w:val="20"/>
                <w:szCs w:val="20"/>
              </w:rPr>
              <w:t xml:space="preserve">Saved to Notion prospect folder, linked to pipeline entry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Build Strategic Decision Support</w:t>
            </w:r>
          </w:p>
          <w:p>
            <w:pPr>
              <w:spacing w:after="40"/>
            </w:pPr>
            <w:r>
              <w:rPr>
                <w:rFonts w:ascii="Arial" w:cs="Arial" w:eastAsia="Arial" w:hAnsi="Arial"/>
                <w:color w:val="666666"/>
                <w:sz w:val="20"/>
                <w:szCs w:val="20"/>
              </w:rPr>
              <w:t xml:space="preserve">On-demand: Egao asks a strategic question via Slack command</w:t>
            </w:r>
          </w:p>
          <w:p>
            <w:pPr>
              <w:spacing w:after="40"/>
            </w:pPr>
            <w:r>
              <w:rPr>
                <w:rFonts w:ascii="Arial" w:cs="Arial" w:eastAsia="Arial" w:hAnsi="Arial"/>
                <w:color w:val="666666"/>
                <w:sz w:val="20"/>
                <w:szCs w:val="20"/>
              </w:rPr>
              <w:t xml:space="preserve">Example: “@参謀くん should we pursue insurance vertical or double down on debt collection?”</w:t>
            </w:r>
          </w:p>
          <w:p>
            <w:pPr>
              <w:spacing w:after="40"/>
            </w:pPr>
            <w:r>
              <w:rPr>
                <w:rFonts w:ascii="Arial" w:cs="Arial" w:eastAsia="Arial" w:hAnsi="Arial"/>
                <w:color w:val="666666"/>
                <w:sz w:val="20"/>
                <w:szCs w:val="20"/>
              </w:rPr>
              <w:t xml:space="preserve">Agent researches both options, presents pros/cons with data</w:t>
            </w:r>
          </w:p>
          <w:p>
            <w:pPr>
              <w:spacing w:after="40"/>
            </w:pPr>
            <w:r>
              <w:rPr>
                <w:rFonts w:ascii="Arial" w:cs="Arial" w:eastAsia="Arial" w:hAnsi="Arial"/>
                <w:color w:val="666666"/>
                <w:sz w:val="20"/>
                <w:szCs w:val="20"/>
              </w:rPr>
              <w:t xml:space="preserve">Includes: market size, competition, regulatory complexity, sales cycle, fit with Reco</w:t>
            </w:r>
          </w:p>
          <w:p>
            <w:pPr>
              <w:spacing w:after="40"/>
            </w:pPr>
            <w:r>
              <w:rPr>
                <w:rFonts w:ascii="Arial" w:cs="Arial" w:eastAsia="Arial" w:hAnsi="Arial"/>
                <w:color w:val="666666"/>
                <w:sz w:val="20"/>
                <w:szCs w:val="20"/>
              </w:rPr>
              <w:t xml:space="preserve">Confidence level on each recommendation</w:t>
            </w:r>
          </w:p>
        </w:tc>
      </w:tr>
    </w:tbl>
    <w:p>
      <w:pPr>
        <w:spacing w:after="200"/>
      </w:pPr>
    </w:p>
    <w:p>
      <w:pPr>
        <w:pStyle w:val="Heading2"/>
        <w:spacing w:after="160" w:before="280"/>
      </w:pPr>
      <w:r>
        <w:t xml:space="preserve">Context Engineering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to Include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thinking style, output format, key questions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prompt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Company Strategy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BPO pivot, vertical priority, product roadmap</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Notion strategy docs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Competitor Profiles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 pricing, certs, recent moves per competitor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base (updated weekly)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Market Data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Industry size, growth rates, key players, regulations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Research folder (Markdown)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Target Accounts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20 companies with context, news, pain signals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Notion DB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Product State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Reco can do now, what’s in development, timelines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Slack eng channel + Notion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Historical Decisions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Past strategic choices and their outcomes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log (Notion)</w:t>
            </w:r>
          </w:p>
        </w:tc>
      </w:tr>
    </w:tbl>
    <w:p>
      <w:pPr>
        <w:spacing w:after="200"/>
      </w:pPr>
    </w:p>
    <w:p>
      <w:pPr>
        <w:pStyle w:val="Heading2"/>
        <w:spacing w:after="160" w:before="280"/>
      </w:pPr>
      <w:r>
        <w:t xml:space="preserve">Information Flow</w:t>
      </w:r>
    </w:p>
    <w:p>
      <w:pPr>
        <w:spacing w:after="120" w:line="276"/>
      </w:pPr>
      <w:r>
        <w:rPr>
          <w:rFonts w:ascii="Arial" w:cs="Arial" w:eastAsia="Arial" w:hAnsi="Arial"/>
          <w:sz w:val="22"/>
          <w:szCs w:val="22"/>
        </w:rPr>
        <w:t xml:space="preserve">This agent is the intelligence hub that feeds the others:</w:t>
      </w:r>
    </w:p>
    <w:p>
      <w:pPr>
        <w:pStyle w:val="ListParagraph"/>
        <w:numPr>
          <w:ilvl w:val="0"/>
          <w:numId w:val="2"/>
        </w:numPr>
        <w:spacing w:after="60" w:line="276"/>
      </w:pPr>
      <w:r>
        <w:rPr>
          <w:rFonts w:ascii="Arial" w:cs="Arial" w:eastAsia="Arial" w:hAnsi="Arial"/>
          <w:b/>
          <w:bCs/>
          <w:sz w:val="22"/>
          <w:szCs w:val="22"/>
        </w:rPr>
        <w:t xml:space="preserve">To セールスくん: </w:t>
      </w:r>
      <w:r>
        <w:rPr>
          <w:rFonts w:ascii="Arial" w:cs="Arial" w:eastAsia="Arial" w:hAnsi="Arial"/>
          <w:sz w:val="22"/>
          <w:szCs w:val="22"/>
        </w:rPr>
        <w:t xml:space="preserve">Prospect research briefs, competitor weaknesses to reference in outreach</w:t>
      </w:r>
    </w:p>
    <w:p>
      <w:pPr>
        <w:pStyle w:val="ListParagraph"/>
        <w:numPr>
          <w:ilvl w:val="0"/>
          <w:numId w:val="2"/>
        </w:numPr>
        <w:spacing w:after="60" w:line="276"/>
      </w:pPr>
      <w:r>
        <w:rPr>
          <w:rFonts w:ascii="Arial" w:cs="Arial" w:eastAsia="Arial" w:hAnsi="Arial"/>
          <w:b/>
          <w:bCs/>
          <w:sz w:val="22"/>
          <w:szCs w:val="22"/>
        </w:rPr>
        <w:t xml:space="preserve">To マーケくん: </w:t>
      </w:r>
      <w:r>
        <w:rPr>
          <w:rFonts w:ascii="Arial" w:cs="Arial" w:eastAsia="Arial" w:hAnsi="Arial"/>
          <w:sz w:val="22"/>
          <w:szCs w:val="22"/>
        </w:rPr>
        <w:t xml:space="preserve">Industry data for Wednesday X posts, competitor moves to counter-position</w:t>
      </w:r>
    </w:p>
    <w:p>
      <w:pPr>
        <w:pStyle w:val="ListParagraph"/>
        <w:numPr>
          <w:ilvl w:val="0"/>
          <w:numId w:val="2"/>
        </w:numPr>
        <w:spacing w:after="60" w:line="276"/>
      </w:pPr>
      <w:r>
        <w:rPr>
          <w:rFonts w:ascii="Arial" w:cs="Arial" w:eastAsia="Arial" w:hAnsi="Arial"/>
          <w:b/>
          <w:bCs/>
          <w:sz w:val="22"/>
          <w:szCs w:val="22"/>
        </w:rPr>
        <w:t xml:space="preserve">To 秘書くん: </w:t>
      </w:r>
      <w:r>
        <w:rPr>
          <w:rFonts w:ascii="Arial" w:cs="Arial" w:eastAsia="Arial" w:hAnsi="Arial"/>
          <w:sz w:val="22"/>
          <w:szCs w:val="22"/>
        </w:rPr>
        <w:t xml:space="preserve">Urgent alerts (competitor launches, regulatory changes) that need Egao’s attention</w:t>
      </w:r>
    </w:p>
    <w:p>
      <w:pPr>
        <w:spacing w:after="100"/>
      </w:pPr>
    </w:p>
    <w:p>
      <w:pPr>
        <w:pStyle w:val="Heading2"/>
        <w:spacing w:after="160" w:before="280"/>
      </w:pPr>
      <w:r>
        <w:t xml:space="preserve">Success Metrics</w:t>
      </w:r>
    </w:p>
    <w:p>
      <w:pPr>
        <w:pStyle w:val="ListParagraph"/>
        <w:numPr>
          <w:ilvl w:val="0"/>
          <w:numId w:val="2"/>
        </w:numPr>
        <w:spacing w:after="60" w:line="276"/>
      </w:pPr>
      <w:r>
        <w:rPr>
          <w:rFonts w:ascii="Arial" w:cs="Arial" w:eastAsia="Arial" w:hAnsi="Arial"/>
          <w:sz w:val="22"/>
          <w:szCs w:val="22"/>
        </w:rPr>
        <w:t xml:space="preserve">Morning briefing delivered by 7:00 AM, 5 business days per week</w:t>
      </w:r>
    </w:p>
    <w:p>
      <w:pPr>
        <w:pStyle w:val="ListParagraph"/>
        <w:numPr>
          <w:ilvl w:val="0"/>
          <w:numId w:val="2"/>
        </w:numPr>
        <w:spacing w:after="60" w:line="276"/>
      </w:pPr>
      <w:r>
        <w:rPr>
          <w:rFonts w:ascii="Arial" w:cs="Arial" w:eastAsia="Arial" w:hAnsi="Arial"/>
          <w:sz w:val="22"/>
          <w:szCs w:val="22"/>
        </w:rPr>
        <w:t xml:space="preserve">Weekly deep-dive rated “useful” by Egao (binary feedback)</w:t>
      </w:r>
    </w:p>
    <w:p>
      <w:pPr>
        <w:pStyle w:val="ListParagraph"/>
        <w:numPr>
          <w:ilvl w:val="0"/>
          <w:numId w:val="2"/>
        </w:numPr>
        <w:spacing w:after="60" w:line="276"/>
      </w:pPr>
      <w:r>
        <w:rPr>
          <w:rFonts w:ascii="Arial" w:cs="Arial" w:eastAsia="Arial" w:hAnsi="Arial"/>
          <w:sz w:val="22"/>
          <w:szCs w:val="22"/>
        </w:rPr>
        <w:t xml:space="preserve">Prospect research brief produced within 2 hours of request</w:t>
      </w:r>
    </w:p>
    <w:p>
      <w:pPr>
        <w:pStyle w:val="ListParagraph"/>
        <w:numPr>
          <w:ilvl w:val="0"/>
          <w:numId w:val="2"/>
        </w:numPr>
        <w:spacing w:after="60" w:line="276"/>
      </w:pPr>
      <w:r>
        <w:rPr>
          <w:rFonts w:ascii="Arial" w:cs="Arial" w:eastAsia="Arial" w:hAnsi="Arial"/>
          <w:sz w:val="22"/>
          <w:szCs w:val="22"/>
        </w:rPr>
        <w:t xml:space="preserve">At least 1 actionable competitive insight per week that changes a decision</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792F" w:val="clear"/>
            <w:tcMar>
              <w:top w:type="dxa" w:w="200"/>
              <w:left w:type="dxa" w:w="240"/>
              <w:bottom w:type="dxa" w:w="200"/>
              <w:right w:type="dxa" w:w="240"/>
            </w:tcMar>
          </w:tcPr>
          <w:p>
            <w:r>
              <w:rPr>
                <w:rFonts w:ascii="Arial" w:cs="Arial" w:eastAsia="Arial" w:hAnsi="Arial"/>
                <w:b/>
                <w:bCs/>
                <w:color w:val="FFFFFF"/>
                <w:sz w:val="32"/>
                <w:szCs w:val="32"/>
              </w:rPr>
              <w:t xml:space="preserve">📢 Agent 4: Marketing Agent</w:t>
            </w:r>
          </w:p>
          <w:p>
            <w:pPr>
              <w:spacing w:before="60"/>
            </w:pPr>
            <w:r>
              <w:rPr>
                <w:rFonts w:ascii="Arial" w:cs="Arial" w:eastAsia="Arial" w:hAnsi="Arial"/>
                <w:i/>
                <w:iCs/>
                <w:color w:val="FFFFFF"/>
                <w:sz w:val="22"/>
                <w:szCs w:val="22"/>
              </w:rPr>
              <w:t xml:space="preserve">マーケくん — Content Machine &amp; Brand Builder</w:t>
            </w:r>
          </w:p>
        </w:tc>
      </w:tr>
    </w:tbl>
    <w:p>
      <w:pPr>
        <w:spacing w:after="200"/>
      </w:pPr>
    </w:p>
    <w:p>
      <w:pPr>
        <w:pStyle w:val="Heading2"/>
        <w:spacing w:after="160" w:before="280"/>
      </w:pPr>
      <w:r>
        <w:t xml:space="preserve">What This Agent Does</w:t>
      </w:r>
    </w:p>
    <w:p>
      <w:pPr>
        <w:spacing w:after="120" w:line="276"/>
      </w:pPr>
      <w:r>
        <w:rPr>
          <w:rFonts w:ascii="Arial" w:cs="Arial" w:eastAsia="Arial" w:hAnsi="Arial"/>
          <w:sz w:val="22"/>
          <w:szCs w:val="22"/>
        </w:rPr>
        <w:t xml:space="preserve">Creates, schedules, and publishes content across X, LinkedIn, and the blog. Maintains Reco’s brand positioning as “AI架電 = Reco” and builds thought leadership for Egao as a 22-year-old AI startup CEO.</w:t>
      </w:r>
    </w:p>
    <w:p>
      <w:pPr>
        <w:spacing w:after="80"/>
      </w:pPr>
    </w:p>
    <w:p>
      <w:pPr>
        <w:pStyle w:val="Heading2"/>
        <w:spacing w:after="160" w:before="280"/>
      </w:pPr>
      <w:r>
        <w:t xml:space="preserve">Step-by-Step Setup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Document Your Brand Context</w:t>
            </w:r>
          </w:p>
          <w:p>
            <w:pPr>
              <w:spacing w:after="40"/>
            </w:pPr>
            <w:r>
              <w:rPr>
                <w:rFonts w:ascii="Arial" w:cs="Arial" w:eastAsia="Arial" w:hAnsi="Arial"/>
                <w:color w:val="666666"/>
                <w:sz w:val="20"/>
                <w:szCs w:val="20"/>
              </w:rPr>
              <w:t xml:space="preserve">Brand voice: Technical but accessible, ambitious, honest about startup reality</w:t>
            </w:r>
          </w:p>
          <w:p>
            <w:pPr>
              <w:spacing w:after="40"/>
            </w:pPr>
            <w:r>
              <w:rPr>
                <w:rFonts w:ascii="Arial" w:cs="Arial" w:eastAsia="Arial" w:hAnsi="Arial"/>
                <w:color w:val="666666"/>
                <w:sz w:val="20"/>
                <w:szCs w:val="20"/>
              </w:rPr>
              <w:t xml:space="preserve">Positioning: “Reco = AI架電” — the AI that replaces outbound calling teams</w:t>
            </w:r>
          </w:p>
          <w:p>
            <w:pPr>
              <w:spacing w:after="40"/>
            </w:pPr>
            <w:r>
              <w:rPr>
                <w:rFonts w:ascii="Arial" w:cs="Arial" w:eastAsia="Arial" w:hAnsi="Arial"/>
                <w:color w:val="666666"/>
                <w:sz w:val="20"/>
                <w:szCs w:val="20"/>
              </w:rPr>
              <w:t xml:space="preserve">Target audience: Enterprise decision-makers (VP Ops, CTO, call center directors)</w:t>
            </w:r>
          </w:p>
          <w:p>
            <w:pPr>
              <w:spacing w:after="40"/>
            </w:pPr>
            <w:r>
              <w:rPr>
                <w:rFonts w:ascii="Arial" w:cs="Arial" w:eastAsia="Arial" w:hAnsi="Arial"/>
                <w:color w:val="666666"/>
                <w:sz w:val="20"/>
                <w:szCs w:val="20"/>
              </w:rPr>
              <w:t xml:space="preserve">Proof points: ¥72M cost reduction, 70% meeting increase, 27x response volume</w:t>
            </w:r>
          </w:p>
          <w:p>
            <w:pPr>
              <w:spacing w:after="40"/>
            </w:pPr>
            <w:r>
              <w:rPr>
                <w:rFonts w:ascii="Arial" w:cs="Arial" w:eastAsia="Arial" w:hAnsi="Arial"/>
                <w:color w:val="666666"/>
                <w:sz w:val="20"/>
                <w:szCs w:val="20"/>
              </w:rPr>
              <w:t xml:space="preserve">Competitor differentiation: Better Japanese conversation quality than nocall, full SaaS vs IVR-only</w:t>
            </w:r>
          </w:p>
          <w:p>
            <w:pPr>
              <w:spacing w:after="40"/>
            </w:pPr>
            <w:r>
              <w:rPr>
                <w:rFonts w:ascii="Arial" w:cs="Arial" w:eastAsia="Arial" w:hAnsi="Arial"/>
                <w:color w:val="666666"/>
                <w:sz w:val="20"/>
                <w:szCs w:val="20"/>
              </w:rPr>
              <w:t xml:space="preserve">Visual identity: White background, clean Framer design, professional but modern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Write the System Prompt</w:t>
            </w:r>
          </w:p>
          <w:p>
            <w:pPr>
              <w:spacing w:after="40"/>
            </w:pPr>
            <w:r>
              <w:rPr>
                <w:rFonts w:ascii="Arial" w:cs="Arial" w:eastAsia="Arial" w:hAnsi="Arial"/>
                <w:color w:val="666666"/>
                <w:sz w:val="20"/>
                <w:szCs w:val="20"/>
              </w:rPr>
              <w:t xml:space="preserve">Name: マーケくん</w:t>
            </w:r>
          </w:p>
          <w:p>
            <w:pPr>
              <w:spacing w:after="40"/>
            </w:pPr>
            <w:r>
              <w:rPr>
                <w:rFonts w:ascii="Arial" w:cs="Arial" w:eastAsia="Arial" w:hAnsi="Arial"/>
                <w:color w:val="666666"/>
                <w:sz w:val="20"/>
                <w:szCs w:val="20"/>
              </w:rPr>
              <w:t xml:space="preserve">Role: Head of Marketing and Content for StepAI</w:t>
            </w:r>
          </w:p>
          <w:p>
            <w:pPr>
              <w:spacing w:after="40"/>
            </w:pPr>
            <w:r>
              <w:rPr>
                <w:rFonts w:ascii="Arial" w:cs="Arial" w:eastAsia="Arial" w:hAnsi="Arial"/>
                <w:color w:val="666666"/>
                <w:sz w:val="20"/>
                <w:szCs w:val="20"/>
              </w:rPr>
              <w:t xml:space="preserve">Voice for X: Egao’s voice — 22-year-old CEO, technically sharp, startup-authentic</w:t>
            </w:r>
          </w:p>
          <w:p>
            <w:pPr>
              <w:spacing w:after="40"/>
            </w:pPr>
            <w:r>
              <w:rPr>
                <w:rFonts w:ascii="Arial" w:cs="Arial" w:eastAsia="Arial" w:hAnsi="Arial"/>
                <w:color w:val="666666"/>
                <w:sz w:val="20"/>
                <w:szCs w:val="20"/>
              </w:rPr>
              <w:t xml:space="preserve">Voice for LinkedIn: More formal, enterprise-appropriate, data-driven</w:t>
            </w:r>
          </w:p>
          <w:p>
            <w:pPr>
              <w:spacing w:after="40"/>
            </w:pPr>
            <w:r>
              <w:rPr>
                <w:rFonts w:ascii="Arial" w:cs="Arial" w:eastAsia="Arial" w:hAnsi="Arial"/>
                <w:color w:val="666666"/>
                <w:sz w:val="20"/>
                <w:szCs w:val="20"/>
              </w:rPr>
              <w:t xml:space="preserve">Key rule: Never exaggerate Reco’s capabilities. Honesty builds trust.</w:t>
            </w:r>
          </w:p>
          <w:p>
            <w:pPr>
              <w:spacing w:after="40"/>
            </w:pPr>
            <w:r>
              <w:rPr>
                <w:rFonts w:ascii="Arial" w:cs="Arial" w:eastAsia="Arial" w:hAnsi="Arial"/>
                <w:color w:val="666666"/>
                <w:sz w:val="20"/>
                <w:szCs w:val="20"/>
              </w:rPr>
              <w:t xml:space="preserve">Key rule: Every post should reinforce “Reco = AI架電” positioning</w:t>
            </w:r>
          </w:p>
          <w:p>
            <w:pPr>
              <w:spacing w:after="40"/>
            </w:pPr>
            <w:r>
              <w:rPr>
                <w:rFonts w:ascii="Arial" w:cs="Arial" w:eastAsia="Arial" w:hAnsi="Arial"/>
                <w:color w:val="666666"/>
                <w:sz w:val="20"/>
                <w:szCs w:val="20"/>
              </w:rPr>
              <w:t xml:space="preserve">Key rule: Include concrete numbers whenever possible (¥72M, 70%, 27x)</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Set Up the X/Twitter Content Pipeline</w:t>
            </w:r>
          </w:p>
          <w:p>
            <w:pPr>
              <w:spacing w:after="40"/>
            </w:pPr>
            <w:r>
              <w:rPr>
                <w:rFonts w:ascii="Arial" w:cs="Arial" w:eastAsia="Arial" w:hAnsi="Arial"/>
                <w:color w:val="666666"/>
                <w:sz w:val="20"/>
                <w:szCs w:val="20"/>
              </w:rPr>
              <w:t xml:space="preserve">Monday 7:30 JST: AI voice technology frontlines (industry news, tech deep-dive)</w:t>
            </w:r>
          </w:p>
          <w:p>
            <w:pPr>
              <w:spacing w:after="40"/>
            </w:pPr>
            <w:r>
              <w:rPr>
                <w:rFonts w:ascii="Arial" w:cs="Arial" w:eastAsia="Arial" w:hAnsi="Arial"/>
                <w:color w:val="666666"/>
                <w:sz w:val="20"/>
                <w:szCs w:val="20"/>
              </w:rPr>
              <w:t xml:space="preserve">Wednesday 7:30 JST: Industry challenges + data (call center pain points, market stats)</w:t>
            </w:r>
          </w:p>
          <w:p>
            <w:pPr>
              <w:spacing w:after="40"/>
            </w:pPr>
            <w:r>
              <w:rPr>
                <w:rFonts w:ascii="Arial" w:cs="Arial" w:eastAsia="Arial" w:hAnsi="Arial"/>
                <w:color w:val="666666"/>
                <w:sz w:val="20"/>
                <w:szCs w:val="20"/>
              </w:rPr>
              <w:t xml:space="preserve">Friday 7:30 JST: Startup reality from a 22-year-old CEO (authentic, vulnerable, lessons)</w:t>
            </w:r>
          </w:p>
          <w:p>
            <w:pPr>
              <w:spacing w:after="40"/>
            </w:pPr>
            <w:r>
              <w:rPr>
                <w:rFonts w:ascii="Arial" w:cs="Arial" w:eastAsia="Arial" w:hAnsi="Arial"/>
                <w:color w:val="666666"/>
                <w:sz w:val="20"/>
                <w:szCs w:val="20"/>
              </w:rPr>
              <w:t xml:space="preserve">Content creation: Agent drafts 3 posts on Sunday evening for the week</w:t>
            </w:r>
          </w:p>
          <w:p>
            <w:pPr>
              <w:spacing w:after="40"/>
            </w:pPr>
            <w:r>
              <w:rPr>
                <w:rFonts w:ascii="Arial" w:cs="Arial" w:eastAsia="Arial" w:hAnsi="Arial"/>
                <w:color w:val="666666"/>
                <w:sz w:val="20"/>
                <w:szCs w:val="20"/>
              </w:rPr>
              <w:t xml:space="preserve">Review: Egao approves/edits via Slack before auto-publish via OpenClaw</w:t>
            </w:r>
          </w:p>
          <w:p>
            <w:pPr>
              <w:spacing w:after="40"/>
            </w:pPr>
            <w:r>
              <w:rPr>
                <w:rFonts w:ascii="Arial" w:cs="Arial" w:eastAsia="Arial" w:hAnsi="Arial"/>
                <w:color w:val="666666"/>
                <w:sz w:val="20"/>
                <w:szCs w:val="20"/>
              </w:rPr>
              <w:t xml:space="preserve">Engagement: Agent monitors replies and flags conversations worth responding to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Set Up LinkedIn ABM Content</w:t>
            </w:r>
          </w:p>
          <w:p>
            <w:pPr>
              <w:spacing w:after="40"/>
            </w:pPr>
            <w:r>
              <w:rPr>
                <w:rFonts w:ascii="Arial" w:cs="Arial" w:eastAsia="Arial" w:hAnsi="Arial"/>
                <w:color w:val="666666"/>
                <w:sz w:val="20"/>
                <w:szCs w:val="20"/>
              </w:rPr>
              <w:t xml:space="preserve">Target: Decision-makers at top 100 companies</w:t>
            </w:r>
          </w:p>
          <w:p>
            <w:pPr>
              <w:spacing w:after="40"/>
            </w:pPr>
            <w:r>
              <w:rPr>
                <w:rFonts w:ascii="Arial" w:cs="Arial" w:eastAsia="Arial" w:hAnsi="Arial"/>
                <w:color w:val="666666"/>
                <w:sz w:val="20"/>
                <w:szCs w:val="20"/>
              </w:rPr>
              <w:t xml:space="preserve">Content type: Short posts with industry insights + Reco angle</w:t>
            </w:r>
          </w:p>
          <w:p>
            <w:pPr>
              <w:spacing w:after="40"/>
            </w:pPr>
            <w:r>
              <w:rPr>
                <w:rFonts w:ascii="Arial" w:cs="Arial" w:eastAsia="Arial" w:hAnsi="Arial"/>
                <w:color w:val="666666"/>
                <w:sz w:val="20"/>
                <w:szCs w:val="20"/>
              </w:rPr>
              <w:t xml:space="preserve">Personalized connection messages (leveraging 参謀くん research)</w:t>
            </w:r>
          </w:p>
          <w:p>
            <w:pPr>
              <w:spacing w:after="40"/>
            </w:pPr>
            <w:r>
              <w:rPr>
                <w:rFonts w:ascii="Arial" w:cs="Arial" w:eastAsia="Arial" w:hAnsi="Arial"/>
                <w:color w:val="666666"/>
                <w:sz w:val="20"/>
                <w:szCs w:val="20"/>
              </w:rPr>
              <w:t xml:space="preserve">Frequency: 2 posts/week + 10 personalized outreach messages/day</w:t>
            </w:r>
          </w:p>
          <w:p>
            <w:pPr>
              <w:spacing w:after="40"/>
            </w:pPr>
            <w:r>
              <w:rPr>
                <w:rFonts w:ascii="Arial" w:cs="Arial" w:eastAsia="Arial" w:hAnsi="Arial"/>
                <w:color w:val="666666"/>
                <w:sz w:val="20"/>
                <w:szCs w:val="20"/>
              </w:rPr>
              <w:t xml:space="preserve">Track: connection acceptance rate, post engagement, inbound inquiries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Build SEO and Case Study Pipeline</w:t>
            </w:r>
          </w:p>
          <w:p>
            <w:pPr>
              <w:spacing w:after="40"/>
            </w:pPr>
            <w:r>
              <w:rPr>
                <w:rFonts w:ascii="Arial" w:cs="Arial" w:eastAsia="Arial" w:hAnsi="Arial"/>
                <w:color w:val="666666"/>
                <w:sz w:val="20"/>
                <w:szCs w:val="20"/>
              </w:rPr>
              <w:t xml:space="preserve">Phase 2 (March–April) priority</w:t>
            </w:r>
          </w:p>
          <w:p>
            <w:pPr>
              <w:spacing w:after="40"/>
            </w:pPr>
            <w:r>
              <w:rPr>
                <w:rFonts w:ascii="Arial" w:cs="Arial" w:eastAsia="Arial" w:hAnsi="Arial"/>
                <w:color w:val="666666"/>
                <w:sz w:val="20"/>
                <w:szCs w:val="20"/>
              </w:rPr>
              <w:t xml:space="preserve">Blog: 2 articles/month targeting “AI 架電”, “債権回収 AI”, “コールセンター AI” keywords</w:t>
            </w:r>
          </w:p>
          <w:p>
            <w:pPr>
              <w:spacing w:after="40"/>
            </w:pPr>
            <w:r>
              <w:rPr>
                <w:rFonts w:ascii="Arial" w:cs="Arial" w:eastAsia="Arial" w:hAnsi="Arial"/>
                <w:color w:val="666666"/>
                <w:sz w:val="20"/>
                <w:szCs w:val="20"/>
              </w:rPr>
              <w:t xml:space="preserve">Case studies: Work with existing clients (NTT西日本, Atrae) to produce success stories</w:t>
            </w:r>
          </w:p>
          <w:p>
            <w:pPr>
              <w:spacing w:after="40"/>
            </w:pPr>
            <w:r>
              <w:rPr>
                <w:rFonts w:ascii="Arial" w:cs="Arial" w:eastAsia="Arial" w:hAnsi="Arial"/>
                <w:color w:val="666666"/>
                <w:sz w:val="20"/>
                <w:szCs w:val="20"/>
              </w:rPr>
              <w:t xml:space="preserve">Landing pages: Maintain /tokusoku and HR verticals with fresh content</w:t>
            </w:r>
          </w:p>
          <w:p>
            <w:pPr>
              <w:spacing w:after="40"/>
            </w:pPr>
            <w:r>
              <w:rPr>
                <w:rFonts w:ascii="Arial" w:cs="Arial" w:eastAsia="Arial" w:hAnsi="Arial"/>
                <w:color w:val="666666"/>
                <w:sz w:val="20"/>
                <w:szCs w:val="20"/>
              </w:rPr>
              <w:t xml:space="preserve">PR TIMES: Draft press releases for product milestones (no-code launch, etc.)</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sz="0"/>
              <w:left w:val="none" w:sz="0"/>
              <w:bottom w:val="none" w:sz="0"/>
              <w:right w:val="none"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none" w:sz="0"/>
              <w:left w:val="none" w:sz="0"/>
              <w:bottom w:val="none" w:sz="0"/>
              <w:right w:val="none" w:sz="0"/>
            </w:tcBorders>
            <w:shd w:fill="F5F5F5" w:val="clear"/>
            <w:tcMar>
              <w:top w:type="dxa" w:w="100"/>
              <w:left w:type="dxa" w:w="200"/>
              <w:bottom w:type="dxa" w:w="100"/>
              <w:right w:type="dxa" w:w="200"/>
            </w:tcMar>
          </w:tcPr>
          <w:p>
            <w:pPr>
              <w:spacing w:after="60"/>
            </w:pPr>
            <w:r>
              <w:rPr>
                <w:rFonts w:ascii="Arial" w:cs="Arial" w:eastAsia="Arial" w:hAnsi="Arial"/>
                <w:b/>
                <w:bCs/>
                <w:color w:val="1B2A4A"/>
                <w:sz w:val="24"/>
                <w:szCs w:val="24"/>
              </w:rPr>
              <w:t xml:space="preserve">Configure Performance Tracking</w:t>
            </w:r>
          </w:p>
          <w:p>
            <w:pPr>
              <w:spacing w:after="40"/>
            </w:pPr>
            <w:r>
              <w:rPr>
                <w:rFonts w:ascii="Arial" w:cs="Arial" w:eastAsia="Arial" w:hAnsi="Arial"/>
                <w:color w:val="666666"/>
                <w:sz w:val="20"/>
                <w:szCs w:val="20"/>
              </w:rPr>
              <w:t xml:space="preserve">X metrics: Impressions, engagement rate, follower growth, DM inquiries</w:t>
            </w:r>
          </w:p>
          <w:p>
            <w:pPr>
              <w:spacing w:after="40"/>
            </w:pPr>
            <w:r>
              <w:rPr>
                <w:rFonts w:ascii="Arial" w:cs="Arial" w:eastAsia="Arial" w:hAnsi="Arial"/>
                <w:color w:val="666666"/>
                <w:sz w:val="20"/>
                <w:szCs w:val="20"/>
              </w:rPr>
              <w:t xml:space="preserve">LinkedIn metrics: Connection acceptance, post reach, profile views</w:t>
            </w:r>
          </w:p>
          <w:p>
            <w:pPr>
              <w:spacing w:after="40"/>
            </w:pPr>
            <w:r>
              <w:rPr>
                <w:rFonts w:ascii="Arial" w:cs="Arial" w:eastAsia="Arial" w:hAnsi="Arial"/>
                <w:color w:val="666666"/>
                <w:sz w:val="20"/>
                <w:szCs w:val="20"/>
              </w:rPr>
              <w:t xml:space="preserve">Meta ads: CTR (12.5% baseline), CPA, conversions</w:t>
            </w:r>
          </w:p>
          <w:p>
            <w:pPr>
              <w:spacing w:after="40"/>
            </w:pPr>
            <w:r>
              <w:rPr>
                <w:rFonts w:ascii="Arial" w:cs="Arial" w:eastAsia="Arial" w:hAnsi="Arial"/>
                <w:color w:val="666666"/>
                <w:sz w:val="20"/>
                <w:szCs w:val="20"/>
              </w:rPr>
              <w:t xml:space="preserve">SEO: Keyword rankings, organic traffic, time on page</w:t>
            </w:r>
          </w:p>
          <w:p>
            <w:pPr>
              <w:spacing w:after="40"/>
            </w:pPr>
            <w:r>
              <w:rPr>
                <w:rFonts w:ascii="Arial" w:cs="Arial" w:eastAsia="Arial" w:hAnsi="Arial"/>
                <w:color w:val="666666"/>
                <w:sz w:val="20"/>
                <w:szCs w:val="20"/>
              </w:rPr>
              <w:t xml:space="preserve">Weekly marketing report to Egao via 秘書くん</w:t>
            </w:r>
          </w:p>
        </w:tc>
      </w:tr>
    </w:tbl>
    <w:p>
      <w:pPr>
        <w:spacing w:after="200"/>
      </w:pPr>
    </w:p>
    <w:p>
      <w:pPr>
        <w:pStyle w:val="Heading2"/>
        <w:spacing w:after="160" w:before="280"/>
      </w:pPr>
      <w:r>
        <w:t xml:space="preserve">Context Engineering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E8792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600"/>
            <w:tcBorders>
              <w:top w:val="single" w:color="CCCCCC" w:sz="1"/>
              <w:left w:val="single" w:color="CCCCCC" w:sz="1"/>
              <w:bottom w:val="single" w:color="CCCCCC" w:sz="1"/>
              <w:right w:val="single" w:color="CCCCCC" w:sz="1"/>
            </w:tcBorders>
            <w:shd w:fill="E8792F" w:val="clear"/>
            <w:tcMar>
              <w:top w:type="dxa" w:w="80"/>
              <w:left w:type="dxa" w:w="120"/>
              <w:bottom w:type="dxa" w:w="80"/>
              <w:right w:type="dxa" w:w="120"/>
            </w:tcMar>
          </w:tcPr>
          <w:p>
            <w:r>
              <w:rPr>
                <w:rFonts w:ascii="Arial" w:cs="Arial" w:eastAsia="Arial" w:hAnsi="Arial"/>
                <w:b/>
                <w:bCs/>
                <w:color w:val="FFFFFF"/>
                <w:sz w:val="20"/>
                <w:szCs w:val="20"/>
              </w:rPr>
              <w:t xml:space="preserve">What to Include</w:t>
            </w:r>
          </w:p>
        </w:tc>
        <w:tc>
          <w:tcPr>
            <w:tcW w:type="dxa" w:w="2960"/>
            <w:tcBorders>
              <w:top w:val="single" w:color="CCCCCC" w:sz="1"/>
              <w:left w:val="single" w:color="CCCCCC" w:sz="1"/>
              <w:bottom w:val="single" w:color="CCCCCC" w:sz="1"/>
              <w:right w:val="single" w:color="CCCCCC" w:sz="1"/>
            </w:tcBorders>
            <w:shd w:fill="E8792F"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voice, positioning, visual identity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guide (Markdown)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Content Strategy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3-pillar X schedule, LinkedIn cadence, blog calendar</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Content calendar (Notion)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Proof Points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results, ROI data, testimonials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base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Industry Intel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Market data, trends, pain points by vertical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From 参謀くん</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Competitor Content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competitors post, what gets traction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monitoring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Past Performance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Which posts worked, engagement patterns, best times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Analytics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Product Updates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features, improvements, milestones to announce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Slack eng channel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Audience Context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Who follows us, what they care about, their language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X/LinkedIn analytics</w:t>
            </w:r>
          </w:p>
        </w:tc>
      </w:tr>
    </w:tbl>
    <w:p>
      <w:pPr>
        <w:spacing w:after="200"/>
      </w:pPr>
    </w:p>
    <w:p>
      <w:pPr>
        <w:pStyle w:val="Heading2"/>
        <w:spacing w:after="160" w:before="280"/>
      </w:pPr>
      <w:r>
        <w:t xml:space="preserve">Content Quality Guardrails</w:t>
      </w:r>
    </w:p>
    <w:p>
      <w:pPr>
        <w:spacing w:after="120" w:line="276"/>
      </w:pPr>
      <w:r>
        <w:rPr>
          <w:rFonts w:ascii="Arial" w:cs="Arial" w:eastAsia="Arial" w:hAnsi="Arial"/>
          <w:sz w:val="22"/>
          <w:szCs w:val="22"/>
        </w:rPr>
        <w:t xml:space="preserve">These rules should be embedded in the agent’s system prompt to prevent common AI content failures:</w:t>
      </w:r>
    </w:p>
    <w:p>
      <w:pPr>
        <w:pStyle w:val="ListParagraph"/>
        <w:numPr>
          <w:ilvl w:val="0"/>
          <w:numId w:val="2"/>
        </w:numPr>
        <w:spacing w:after="60" w:line="276"/>
      </w:pPr>
      <w:r>
        <w:rPr>
          <w:rFonts w:ascii="Arial" w:cs="Arial" w:eastAsia="Arial" w:hAnsi="Arial"/>
          <w:sz w:val="22"/>
          <w:szCs w:val="22"/>
        </w:rPr>
        <w:t xml:space="preserve">Never post generic “AI is the future” content. Always tie to Reco or call center operations.</w:t>
      </w:r>
    </w:p>
    <w:p>
      <w:pPr>
        <w:pStyle w:val="ListParagraph"/>
        <w:numPr>
          <w:ilvl w:val="0"/>
          <w:numId w:val="2"/>
        </w:numPr>
        <w:spacing w:after="60" w:line="276"/>
      </w:pPr>
      <w:r>
        <w:rPr>
          <w:rFonts w:ascii="Arial" w:cs="Arial" w:eastAsia="Arial" w:hAnsi="Arial"/>
          <w:sz w:val="22"/>
          <w:szCs w:val="22"/>
        </w:rPr>
        <w:t xml:space="preserve">Never claim capabilities Reco doesn’t have today. Be honest about what’s coming vs. what’s live.</w:t>
      </w:r>
    </w:p>
    <w:p>
      <w:pPr>
        <w:pStyle w:val="ListParagraph"/>
        <w:numPr>
          <w:ilvl w:val="0"/>
          <w:numId w:val="2"/>
        </w:numPr>
        <w:spacing w:after="60" w:line="276"/>
      </w:pPr>
      <w:r>
        <w:rPr>
          <w:rFonts w:ascii="Arial" w:cs="Arial" w:eastAsia="Arial" w:hAnsi="Arial"/>
          <w:sz w:val="22"/>
          <w:szCs w:val="22"/>
        </w:rPr>
        <w:t xml:space="preserve">Every Friday post should feel personal and authentic — not corporate.</w:t>
      </w:r>
    </w:p>
    <w:p>
      <w:pPr>
        <w:pStyle w:val="ListParagraph"/>
        <w:numPr>
          <w:ilvl w:val="0"/>
          <w:numId w:val="2"/>
        </w:numPr>
        <w:spacing w:after="60" w:line="276"/>
      </w:pPr>
      <w:r>
        <w:rPr>
          <w:rFonts w:ascii="Arial" w:cs="Arial" w:eastAsia="Arial" w:hAnsi="Arial"/>
          <w:sz w:val="22"/>
          <w:szCs w:val="22"/>
        </w:rPr>
        <w:t xml:space="preserve">No emoji spam. Professional but human.</w:t>
      </w:r>
    </w:p>
    <w:p>
      <w:pPr>
        <w:pStyle w:val="ListParagraph"/>
        <w:numPr>
          <w:ilvl w:val="0"/>
          <w:numId w:val="2"/>
        </w:numPr>
        <w:spacing w:after="60" w:line="276"/>
      </w:pPr>
      <w:r>
        <w:rPr>
          <w:rFonts w:ascii="Arial" w:cs="Arial" w:eastAsia="Arial" w:hAnsi="Arial"/>
          <w:sz w:val="22"/>
          <w:szCs w:val="22"/>
        </w:rPr>
        <w:t xml:space="preserve">All data claims must be sourced from actual customer results.</w:t>
      </w:r>
    </w:p>
    <w:p>
      <w:pPr>
        <w:spacing w:after="100"/>
      </w:pPr>
    </w:p>
    <w:p>
      <w:pPr>
        <w:pStyle w:val="Heading2"/>
        <w:spacing w:after="160" w:before="280"/>
      </w:pPr>
      <w:r>
        <w:t xml:space="preserve">Success Metrics</w:t>
      </w:r>
    </w:p>
    <w:p>
      <w:pPr>
        <w:pStyle w:val="ListParagraph"/>
        <w:numPr>
          <w:ilvl w:val="0"/>
          <w:numId w:val="2"/>
        </w:numPr>
        <w:spacing w:after="60" w:line="276"/>
      </w:pPr>
      <w:r>
        <w:rPr>
          <w:rFonts w:ascii="Arial" w:cs="Arial" w:eastAsia="Arial" w:hAnsi="Arial"/>
          <w:sz w:val="22"/>
          <w:szCs w:val="22"/>
        </w:rPr>
        <w:t xml:space="preserve">3 X posts per week, published on schedule</w:t>
      </w:r>
    </w:p>
    <w:p>
      <w:pPr>
        <w:pStyle w:val="ListParagraph"/>
        <w:numPr>
          <w:ilvl w:val="0"/>
          <w:numId w:val="2"/>
        </w:numPr>
        <w:spacing w:after="60" w:line="276"/>
      </w:pPr>
      <w:r>
        <w:rPr>
          <w:rFonts w:ascii="Arial" w:cs="Arial" w:eastAsia="Arial" w:hAnsi="Arial"/>
          <w:sz w:val="22"/>
          <w:szCs w:val="22"/>
        </w:rPr>
        <w:t xml:space="preserve">X follower growth: +200/month</w:t>
      </w:r>
    </w:p>
    <w:p>
      <w:pPr>
        <w:pStyle w:val="ListParagraph"/>
        <w:numPr>
          <w:ilvl w:val="0"/>
          <w:numId w:val="2"/>
        </w:numPr>
        <w:spacing w:after="60" w:line="276"/>
      </w:pPr>
      <w:r>
        <w:rPr>
          <w:rFonts w:ascii="Arial" w:cs="Arial" w:eastAsia="Arial" w:hAnsi="Arial"/>
          <w:sz w:val="22"/>
          <w:szCs w:val="22"/>
        </w:rPr>
        <w:t xml:space="preserve">LinkedIn: 5+ qualified profile views per week from target companies</w:t>
      </w:r>
    </w:p>
    <w:p>
      <w:pPr>
        <w:pStyle w:val="ListParagraph"/>
        <w:numPr>
          <w:ilvl w:val="0"/>
          <w:numId w:val="2"/>
        </w:numPr>
        <w:spacing w:after="60" w:line="276"/>
      </w:pPr>
      <w:r>
        <w:rPr>
          <w:rFonts w:ascii="Arial" w:cs="Arial" w:eastAsia="Arial" w:hAnsi="Arial"/>
          <w:sz w:val="22"/>
          <w:szCs w:val="22"/>
        </w:rPr>
        <w:t xml:space="preserve">Meta ads CTR maintained above 10%</w:t>
      </w:r>
    </w:p>
    <w:p>
      <w:pPr>
        <w:pStyle w:val="ListParagraph"/>
        <w:numPr>
          <w:ilvl w:val="0"/>
          <w:numId w:val="2"/>
        </w:numPr>
        <w:spacing w:after="60" w:line="276"/>
      </w:pPr>
      <w:r>
        <w:rPr>
          <w:rFonts w:ascii="Arial" w:cs="Arial" w:eastAsia="Arial" w:hAnsi="Arial"/>
          <w:sz w:val="22"/>
          <w:szCs w:val="22"/>
        </w:rPr>
        <w:t xml:space="preserve">2 blog posts published per month</w:t>
      </w:r>
    </w:p>
    <w:p>
      <w:pPr>
        <w:sectPr>
          <w:pgSz w:w="12240" w:h="15840" w:orient="portrait"/>
          <w:pgMar w:top="1440" w:right="1440" w:bottom="1440" w:left="1440" w:header="708" w:footer="708" w:gutter="0"/>
          <w:pgNumType/>
          <w:docGrid w:linePitch="360"/>
        </w:sectPr>
      </w:pPr>
    </w:p>
    <w:p>
      <w:pPr>
        <w:pStyle w:val="Heading1"/>
        <w:spacing w:after="200" w:before="360"/>
      </w:pPr>
      <w:r>
        <w:t xml:space="preserve">Agent Orchestration: How They Work Together</w:t>
      </w:r>
    </w:p>
    <w:p>
      <w:pPr>
        <w:spacing w:after="120" w:line="276"/>
      </w:pPr>
      <w:r>
        <w:rPr>
          <w:rFonts w:ascii="Arial" w:cs="Arial" w:eastAsia="Arial" w:hAnsi="Arial"/>
          <w:sz w:val="22"/>
          <w:szCs w:val="22"/>
        </w:rPr>
        <w:t xml:space="preserve">The real power comes when the four agents operate as a coordinated system, not four isolated tools. Here’s how information flows between them.</w:t>
      </w:r>
    </w:p>
    <w:p>
      <w:pPr>
        <w:spacing w:after="100"/>
      </w:pPr>
    </w:p>
    <w:p>
      <w:pPr>
        <w:pStyle w:val="Heading2"/>
        <w:spacing w:after="160" w:before="280"/>
      </w:pPr>
      <w:r>
        <w:t xml:space="preserve">Daily Information 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1800"/>
        <w:gridCol w:w="19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Feeds To</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Channel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6:30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参謀くん</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Scan competitors + news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秘書くん, セールス</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Slack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秘書くん</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Morning briefing + triage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Egao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Slack DM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7:30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マーケくん</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Publish today’s X post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X/Twitter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OpenClaw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秘書くん</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Standup prep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Egao + team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Slack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セールスくん</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Execute outreach batch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Prospects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LinkedIn/Email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セールスくん</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Follow-up responses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秘書くん</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Slack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18:30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秘書くん</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EOD summary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Egao</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Slack DM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参謀くん</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Prospect research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セールスくん</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Notion</w:t>
            </w:r>
          </w:p>
        </w:tc>
      </w:tr>
    </w:tbl>
    <w:p>
      <w:pPr>
        <w:spacing w:after="200"/>
      </w:pPr>
    </w:p>
    <w:p>
      <w:pPr>
        <w:pStyle w:val="Heading2"/>
        <w:spacing w:after="160" w:before="280"/>
      </w:pPr>
      <w:r>
        <w:t xml:space="preserve">Trigger-Based Coordination</w:t>
      </w:r>
    </w:p>
    <w:p>
      <w:pPr>
        <w:spacing w:after="120" w:line="276"/>
      </w:pPr>
      <w:r>
        <w:rPr>
          <w:rFonts w:ascii="Arial" w:cs="Arial" w:eastAsia="Arial" w:hAnsi="Arial"/>
          <w:sz w:val="22"/>
          <w:szCs w:val="22"/>
        </w:rPr>
        <w:t xml:space="preserve">Beyond the daily schedule, agents react to events:</w:t>
      </w:r>
    </w:p>
    <w:p>
      <w:pPr>
        <w:spacing w:after="80"/>
      </w:pPr>
    </w:p>
    <w:p>
      <w:pPr>
        <w:pStyle w:val="ListParagraph"/>
        <w:numPr>
          <w:ilvl w:val="0"/>
          <w:numId w:val="2"/>
        </w:numPr>
        <w:spacing w:after="60" w:line="276"/>
      </w:pPr>
      <w:r>
        <w:rPr>
          <w:rFonts w:ascii="Arial" w:cs="Arial" w:eastAsia="Arial" w:hAnsi="Arial"/>
          <w:b/>
          <w:bCs/>
          <w:sz w:val="22"/>
          <w:szCs w:val="22"/>
        </w:rPr>
        <w:t xml:space="preserve">Competitor launches new feature: </w:t>
      </w:r>
      <w:r>
        <w:rPr>
          <w:rFonts w:ascii="Arial" w:cs="Arial" w:eastAsia="Arial" w:hAnsi="Arial"/>
          <w:sz w:val="22"/>
          <w:szCs w:val="22"/>
        </w:rPr>
        <w:t xml:space="preserve">参謀くん detects → alerts 秘書くん → マーケくん prepares counter-positioning → セールスくん updates talk track</w:t>
      </w:r>
    </w:p>
    <w:p>
      <w:pPr>
        <w:pStyle w:val="ListParagraph"/>
        <w:numPr>
          <w:ilvl w:val="0"/>
          <w:numId w:val="2"/>
        </w:numPr>
        <w:spacing w:after="60" w:line="276"/>
      </w:pPr>
      <w:r>
        <w:rPr>
          <w:rFonts w:ascii="Arial" w:cs="Arial" w:eastAsia="Arial" w:hAnsi="Arial"/>
          <w:b/>
          <w:bCs/>
          <w:sz w:val="22"/>
          <w:szCs w:val="22"/>
        </w:rPr>
        <w:t xml:space="preserve">Prospect responds positively: </w:t>
      </w:r>
      <w:r>
        <w:rPr>
          <w:rFonts w:ascii="Arial" w:cs="Arial" w:eastAsia="Arial" w:hAnsi="Arial"/>
          <w:sz w:val="22"/>
          <w:szCs w:val="22"/>
        </w:rPr>
        <w:t xml:space="preserve">セールスくん detects → 参謀くん runs deep research → 秘書くん schedules demo → Egao gets brief</w:t>
      </w:r>
    </w:p>
    <w:p>
      <w:pPr>
        <w:pStyle w:val="ListParagraph"/>
        <w:numPr>
          <w:ilvl w:val="0"/>
          <w:numId w:val="2"/>
        </w:numPr>
        <w:spacing w:after="60" w:line="276"/>
      </w:pPr>
      <w:r>
        <w:rPr>
          <w:rFonts w:ascii="Arial" w:cs="Arial" w:eastAsia="Arial" w:hAnsi="Arial"/>
          <w:b/>
          <w:bCs/>
          <w:sz w:val="22"/>
          <w:szCs w:val="22"/>
        </w:rPr>
        <w:t xml:space="preserve">Reco ships new feature: </w:t>
      </w:r>
      <w:r>
        <w:rPr>
          <w:rFonts w:ascii="Arial" w:cs="Arial" w:eastAsia="Arial" w:hAnsi="Arial"/>
          <w:sz w:val="22"/>
          <w:szCs w:val="22"/>
        </w:rPr>
        <w:t xml:space="preserve">Slack notification → マーケくん drafts announcement post → セールスくん updates pitch deck → 秘書くん adds to investor update</w:t>
      </w:r>
    </w:p>
    <w:p>
      <w:pPr>
        <w:pStyle w:val="ListParagraph"/>
        <w:numPr>
          <w:ilvl w:val="0"/>
          <w:numId w:val="2"/>
        </w:numPr>
        <w:spacing w:after="60" w:line="276"/>
      </w:pPr>
      <w:r>
        <w:rPr>
          <w:rFonts w:ascii="Arial" w:cs="Arial" w:eastAsia="Arial" w:hAnsi="Arial"/>
          <w:b/>
          <w:bCs/>
          <w:sz w:val="22"/>
          <w:szCs w:val="22"/>
        </w:rPr>
        <w:t xml:space="preserve">Investor asks a question: </w:t>
      </w:r>
      <w:r>
        <w:rPr>
          <w:rFonts w:ascii="Arial" w:cs="Arial" w:eastAsia="Arial" w:hAnsi="Arial"/>
          <w:sz w:val="22"/>
          <w:szCs w:val="22"/>
        </w:rPr>
        <w:t xml:space="preserve">秘書くん triages email → 参謀くん pulls relevant data → drafts response for Egao review</w:t>
      </w:r>
    </w:p>
    <w:p>
      <w:pPr>
        <w:spacing w:after="200"/>
      </w:pPr>
    </w:p>
    <w:p>
      <w:pPr>
        <w:pStyle w:val="Heading2"/>
        <w:spacing w:after="160" w:before="280"/>
      </w:pPr>
      <w:r>
        <w:t xml:space="preserve">Slack Channel Architecture</w:t>
      </w:r>
    </w:p>
    <w:p>
      <w:pPr>
        <w:spacing w:after="120" w:line="276"/>
      </w:pPr>
      <w:r>
        <w:rPr>
          <w:rFonts w:ascii="Arial" w:cs="Arial" w:eastAsia="Arial" w:hAnsi="Arial"/>
          <w:sz w:val="22"/>
          <w:szCs w:val="22"/>
        </w:rPr>
        <w:t xml:space="preserve">Create dedicated Slack channels for agent coordination:</w:t>
      </w:r>
    </w:p>
    <w:p>
      <w:pPr>
        <w:spacing w:after="80"/>
      </w:pPr>
    </w:p>
    <w:p>
      <w:pPr>
        <w:pStyle w:val="ListParagraph"/>
        <w:numPr>
          <w:ilvl w:val="0"/>
          <w:numId w:val="2"/>
        </w:numPr>
        <w:spacing w:after="60" w:line="276"/>
      </w:pPr>
      <w:r>
        <w:rPr>
          <w:rFonts w:ascii="Arial" w:cs="Arial" w:eastAsia="Arial" w:hAnsi="Arial"/>
          <w:b/>
          <w:bCs/>
          <w:sz w:val="22"/>
          <w:szCs w:val="22"/>
        </w:rPr>
        <w:t xml:space="preserve">#ai-briefings </w:t>
      </w:r>
      <w:r>
        <w:rPr>
          <w:rFonts w:ascii="Arial" w:cs="Arial" w:eastAsia="Arial" w:hAnsi="Arial"/>
          <w:sz w:val="22"/>
          <w:szCs w:val="22"/>
        </w:rPr>
        <w:t xml:space="preserve">— Morning intel from 参謀くん (all agents read this)</w:t>
      </w:r>
    </w:p>
    <w:p>
      <w:pPr>
        <w:pStyle w:val="ListParagraph"/>
        <w:numPr>
          <w:ilvl w:val="0"/>
          <w:numId w:val="2"/>
        </w:numPr>
        <w:spacing w:after="60" w:line="276"/>
      </w:pPr>
      <w:r>
        <w:rPr>
          <w:rFonts w:ascii="Arial" w:cs="Arial" w:eastAsia="Arial" w:hAnsi="Arial"/>
          <w:b/>
          <w:bCs/>
          <w:sz w:val="22"/>
          <w:szCs w:val="22"/>
        </w:rPr>
        <w:t xml:space="preserve">#ai-sales-pipeline </w:t>
      </w:r>
      <w:r>
        <w:rPr>
          <w:rFonts w:ascii="Arial" w:cs="Arial" w:eastAsia="Arial" w:hAnsi="Arial"/>
          <w:sz w:val="22"/>
          <w:szCs w:val="22"/>
        </w:rPr>
        <w:t xml:space="preserve">— Pipeline updates, outreach logs, response tracking</w:t>
      </w:r>
    </w:p>
    <w:p>
      <w:pPr>
        <w:pStyle w:val="ListParagraph"/>
        <w:numPr>
          <w:ilvl w:val="0"/>
          <w:numId w:val="2"/>
        </w:numPr>
        <w:spacing w:after="60" w:line="276"/>
      </w:pPr>
      <w:r>
        <w:rPr>
          <w:rFonts w:ascii="Arial" w:cs="Arial" w:eastAsia="Arial" w:hAnsi="Arial"/>
          <w:b/>
          <w:bCs/>
          <w:sz w:val="22"/>
          <w:szCs w:val="22"/>
        </w:rPr>
        <w:t xml:space="preserve">#ai-marketing-queue </w:t>
      </w:r>
      <w:r>
        <w:rPr>
          <w:rFonts w:ascii="Arial" w:cs="Arial" w:eastAsia="Arial" w:hAnsi="Arial"/>
          <w:sz w:val="22"/>
          <w:szCs w:val="22"/>
        </w:rPr>
        <w:t xml:space="preserve">— Content drafts awaiting Egao’s approval</w:t>
      </w:r>
    </w:p>
    <w:p>
      <w:pPr>
        <w:pStyle w:val="ListParagraph"/>
        <w:numPr>
          <w:ilvl w:val="0"/>
          <w:numId w:val="2"/>
        </w:numPr>
        <w:spacing w:after="60" w:line="276"/>
      </w:pPr>
      <w:r>
        <w:rPr>
          <w:rFonts w:ascii="Arial" w:cs="Arial" w:eastAsia="Arial" w:hAnsi="Arial"/>
          <w:b/>
          <w:bCs/>
          <w:sz w:val="22"/>
          <w:szCs w:val="22"/>
        </w:rPr>
        <w:t xml:space="preserve">#ai-secretary </w:t>
      </w:r>
      <w:r>
        <w:rPr>
          <w:rFonts w:ascii="Arial" w:cs="Arial" w:eastAsia="Arial" w:hAnsi="Arial"/>
          <w:sz w:val="22"/>
          <w:szCs w:val="22"/>
        </w:rPr>
        <w:t xml:space="preserve">— Calendar changes, email summaries, daily priorities</w:t>
      </w:r>
    </w:p>
    <w:p>
      <w:pPr>
        <w:pStyle w:val="ListParagraph"/>
        <w:numPr>
          <w:ilvl w:val="0"/>
          <w:numId w:val="2"/>
        </w:numPr>
        <w:spacing w:after="60" w:line="276"/>
      </w:pPr>
      <w:r>
        <w:rPr>
          <w:rFonts w:ascii="Arial" w:cs="Arial" w:eastAsia="Arial" w:hAnsi="Arial"/>
          <w:b/>
          <w:bCs/>
          <w:sz w:val="22"/>
          <w:szCs w:val="22"/>
        </w:rPr>
        <w:t xml:space="preserve">#ai-escalations </w:t>
      </w:r>
      <w:r>
        <w:rPr>
          <w:rFonts w:ascii="Arial" w:cs="Arial" w:eastAsia="Arial" w:hAnsi="Arial"/>
          <w:sz w:val="22"/>
          <w:szCs w:val="22"/>
        </w:rPr>
        <w:t xml:space="preserve">— Urgent items any agent flags for human attention</w:t>
      </w:r>
    </w:p>
    <w:p>
      <w:pPr>
        <w:spacing w:after="200"/>
      </w:pPr>
    </w:p>
    <w:p>
      <w:pPr>
        <w:pStyle w:val="Heading1"/>
        <w:spacing w:after="200" w:before="360"/>
      </w:pPr>
      <w:r>
        <w:t xml:space="preserve">Getting Started This Week</w:t>
      </w:r>
    </w:p>
    <w:p>
      <w:pPr>
        <w:spacing w:after="120" w:line="276"/>
      </w:pPr>
      <w:r>
        <w:rPr>
          <w:rFonts w:ascii="Arial" w:cs="Arial" w:eastAsia="Arial" w:hAnsi="Arial"/>
          <w:sz w:val="22"/>
          <w:szCs w:val="22"/>
        </w:rPr>
        <w:t xml:space="preserve">Here’s your day-by-day plan for Week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7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Day 1</w:t>
            </w:r>
          </w:p>
        </w:tc>
        <w:tc>
          <w:tcPr>
            <w:tcW w:type="dxa" w:w="7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Set up Slack channels. Connect Google Calendar + Gmail APIs. Write 秘書くん system prompt.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Day 2</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秘書くん morning briefing workflow. Test with 1 day of email triage.</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Day 3</w:t>
            </w:r>
          </w:p>
        </w:tc>
        <w:tc>
          <w:tcPr>
            <w:tcW w:type="dxa" w:w="7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Refine 秘書くん based on Day 2 results. Start セールスくん knowledge base prep.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Day 4</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contact list to structured format. Write セールスくん system prompt.</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Day 5</w:t>
            </w:r>
          </w:p>
        </w:tc>
        <w:tc>
          <w:tcPr>
            <w:tcW w:type="dxa" w:w="7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Build セールスくん prospect research workflow. Test with 3 target companies.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Day 6</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参謀くん daily monitoring setup. Connect news + X search sources.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Day 7</w:t>
            </w:r>
          </w:p>
        </w:tc>
        <w:tc>
          <w:tcPr>
            <w:tcW w:type="dxa" w:w="7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Review Week 1. Adjust prompts. Plan Week 2 expansion.</w:t>
            </w:r>
          </w:p>
        </w:tc>
      </w:tr>
    </w:tbl>
    <w:p>
      <w:pPr>
        <w:spacing w:after="200"/>
      </w:pPr>
    </w:p>
    <w:p>
      <w:pPr>
        <w:pStyle w:val="Heading2"/>
        <w:spacing w:after="160" w:before="280"/>
      </w:pPr>
      <w:r>
        <w:t xml:space="preserve">Key Principle: Start Semi-Autonomous, Then Expand</w:t>
      </w:r>
    </w:p>
    <w:p>
      <w:pPr>
        <w:spacing w:after="120" w:line="276"/>
      </w:pPr>
      <w:r>
        <w:rPr>
          <w:rFonts w:ascii="Arial" w:cs="Arial" w:eastAsia="Arial" w:hAnsi="Arial"/>
          <w:sz w:val="22"/>
          <w:szCs w:val="22"/>
        </w:rPr>
        <w:t xml:space="preserve">For the first 2 weeks, all agents should operate in “draft mode” — they prepare outputs but wait for your approval before executing. This lets you:</w:t>
      </w:r>
    </w:p>
    <w:p>
      <w:pPr>
        <w:pStyle w:val="ListParagraph"/>
        <w:numPr>
          <w:ilvl w:val="0"/>
          <w:numId w:val="2"/>
        </w:numPr>
        <w:spacing w:after="60" w:line="276"/>
      </w:pPr>
      <w:r>
        <w:rPr>
          <w:rFonts w:ascii="Arial" w:cs="Arial" w:eastAsia="Arial" w:hAnsi="Arial"/>
          <w:sz w:val="22"/>
          <w:szCs w:val="22"/>
        </w:rPr>
        <w:t xml:space="preserve">Catch errors and calibrate the agent’s judgment</w:t>
      </w:r>
    </w:p>
    <w:p>
      <w:pPr>
        <w:pStyle w:val="ListParagraph"/>
        <w:numPr>
          <w:ilvl w:val="0"/>
          <w:numId w:val="2"/>
        </w:numPr>
        <w:spacing w:after="60" w:line="276"/>
      </w:pPr>
      <w:r>
        <w:rPr>
          <w:rFonts w:ascii="Arial" w:cs="Arial" w:eastAsia="Arial" w:hAnsi="Arial"/>
          <w:sz w:val="22"/>
          <w:szCs w:val="22"/>
        </w:rPr>
        <w:t xml:space="preserve">Build trust in the agent’s output quality</w:t>
      </w:r>
    </w:p>
    <w:p>
      <w:pPr>
        <w:pStyle w:val="ListParagraph"/>
        <w:numPr>
          <w:ilvl w:val="0"/>
          <w:numId w:val="2"/>
        </w:numPr>
        <w:spacing w:after="60" w:line="276"/>
      </w:pPr>
      <w:r>
        <w:rPr>
          <w:rFonts w:ascii="Arial" w:cs="Arial" w:eastAsia="Arial" w:hAnsi="Arial"/>
          <w:sz w:val="22"/>
          <w:szCs w:val="22"/>
        </w:rPr>
        <w:t xml:space="preserve">Refine the system prompt based on real results</w:t>
      </w:r>
    </w:p>
    <w:p>
      <w:pPr>
        <w:pStyle w:val="ListParagraph"/>
        <w:numPr>
          <w:ilvl w:val="0"/>
          <w:numId w:val="2"/>
        </w:numPr>
        <w:spacing w:after="60" w:line="276"/>
      </w:pPr>
      <w:r>
        <w:rPr>
          <w:rFonts w:ascii="Arial" w:cs="Arial" w:eastAsia="Arial" w:hAnsi="Arial"/>
          <w:sz w:val="22"/>
          <w:szCs w:val="22"/>
        </w:rPr>
        <w:t xml:space="preserve">Gradually move from “approve everything” to “approve exceptions only”</w:t>
      </w:r>
    </w:p>
    <w:p>
      <w:pPr>
        <w:spacing w:after="100"/>
      </w:pPr>
    </w:p>
    <w:p>
      <w:pPr>
        <w:spacing w:after="120" w:line="276"/>
      </w:pPr>
      <w:r>
        <w:rPr>
          <w:rFonts w:ascii="Arial" w:cs="Arial" w:eastAsia="Arial" w:hAnsi="Arial"/>
          <w:b/>
          <w:bCs/>
          <w:sz w:val="22"/>
          <w:szCs w:val="22"/>
        </w:rPr>
        <w:t xml:space="preserve">The goal is to reach 80% autonomous operation within 4–6 weeks. </w:t>
      </w:r>
      <w:r>
        <w:rPr>
          <w:rFonts w:ascii="Arial" w:cs="Arial" w:eastAsia="Arial" w:hAnsi="Arial"/>
          <w:sz w:val="22"/>
          <w:szCs w:val="22"/>
        </w:rPr>
        <w:t xml:space="preserve">The remaining 20% should always require your judgment — that’s the high-stakes decisions, enterprise relationships, and strategic direction that only you can provide as CEO.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879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2026-03-10T00:31:37.216Z</dcterms:created>
  <dcterms:modified xsi:type="dcterms:W3CDTF">2026-03-10T00:31:37.217Z</dcterms:modified>
</cp:coreProperties>
</file>

<file path=docProps/custom.xml><?xml version="1.0" encoding="utf-8"?>
<Properties xmlns="http://schemas.openxmlformats.org/officeDocument/2006/custom-properties" xmlns:vt="http://schemas.openxmlformats.org/officeDocument/2006/docPropsVTypes"/>
</file>