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0966">
      <w:pPr>
        <w:pStyle w:val="2"/>
      </w:pPr>
      <w:r>
        <w:t>反方质疑：不同角色的尖</w:t>
      </w:r>
      <w:bookmarkStart w:id="0" w:name="_GoBack"/>
      <w:bookmarkEnd w:id="0"/>
      <w:r>
        <w:t>锐挑战与应对策略</w:t>
      </w:r>
    </w:p>
    <w:p w14:paraId="48BCD9FA">
      <w:pPr>
        <w:pStyle w:val="3"/>
      </w:pPr>
      <w:r>
        <w:t>一、潜在客户（创始人/CEO）</w:t>
      </w:r>
    </w:p>
    <w:p w14:paraId="2038EFFC">
      <w:pPr>
        <w:pStyle w:val="4"/>
      </w:pPr>
      <w:r>
        <w:t>质疑1：你是谁？凭什么信你？</w:t>
      </w:r>
    </w:p>
    <w:p w14:paraId="52E4E3B6">
      <w:r>
        <w:rPr>
          <w:b/>
        </w:rPr>
        <w:t>尖锐提问</w:t>
      </w:r>
      <w:r>
        <w:t>：</w:t>
      </w:r>
    </w:p>
    <w:p w14:paraId="7C2A9366">
      <w:r>
        <w:t>“刘先生，你简历很漂亮，但这些都是过去的事。你现在就是个刚起步的个体户，没有成功案例，没有知名客户，我凭什么把几百万的合伙人决策交给你？”</w:t>
      </w:r>
    </w:p>
    <w:p w14:paraId="52513C90">
      <w:r>
        <w:rPr>
          <w:b/>
        </w:rPr>
        <w:t>核心痛点</w:t>
      </w:r>
      <w:r>
        <w:t>：</w:t>
      </w:r>
    </w:p>
    <w:p w14:paraId="00E033B0">
      <w:pPr>
        <w:numPr>
          <w:ilvl w:val="0"/>
          <w:numId w:val="1"/>
        </w:numPr>
        <w:spacing w:before="0" w:after="0"/>
        <w:ind w:left="720" w:hanging="360"/>
      </w:pPr>
      <w:r>
        <w:t>零案例启动的信任真空</w:t>
      </w:r>
    </w:p>
    <w:p w14:paraId="7F13C925">
      <w:pPr>
        <w:numPr>
          <w:ilvl w:val="0"/>
          <w:numId w:val="1"/>
        </w:numPr>
        <w:spacing w:before="0" w:after="0"/>
        <w:ind w:left="720" w:hanging="360"/>
      </w:pPr>
      <w:r>
        <w:t>“顾问”泛滥的时代，凭什么你是真的</w:t>
      </w:r>
    </w:p>
    <w:p w14:paraId="1C4830A4">
      <w:r>
        <w:rPr>
          <w:b/>
        </w:rPr>
        <w:t>应对策略</w:t>
      </w:r>
      <w:r>
        <w:t>：</w:t>
      </w:r>
    </w:p>
    <w:p w14:paraId="2CD92A84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前案例转化</w:t>
      </w:r>
      <w:r>
        <w:t>：将过去11年创业中“见证和协助”的案例，转化为“准案例”——不透露客户信息，但可以描述场景、问题、方法和结果。例如：“我在上一家公司就经历过类似决策，当时我们用了XX方法避免了XX坑。”</w:t>
      </w:r>
    </w:p>
    <w:p w14:paraId="6F702754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低门槛入口</w:t>
      </w:r>
      <w:r>
        <w:t>：用9800元的“决策体检”作为信任阶梯，让客户用低成本试错，验证你的价值后再进入核心服务。</w:t>
      </w:r>
    </w:p>
    <w:p w14:paraId="5C5AB150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人格背书</w:t>
      </w:r>
      <w:r>
        <w:t>：强调“不满意全额退款”条款，用风险共担机制建立信任。</w:t>
      </w:r>
    </w:p>
    <w:p w14:paraId="1B19EAD4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内容先行</w:t>
      </w:r>
      <w:r>
        <w:t>：在公众号、朋友圈持续输出决策案例（匿名）、方法论、思考过程，让客户先“认识”你的思维。</w:t>
      </w:r>
    </w:p>
    <w:p w14:paraId="69CCAAA0">
      <w:pPr>
        <w:pStyle w:val="4"/>
      </w:pPr>
      <w:r>
        <w:t>质疑2：合伙人决策这么重要，你一个新项目能接得住？</w:t>
      </w:r>
    </w:p>
    <w:p w14:paraId="2322F98B">
      <w:r>
        <w:rPr>
          <w:b/>
        </w:rPr>
        <w:t>尖锐提问</w:t>
      </w:r>
      <w:r>
        <w:t>：</w:t>
      </w:r>
    </w:p>
    <w:p w14:paraId="3A28E277">
      <w:r>
        <w:t>“合伙人决策关系到公司生死，你一个人单枪匹马，没有团队，没有后台，万一你生病了、忙不过来了、判断失误了，我找谁去？”</w:t>
      </w:r>
    </w:p>
    <w:p w14:paraId="19D4B9D0">
      <w:r>
        <w:rPr>
          <w:b/>
        </w:rPr>
        <w:t>核心痛点</w:t>
      </w:r>
      <w:r>
        <w:t>：</w:t>
      </w:r>
    </w:p>
    <w:p w14:paraId="5C291F15">
      <w:pPr>
        <w:numPr>
          <w:ilvl w:val="0"/>
          <w:numId w:val="3"/>
        </w:numPr>
        <w:spacing w:before="0" w:after="0"/>
        <w:ind w:left="720" w:hanging="360"/>
      </w:pPr>
      <w:r>
        <w:t>OPC（一人公司）的可信度与容错率</w:t>
      </w:r>
    </w:p>
    <w:p w14:paraId="3890C53B">
      <w:pPr>
        <w:numPr>
          <w:ilvl w:val="0"/>
          <w:numId w:val="3"/>
        </w:numPr>
        <w:spacing w:before="0" w:after="0"/>
        <w:ind w:left="720" w:hanging="360"/>
      </w:pPr>
      <w:r>
        <w:t>服务的连续性与保障机制</w:t>
      </w:r>
    </w:p>
    <w:p w14:paraId="2C4A5959">
      <w:r>
        <w:rPr>
          <w:b/>
        </w:rPr>
        <w:t>应对策略</w:t>
      </w:r>
      <w:r>
        <w:t>：</w:t>
      </w:r>
    </w:p>
    <w:p w14:paraId="172260DB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透明化边界</w:t>
      </w:r>
      <w:r>
        <w:t>：明确告知现阶段是一人公司，但强调“正是因为专注一人，才能深度投入每个案例”。同时说明首年配额有限（如核心产品每月2-3单），确保服务质量。</w:t>
      </w:r>
    </w:p>
    <w:p w14:paraId="396CEAAF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建立外部专家网络</w:t>
      </w:r>
      <w:r>
        <w:t>：与律师、会计师、猎头等渠道建立合作，形成“虚拟团队”，可向客户展示：“我背后有法律、财税、组织发展等领域的合作专家，必要时可协同服务。”</w:t>
      </w:r>
    </w:p>
    <w:p w14:paraId="1C974AEF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保险机制</w:t>
      </w:r>
      <w:r>
        <w:t>：强调“不满意全额退款”条款本身就是一种保障——你比客户更担风险。</w:t>
      </w:r>
    </w:p>
    <w:p w14:paraId="159B11A6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分阶段交付</w:t>
      </w:r>
      <w:r>
        <w:t>：将服务拆分为多个独立阶段（如需求澄清、候选人访谈、关键人访谈、内部研判、决策会），客户可在任何阶段终止，降低客户风险。</w:t>
      </w:r>
    </w:p>
    <w:p w14:paraId="3CE02424">
      <w:pPr>
        <w:pStyle w:val="4"/>
      </w:pPr>
      <w:r>
        <w:t>质疑3：你凭什么判断我的合伙人？你比我还了解我的业务？</w:t>
      </w:r>
    </w:p>
    <w:p w14:paraId="22D5521F">
      <w:r>
        <w:rPr>
          <w:b/>
        </w:rPr>
        <w:t>尖锐提问</w:t>
      </w:r>
      <w:r>
        <w:t>：</w:t>
      </w:r>
    </w:p>
    <w:p w14:paraId="446FB632">
      <w:r>
        <w:t>“我在这行干了20年，你一个外部人，几天访谈就能比我更懂谁适合当我合伙人？你是不是有点自负了？”</w:t>
      </w:r>
    </w:p>
    <w:p w14:paraId="1F4613F1">
      <w:r>
        <w:rPr>
          <w:b/>
        </w:rPr>
        <w:t>核心痛点</w:t>
      </w:r>
      <w:r>
        <w:t>：</w:t>
      </w:r>
    </w:p>
    <w:p w14:paraId="0B223AC4">
      <w:pPr>
        <w:numPr>
          <w:ilvl w:val="0"/>
          <w:numId w:val="5"/>
        </w:numPr>
        <w:spacing w:before="0" w:after="0"/>
        <w:ind w:left="720" w:hanging="360"/>
      </w:pPr>
      <w:r>
        <w:t>外部顾问与创始人对业务的认知差距</w:t>
      </w:r>
    </w:p>
    <w:p w14:paraId="17A993D5">
      <w:pPr>
        <w:numPr>
          <w:ilvl w:val="0"/>
          <w:numId w:val="5"/>
        </w:numPr>
        <w:spacing w:before="0" w:after="0"/>
        <w:ind w:left="720" w:hanging="360"/>
      </w:pPr>
      <w:r>
        <w:t>“空降判断”的可信度</w:t>
      </w:r>
    </w:p>
    <w:p w14:paraId="1132DA9C">
      <w:r>
        <w:rPr>
          <w:b/>
        </w:rPr>
        <w:t>应对策略</w:t>
      </w:r>
      <w:r>
        <w:t>：</w:t>
      </w:r>
    </w:p>
    <w:p w14:paraId="5975260E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角色再定位</w:t>
      </w:r>
      <w:r>
        <w:t>：反复强调“我不是来替你判断，我是来帮你梳理判断过程”。你不是比客户更懂业务，而是比客户更懂“判断一个人”的方法论。</w:t>
      </w:r>
    </w:p>
    <w:p w14:paraId="107E12B2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银行风控类比</w:t>
      </w:r>
      <w:r>
        <w:t>：“银行审批贷款时，也不比企业主更懂他的生意，但银行有一套方法评估还款能力和意愿。我用的是同样的逻辑——评估合伙人的‘还款能力’（能力）和‘还款意愿’（品德）。”</w:t>
      </w:r>
    </w:p>
    <w:p w14:paraId="60722442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苏格拉底式提问</w:t>
      </w:r>
      <w:r>
        <w:t>：在决策会上，你不是直接给结论，而是通过提问引导客户自己说出结论。这样客户会认为“是我自己判断出来的”，而不是被你说服。</w:t>
      </w:r>
    </w:p>
    <w:p w14:paraId="137A41E4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案例佐证</w:t>
      </w:r>
      <w:r>
        <w:t>：用过去见证或协助的案例说明，外部视角往往能发现内部人看不见的盲区。</w:t>
      </w:r>
    </w:p>
    <w:p w14:paraId="6326D2DF">
      <w:pPr>
        <w:pStyle w:val="3"/>
      </w:pPr>
      <w:r>
        <w:t>二、潜在渠道（律师）</w:t>
      </w:r>
    </w:p>
    <w:p w14:paraId="43843177">
      <w:pPr>
        <w:pStyle w:val="4"/>
      </w:pPr>
      <w:r>
        <w:t>质疑4：你这不是在抢我生意吗？</w:t>
      </w:r>
    </w:p>
    <w:p w14:paraId="1859B08E">
      <w:r>
        <w:rPr>
          <w:b/>
        </w:rPr>
        <w:t>尖锐提问</w:t>
      </w:r>
      <w:r>
        <w:t>：</w:t>
      </w:r>
    </w:p>
    <w:p w14:paraId="481290ED">
      <w:r>
        <w:t>“你说律师等打起来才介入，你在窗口期做预防，这不就是暗示我们律师只会收拾烂摊子吗？以后客户还怎么信任我？”</w:t>
      </w:r>
    </w:p>
    <w:p w14:paraId="050F7F0F">
      <w:r>
        <w:rPr>
          <w:b/>
        </w:rPr>
        <w:t>核心痛点</w:t>
      </w:r>
      <w:r>
        <w:t>：</w:t>
      </w:r>
    </w:p>
    <w:p w14:paraId="2D1827D7">
      <w:pPr>
        <w:numPr>
          <w:ilvl w:val="0"/>
          <w:numId w:val="7"/>
        </w:numPr>
        <w:spacing w:before="0" w:after="0"/>
        <w:ind w:left="720" w:hanging="360"/>
      </w:pPr>
      <w:r>
        <w:t>渠道方感受到被贬低</w:t>
      </w:r>
    </w:p>
    <w:p w14:paraId="453D972C">
      <w:pPr>
        <w:numPr>
          <w:ilvl w:val="0"/>
          <w:numId w:val="7"/>
        </w:numPr>
        <w:spacing w:before="0" w:after="0"/>
        <w:ind w:left="720" w:hanging="360"/>
      </w:pPr>
      <w:r>
        <w:t>合作未开始先树敌</w:t>
      </w:r>
    </w:p>
    <w:p w14:paraId="1BF3985E">
      <w:r>
        <w:rPr>
          <w:b/>
        </w:rPr>
        <w:t>应对策略</w:t>
      </w:r>
      <w:r>
        <w:t>：</w:t>
      </w:r>
    </w:p>
    <w:p w14:paraId="7B3424FB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重新定义关系</w:t>
      </w:r>
      <w:r>
        <w:t>：明确强调“我不是来抢生意，是来给你送生意”。你的服务做得好，客户不用打官司，律师省心；做不好，你的报告成为律师的证据，律师收费更有依据。</w:t>
      </w:r>
    </w:p>
    <w:p w14:paraId="435E6362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利益绑定</w:t>
      </w:r>
      <w:r>
        <w:t>：直接给出返佣比例（10-15%），并说明“你推荐的客户，成交后7个工作日内结算”。利益是最好的关系润滑剂。</w:t>
      </w:r>
    </w:p>
    <w:p w14:paraId="55C9731B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角色分工话术</w:t>
      </w:r>
      <w:r>
        <w:t>（修正版）：</w:t>
      </w:r>
    </w:p>
    <w:p w14:paraId="23552FA0">
      <w:pPr>
        <w:spacing w:before="0" w:after="0"/>
        <w:ind w:left="720"/>
      </w:pPr>
      <w:r>
        <w:t>“张律，我的服务其实是你业务的‘前端过滤器’。客户在纠结要不要合伙时，不会找律师，但会找我。我帮他理清楚，要么和平分手，要么和平进入，省得以后麻烦。万一最后还是要打，我的所有记录都能帮你省一半取证时间。咱俩是前后端的关系，不是竞争。”</w:t>
      </w:r>
    </w:p>
    <w:p w14:paraId="5075A175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避免贬义词汇</w:t>
      </w:r>
      <w:r>
        <w:t>：不说“律师只会打官司”，而说“律师的专业价值在法庭和协议上，我的专业价值在决策窗口期，咱俩刚好互补”。</w:t>
      </w:r>
    </w:p>
    <w:p w14:paraId="18D2C6D0">
      <w:pPr>
        <w:pStyle w:val="4"/>
      </w:pPr>
      <w:r>
        <w:t>质疑5（专项律师）：你说你做人，我做制度，凭什么你分走15%？</w:t>
      </w:r>
    </w:p>
    <w:p w14:paraId="0F5B5F71">
      <w:r>
        <w:rPr>
          <w:b/>
        </w:rPr>
        <w:t>尖锐提问</w:t>
      </w:r>
      <w:r>
        <w:t>：</w:t>
      </w:r>
    </w:p>
    <w:p w14:paraId="7EC9E618">
      <w:r>
        <w:t>“我帮客户做合伙协议、股权架构，收费5万，你做个评估也收5.8万，客户凭什么两个都买？就算都买，你凭啥分我的钱？”</w:t>
      </w:r>
    </w:p>
    <w:p w14:paraId="224617A1">
      <w:r>
        <w:rPr>
          <w:b/>
        </w:rPr>
        <w:t>核心痛点</w:t>
      </w:r>
      <w:r>
        <w:t>：</w:t>
      </w:r>
    </w:p>
    <w:p w14:paraId="5B4535E6">
      <w:pPr>
        <w:numPr>
          <w:ilvl w:val="0"/>
          <w:numId w:val="9"/>
        </w:numPr>
        <w:spacing w:before="0" w:after="0"/>
        <w:ind w:left="720" w:hanging="360"/>
      </w:pPr>
      <w:r>
        <w:t>价值分配的公平性质疑</w:t>
      </w:r>
    </w:p>
    <w:p w14:paraId="0B820E2D">
      <w:pPr>
        <w:numPr>
          <w:ilvl w:val="0"/>
          <w:numId w:val="9"/>
        </w:numPr>
        <w:spacing w:before="0" w:after="0"/>
        <w:ind w:left="720" w:hanging="360"/>
      </w:pPr>
      <w:r>
        <w:t>客户是否愿意为“人+制度”双重付费</w:t>
      </w:r>
    </w:p>
    <w:p w14:paraId="6B8F970C">
      <w:r>
        <w:rPr>
          <w:b/>
        </w:rPr>
        <w:t>应对策略</w:t>
      </w:r>
      <w:r>
        <w:t>：</w:t>
      </w:r>
    </w:p>
    <w:p w14:paraId="6C81181C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价值独立论证</w:t>
      </w:r>
      <w:r>
        <w:t>：强调“选错人，制度再好也没用”。用数据说话：“60%的合伙纠纷不是因为协议没写好，而是人选错了。协议只能约束行为，约束不了心。”</w:t>
      </w:r>
    </w:p>
    <w:p w14:paraId="36D7D7C0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联合产品设计</w:t>
      </w:r>
      <w:r>
        <w:t>：提议开发“合伙入局+制度设计”组合产品，打包定价（如10.8万），双方按贡献比例分配。这样客户觉得划算，双方收入都有保障。</w:t>
      </w:r>
    </w:p>
    <w:p w14:paraId="2E0A0DE5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双向推荐而非分账</w:t>
      </w:r>
      <w:r>
        <w:t>：改为互推模式——你推荐客户给律师做协议，律师推荐客户给你做评估，各自收取全额费用，不涉及分账。这样避免利益分配争议。</w:t>
      </w:r>
    </w:p>
    <w:p w14:paraId="56DA8086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先服务后证明</w:t>
      </w:r>
      <w:r>
        <w:t>：提议先用一个联合案例验证效果，成功后再谈长期分账模式。</w:t>
      </w:r>
    </w:p>
    <w:p w14:paraId="1C7B8713">
      <w:pPr>
        <w:pStyle w:val="3"/>
      </w:pPr>
      <w:r>
        <w:t>三、潜在渠道（猎头）</w:t>
      </w:r>
    </w:p>
    <w:p w14:paraId="0FCF7822">
      <w:pPr>
        <w:pStyle w:val="4"/>
      </w:pPr>
      <w:r>
        <w:t>质疑6：你的“90天陪跑”凭什么降低离职率？你有数据吗？</w:t>
      </w:r>
    </w:p>
    <w:p w14:paraId="175CD21D">
      <w:r>
        <w:rPr>
          <w:b/>
        </w:rPr>
        <w:t>尖锐提问</w:t>
      </w:r>
      <w:r>
        <w:t>：</w:t>
      </w:r>
    </w:p>
    <w:p w14:paraId="4AA6CD40">
      <w:r>
        <w:t>“你说你能让离职率降一半，你有数据支撑吗？我刚入行时也信过这种话，结果陪跑了三个，跑了俩。你凭什么证明你不是另一个‘陪跑骗子’？”</w:t>
      </w:r>
    </w:p>
    <w:p w14:paraId="615D3C5C">
      <w:r>
        <w:rPr>
          <w:b/>
        </w:rPr>
        <w:t>核心痛点</w:t>
      </w:r>
      <w:r>
        <w:t>：</w:t>
      </w:r>
    </w:p>
    <w:p w14:paraId="65D10AD2">
      <w:pPr>
        <w:numPr>
          <w:ilvl w:val="0"/>
          <w:numId w:val="11"/>
        </w:numPr>
        <w:spacing w:before="0" w:after="0"/>
        <w:ind w:left="720" w:hanging="360"/>
      </w:pPr>
      <w:r>
        <w:t>服务效果难以量化证明</w:t>
      </w:r>
    </w:p>
    <w:p w14:paraId="2F9ED57B">
      <w:pPr>
        <w:numPr>
          <w:ilvl w:val="0"/>
          <w:numId w:val="11"/>
        </w:numPr>
        <w:spacing w:before="0" w:after="0"/>
        <w:ind w:left="720" w:hanging="360"/>
      </w:pPr>
      <w:r>
        <w:t>猎头被“增值服务”伤害过</w:t>
      </w:r>
    </w:p>
    <w:p w14:paraId="07CE64CE">
      <w:r>
        <w:rPr>
          <w:b/>
        </w:rPr>
        <w:t>应对策略</w:t>
      </w:r>
      <w:r>
        <w:t>：</w:t>
      </w:r>
    </w:p>
    <w:p w14:paraId="21F1F6BA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坦诚+低承诺</w:t>
      </w:r>
      <w:r>
        <w:t>：承认没有大数据，但强调方法论来源（银行风控+创业体感+西蒙理论）。用过去见证的案例说明逻辑可行性。</w:t>
      </w:r>
    </w:p>
    <w:p w14:paraId="57AD82EC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试错机制</w:t>
      </w:r>
      <w:r>
        <w:t>：提议“按效果付费”——比如先服务1-2个候选人，离职率降低才收费，否则免费。用风险共担建立信任。</w:t>
      </w:r>
    </w:p>
    <w:p w14:paraId="0EA1CACD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过程透明</w:t>
      </w:r>
      <w:r>
        <w:t>：开放服务过程，让猎头随时了解进展，甚至参与部分环节，亲眼看到价值。</w:t>
      </w:r>
    </w:p>
    <w:p w14:paraId="0F611E3F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聚焦高价值</w:t>
      </w:r>
      <w:r>
        <w:t>：强调只做“高管/合伙人级”陪跑，这类人选数量少但影响大，值得深度投入。</w:t>
      </w:r>
    </w:p>
    <w:p w14:paraId="1E668207">
      <w:pPr>
        <w:pStyle w:val="3"/>
      </w:pPr>
      <w:r>
        <w:t>四、竞品（其他决策顾问/教练）</w:t>
      </w:r>
    </w:p>
    <w:p w14:paraId="0D78CBB5">
      <w:pPr>
        <w:pStyle w:val="4"/>
      </w:pPr>
      <w:r>
        <w:t>质疑7：你和通用教练有什么区别？不就是换了个包装？</w:t>
      </w:r>
    </w:p>
    <w:p w14:paraId="12BA283C">
      <w:r>
        <w:rPr>
          <w:b/>
        </w:rPr>
        <w:t>尖锐提问</w:t>
      </w:r>
      <w:r>
        <w:t>：</w:t>
      </w:r>
    </w:p>
    <w:p w14:paraId="6E7086CB">
      <w:r>
        <w:t>“市场上做高管教练、领导力教练的一抓一大把，人家有国际认证、有大师背书、有成熟体系。你一个刚起步的，凭什么说自己不一样？”</w:t>
      </w:r>
    </w:p>
    <w:p w14:paraId="3E3FAC61">
      <w:r>
        <w:rPr>
          <w:b/>
        </w:rPr>
        <w:t>核心痛点</w:t>
      </w:r>
      <w:r>
        <w:t>：</w:t>
      </w:r>
    </w:p>
    <w:p w14:paraId="4E21F7F3">
      <w:pPr>
        <w:numPr>
          <w:ilvl w:val="0"/>
          <w:numId w:val="13"/>
        </w:numPr>
        <w:spacing w:before="0" w:after="0"/>
        <w:ind w:left="720" w:hanging="360"/>
      </w:pPr>
      <w:r>
        <w:t>差异化不够明显</w:t>
      </w:r>
    </w:p>
    <w:p w14:paraId="11AC3640">
      <w:pPr>
        <w:numPr>
          <w:ilvl w:val="0"/>
          <w:numId w:val="13"/>
        </w:numPr>
        <w:spacing w:before="0" w:after="0"/>
        <w:ind w:left="720" w:hanging="360"/>
      </w:pPr>
      <w:r>
        <w:t>缺乏权威背书</w:t>
      </w:r>
    </w:p>
    <w:p w14:paraId="1D9DCE12">
      <w:r>
        <w:rPr>
          <w:b/>
        </w:rPr>
        <w:t>应对策略</w:t>
      </w:r>
      <w:r>
        <w:t>：</w:t>
      </w:r>
    </w:p>
    <w:p w14:paraId="1E628431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本质差异点</w:t>
      </w:r>
      <w:r>
        <w:t>：强调“决策责任”这个核心差异——通用教练给建议但不担责，你愿意写“这是我的判断，我承担判断失误的责任”，并用“不满意全额退款”作为实证。</w:t>
      </w:r>
    </w:p>
    <w:p w14:paraId="23D90DF8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场景聚焦</w:t>
      </w:r>
      <w:r>
        <w:t>：通用教练什么都能做（领导力、沟通、情绪），你只做“合伙人决策”这一个点，深度不同。</w:t>
      </w:r>
    </w:p>
    <w:p w14:paraId="63C5DF25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理论根基</w:t>
      </w:r>
      <w:r>
        <w:t>：通用教练多基于心理学，你的方法论基于西蒙“有限理性”+银行风控+右脑直觉，是跨学科融合，不是简单包装。</w:t>
      </w:r>
    </w:p>
    <w:p w14:paraId="581D3C68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反客为主</w:t>
      </w:r>
      <w:r>
        <w:t>：</w:t>
      </w:r>
    </w:p>
    <w:p w14:paraId="024C8014">
      <w:pPr>
        <w:spacing w:before="0" w:after="0"/>
        <w:ind w:left="720"/>
      </w:pPr>
      <w:r>
        <w:t>“你说得对，市场上教练很多。但你可以问问他们：敢不敢在报告最后一页写‘这是我的判断，我承担责任’？敢不敢承诺‘不满意全额退款’？我不是在包装，我是在用我的信誉押注。”</w:t>
      </w:r>
    </w:p>
    <w:p w14:paraId="4C8E6ED2">
      <w:pPr>
        <w:pStyle w:val="3"/>
      </w:pPr>
      <w:r>
        <w:t>五、媒体/观察者</w:t>
      </w:r>
    </w:p>
    <w:p w14:paraId="07A53772">
      <w:pPr>
        <w:pStyle w:val="4"/>
      </w:pPr>
      <w:r>
        <w:t>质疑8：你这套“满意解”理论，不就是教人降低标准吗？</w:t>
      </w:r>
    </w:p>
    <w:p w14:paraId="142D0907">
      <w:r>
        <w:rPr>
          <w:b/>
        </w:rPr>
        <w:t>尖锐提问</w:t>
      </w:r>
      <w:r>
        <w:t>：</w:t>
      </w:r>
    </w:p>
    <w:p w14:paraId="09E97AA3">
      <w:r>
        <w:t>“你说不追求最优，只追求满意解。这不就是教老板将就吗？优秀的企业不就应该追求最好的人才吗？”</w:t>
      </w:r>
    </w:p>
    <w:p w14:paraId="52018648">
      <w:r>
        <w:rPr>
          <w:b/>
        </w:rPr>
        <w:t>核心痛点</w:t>
      </w:r>
      <w:r>
        <w:t>：</w:t>
      </w:r>
    </w:p>
    <w:p w14:paraId="755AFA91">
      <w:pPr>
        <w:numPr>
          <w:ilvl w:val="0"/>
          <w:numId w:val="15"/>
        </w:numPr>
        <w:spacing w:before="0" w:after="0"/>
        <w:ind w:left="720" w:hanging="360"/>
      </w:pPr>
      <w:r>
        <w:t>“满意解”概念被误解为“妥协”</w:t>
      </w:r>
    </w:p>
    <w:p w14:paraId="2EC6634C">
      <w:pPr>
        <w:numPr>
          <w:ilvl w:val="0"/>
          <w:numId w:val="15"/>
        </w:numPr>
        <w:spacing w:before="0" w:after="0"/>
        <w:ind w:left="720" w:hanging="360"/>
      </w:pPr>
      <w:r>
        <w:t>与主流价值观（追求卓越）冲突</w:t>
      </w:r>
    </w:p>
    <w:p w14:paraId="28EF4AA1">
      <w:r>
        <w:rPr>
          <w:b/>
        </w:rPr>
        <w:t>应对策略</w:t>
      </w:r>
      <w:r>
        <w:t>：</w:t>
      </w:r>
    </w:p>
    <w:p w14:paraId="1E35B700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重新定义</w:t>
      </w:r>
      <w:r>
        <w:t>：强调“满意解不是降低标准，而是设定合理的满意标准后停止无休止的搜索”。用西蒙原话：“在信息不完备、时间有限的情况下，追求最优是不理性的。”</w:t>
      </w:r>
    </w:p>
    <w:p w14:paraId="66178E74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成本视角</w:t>
      </w:r>
      <w:r>
        <w:t>：引入“搜索成本”概念——为了追求“最优”，可能错过时机、消耗精力、耽误业务。满意解是在有限资源下做出的最优决策。</w:t>
      </w:r>
    </w:p>
    <w:p w14:paraId="00EA9560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例证</w:t>
      </w:r>
      <w:r>
        <w:t>：</w:t>
      </w:r>
    </w:p>
    <w:p w14:paraId="1D554C1F">
      <w:pPr>
        <w:spacing w:before="0" w:after="0"/>
        <w:ind w:left="720"/>
      </w:pPr>
      <w:r>
        <w:t>“您找合伙人找了半年，见了20个人，还在犹豫。这半年里，竞争对手已经落地了三个项目。满意解不是让你随便找个人，而是让你在第三个月就做出足够好的决策，把剩下的时间用来打仗，而不是选人。”</w:t>
      </w:r>
    </w:p>
    <w:p w14:paraId="47C55133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升华</w:t>
      </w:r>
      <w:r>
        <w:t>：满意解是对“有限理性”的尊重，是对现实的敬畏，比幻想“最优”更接近智慧。</w:t>
      </w:r>
    </w:p>
    <w:p w14:paraId="5D577B7F">
      <w:pPr>
        <w:pStyle w:val="3"/>
      </w:pPr>
      <w:r>
        <w:t>六、投资人/孵化器</w:t>
      </w:r>
    </w:p>
    <w:p w14:paraId="19D3CE8E">
      <w:pPr>
        <w:pStyle w:val="4"/>
      </w:pPr>
      <w:r>
        <w:t>质疑9：你这个项目怎么规模化？一人公司天花板太低。</w:t>
      </w:r>
    </w:p>
    <w:p w14:paraId="3CAEBB77">
      <w:r>
        <w:rPr>
          <w:b/>
        </w:rPr>
        <w:t>尖锐提问</w:t>
      </w:r>
      <w:r>
        <w:t>：</w:t>
      </w:r>
    </w:p>
    <w:p w14:paraId="4363B8DB">
      <w:r>
        <w:t>“你一个人一年最多服务多少客户？30个？50个？就算客单价20万，也就1000万营收。然后呢？你怎么复制自己？怎么做大？”</w:t>
      </w:r>
    </w:p>
    <w:p w14:paraId="08058BAB">
      <w:r>
        <w:rPr>
          <w:b/>
        </w:rPr>
        <w:t>核心痛点</w:t>
      </w:r>
      <w:r>
        <w:t>：</w:t>
      </w:r>
    </w:p>
    <w:p w14:paraId="2F184229">
      <w:pPr>
        <w:numPr>
          <w:ilvl w:val="0"/>
          <w:numId w:val="17"/>
        </w:numPr>
        <w:spacing w:before="0" w:after="0"/>
        <w:ind w:left="720" w:hanging="360"/>
      </w:pPr>
      <w:r>
        <w:t>商业模式的可扩展性</w:t>
      </w:r>
    </w:p>
    <w:p w14:paraId="0254FD0A">
      <w:pPr>
        <w:numPr>
          <w:ilvl w:val="0"/>
          <w:numId w:val="17"/>
        </w:numPr>
        <w:spacing w:before="0" w:after="0"/>
        <w:ind w:left="720" w:hanging="360"/>
      </w:pPr>
      <w:r>
        <w:t>投资回报潜力</w:t>
      </w:r>
    </w:p>
    <w:p w14:paraId="2CC3AE7C">
      <w:r>
        <w:rPr>
          <w:b/>
        </w:rPr>
        <w:t>应对策略</w:t>
      </w:r>
      <w:r>
        <w:t>：</w:t>
      </w:r>
    </w:p>
    <w:p w14:paraId="322E1FC1">
      <w:pPr>
        <w:numPr>
          <w:ilvl w:val="0"/>
          <w:numId w:val="18"/>
        </w:numPr>
        <w:spacing w:before="0" w:after="0"/>
        <w:ind w:left="720" w:hanging="360"/>
      </w:pPr>
      <w:r>
        <w:rPr>
          <w:b/>
        </w:rPr>
        <w:t>坦诚阶段目标</w:t>
      </w:r>
      <w:r>
        <w:t>：承认首年是OPC（一人公司）验证期，目标是月入3-5万，不是规模化。先验证付费模型，再谈扩张。</w:t>
      </w:r>
    </w:p>
    <w:p w14:paraId="3F665752">
      <w:pPr>
        <w:numPr>
          <w:ilvl w:val="0"/>
          <w:numId w:val="18"/>
        </w:numPr>
        <w:spacing w:before="0" w:after="0"/>
        <w:ind w:left="720" w:hanging="360"/>
      </w:pPr>
      <w:r>
        <w:rPr>
          <w:b/>
        </w:rPr>
        <w:t>3年路径图</w:t>
      </w:r>
      <w:r>
        <w:t>：展示策划案中的3年战略——第1年OPC验证，第2年培养核心合伙人，第3年发展认证教练+工具SaaS化。</w:t>
      </w:r>
    </w:p>
    <w:p w14:paraId="57C1EB90">
      <w:pPr>
        <w:numPr>
          <w:ilvl w:val="0"/>
          <w:numId w:val="18"/>
        </w:numPr>
        <w:spacing w:before="0" w:after="0"/>
        <w:ind w:left="720" w:hanging="360"/>
      </w:pPr>
      <w:r>
        <w:rPr>
          <w:b/>
        </w:rPr>
        <w:t>产品分层</w:t>
      </w:r>
      <w:r>
        <w:t>：将服务拆分为可复制的部分（如测评工具、培训课程）和不可复制的部分（高客单价陪跑），分别规划。</w:t>
      </w:r>
    </w:p>
    <w:p w14:paraId="3CAB511E">
      <w:pPr>
        <w:numPr>
          <w:ilvl w:val="0"/>
          <w:numId w:val="18"/>
        </w:numPr>
        <w:spacing w:before="0" w:after="0"/>
        <w:ind w:left="720" w:hanging="360"/>
      </w:pPr>
      <w:r>
        <w:rPr>
          <w:b/>
        </w:rPr>
        <w:t>反提问</w:t>
      </w:r>
      <w:r>
        <w:t>：</w:t>
      </w:r>
    </w:p>
    <w:p w14:paraId="0DCEB72F">
      <w:pPr>
        <w:spacing w:before="0" w:after="0"/>
        <w:ind w:left="720"/>
      </w:pPr>
      <w:r>
        <w:t>“您投过的项目里，有多少是一上来就追求规模化，结果死在验证期的？我用一年时间把模式跑通，再用两年打磨可复制能力，这个节奏对服务型项目来说，反而是最稳妥的。”</w:t>
      </w:r>
    </w:p>
    <w:p w14:paraId="35936D39">
      <w:pPr>
        <w:pStyle w:val="3"/>
      </w:pPr>
      <w:r>
        <w:t>七、创始人自我（内心质疑）</w:t>
      </w:r>
    </w:p>
    <w:p w14:paraId="108BFEA0">
      <w:pPr>
        <w:pStyle w:val="4"/>
      </w:pPr>
      <w:r>
        <w:t>质疑10：我真的准备好了吗？我真的配吗？</w:t>
      </w:r>
    </w:p>
    <w:p w14:paraId="02ACD070">
      <w:r>
        <w:rPr>
          <w:b/>
        </w:rPr>
        <w:t>尖锐提问</w:t>
      </w:r>
      <w:r>
        <w:t>（内心独白）：</w:t>
      </w:r>
    </w:p>
    <w:p w14:paraId="17AB880B">
      <w:r>
        <w:t>“你确实见过很多，但你真的有资格指导别人吗？你踩过的坑，别人也踩过；你成功的案例，也有运气成分。万一第一个客户就砸了，怎么办？”</w:t>
      </w:r>
    </w:p>
    <w:p w14:paraId="634DAEF4">
      <w:r>
        <w:rPr>
          <w:b/>
        </w:rPr>
        <w:t>核心痛点</w:t>
      </w:r>
      <w:r>
        <w:t>：</w:t>
      </w:r>
    </w:p>
    <w:p w14:paraId="58928B25">
      <w:pPr>
        <w:numPr>
          <w:ilvl w:val="0"/>
          <w:numId w:val="19"/>
        </w:numPr>
        <w:spacing w:before="0" w:after="0"/>
        <w:ind w:left="720" w:hanging="360"/>
      </w:pPr>
      <w:r>
        <w:t>冒名顶替综合征（Imposter Syndrome）</w:t>
      </w:r>
    </w:p>
    <w:p w14:paraId="2C2474EB">
      <w:pPr>
        <w:numPr>
          <w:ilvl w:val="0"/>
          <w:numId w:val="19"/>
        </w:numPr>
        <w:spacing w:before="0" w:after="0"/>
        <w:ind w:left="720" w:hanging="360"/>
      </w:pPr>
      <w:r>
        <w:t>对失败的恐惧</w:t>
      </w:r>
    </w:p>
    <w:p w14:paraId="42ADBBE2">
      <w:r>
        <w:rPr>
          <w:b/>
        </w:rPr>
        <w:t>应对策略</w:t>
      </w:r>
      <w:r>
        <w:t>：</w:t>
      </w:r>
    </w:p>
    <w:p w14:paraId="0C4E6467">
      <w:pPr>
        <w:numPr>
          <w:ilvl w:val="0"/>
          <w:numId w:val="20"/>
        </w:numPr>
        <w:spacing w:before="0" w:after="0"/>
        <w:ind w:left="720" w:hanging="360"/>
      </w:pPr>
      <w:r>
        <w:rPr>
          <w:b/>
        </w:rPr>
        <w:t>重新定义“资格”</w:t>
      </w:r>
      <w:r>
        <w:t>：资格不是“从不犯错”，而是“犯错后学到了什么”。你最大的资产不是成功，而是失败教训。</w:t>
      </w:r>
    </w:p>
    <w:p w14:paraId="3A4C6963">
      <w:pPr>
        <w:numPr>
          <w:ilvl w:val="0"/>
          <w:numId w:val="20"/>
        </w:numPr>
        <w:spacing w:before="0" w:after="0"/>
        <w:ind w:left="720" w:hanging="360"/>
      </w:pPr>
      <w:r>
        <w:rPr>
          <w:b/>
        </w:rPr>
        <w:t>小步快跑</w:t>
      </w:r>
      <w:r>
        <w:t>：从低门槛的“决策体检”开始，允许自己犯错、迭代。第一个客户的目标不是完美交付，而是完整跑通流程。</w:t>
      </w:r>
    </w:p>
    <w:p w14:paraId="6E94CDED">
      <w:pPr>
        <w:numPr>
          <w:ilvl w:val="0"/>
          <w:numId w:val="20"/>
        </w:numPr>
        <w:spacing w:before="0" w:after="0"/>
        <w:ind w:left="720" w:hanging="360"/>
      </w:pPr>
      <w:r>
        <w:rPr>
          <w:b/>
        </w:rPr>
        <w:t>外部视角</w:t>
      </w:r>
      <w:r>
        <w:t>：想想你见证过的那些企业家，他们比你更焦虑，但依然在决策。你的价值不是替他们承担焦虑，而是陪他们走一程。</w:t>
      </w:r>
    </w:p>
    <w:p w14:paraId="0D40583D">
      <w:pPr>
        <w:numPr>
          <w:ilvl w:val="0"/>
          <w:numId w:val="20"/>
        </w:numPr>
        <w:spacing w:before="0" w:after="0"/>
        <w:ind w:left="720" w:hanging="360"/>
      </w:pPr>
      <w:r>
        <w:rPr>
          <w:b/>
        </w:rPr>
        <w:t>写下来</w:t>
      </w:r>
      <w:r>
        <w:t>：把这套方案中“创始人自我说服的最后一段话”打印出来，贴在墙上。每天读一遍。</w:t>
      </w:r>
    </w:p>
    <w:p w14:paraId="1D8CD42A">
      <w:pPr>
        <w:pStyle w:val="3"/>
      </w:pPr>
      <w:r>
        <w:t>八、助理/早期员工</w:t>
      </w:r>
    </w:p>
    <w:p w14:paraId="05E59A4D">
      <w:pPr>
        <w:pStyle w:val="4"/>
      </w:pPr>
      <w:r>
        <w:t>质疑11：你说的这些我完全听不懂，怎么帮你？</w:t>
      </w:r>
    </w:p>
    <w:p w14:paraId="4E3532EC">
      <w:r>
        <w:rPr>
          <w:b/>
        </w:rPr>
        <w:t>尖锐提问</w:t>
      </w:r>
      <w:r>
        <w:t>：</w:t>
      </w:r>
    </w:p>
    <w:p w14:paraId="4FA4A640">
      <w:r>
        <w:t>“什么西蒙、满意解、有限理性、右脑直觉……我听都听不懂，怎么写公众号、怎么对接客户？你能不能用人话解释清楚？”</w:t>
      </w:r>
    </w:p>
    <w:p w14:paraId="5086AC20">
      <w:r>
        <w:rPr>
          <w:b/>
        </w:rPr>
        <w:t>核心痛点</w:t>
      </w:r>
      <w:r>
        <w:t>：</w:t>
      </w:r>
    </w:p>
    <w:p w14:paraId="0A302C49">
      <w:pPr>
        <w:numPr>
          <w:ilvl w:val="0"/>
          <w:numId w:val="21"/>
        </w:numPr>
        <w:spacing w:before="0" w:after="0"/>
        <w:ind w:left="720" w:hanging="360"/>
      </w:pPr>
      <w:r>
        <w:t>概念过于学术化，难以传播</w:t>
      </w:r>
    </w:p>
    <w:p w14:paraId="4F1267BE">
      <w:pPr>
        <w:numPr>
          <w:ilvl w:val="0"/>
          <w:numId w:val="21"/>
        </w:numPr>
        <w:spacing w:before="0" w:after="0"/>
        <w:ind w:left="720" w:hanging="360"/>
      </w:pPr>
      <w:r>
        <w:t>团队协同的认知门槛</w:t>
      </w:r>
    </w:p>
    <w:p w14:paraId="48485362">
      <w:r>
        <w:rPr>
          <w:b/>
        </w:rPr>
        <w:t>应对策略</w:t>
      </w:r>
      <w:r>
        <w:t>：</w:t>
      </w:r>
    </w:p>
    <w:p w14:paraId="0764C64F">
      <w:pPr>
        <w:numPr>
          <w:ilvl w:val="0"/>
          <w:numId w:val="22"/>
        </w:numPr>
        <w:spacing w:before="0" w:after="0"/>
        <w:ind w:left="720" w:hanging="360"/>
      </w:pPr>
      <w:r>
        <w:rPr>
          <w:b/>
        </w:rPr>
        <w:t>分层表达</w:t>
      </w:r>
      <w:r>
        <w:t>：建立“概念翻译表”——对客户用故事和类比，对助理用简化逻辑，对同行才用学术术语。</w:t>
      </w:r>
    </w:p>
    <w:p w14:paraId="3DA64570">
      <w:pPr>
        <w:numPr>
          <w:ilvl w:val="1"/>
          <w:numId w:val="22"/>
        </w:numPr>
        <w:spacing w:before="0" w:after="0"/>
        <w:ind w:left="1440" w:hanging="360"/>
      </w:pPr>
      <w:r>
        <w:t>西蒙 → “一个诺贝尔奖得主提出的决策智慧”</w:t>
      </w:r>
    </w:p>
    <w:p w14:paraId="26E09DE1">
      <w:pPr>
        <w:numPr>
          <w:ilvl w:val="1"/>
          <w:numId w:val="22"/>
        </w:numPr>
        <w:spacing w:before="0" w:after="0"/>
        <w:ind w:left="1440" w:hanging="360"/>
      </w:pPr>
      <w:r>
        <w:t>有限理性 → “人不可能什么都知道，只能就着知道的信息做决定”</w:t>
      </w:r>
    </w:p>
    <w:p w14:paraId="50831F9E">
      <w:pPr>
        <w:numPr>
          <w:ilvl w:val="1"/>
          <w:numId w:val="22"/>
        </w:numPr>
        <w:spacing w:before="0" w:after="0"/>
        <w:ind w:left="1440" w:hanging="360"/>
      </w:pPr>
      <w:r>
        <w:t>满意解 → “不追求完美，找第一个够用的方案”</w:t>
      </w:r>
    </w:p>
    <w:p w14:paraId="74B7482D">
      <w:pPr>
        <w:numPr>
          <w:ilvl w:val="1"/>
          <w:numId w:val="22"/>
        </w:numPr>
        <w:spacing w:before="0" w:after="0"/>
        <w:ind w:left="1440" w:hanging="360"/>
      </w:pPr>
      <w:r>
        <w:t>右脑直觉 → “快速捕捉信号的能力”</w:t>
      </w:r>
    </w:p>
    <w:p w14:paraId="44905954">
      <w:pPr>
        <w:numPr>
          <w:ilvl w:val="0"/>
          <w:numId w:val="22"/>
        </w:numPr>
        <w:spacing w:before="0" w:after="0"/>
        <w:ind w:left="720" w:hanging="360"/>
      </w:pPr>
      <w:r>
        <w:rPr>
          <w:b/>
        </w:rPr>
        <w:t>培训机制</w:t>
      </w:r>
      <w:r>
        <w:t>：每周用1小时给助理讲解一个核心概念，用真实案例辅助理解。</w:t>
      </w:r>
    </w:p>
    <w:p w14:paraId="01F6690E">
      <w:pPr>
        <w:numPr>
          <w:ilvl w:val="0"/>
          <w:numId w:val="22"/>
        </w:numPr>
        <w:spacing w:before="0" w:after="0"/>
        <w:ind w:left="720" w:hanging="360"/>
      </w:pPr>
      <w:r>
        <w:rPr>
          <w:b/>
        </w:rPr>
        <w:t>共创内容</w:t>
      </w:r>
      <w:r>
        <w:t>：让助理用自己的话写初稿，你来润色。过程中你也能看到哪些表达更接地气。</w:t>
      </w:r>
    </w:p>
    <w:p w14:paraId="19D7E31F">
      <w:pPr>
        <w:numPr>
          <w:ilvl w:val="0"/>
          <w:numId w:val="22"/>
        </w:numPr>
        <w:spacing w:before="0" w:after="0"/>
        <w:ind w:left="720" w:hanging="360"/>
      </w:pPr>
      <w:r>
        <w:rPr>
          <w:b/>
        </w:rPr>
        <w:t>接受模糊</w:t>
      </w:r>
      <w:r>
        <w:t>：有些概念不需要助理完全理解，只需要知道“这是我们的核心理念，体现在服务中即可”。</w:t>
      </w:r>
    </w:p>
    <w:p w14:paraId="56814326">
      <w:pPr>
        <w:pStyle w:val="3"/>
      </w:pPr>
      <w:r>
        <w:t>九、总结：质疑背后的核心盲区与应对原则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8EA6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3EB95">
            <w:pPr>
              <w:jc w:val="center"/>
              <w:rPr>
                <w:b/>
              </w:rPr>
            </w:pPr>
            <w:r>
              <w:rPr>
                <w:b/>
              </w:rPr>
              <w:t>质疑者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1EA2FF">
            <w:pPr>
              <w:jc w:val="center"/>
              <w:rPr>
                <w:b/>
              </w:rPr>
            </w:pPr>
            <w:r>
              <w:rPr>
                <w:b/>
              </w:rPr>
              <w:t>核心盲区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BF57D">
            <w:pPr>
              <w:jc w:val="center"/>
              <w:rPr>
                <w:b/>
              </w:rPr>
            </w:pPr>
            <w:r>
              <w:rPr>
                <w:b/>
              </w:rPr>
              <w:t>应对原则</w:t>
            </w:r>
          </w:p>
        </w:tc>
      </w:tr>
      <w:tr w14:paraId="60602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D3F04D">
            <w:r>
              <w:t>客户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4F380">
            <w:r>
              <w:t>信任真空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96AE1E">
            <w:r>
              <w:t>低门槛入口+风险共担+内容先行</w:t>
            </w:r>
          </w:p>
        </w:tc>
      </w:tr>
      <w:tr w14:paraId="52884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04F1C6">
            <w:r>
              <w:t>渠道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9709CF">
            <w:r>
              <w:t>利益冲突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654622">
            <w:r>
              <w:t>重新定义关系+利益绑定+避嫌表达</w:t>
            </w:r>
          </w:p>
        </w:tc>
      </w:tr>
      <w:tr w14:paraId="41EF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42C0D7">
            <w:r>
              <w:t>竞品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73D2C6">
            <w:r>
              <w:t>差异化不足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D2A844">
            <w:r>
              <w:t>强化“责任承诺”+理论根基+场景聚焦</w:t>
            </w:r>
          </w:p>
        </w:tc>
      </w:tr>
      <w:tr w14:paraId="7EF96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B8EA5">
            <w:r>
              <w:t>媒体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B1A784">
            <w:r>
              <w:t>概念误解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95B954">
            <w:r>
              <w:t>重新定义+成本视角+案例佐证</w:t>
            </w:r>
          </w:p>
        </w:tc>
      </w:tr>
      <w:tr w14:paraId="23A51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5DBEF0">
            <w:r>
              <w:t>投资人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09E971">
            <w:r>
              <w:t>可扩展性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5A5BDD">
            <w:r>
              <w:t>坦诚阶段+3年路径+产品分层</w:t>
            </w:r>
          </w:p>
        </w:tc>
      </w:tr>
      <w:tr w14:paraId="39B5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063FC9">
            <w:r>
              <w:t>自我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14770">
            <w:r>
              <w:t>冒名顶替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C5AA31">
            <w:r>
              <w:t>小步快跑+外部视角+自我说服</w:t>
            </w:r>
          </w:p>
        </w:tc>
      </w:tr>
      <w:tr w14:paraId="3696C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EA85A1">
            <w:r>
              <w:t>助理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CDCB7E">
            <w:r>
              <w:t>认知门槛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98FB83">
            <w:r>
              <w:t>分层表达+培训机制+共创内容</w:t>
            </w:r>
          </w:p>
        </w:tc>
      </w:tr>
    </w:tbl>
    <w:p w14:paraId="284186D1">
      <w:r>
        <w:rPr>
          <w:b/>
        </w:rPr>
        <w:t>终极原则</w:t>
      </w:r>
      <w:r>
        <w:t>：</w:t>
      </w:r>
    </w:p>
    <w:p w14:paraId="47008DF0">
      <w:pPr>
        <w:numPr>
          <w:ilvl w:val="0"/>
          <w:numId w:val="23"/>
        </w:numPr>
        <w:spacing w:before="0" w:after="0"/>
        <w:ind w:left="720" w:hanging="360"/>
      </w:pPr>
      <w:r>
        <w:t>所有质疑都是对“你尚未证明的部分”的合理提问。</w:t>
      </w:r>
    </w:p>
    <w:p w14:paraId="6090936C">
      <w:pPr>
        <w:numPr>
          <w:ilvl w:val="0"/>
          <w:numId w:val="23"/>
        </w:numPr>
        <w:spacing w:before="0" w:after="0"/>
        <w:ind w:left="720" w:hanging="360"/>
      </w:pPr>
      <w:r>
        <w:t>你的任务不是“证明自己全对”，而是“在质疑中迭代方案”。</w:t>
      </w:r>
    </w:p>
    <w:p w14:paraId="17289724">
      <w:pPr>
        <w:numPr>
          <w:ilvl w:val="0"/>
          <w:numId w:val="23"/>
        </w:numPr>
        <w:spacing w:before="0" w:after="0"/>
        <w:ind w:left="720" w:hanging="360"/>
      </w:pPr>
      <w:r>
        <w:t>最好的回应不是话术，是行动——用第一个成功案例回答所有质疑。</w:t>
      </w:r>
    </w:p>
    <w:p w14:paraId="640A7C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C1D5D"/>
    <w:multiLevelType w:val="singleLevel"/>
    <w:tmpl w:val="838C1D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B7C4691"/>
    <w:multiLevelType w:val="singleLevel"/>
    <w:tmpl w:val="8B7C46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D7D434D"/>
    <w:multiLevelType w:val="singleLevel"/>
    <w:tmpl w:val="8D7D434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9272915C"/>
    <w:multiLevelType w:val="singleLevel"/>
    <w:tmpl w:val="9272915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936FE158"/>
    <w:multiLevelType w:val="singleLevel"/>
    <w:tmpl w:val="936FE15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A3B43EC4"/>
    <w:multiLevelType w:val="singleLevel"/>
    <w:tmpl w:val="A3B43EC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BDBC4E3B"/>
    <w:multiLevelType w:val="singleLevel"/>
    <w:tmpl w:val="BDBC4E3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BE22A99B"/>
    <w:multiLevelType w:val="singleLevel"/>
    <w:tmpl w:val="BE22A9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C4EAD281"/>
    <w:multiLevelType w:val="singleLevel"/>
    <w:tmpl w:val="C4EAD28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D5E9444C"/>
    <w:multiLevelType w:val="singleLevel"/>
    <w:tmpl w:val="D5E944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DB0E5D85"/>
    <w:multiLevelType w:val="singleLevel"/>
    <w:tmpl w:val="DB0E5D8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E8104306"/>
    <w:multiLevelType w:val="singleLevel"/>
    <w:tmpl w:val="E81043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15F8CF8"/>
    <w:multiLevelType w:val="multilevel"/>
    <w:tmpl w:val="F15F8C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0B7BD45D"/>
    <w:multiLevelType w:val="singleLevel"/>
    <w:tmpl w:val="0B7BD4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0BEA124D"/>
    <w:multiLevelType w:val="singleLevel"/>
    <w:tmpl w:val="0BEA12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26ED20D6"/>
    <w:multiLevelType w:val="singleLevel"/>
    <w:tmpl w:val="26ED20D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38E2B1C2"/>
    <w:multiLevelType w:val="singleLevel"/>
    <w:tmpl w:val="38E2B1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3F4D2EF1"/>
    <w:multiLevelType w:val="singleLevel"/>
    <w:tmpl w:val="3F4D2E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54D38E00"/>
    <w:multiLevelType w:val="singleLevel"/>
    <w:tmpl w:val="54D38E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5EC4FBB5"/>
    <w:multiLevelType w:val="singleLevel"/>
    <w:tmpl w:val="5EC4FB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649325D7"/>
    <w:multiLevelType w:val="singleLevel"/>
    <w:tmpl w:val="649325D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1">
    <w:nsid w:val="6ABAC101"/>
    <w:multiLevelType w:val="singleLevel"/>
    <w:tmpl w:val="6ABAC10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7CA73549"/>
    <w:multiLevelType w:val="singleLevel"/>
    <w:tmpl w:val="7CA735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2"/>
  </w:num>
  <w:num w:numId="2">
    <w:abstractNumId w:val="5"/>
  </w:num>
  <w:num w:numId="3">
    <w:abstractNumId w:val="10"/>
  </w:num>
  <w:num w:numId="4">
    <w:abstractNumId w:val="17"/>
  </w:num>
  <w:num w:numId="5">
    <w:abstractNumId w:val="21"/>
  </w:num>
  <w:num w:numId="6">
    <w:abstractNumId w:val="8"/>
  </w:num>
  <w:num w:numId="7">
    <w:abstractNumId w:val="1"/>
  </w:num>
  <w:num w:numId="8">
    <w:abstractNumId w:val="15"/>
  </w:num>
  <w:num w:numId="9">
    <w:abstractNumId w:val="16"/>
  </w:num>
  <w:num w:numId="10">
    <w:abstractNumId w:val="9"/>
  </w:num>
  <w:num w:numId="11">
    <w:abstractNumId w:val="7"/>
  </w:num>
  <w:num w:numId="12">
    <w:abstractNumId w:val="2"/>
  </w:num>
  <w:num w:numId="13">
    <w:abstractNumId w:val="18"/>
  </w:num>
  <w:num w:numId="14">
    <w:abstractNumId w:val="3"/>
  </w:num>
  <w:num w:numId="15">
    <w:abstractNumId w:val="11"/>
  </w:num>
  <w:num w:numId="16">
    <w:abstractNumId w:val="4"/>
  </w:num>
  <w:num w:numId="17">
    <w:abstractNumId w:val="14"/>
  </w:num>
  <w:num w:numId="18">
    <w:abstractNumId w:val="6"/>
  </w:num>
  <w:num w:numId="19">
    <w:abstractNumId w:val="13"/>
  </w:num>
  <w:num w:numId="20">
    <w:abstractNumId w:val="20"/>
  </w:num>
  <w:num w:numId="21">
    <w:abstractNumId w:val="19"/>
  </w:num>
  <w:num w:numId="22">
    <w:abstractNumId w:val="12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A7D7A"/>
    <w:rsid w:val="3A5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2026-02-15T06:05:00Z</dcterms:created>
  <dc:creator>刘华斌 Egbert Lau</dc:creator>
  <cp:lastModifiedBy>刘华斌 Egbert Lau</cp:lastModifiedBy>
  <dcterms:modified xsi:type="dcterms:W3CDTF">2026-02-15T06:06:31Z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D643F3E08BF9480FA44F5A851F8018DE_11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