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>
        <w:pict>
          <v:shape id="_x0000_s2" style="position:absolute;margin-left:519.254pt;margin-top:13.6304pt;mso-position-vertical-relative:text;mso-position-horizontal-relative:text;width:19.95pt;height:73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36"/>
                    </w:rPr>
                    <w:t>儒商文化</w:t>
                  </w:r>
                </w:p>
              </w:txbxContent>
            </v:textbox>
          </v:shape>
        </w:pict>
      </w: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firstLine="4"/>
        <w:spacing w:line="668" w:lineRule="exact"/>
        <w:rPr/>
      </w:pPr>
      <w:r>
        <w:rPr>
          <w:position w:val="-13"/>
        </w:rPr>
        <w:drawing>
          <wp:inline distT="0" distB="0" distL="0" distR="0">
            <wp:extent cx="1581370" cy="42448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1370" cy="42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7"/>
        <w:spacing w:before="344" w:line="176" w:lineRule="auto"/>
        <w:outlineLvl w:val="0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6900127</wp:posOffset>
            </wp:positionH>
            <wp:positionV relativeFrom="paragraph">
              <wp:posOffset>587637</wp:posOffset>
            </wp:positionV>
            <wp:extent cx="82948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9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497.391pt;margin-top:46.6453pt;mso-position-vertical-relative:text;mso-position-horizontal-relative:text;width:15.45pt;height:0.25pt;z-index:251663360;" filled="false" strokecolor="#231F20" strokeweight="0.25pt" coordsize="308,5" coordorigin="0,0" path="m0,2l308,2e">
            <v:stroke joinstyle="miter" miterlimit="4"/>
          </v:shape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6507793</wp:posOffset>
            </wp:positionH>
            <wp:positionV relativeFrom="paragraph">
              <wp:posOffset>592371</wp:posOffset>
            </wp:positionV>
            <wp:extent cx="6350" cy="845288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6422629</wp:posOffset>
            </wp:positionH>
            <wp:positionV relativeFrom="paragraph">
              <wp:posOffset>393552</wp:posOffset>
            </wp:positionV>
            <wp:extent cx="525740" cy="23676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40" cy="23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8"/>
          <w:szCs w:val="48"/>
          <w:color w:val="231F20"/>
          <w:spacing w:val="-1"/>
        </w:rPr>
        <w:t>企業儒學：中國管理哲學的自主知識體系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7892" w:right="2211" w:firstLine="78"/>
        <w:spacing w:before="120" w:line="242" w:lineRule="auto"/>
        <w:rPr>
          <w:sz w:val="24"/>
          <w:szCs w:val="24"/>
        </w:rPr>
      </w:pPr>
      <w:r>
        <w:pict>
          <v:shape id="_x0000_s6" style="position:absolute;margin-left:518.968pt;margin-top:63.4997pt;mso-position-vertical-relative:text;mso-position-horizontal-relative:text;width:19.75pt;height:405.4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46"/>
                    </w:rPr>
                    <w:t>黎紅雷：企業儒學：中國管理哲學的自主知識體系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9"/>
        </w:rPr>
        <w:t>黎紅雷</w:t>
      </w:r>
      <w:r>
        <w:rPr>
          <w:rFonts w:ascii="Microsoft YaHei" w:hAnsi="Microsoft YaHei" w:eastAsia="Microsoft YaHei" w:cs="Microsoft YaHei"/>
          <w:sz w:val="28"/>
          <w:szCs w:val="28"/>
          <w:color w:val="231F20"/>
        </w:rPr>
        <w:t xml:space="preserve"> </w:t>
      </w:r>
      <w:r>
        <w:rPr>
          <w:sz w:val="24"/>
          <w:szCs w:val="24"/>
          <w:color w:val="231F20"/>
          <w:spacing w:val="-17"/>
        </w:rPr>
        <w:t>中山大學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pgSz w:w="12240" w:h="15840"/>
          <w:pgMar w:top="0" w:right="0" w:bottom="0" w:left="1243" w:header="0" w:footer="0" w:gutter="0"/>
          <w:cols w:equalWidth="0" w:num="1">
            <w:col w:w="10997" w:space="0"/>
          </w:cols>
        </w:sectPr>
        <w:rPr/>
      </w:pPr>
    </w:p>
    <w:p>
      <w:pPr>
        <w:pStyle w:val="BodyText"/>
        <w:spacing w:before="43" w:line="5753" w:lineRule="exact"/>
        <w:rPr/>
      </w:pPr>
      <w:r>
        <w:rPr>
          <w:position w:val="-115"/>
        </w:rPr>
        <w:pict>
          <v:group id="_x0000_s8" style="mso-position-vertical-relative:line;mso-position-horizontal-relative:char;width:220.5pt;height:287.65pt;" filled="false" stroked="false" coordsize="4410,5752" coordorigin="0,0">
            <v:rect id="_x0000_s10" style="position:absolute;left:20;top:0;width:4388;height:5752;" fillcolor="#E6E7E9" filled="true" stroked="false"/>
            <v:shape id="_x0000_s12" style="position:absolute;left:-20;top:221;width:4450;height:55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11" w:firstLine="123"/>
                      <w:spacing w:before="22" w:line="246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231F20"/>
                        <w:spacing w:val="3"/>
                      </w:rPr>
                      <w:t>摘  要：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3"/>
                      </w:rPr>
                      <w:t>企業儒學，是在儒家管理哲學、儒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18"/>
                      </w:rPr>
                      <w:t>家商道智慧以及儒商文化通論研究的基礎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6"/>
                      </w:rPr>
                      <w:t>上，運用中國管理哲學的話語闡發現代企業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6"/>
                      </w:rPr>
                      <w:t>功能而形成的理論體系。其內涵可概括為以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</w:rPr>
                      <w:t>下十個方面： 一是導德齊禮的治理觀，二是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18"/>
                      </w:rPr>
                      <w:t>以義致利的經營觀，三是親如一家的組織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6"/>
                      </w:rPr>
                      <w:t>觀，四是身正令行的領導觀，五是舉賢使能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6"/>
                      </w:rPr>
                      <w:t>的用人觀，六是內誠外信的品牌觀，七是時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7"/>
                      </w:rPr>
                      <w:t>變和合的戰略觀，八是兼善天下的責任觀，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6"/>
                      </w:rPr>
                      <w:t>九是創業垂統的傳承觀，十是敬天法祖愛人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6"/>
                      </w:rPr>
                      <w:t>的信仰觀。企業儒學深深扎根於博大精深的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6"/>
                      </w:rPr>
                      <w:t>中華優秀傳統文化，同時積極借鑒了豐富多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6"/>
                      </w:rPr>
                      <w:t>彩的現代企業管理理論，有機融合了生動鮮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2"/>
                      </w:rPr>
                      <w:t>活的當代新儒商企業治理智慧，是具有中國</w:t>
                    </w:r>
                  </w:p>
                  <w:p>
                    <w:pPr>
                      <w:ind w:left="47" w:right="129" w:firstLine="106"/>
                      <w:spacing w:before="1" w:line="25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-1"/>
                      </w:rPr>
                      <w:t>特色、中國風格、中國氣派的中國管理哲學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16"/>
                      </w:rPr>
                      <w:t>自主知識體系。</w:t>
                    </w:r>
                  </w:p>
                  <w:p>
                    <w:pPr>
                      <w:ind w:left="102" w:right="129" w:firstLine="51"/>
                      <w:spacing w:before="1" w:line="218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231F20"/>
                        <w:spacing w:val="-1"/>
                      </w:rPr>
                      <w:t>關鍵詞：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-1"/>
                      </w:rPr>
                      <w:t>企業儒學；中國管理哲學；儒家思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3"/>
                      </w:rPr>
                      <w:t>想；企業功能；新商業文明</w:t>
                    </w:r>
                  </w:p>
                  <w:p>
                    <w:pPr>
                      <w:ind w:firstLine="40"/>
                      <w:spacing w:before="50" w:line="57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2786595" cy="35995"/>
                          <wp:effectExtent l="0" t="0" r="0" b="0"/>
                          <wp:docPr id="10" name="IM 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86595" cy="359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5" w:right="313" w:firstLine="450"/>
        <w:spacing w:before="68" w:line="299" w:lineRule="auto"/>
        <w:jc w:val="both"/>
        <w:rPr/>
      </w:pPr>
      <w:r>
        <w:rPr>
          <w:color w:val="231F20"/>
        </w:rPr>
        <w:t>「</w:t>
      </w:r>
      <w:r>
        <w:rPr>
          <w:color w:val="231F20"/>
          <w:spacing w:val="93"/>
        </w:rPr>
        <w:t xml:space="preserve"> </w:t>
      </w:r>
      <w:r>
        <w:rPr>
          <w:color w:val="231F20"/>
        </w:rPr>
        <w:t>管  理  哲  學</w:t>
      </w:r>
      <w:r>
        <w:rPr>
          <w:color w:val="231F20"/>
          <w:spacing w:val="87"/>
        </w:rPr>
        <w:t xml:space="preserve"> </w:t>
      </w:r>
      <w:r>
        <w:rPr>
          <w:color w:val="231F20"/>
        </w:rPr>
        <w:t>」</w:t>
      </w:r>
      <w:r>
        <w:rPr>
          <w:rFonts w:ascii="Times New Roman" w:hAnsi="Times New Roman" w:eastAsia="Times New Roman" w:cs="Times New Roman"/>
          <w:color w:val="231F20"/>
        </w:rPr>
        <w:t>(The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Philosophy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</w:t>
      </w:r>
      <w:r>
        <w:rPr>
          <w:rFonts w:ascii="Times New Roman" w:hAnsi="Times New Roman" w:eastAsia="Times New Roman" w:cs="Times New Roman"/>
          <w:color w:val="231F20"/>
        </w:rPr>
        <w:t>Management</w:t>
      </w:r>
      <w:r>
        <w:rPr>
          <w:rFonts w:ascii="Times New Roman" w:hAnsi="Times New Roman" w:eastAsia="Times New Roman" w:cs="Times New Roman"/>
          <w:color w:val="231F20"/>
          <w:spacing w:val="5"/>
        </w:rPr>
        <w:t>)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color w:val="231F20"/>
          <w:spacing w:val="5"/>
        </w:rPr>
        <w:t>的概念，是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1923 </w:t>
      </w:r>
      <w:r>
        <w:rPr>
          <w:color w:val="231F20"/>
          <w:spacing w:val="5"/>
        </w:rPr>
        <w:t>年由英國學者謝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爾登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(Oliver   Sheldon) </w:t>
      </w:r>
      <w:r>
        <w:rPr>
          <w:color w:val="231F20"/>
          <w:spacing w:val="-1"/>
        </w:rPr>
        <w:t>首先提出來的。</w:t>
      </w:r>
      <w:r>
        <w:rPr>
          <w:rFonts w:ascii="Times New Roman" w:hAnsi="Times New Roman" w:eastAsia="Times New Roman" w:cs="Times New Roman"/>
          <w:color w:val="231F20"/>
          <w:spacing w:val="-1"/>
        </w:rPr>
        <w:t>1979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年，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美國夏威夷大學成中英教授在台灣講學期間，在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《中國時報》上發表了「建立中國管理哲學」的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文章。</w:t>
      </w:r>
      <w:r>
        <w:rPr>
          <w:rFonts w:ascii="Times New Roman" w:hAnsi="Times New Roman" w:eastAsia="Times New Roman" w:cs="Times New Roman"/>
          <w:color w:val="231F20"/>
          <w:spacing w:val="-11"/>
        </w:rPr>
        <w:t>1981 </w:t>
      </w:r>
      <w:r>
        <w:rPr>
          <w:color w:val="231F20"/>
          <w:spacing w:val="-11"/>
        </w:rPr>
        <w:t>年，台灣交通大學曾仕強教授出版《中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國管理哲學》專著。自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1987 </w:t>
      </w:r>
      <w:r>
        <w:rPr>
          <w:color w:val="231F20"/>
          <w:spacing w:val="-6"/>
        </w:rPr>
        <w:t>年起，筆者進入「中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國管理哲學」的研究領域，</w:t>
      </w:r>
      <w:r>
        <w:rPr>
          <w:rFonts w:ascii="Times New Roman" w:hAnsi="Times New Roman" w:eastAsia="Times New Roman" w:cs="Times New Roman"/>
          <w:color w:val="231F20"/>
          <w:spacing w:val="-4"/>
        </w:rPr>
        <w:t>1994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年在中山大學建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立了「中國管理哲學」學科點。三十八年來，</w:t>
      </w:r>
      <w:r>
        <w:rPr>
          <w:color w:val="231F20"/>
          <w:spacing w:val="-11"/>
        </w:rPr>
        <w:t>筆者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運用中國管理哲學的話語闡發現代企業功能，先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後出版了《儒家管理哲學》、《儒家商道智慧</w:t>
      </w:r>
      <w:r>
        <w:rPr>
          <w:color w:val="231F20"/>
          <w:spacing w:val="-11"/>
        </w:rPr>
        <w:t>》和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《儒商文化通論》三部專著，主編了《企業儒學</w:t>
      </w:r>
    </w:p>
    <w:p>
      <w:pPr>
        <w:spacing w:line="8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762" w:hanging="2"/>
        <w:spacing w:before="46" w:line="299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11"/>
        </w:rPr>
        <w:t>2017</w:t>
      </w:r>
      <w:r>
        <w:rPr>
          <w:color w:val="231F20"/>
          <w:spacing w:val="-11"/>
        </w:rPr>
        <w:t>》、《企業儒學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2018</w:t>
      </w:r>
      <w:r>
        <w:rPr>
          <w:color w:val="231F20"/>
          <w:spacing w:val="-11"/>
        </w:rPr>
        <w:t>》、《企業儒</w:t>
      </w:r>
      <w:r>
        <w:rPr>
          <w:color w:val="231F20"/>
          <w:spacing w:val="-12"/>
        </w:rPr>
        <w:t>學的開創與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傳承》和《企業儒學年鑒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2024</w:t>
      </w:r>
      <w:r>
        <w:rPr>
          <w:color w:val="231F20"/>
          <w:spacing w:val="-4"/>
        </w:rPr>
        <w:t>》四部文集，指導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舉辦了三屆「博鰲儒商論壇」、三屆「全國新儒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商年會」，在理論與實踐相結合的基礎上，建構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起「企業儒學」這一具有中國特色、中國風</w:t>
      </w:r>
      <w:r>
        <w:rPr>
          <w:color w:val="231F20"/>
          <w:spacing w:val="-12"/>
        </w:rPr>
        <w:t>格、中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國氣派的管理哲學自主知識體系。</w:t>
      </w:r>
    </w:p>
    <w:p>
      <w:pPr>
        <w:ind w:left="14"/>
        <w:spacing w:before="145" w:line="181" w:lineRule="auto"/>
        <w:outlineLvl w:val="2"/>
        <w:rPr>
          <w:rFonts w:ascii="Microsoft JhengHei" w:hAnsi="Microsoft JhengHei" w:eastAsia="Microsoft JhengHei" w:cs="Microsoft JhengHei"/>
          <w:sz w:val="28"/>
          <w:szCs w:val="28"/>
        </w:rPr>
      </w:pPr>
      <w:r>
        <w:rPr>
          <w:rFonts w:ascii="Microsoft JhengHei" w:hAnsi="Microsoft JhengHei" w:eastAsia="Microsoft JhengHei" w:cs="Microsoft JhengHei"/>
          <w:sz w:val="28"/>
          <w:szCs w:val="28"/>
          <w:b/>
          <w:bCs/>
          <w:color w:val="231F20"/>
          <w:spacing w:val="2"/>
        </w:rPr>
        <w:t>一</w:t>
      </w:r>
      <w:r>
        <w:rPr>
          <w:rFonts w:ascii="Microsoft JhengHei" w:hAnsi="Microsoft JhengHei" w:eastAsia="Microsoft JhengHei" w:cs="Microsoft JhengHei"/>
          <w:sz w:val="28"/>
          <w:szCs w:val="28"/>
          <w:b/>
          <w:bCs/>
          <w:color w:val="231F20"/>
          <w:spacing w:val="6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8"/>
          <w:szCs w:val="28"/>
          <w:b/>
          <w:bCs/>
          <w:color w:val="231F20"/>
          <w:spacing w:val="2"/>
        </w:rPr>
        <w:t>、導德齊禮的治理觀</w:t>
      </w:r>
    </w:p>
    <w:p>
      <w:pPr>
        <w:pStyle w:val="BodyText"/>
        <w:ind w:left="2" w:right="1710" w:firstLine="450"/>
        <w:spacing w:before="165" w:line="299" w:lineRule="auto"/>
        <w:jc w:val="both"/>
        <w:rPr>
          <w:rFonts w:ascii="Times New Roman" w:hAnsi="Times New Roman" w:eastAsia="Times New Roman" w:cs="Times New Roman"/>
          <w:sz w:val="12"/>
          <w:szCs w:val="12"/>
        </w:rPr>
      </w:pPr>
      <w:r>
        <w:rPr>
          <w:color w:val="231F20"/>
          <w:spacing w:val="-6"/>
        </w:rPr>
        <w:t>儒家治理觀的精髓集中體現在《論語</w:t>
      </w:r>
      <w:r>
        <w:rPr>
          <w:color w:val="231F20"/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·</w:t>
      </w:r>
      <w:r>
        <w:rPr>
          <w:color w:val="231F20"/>
          <w:spacing w:val="-6"/>
        </w:rPr>
        <w:t>為政》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篇這句話上：「道之以政，齊之以刑，民免而無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恥；道之以德，齊之以禮，有恥且格。」以此為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圭臬，企業儒學的治理觀，既強調「導之以德」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以確立治理的根基，又突出「齊之以禮」以樹立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治理的規範，更提出「以道御術」以建立具有中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國特色的現代化企業治理模式。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[1]</w:t>
      </w:r>
    </w:p>
    <w:p>
      <w:pPr>
        <w:pStyle w:val="BodyText"/>
        <w:ind w:left="2" w:right="1694" w:firstLine="468"/>
        <w:spacing w:before="7" w:line="290" w:lineRule="auto"/>
        <w:rPr/>
      </w:pPr>
      <w:r>
        <w:rPr>
          <w:rFonts w:ascii="Times New Roman" w:hAnsi="Times New Roman" w:eastAsia="Times New Roman" w:cs="Times New Roman"/>
          <w:color w:val="231F20"/>
          <w:spacing w:val="-9"/>
        </w:rPr>
        <w:t>1</w:t>
      </w:r>
      <w:r>
        <w:rPr>
          <w:color w:val="231F20"/>
          <w:spacing w:val="-9"/>
        </w:rPr>
        <w:t>、導之以德的治理根基，就是以德修身、以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德示範、以德化人。為此，當代新儒商提出「三為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一德」的理念。「三為」的第一「為」是「為人之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君」，即要有君子般的風度和承擔君王般的責任；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第二「為」是「為人之親」，就是要像對待親人那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樣對待周圍的人；第三「為」是「為人之師」，就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是要求別人做到的事自己要先做到。這三句話構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成了一個「德」字。以德平天下人心，大家就會無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怨無悔地跟著你走。</w:t>
      </w:r>
    </w:p>
    <w:p>
      <w:pPr>
        <w:pStyle w:val="BodyText"/>
        <w:ind w:left="2" w:right="1693" w:firstLine="447"/>
        <w:spacing w:before="87" w:line="286" w:lineRule="auto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2</w:t>
      </w:r>
      <w:r>
        <w:rPr>
          <w:color w:val="231F20"/>
          <w:spacing w:val="-8"/>
        </w:rPr>
        <w:t>、齊之以禮的治理規範，就是內化於心、外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化於行、固化於制。為此，當代新儒商運用《弟子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6"/>
        </w:rPr>
        <w:t>規》教化員工：感恩而盡孝，感謝父母，感謝社會；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盡孝而盡忠，忠於企業、忠於國家；盡忠而盡力，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努力做好人、做好事。同時制訂《企業員工價值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觀行為手冊》，把儒家的「仁義禮智信」等道德價</w:t>
      </w:r>
    </w:p>
    <w:p>
      <w:pPr>
        <w:spacing w:line="286" w:lineRule="auto"/>
        <w:sectPr>
          <w:type w:val="continuous"/>
          <w:pgSz w:w="12240" w:h="15840"/>
          <w:pgMar w:top="0" w:right="0" w:bottom="0" w:left="1243" w:header="0" w:footer="0" w:gutter="0"/>
          <w:cols w:equalWidth="0" w:num="2">
            <w:col w:w="4739" w:space="100"/>
            <w:col w:w="6159" w:space="0"/>
          </w:cols>
        </w:sectPr>
        <w:rPr/>
      </w:pPr>
    </w:p>
    <w:p>
      <w:pPr>
        <w:ind w:left="10524"/>
        <w:spacing w:before="17" w:line="300" w:lineRule="exact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6510968</wp:posOffset>
            </wp:positionH>
            <wp:positionV relativeFrom="paragraph">
              <wp:posOffset>-9410109</wp:posOffset>
            </wp:positionV>
            <wp:extent cx="6350" cy="126269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62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2"/>
          <w:szCs w:val="22"/>
          <w:color w:val="231F20"/>
          <w:spacing w:val="-3"/>
          <w:position w:val="1"/>
        </w:rPr>
        <w:t>73</w:t>
      </w:r>
    </w:p>
    <w:p>
      <w:pPr>
        <w:spacing w:line="300" w:lineRule="exact"/>
        <w:sectPr>
          <w:type w:val="continuous"/>
          <w:pgSz w:w="12240" w:h="15840"/>
          <w:pgMar w:top="0" w:right="0" w:bottom="0" w:left="1243" w:header="0" w:footer="0" w:gutter="0"/>
          <w:cols w:equalWidth="0" w:num="1">
            <w:col w:w="10997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527046</wp:posOffset>
            </wp:positionH>
            <wp:positionV relativeFrom="page">
              <wp:posOffset>0</wp:posOffset>
            </wp:positionV>
            <wp:extent cx="6372" cy="1282748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" cy="1282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shape id="_x0000_s14" style="position:absolute;margin-left:14.4558pt;margin-top:0.338867pt;mso-position-vertical-relative:text;mso-position-horizontal-relative:text;width:13.15pt;height:74.3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文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化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中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國</w:t>
                  </w:r>
                </w:p>
              </w:txbxContent>
            </v:textbox>
          </v:shape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450" w:lineRule="exact"/>
        <w:rPr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520673</wp:posOffset>
            </wp:positionH>
            <wp:positionV relativeFrom="paragraph">
              <wp:posOffset>209831</wp:posOffset>
            </wp:positionV>
            <wp:extent cx="6372" cy="847088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" cy="847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527046</wp:posOffset>
            </wp:positionH>
            <wp:positionV relativeFrom="paragraph">
              <wp:posOffset>222500</wp:posOffset>
            </wp:positionV>
            <wp:extent cx="304833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3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</w:rPr>
        <w:drawing>
          <wp:inline distT="0" distB="0" distL="0" distR="0">
            <wp:extent cx="546088" cy="28575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088" cy="28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16" style="position:absolute;margin-left:10.6973pt;margin-top:4.8006pt;mso-position-vertical-relative:text;mso-position-horizontal-relative:text;width:17.25pt;height:282.8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38"/>
                    </w:rPr>
                    <w:t>二O</w:t>
                  </w:r>
                  <w:r>
                    <w:rPr>
                      <w:sz w:val="27"/>
                      <w:szCs w:val="27"/>
                      <w:spacing w:val="-10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二</w:t>
                  </w:r>
                  <w:r>
                    <w:rPr>
                      <w:sz w:val="27"/>
                      <w:szCs w:val="27"/>
                      <w:spacing w:val="-4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五</w:t>
                  </w:r>
                  <w:r>
                    <w:rPr>
                      <w:sz w:val="27"/>
                      <w:szCs w:val="27"/>
                      <w:spacing w:val="-4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年</w:t>
                  </w:r>
                  <w:r>
                    <w:rPr>
                      <w:sz w:val="27"/>
                      <w:szCs w:val="27"/>
                      <w:spacing w:val="-4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第</w:t>
                  </w:r>
                  <w:r>
                    <w:rPr>
                      <w:sz w:val="27"/>
                      <w:szCs w:val="27"/>
                      <w:spacing w:val="-4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四</w:t>
                  </w:r>
                  <w:r>
                    <w:rPr>
                      <w:sz w:val="27"/>
                      <w:szCs w:val="27"/>
                      <w:spacing w:val="-4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期(</w:t>
                  </w:r>
                  <w:r>
                    <w:rPr>
                      <w:sz w:val="27"/>
                      <w:szCs w:val="27"/>
                      <w:spacing w:val="-39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總</w:t>
                  </w:r>
                  <w:r>
                    <w:rPr>
                      <w:sz w:val="27"/>
                      <w:szCs w:val="27"/>
                      <w:spacing w:val="-4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第</w:t>
                  </w:r>
                  <w:r>
                    <w:rPr>
                      <w:sz w:val="27"/>
                      <w:szCs w:val="27"/>
                      <w:spacing w:val="-4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一</w:t>
                  </w:r>
                  <w:r>
                    <w:rPr>
                      <w:sz w:val="27"/>
                      <w:szCs w:val="27"/>
                      <w:spacing w:val="-4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二</w:t>
                  </w:r>
                  <w:r>
                    <w:rPr>
                      <w:sz w:val="27"/>
                      <w:szCs w:val="27"/>
                      <w:spacing w:val="-4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五</w:t>
                  </w:r>
                  <w:r>
                    <w:rPr>
                      <w:sz w:val="27"/>
                      <w:szCs w:val="27"/>
                      <w:spacing w:val="-4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38"/>
                    </w:rPr>
                    <w:t>期)</w:t>
                  </w:r>
                </w:p>
              </w:txbxContent>
            </v:textbox>
          </v:shape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165086</wp:posOffset>
            </wp:positionH>
            <wp:positionV relativeFrom="paragraph">
              <wp:posOffset>17766</wp:posOffset>
            </wp:positionV>
            <wp:extent cx="196875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300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74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859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18"/>
        </w:rPr>
        <w:t>黎红雷企业儒学体系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2404"/>
        <w:spacing w:before="32" w:line="221" w:lineRule="auto"/>
        <w:rPr>
          <w:rFonts w:ascii="SimHei" w:hAnsi="SimHei" w:eastAsia="SimHei" w:cs="SimHei"/>
          <w:sz w:val="10"/>
          <w:szCs w:val="10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53928</wp:posOffset>
            </wp:positionH>
            <wp:positionV relativeFrom="paragraph">
              <wp:posOffset>-133501</wp:posOffset>
            </wp:positionV>
            <wp:extent cx="2730522" cy="272411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522" cy="272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0"/>
          <w:szCs w:val="10"/>
          <w:spacing w:val="-8"/>
          <w:w w:val="96"/>
        </w:rPr>
        <w:t>导之以德的治理根茶</w:t>
      </w:r>
    </w:p>
    <w:p>
      <w:pPr>
        <w:ind w:left="2377"/>
        <w:spacing w:before="149" w:line="176" w:lineRule="auto"/>
        <w:rPr>
          <w:rFonts w:ascii="LiSu" w:hAnsi="LiSu" w:eastAsia="LiSu" w:cs="LiSu"/>
          <w:sz w:val="10"/>
          <w:szCs w:val="10"/>
        </w:rPr>
      </w:pPr>
      <w:r>
        <w:rPr>
          <w:rFonts w:ascii="LiSu" w:hAnsi="LiSu" w:eastAsia="LiSu" w:cs="LiSu"/>
          <w:sz w:val="10"/>
          <w:szCs w:val="10"/>
          <w:i/>
          <w:iCs/>
          <w:color w:val="FFFFFF"/>
          <w:spacing w:val="-3"/>
          <w:w w:val="87"/>
        </w:rPr>
        <w:t>济滤部术的治理模药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401665</wp:posOffset>
                </wp:positionH>
                <wp:positionV relativeFrom="paragraph">
                  <wp:posOffset>174420</wp:posOffset>
                </wp:positionV>
                <wp:extent cx="432434" cy="20066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401665" y="174420"/>
                          <a:ext cx="432434" cy="200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8" w:line="219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spacing w:val="-18"/>
                                <w:w w:val="88"/>
                              </w:rPr>
                              <w:t>兼善天</w:t>
                            </w:r>
                            <w:r>
                              <w:rPr>
                                <w:sz w:val="20"/>
                                <w:szCs w:val="20"/>
                                <w:spacing w:val="-14"/>
                                <w:w w:val="88"/>
                              </w:rPr>
                              <w:t>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31.6272pt;margin-top:13.7339pt;mso-position-vertical-relative:text;mso-position-horizontal-relative:text;width:34.05pt;height:15.8pt;z-index:2516664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8" w:line="219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spacing w:val="-18"/>
                          <w:w w:val="88"/>
                        </w:rPr>
                        <w:t>兼善天</w:t>
                      </w:r>
                      <w:r>
                        <w:rPr>
                          <w:sz w:val="20"/>
                          <w:szCs w:val="20"/>
                          <w:spacing w:val="-14"/>
                          <w:w w:val="88"/>
                        </w:rPr>
                        <w:t>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1998558</wp:posOffset>
                </wp:positionH>
                <wp:positionV relativeFrom="paragraph">
                  <wp:posOffset>199966</wp:posOffset>
                </wp:positionV>
                <wp:extent cx="431800" cy="200660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5400000">
                          <a:off x="1998558" y="199966"/>
                          <a:ext cx="431800" cy="2006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8" w:line="219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spacing w:val="-19"/>
                                <w:w w:val="88"/>
                              </w:rPr>
                              <w:t>亲如</w:t>
                            </w:r>
                            <w:r>
                              <w:rPr>
                                <w:sz w:val="20"/>
                                <w:szCs w:val="20"/>
                                <w:spacing w:val="-18"/>
                                <w:w w:val="88"/>
                              </w:rPr>
                              <w:t>一</w:t>
                            </w:r>
                            <w:r>
                              <w:rPr>
                                <w:sz w:val="20"/>
                                <w:szCs w:val="20"/>
                                <w:spacing w:val="-12"/>
                                <w:w w:val="88"/>
                              </w:rPr>
                              <w:t>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157.367pt;margin-top:15.7454pt;mso-position-vertical-relative:text;mso-position-horizontal-relative:text;width:34pt;height:15.8pt;z-index:251667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8" w:line="219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spacing w:val="-19"/>
                          <w:w w:val="88"/>
                        </w:rPr>
                        <w:t>亲如</w:t>
                      </w:r>
                      <w:r>
                        <w:rPr>
                          <w:sz w:val="20"/>
                          <w:szCs w:val="20"/>
                          <w:spacing w:val="-18"/>
                          <w:w w:val="88"/>
                        </w:rPr>
                        <w:t>一</w:t>
                      </w:r>
                      <w:r>
                        <w:rPr>
                          <w:sz w:val="20"/>
                          <w:szCs w:val="20"/>
                          <w:spacing w:val="-12"/>
                          <w:w w:val="88"/>
                        </w:rPr>
                        <w:t>家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877"/>
        <w:spacing w:before="69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0"/>
        </w:rPr>
        <w:t>企业儒学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567841</wp:posOffset>
                </wp:positionH>
                <wp:positionV relativeFrom="paragraph">
                  <wp:posOffset>106484</wp:posOffset>
                </wp:positionV>
                <wp:extent cx="404495" cy="167004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567841" y="106484"/>
                          <a:ext cx="404495" cy="1670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1" w:line="221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spacing w:val="-9"/>
                              </w:rPr>
                              <w:t>时变和合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44.7119pt;margin-top:8.38464pt;mso-position-vertical-relative:text;mso-position-horizontal-relative:text;width:31.85pt;height:13.15pt;z-index:251668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1" w:line="221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9"/>
                        </w:rPr>
                        <w:t>时变和合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14"/>
        <w:spacing w:before="32" w:line="219" w:lineRule="auto"/>
        <w:rPr>
          <w:sz w:val="10"/>
          <w:szCs w:val="10"/>
        </w:rPr>
      </w:pPr>
      <w:r>
        <w:rPr>
          <w:sz w:val="10"/>
          <w:szCs w:val="10"/>
          <w:spacing w:val="-3"/>
        </w:rPr>
        <w:t>教</w:t>
      </w:r>
      <w:r>
        <w:rPr>
          <w:sz w:val="10"/>
          <w:szCs w:val="10"/>
          <w:spacing w:val="-4"/>
        </w:rPr>
        <w:t xml:space="preserve"> </w:t>
      </w:r>
      <w:r>
        <w:rPr>
          <w:sz w:val="10"/>
          <w:szCs w:val="10"/>
          <w:spacing w:val="-3"/>
        </w:rPr>
        <w:t>習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545"/>
        <w:spacing w:before="50" w:line="233" w:lineRule="auto"/>
        <w:rPr>
          <w:sz w:val="15"/>
          <w:szCs w:val="15"/>
        </w:rPr>
      </w:pPr>
      <w:r>
        <w:rPr>
          <w:sz w:val="15"/>
          <w:szCs w:val="15"/>
          <w:i/>
          <w:iCs/>
          <w:spacing w:val="-8"/>
          <w:position w:val="1"/>
        </w:rPr>
        <w:t>郸</w:t>
      </w:r>
      <w:r>
        <w:rPr>
          <w:sz w:val="15"/>
          <w:szCs w:val="15"/>
          <w:spacing w:val="2"/>
          <w:position w:val="1"/>
        </w:rPr>
        <w:t xml:space="preserve">  </w:t>
      </w:r>
      <w:r>
        <w:rPr>
          <w:sz w:val="15"/>
          <w:szCs w:val="15"/>
          <w:i/>
          <w:iCs/>
          <w:color w:val="100000"/>
          <w:spacing w:val="-8"/>
          <w:position w:val="1"/>
        </w:rPr>
        <w:t>骋中</w:t>
      </w:r>
      <w:r>
        <w:rPr>
          <w:sz w:val="15"/>
          <w:szCs w:val="15"/>
          <w:color w:val="100000"/>
          <w:spacing w:val="22"/>
          <w:position w:val="1"/>
        </w:rPr>
        <w:t xml:space="preserve">  </w:t>
      </w:r>
      <w:r>
        <w:rPr>
          <w:sz w:val="15"/>
          <w:szCs w:val="15"/>
          <w:spacing w:val="-8"/>
        </w:rPr>
        <w:t>骋单品燕</w:t>
      </w:r>
    </w:p>
    <w:p>
      <w:pPr>
        <w:pStyle w:val="BodyText"/>
        <w:ind w:left="2284"/>
        <w:spacing w:before="248" w:line="219" w:lineRule="auto"/>
        <w:rPr>
          <w:sz w:val="10"/>
          <w:szCs w:val="10"/>
        </w:rPr>
      </w:pPr>
      <w:r>
        <w:rPr>
          <w:sz w:val="10"/>
          <w:szCs w:val="10"/>
          <w:color w:val="100810"/>
          <w:spacing w:val="16"/>
        </w:rPr>
        <w:t>施设身辆合浙擎升</w:t>
      </w:r>
    </w:p>
    <w:p>
      <w:pPr>
        <w:ind w:left="2435"/>
        <w:spacing w:before="101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color w:val="404838"/>
          <w:spacing w:val="-6"/>
          <w:w w:val="92"/>
        </w:rPr>
        <w:t>形新</w:t>
      </w:r>
      <w:r>
        <w:rPr>
          <w:rFonts w:ascii="Times New Roman" w:hAnsi="Times New Roman" w:eastAsia="Times New Roman" w:cs="Times New Roman"/>
          <w:sz w:val="10"/>
          <w:szCs w:val="10"/>
          <w:color w:val="404838"/>
          <w:spacing w:val="-6"/>
          <w:w w:val="92"/>
        </w:rPr>
        <w:t>Y</w:t>
      </w:r>
      <w:r>
        <w:rPr>
          <w:rFonts w:ascii="Times New Roman" w:hAnsi="Times New Roman" w:eastAsia="Times New Roman" w:cs="Times New Roman"/>
          <w:sz w:val="10"/>
          <w:szCs w:val="10"/>
          <w:color w:val="404838"/>
          <w:spacing w:val="-5"/>
        </w:rPr>
        <w:t xml:space="preserve"> </w:t>
      </w:r>
      <w:r>
        <w:rPr>
          <w:rFonts w:ascii="SimHei" w:hAnsi="SimHei" w:eastAsia="SimHei" w:cs="SimHei"/>
          <w:sz w:val="10"/>
          <w:szCs w:val="10"/>
          <w:color w:val="404838"/>
          <w:spacing w:val="-6"/>
          <w:w w:val="92"/>
        </w:rPr>
        <w:t>里频要聚老驱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906"/>
        <w:spacing w:before="33" w:line="218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○企业儒学</w:t>
      </w:r>
      <w:r>
        <w:rPr>
          <w:rFonts w:ascii="SimHei" w:hAnsi="SimHei" w:eastAsia="SimHei" w:cs="SimHei"/>
          <w:sz w:val="10"/>
          <w:szCs w:val="10"/>
          <w:spacing w:val="12"/>
        </w:rPr>
        <w:t xml:space="preserve">   </w:t>
      </w: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○企业功能</w:t>
      </w:r>
      <w:r>
        <w:rPr>
          <w:rFonts w:ascii="SimHei" w:hAnsi="SimHei" w:eastAsia="SimHei" w:cs="SimHei"/>
          <w:sz w:val="10"/>
          <w:szCs w:val="10"/>
          <w:spacing w:val="24"/>
        </w:rPr>
        <w:t xml:space="preserve">  </w:t>
      </w: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○</w:t>
      </w:r>
      <w:r>
        <w:rPr>
          <w:rFonts w:ascii="SimHei" w:hAnsi="SimHei" w:eastAsia="SimHei" w:cs="SimHei"/>
          <w:sz w:val="10"/>
          <w:szCs w:val="10"/>
          <w:spacing w:val="-11"/>
        </w:rPr>
        <w:t xml:space="preserve"> </w:t>
      </w: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中</w:t>
      </w:r>
      <w:r>
        <w:rPr>
          <w:rFonts w:ascii="SimHei" w:hAnsi="SimHei" w:eastAsia="SimHei" w:cs="SimHei"/>
          <w:sz w:val="10"/>
          <w:szCs w:val="10"/>
          <w:spacing w:val="-13"/>
        </w:rPr>
        <w:t xml:space="preserve"> </w:t>
      </w: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国</w:t>
      </w:r>
      <w:r>
        <w:rPr>
          <w:rFonts w:ascii="SimHei" w:hAnsi="SimHei" w:eastAsia="SimHei" w:cs="SimHei"/>
          <w:sz w:val="10"/>
          <w:szCs w:val="10"/>
          <w:spacing w:val="-18"/>
        </w:rPr>
        <w:t xml:space="preserve"> </w:t>
      </w: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话</w:t>
      </w:r>
      <w:r>
        <w:rPr>
          <w:rFonts w:ascii="SimHei" w:hAnsi="SimHei" w:eastAsia="SimHei" w:cs="SimHei"/>
          <w:sz w:val="10"/>
          <w:szCs w:val="10"/>
          <w:spacing w:val="-19"/>
        </w:rPr>
        <w:t xml:space="preserve"> </w:t>
      </w: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语</w:t>
      </w:r>
      <w:r>
        <w:rPr>
          <w:rFonts w:ascii="SimHei" w:hAnsi="SimHei" w:eastAsia="SimHei" w:cs="SimHei"/>
          <w:sz w:val="10"/>
          <w:szCs w:val="10"/>
          <w:spacing w:val="-18"/>
        </w:rPr>
        <w:t xml:space="preserve"> </w:t>
      </w: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●</w:t>
      </w:r>
      <w:r>
        <w:rPr>
          <w:rFonts w:ascii="SimHei" w:hAnsi="SimHei" w:eastAsia="SimHei" w:cs="SimHei"/>
          <w:sz w:val="10"/>
          <w:szCs w:val="10"/>
          <w:spacing w:val="-20"/>
        </w:rPr>
        <w:t xml:space="preserve"> </w:t>
      </w: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践</w:t>
      </w:r>
      <w:r>
        <w:rPr>
          <w:rFonts w:ascii="SimHei" w:hAnsi="SimHei" w:eastAsia="SimHei" w:cs="SimHei"/>
          <w:sz w:val="10"/>
          <w:szCs w:val="10"/>
          <w:spacing w:val="-18"/>
        </w:rPr>
        <w:t xml:space="preserve"> </w:t>
      </w: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行</w:t>
      </w:r>
      <w:r>
        <w:rPr>
          <w:rFonts w:ascii="SimHei" w:hAnsi="SimHei" w:eastAsia="SimHei" w:cs="SimHei"/>
          <w:sz w:val="10"/>
          <w:szCs w:val="10"/>
          <w:spacing w:val="-15"/>
        </w:rPr>
        <w:t xml:space="preserve"> </w:t>
      </w: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智</w:t>
      </w:r>
      <w:r>
        <w:rPr>
          <w:rFonts w:ascii="SimHei" w:hAnsi="SimHei" w:eastAsia="SimHei" w:cs="SimHei"/>
          <w:sz w:val="10"/>
          <w:szCs w:val="10"/>
          <w:spacing w:val="-18"/>
        </w:rPr>
        <w:t xml:space="preserve"> </w:t>
      </w:r>
      <w:r>
        <w:rPr>
          <w:rFonts w:ascii="SimHei" w:hAnsi="SimHei" w:eastAsia="SimHei" w:cs="SimHei"/>
          <w:sz w:val="10"/>
          <w:szCs w:val="10"/>
          <w:b/>
          <w:bCs/>
          <w:spacing w:val="2"/>
        </w:rPr>
        <w:t>慧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24" w:right="270"/>
        <w:spacing w:before="69" w:line="299" w:lineRule="auto"/>
        <w:jc w:val="both"/>
        <w:rPr/>
      </w:pPr>
      <w:r>
        <w:rPr>
          <w:spacing w:val="6"/>
        </w:rPr>
        <w:t>值觀闡發轉化為員工可以踐行的日常行為規範,</w:t>
      </w:r>
      <w:r>
        <w:rPr>
          <w:spacing w:val="2"/>
        </w:rPr>
        <w:t xml:space="preserve"> </w:t>
      </w:r>
      <w:r>
        <w:rPr>
          <w:spacing w:val="-1"/>
        </w:rPr>
        <w:t>轉變為企業的要求、員工的習慣。對於踐行企業</w:t>
      </w:r>
      <w:r>
        <w:rPr>
          <w:spacing w:val="12"/>
        </w:rPr>
        <w:t xml:space="preserve"> </w:t>
      </w:r>
      <w:r>
        <w:rPr>
          <w:spacing w:val="10"/>
        </w:rPr>
        <w:t>價值觀行為規範中表現突出的員工給予關注和</w:t>
      </w:r>
      <w:r>
        <w:rPr>
          <w:spacing w:val="6"/>
        </w:rPr>
        <w:t xml:space="preserve"> </w:t>
      </w:r>
      <w:r>
        <w:rPr>
          <w:spacing w:val="4"/>
        </w:rPr>
        <w:t>奬勵,而對觸犯公司紅線的行為則嚴懲不貸。</w:t>
      </w:r>
    </w:p>
    <w:p>
      <w:pPr>
        <w:pStyle w:val="BodyText"/>
        <w:ind w:right="229" w:firstLine="484"/>
        <w:spacing w:before="11" w:line="300" w:lineRule="auto"/>
        <w:jc w:val="both"/>
        <w:rPr/>
      </w:pPr>
      <w:r>
        <w:rPr>
          <w:spacing w:val="-7"/>
        </w:rPr>
        <w:t>3、</w:t>
      </w:r>
      <w:r>
        <w:rPr>
          <w:rFonts w:ascii="KaiTi" w:hAnsi="KaiTi" w:eastAsia="KaiTi" w:cs="KaiTi"/>
          <w:spacing w:val="-7"/>
        </w:rPr>
        <w:t>以道御術的治理模式</w:t>
      </w:r>
      <w:r>
        <w:rPr>
          <w:spacing w:val="-7"/>
        </w:rPr>
        <w:t>，就是将博大精深的</w:t>
      </w:r>
      <w:r>
        <w:rPr>
          <w:spacing w:val="10"/>
        </w:rPr>
        <w:t xml:space="preserve"> </w:t>
      </w:r>
      <w:r>
        <w:rPr>
          <w:spacing w:val="4"/>
        </w:rPr>
        <w:t>中華優秀傳統文化舆現代企業管理機制相結合，</w:t>
      </w:r>
      <w:r>
        <w:rPr>
          <w:spacing w:val="5"/>
        </w:rPr>
        <w:t xml:space="preserve"> </w:t>
      </w:r>
      <w:r>
        <w:rPr/>
        <w:t>形成「中學明道、西學優術、中西合璧、以道御</w:t>
      </w:r>
      <w:r>
        <w:rPr>
          <w:spacing w:val="13"/>
        </w:rPr>
        <w:t xml:space="preserve"> </w:t>
      </w:r>
      <w:r>
        <w:rPr>
          <w:spacing w:val="-5"/>
        </w:rPr>
        <w:t>術」的現代企業治理模式。所謂「中學明道」,就</w:t>
      </w:r>
      <w:r>
        <w:rPr>
          <w:spacing w:val="18"/>
        </w:rPr>
        <w:t xml:space="preserve"> </w:t>
      </w:r>
      <w:r>
        <w:rPr>
          <w:spacing w:val="4"/>
        </w:rPr>
        <w:t>是明確樹立中華優秀傅統文化的價值信仰體系； </w:t>
      </w:r>
      <w:r>
        <w:rPr>
          <w:spacing w:val="5"/>
        </w:rPr>
        <w:t>「西學優術」,就是借鑒吸收並進一步優化西方</w:t>
      </w:r>
      <w:r>
        <w:rPr>
          <w:spacing w:val="12"/>
        </w:rPr>
        <w:t xml:space="preserve"> </w:t>
      </w:r>
      <w:r>
        <w:rPr>
          <w:spacing w:val="11"/>
        </w:rPr>
        <w:t>近百年來發展出來的現代管理體系、流程、制</w:t>
      </w:r>
      <w:r>
        <w:rPr>
          <w:spacing w:val="12"/>
        </w:rPr>
        <w:t xml:space="preserve"> </w:t>
      </w:r>
      <w:r>
        <w:rPr>
          <w:spacing w:val="-9"/>
        </w:rPr>
        <w:t>度、方法和工具；「中西合璧」就是将中華優秀傳</w:t>
      </w:r>
      <w:r>
        <w:rPr>
          <w:spacing w:val="3"/>
        </w:rPr>
        <w:t xml:space="preserve"> </w:t>
      </w:r>
      <w:r>
        <w:rPr>
          <w:spacing w:val="11"/>
        </w:rPr>
        <w:t>統文化和西方管理科學技術有機融合、取長補</w:t>
      </w:r>
      <w:r>
        <w:rPr>
          <w:spacing w:val="2"/>
        </w:rPr>
        <w:t xml:space="preserve"> </w:t>
      </w:r>
      <w:r>
        <w:rPr>
          <w:spacing w:val="-4"/>
        </w:rPr>
        <w:t>短；「以道御術」,就是以中華文化的核心理念去</w:t>
      </w:r>
      <w:r>
        <w:rPr/>
        <w:t xml:space="preserve"> </w:t>
      </w:r>
      <w:r>
        <w:rPr>
          <w:spacing w:val="1"/>
        </w:rPr>
        <w:t>「觀照」西方的管理制度、流程和方法，使之融</w:t>
      </w:r>
      <w:r>
        <w:rPr>
          <w:spacing w:val="3"/>
        </w:rPr>
        <w:t xml:space="preserve"> </w:t>
      </w:r>
      <w:r>
        <w:rPr>
          <w:spacing w:val="5"/>
        </w:rPr>
        <w:t>入具有中國現代企業治理體系。</w:t>
      </w:r>
    </w:p>
    <w:p>
      <w:pPr>
        <w:ind w:left="29"/>
        <w:spacing w:before="122" w:line="221" w:lineRule="auto"/>
        <w:outlineLvl w:val="2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-8"/>
        </w:rPr>
        <w:t>二</w:t>
      </w:r>
      <w:r>
        <w:rPr>
          <w:rFonts w:ascii="SimHei" w:hAnsi="SimHei" w:eastAsia="SimHei" w:cs="SimHei"/>
          <w:sz w:val="29"/>
          <w:szCs w:val="29"/>
          <w:spacing w:val="-25"/>
        </w:rPr>
        <w:t xml:space="preserve"> </w:t>
      </w:r>
      <w:r>
        <w:rPr>
          <w:rFonts w:ascii="SimHei" w:hAnsi="SimHei" w:eastAsia="SimHei" w:cs="SimHei"/>
          <w:sz w:val="29"/>
          <w:szCs w:val="29"/>
          <w:b/>
          <w:bCs/>
          <w:spacing w:val="-8"/>
        </w:rPr>
        <w:t>、以義致利的經營觀</w:t>
      </w:r>
    </w:p>
    <w:p>
      <w:pPr>
        <w:pStyle w:val="BodyText"/>
        <w:ind w:left="24" w:right="249" w:firstLine="459"/>
        <w:spacing w:before="194" w:line="299" w:lineRule="auto"/>
        <w:jc w:val="both"/>
        <w:rPr/>
      </w:pPr>
      <w:r>
        <w:rPr>
          <w:spacing w:val="-1"/>
        </w:rPr>
        <w:t>儒家的經營觀,集中體現在《春秋左傅</w:t>
      </w:r>
      <w:r>
        <w:rPr>
          <w:spacing w:val="-13"/>
        </w:rPr>
        <w:t xml:space="preserve"> </w:t>
      </w:r>
      <w:r>
        <w:rPr>
          <w:spacing w:val="-1"/>
        </w:rPr>
        <w:t>·成</w:t>
      </w:r>
      <w:r>
        <w:rPr/>
        <w:t xml:space="preserve"> </w:t>
      </w:r>
      <w:r>
        <w:rPr>
          <w:spacing w:val="-11"/>
        </w:rPr>
        <w:t>公二年》這句話上：「義以生利，利以平民，政之</w:t>
      </w:r>
      <w:r>
        <w:rPr>
          <w:spacing w:val="18"/>
        </w:rPr>
        <w:t xml:space="preserve"> </w:t>
      </w:r>
      <w:r>
        <w:rPr>
          <w:spacing w:val="9"/>
        </w:rPr>
        <w:t>大節也。」以此為指導,企業儒學的經營觀,既 </w:t>
      </w:r>
      <w:r>
        <w:rPr>
          <w:spacing w:val="-12"/>
        </w:rPr>
        <w:t>強調「義緣道生」的經營基礎,又探索「利由道取」</w:t>
      </w:r>
      <w:r>
        <w:rPr>
          <w:spacing w:val="4"/>
        </w:rPr>
        <w:t xml:space="preserve"> </w:t>
      </w:r>
      <w:r>
        <w:rPr>
          <w:spacing w:val="-5"/>
        </w:rPr>
        <w:t>的經營方法，更堅持「利人利己」的經營原</w:t>
      </w:r>
      <w:r>
        <w:rPr>
          <w:spacing w:val="-6"/>
        </w:rPr>
        <w:t>則,從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68" w:line="219" w:lineRule="auto"/>
        <w:rPr/>
      </w:pPr>
      <w:r>
        <w:rPr>
          <w:spacing w:val="-8"/>
        </w:rPr>
        <w:t>而形成以義致利、以利弘義的企業經營模式。12]</w:t>
      </w:r>
    </w:p>
    <w:p>
      <w:pPr>
        <w:pStyle w:val="BodyText"/>
        <w:ind w:left="25" w:right="21" w:firstLine="449"/>
        <w:spacing w:before="96" w:line="285" w:lineRule="auto"/>
        <w:rPr/>
      </w:pPr>
      <w:r>
        <w:rPr>
          <w:rFonts w:ascii="KaiTi" w:hAnsi="KaiTi" w:eastAsia="KaiTi" w:cs="KaiTi"/>
          <w:spacing w:val="-12"/>
        </w:rPr>
        <w:t>1、義缘道生的經營哲學。</w:t>
      </w:r>
      <w:r>
        <w:rPr>
          <w:spacing w:val="-12"/>
        </w:rPr>
        <w:t>一是共享之義,「員</w:t>
      </w:r>
      <w:r>
        <w:rPr>
          <w:spacing w:val="8"/>
        </w:rPr>
        <w:t xml:space="preserve"> </w:t>
      </w:r>
      <w:r>
        <w:rPr>
          <w:spacing w:val="5"/>
        </w:rPr>
        <w:t>工得幸福」:企業為員工提供安全可靠的工</w:t>
      </w:r>
      <w:r>
        <w:rPr>
          <w:spacing w:val="4"/>
        </w:rPr>
        <w:t>作環</w:t>
      </w:r>
      <w:r>
        <w:rPr/>
        <w:t xml:space="preserve"> </w:t>
      </w:r>
      <w:r>
        <w:rPr>
          <w:spacing w:val="-1"/>
        </w:rPr>
        <w:t>境，提供有競爭力的薪酬待遇，還實行全員身股</w:t>
      </w:r>
      <w:r>
        <w:rPr>
          <w:spacing w:val="10"/>
        </w:rPr>
        <w:t xml:space="preserve"> </w:t>
      </w:r>
      <w:r>
        <w:rPr>
          <w:spacing w:val="10"/>
        </w:rPr>
        <w:t>制，根據崗位職級給予每位員工一定數量的身</w:t>
      </w:r>
      <w:r>
        <w:rPr>
          <w:spacing w:val="14"/>
        </w:rPr>
        <w:t xml:space="preserve"> </w:t>
      </w:r>
      <w:r>
        <w:rPr>
          <w:spacing w:val="-1"/>
        </w:rPr>
        <w:t>股。二是立信之義,「顧客得安心」:企業通過創</w:t>
      </w:r>
      <w:r>
        <w:rPr>
          <w:spacing w:val="12"/>
        </w:rPr>
        <w:t xml:space="preserve"> </w:t>
      </w:r>
      <w:r>
        <w:rPr>
          <w:spacing w:val="-1"/>
        </w:rPr>
        <w:t>新産品和生活方式，為顧客創立美好生活，通過</w:t>
      </w:r>
      <w:r>
        <w:rPr>
          <w:spacing w:val="10"/>
        </w:rPr>
        <w:t xml:space="preserve"> </w:t>
      </w:r>
      <w:r>
        <w:rPr>
          <w:spacing w:val="10"/>
        </w:rPr>
        <w:t>品質舆顧客建立無限信任，在保證品質的基礎</w:t>
      </w:r>
      <w:r>
        <w:rPr>
          <w:spacing w:val="8"/>
        </w:rPr>
        <w:t xml:space="preserve"> </w:t>
      </w:r>
      <w:r>
        <w:rPr>
          <w:spacing w:val="9"/>
        </w:rPr>
        <w:t>上千方百計降低産品的製造成本，通過品牌建</w:t>
      </w:r>
      <w:r>
        <w:rPr>
          <w:spacing w:val="3"/>
        </w:rPr>
        <w:t xml:space="preserve">  </w:t>
      </w:r>
      <w:r>
        <w:rPr>
          <w:spacing w:val="4"/>
        </w:rPr>
        <w:t>設為顧客鑄立價值意義。三是兼善之義,「</w:t>
      </w:r>
      <w:r>
        <w:rPr>
          <w:spacing w:val="3"/>
        </w:rPr>
        <w:t>社會</w:t>
      </w:r>
      <w:r>
        <w:rPr/>
        <w:t xml:space="preserve">  </w:t>
      </w:r>
      <w:r>
        <w:rPr>
          <w:spacing w:val="10"/>
        </w:rPr>
        <w:t>得正氣」:企業積極投入社會慈善公益事業,並</w:t>
      </w:r>
      <w:r>
        <w:rPr/>
        <w:t xml:space="preserve"> </w:t>
      </w:r>
      <w:r>
        <w:rPr>
          <w:spacing w:val="15"/>
        </w:rPr>
        <w:t>建立國學公益教育機構,将中華優秀傅統文化</w:t>
      </w:r>
      <w:r>
        <w:rPr>
          <w:spacing w:val="12"/>
        </w:rPr>
        <w:t xml:space="preserve"> </w:t>
      </w:r>
      <w:r>
        <w:rPr>
          <w:spacing w:val="-2"/>
        </w:rPr>
        <w:t>送進社區、機關、企業、校園,甚至還進「高牆」</w:t>
      </w:r>
      <w:r>
        <w:rPr>
          <w:spacing w:val="11"/>
        </w:rPr>
        <w:t xml:space="preserve"> </w:t>
      </w:r>
      <w:r>
        <w:rPr>
          <w:spacing w:val="15"/>
        </w:rPr>
        <w:t>(監獄和戒毒所),使越來越多的人實現了文化</w:t>
      </w:r>
      <w:r>
        <w:rPr>
          <w:spacing w:val="17"/>
        </w:rPr>
        <w:t xml:space="preserve"> </w:t>
      </w:r>
      <w:r>
        <w:rPr>
          <w:spacing w:val="-1"/>
        </w:rPr>
        <w:t>自覺,增強了文化自信。</w:t>
      </w:r>
    </w:p>
    <w:p>
      <w:pPr>
        <w:pStyle w:val="BodyText"/>
        <w:ind w:left="25" w:firstLine="449"/>
        <w:spacing w:before="228" w:line="283" w:lineRule="auto"/>
        <w:rPr/>
      </w:pPr>
      <w:r>
        <w:rPr>
          <w:spacing w:val="-7"/>
        </w:rPr>
        <w:t>2、</w:t>
      </w:r>
      <w:r>
        <w:rPr>
          <w:rFonts w:ascii="KaiTi" w:hAnsi="KaiTi" w:eastAsia="KaiTi" w:cs="KaiTi"/>
          <w:spacing w:val="-7"/>
        </w:rPr>
        <w:t>利由道取的經營方法。</w:t>
      </w:r>
      <w:r>
        <w:rPr>
          <w:spacing w:val="-7"/>
        </w:rPr>
        <w:t>一是因民之利，就</w:t>
      </w:r>
      <w:r>
        <w:rPr>
          <w:spacing w:val="1"/>
        </w:rPr>
        <w:t xml:space="preserve">  </w:t>
      </w:r>
      <w:r>
        <w:rPr>
          <w:spacing w:val="11"/>
        </w:rPr>
        <w:t>是企業要以用户的使用體驗作為産品開發的出</w:t>
      </w:r>
      <w:r>
        <w:rPr>
          <w:spacing w:val="4"/>
        </w:rPr>
        <w:t xml:space="preserve"> </w:t>
      </w:r>
      <w:r>
        <w:rPr>
          <w:spacing w:val="5"/>
        </w:rPr>
        <w:t>發點,自己承擔起複雜繁瑣的開發研究工作，而</w:t>
      </w:r>
      <w:r>
        <w:rPr/>
        <w:t xml:space="preserve">  </w:t>
      </w:r>
      <w:r>
        <w:rPr>
          <w:spacing w:val="-1"/>
        </w:rPr>
        <w:t>使消費者獲得人性化的設計、簡單便捷的使用體</w:t>
      </w:r>
      <w:r>
        <w:rPr>
          <w:spacing w:val="5"/>
        </w:rPr>
        <w:t xml:space="preserve">  </w:t>
      </w:r>
      <w:r>
        <w:rPr>
          <w:spacing w:val="-1"/>
        </w:rPr>
        <w:t>驗。二是因時之利，就是企業管理没有最終的答</w:t>
      </w:r>
      <w:r>
        <w:rPr>
          <w:spacing w:val="7"/>
        </w:rPr>
        <w:t xml:space="preserve">  </w:t>
      </w:r>
      <w:r>
        <w:rPr>
          <w:spacing w:val="5"/>
        </w:rPr>
        <w:t>案，只有永恒的追問,不可能一勞永逸、坐</w:t>
      </w:r>
      <w:r>
        <w:rPr>
          <w:spacing w:val="4"/>
        </w:rPr>
        <w:t>享其</w:t>
      </w:r>
      <w:r>
        <w:rPr/>
        <w:t xml:space="preserve">  </w:t>
      </w:r>
      <w:r>
        <w:rPr>
          <w:spacing w:val="-1"/>
        </w:rPr>
        <w:t>成，而是要舆時俱進、不断推陳出新。三是因人</w:t>
      </w:r>
      <w:r>
        <w:rPr>
          <w:spacing w:val="5"/>
        </w:rPr>
        <w:t xml:space="preserve">  </w:t>
      </w:r>
      <w:r>
        <w:rPr>
          <w:spacing w:val="-1"/>
        </w:rPr>
        <w:t>之利，這锂的「人」特指競爭對手，企業在市場</w:t>
      </w:r>
      <w:r>
        <w:rPr>
          <w:spacing w:val="5"/>
        </w:rPr>
        <w:t xml:space="preserve">  </w:t>
      </w:r>
      <w:r>
        <w:rPr>
          <w:spacing w:val="-5"/>
        </w:rPr>
        <w:t>競爭中要做到人無我有，人有我優,人優我精，人</w:t>
      </w:r>
      <w:r>
        <w:rPr>
          <w:spacing w:val="1"/>
        </w:rPr>
        <w:t xml:space="preserve">  </w:t>
      </w:r>
      <w:r>
        <w:rPr>
          <w:spacing w:val="-1"/>
        </w:rPr>
        <w:t>精我特，人特我專,人專我新，人新我變,人變我</w:t>
      </w:r>
      <w:r>
        <w:rPr>
          <w:spacing w:val="6"/>
        </w:rPr>
        <w:t xml:space="preserve">  </w:t>
      </w:r>
      <w:r>
        <w:rPr>
          <w:spacing w:val="4"/>
        </w:rPr>
        <w:t>轉,人轉我棄,始終掌握市場競爭中的主動地位。</w:t>
      </w:r>
    </w:p>
    <w:p>
      <w:pPr>
        <w:pStyle w:val="BodyText"/>
        <w:ind w:right="71" w:firstLine="475"/>
        <w:spacing w:before="187" w:line="283" w:lineRule="auto"/>
        <w:rPr/>
      </w:pPr>
      <w:r>
        <w:rPr>
          <w:spacing w:val="-16"/>
        </w:rPr>
        <w:t>3、</w:t>
      </w:r>
      <w:r>
        <w:rPr>
          <w:rFonts w:ascii="KaiTi" w:hAnsi="KaiTi" w:eastAsia="KaiTi" w:cs="KaiTi"/>
          <w:spacing w:val="-16"/>
        </w:rPr>
        <w:t>利人利己的經營原則。</w:t>
      </w:r>
      <w:r>
        <w:rPr>
          <w:spacing w:val="-16"/>
        </w:rPr>
        <w:t>一是用「利他之心」</w:t>
      </w:r>
      <w:r>
        <w:rPr>
          <w:spacing w:val="13"/>
        </w:rPr>
        <w:t xml:space="preserve"> </w:t>
      </w:r>
      <w:r>
        <w:rPr/>
        <w:t>處理企業舆客户的關係，站在客戶的立場思考問</w:t>
      </w:r>
      <w:r>
        <w:rPr>
          <w:spacing w:val="15"/>
        </w:rPr>
        <w:t xml:space="preserve"> </w:t>
      </w:r>
      <w:r>
        <w:rPr>
          <w:spacing w:val="6"/>
        </w:rPr>
        <w:t>題,最終達到甚至超越客户的期望，關注客户需</w:t>
      </w:r>
      <w:r>
        <w:rPr>
          <w:spacing w:val="5"/>
        </w:rPr>
        <w:t xml:space="preserve"> </w:t>
      </w:r>
      <w:r>
        <w:rPr>
          <w:spacing w:val="2"/>
        </w:rPr>
        <w:t>求，幫助客户成長。二是用「共赢之路」處理企</w:t>
      </w:r>
      <w:r>
        <w:rPr>
          <w:spacing w:val="1"/>
        </w:rPr>
        <w:t xml:space="preserve"> </w:t>
      </w:r>
      <w:r>
        <w:rPr/>
        <w:t>業舆合作夥伴的關係，建立互信，利益共享、資</w:t>
      </w:r>
      <w:r>
        <w:rPr>
          <w:spacing w:val="13"/>
        </w:rPr>
        <w:t xml:space="preserve"> </w:t>
      </w:r>
      <w:r>
        <w:rPr>
          <w:spacing w:val="-8"/>
        </w:rPr>
        <w:t>源共享、及時溝通、解決衝突、定期反饋。三是用</w:t>
      </w:r>
      <w:r>
        <w:rPr>
          <w:spacing w:val="4"/>
        </w:rPr>
        <w:t xml:space="preserve"> </w:t>
      </w:r>
      <w:r>
        <w:rPr>
          <w:spacing w:val="1"/>
        </w:rPr>
        <w:t>「競合之道」處理企業舆競爭對手的關係，以公</w:t>
      </w:r>
      <w:r>
        <w:rPr>
          <w:spacing w:val="13"/>
        </w:rPr>
        <w:t xml:space="preserve"> </w:t>
      </w:r>
      <w:r>
        <w:rPr>
          <w:spacing w:val="6"/>
        </w:rPr>
        <w:t>平作為企業競爭的基本原則,以誠信作為企業競</w:t>
      </w:r>
      <w:r>
        <w:rPr>
          <w:spacing w:val="1"/>
        </w:rPr>
        <w:t xml:space="preserve"> </w:t>
      </w:r>
      <w:r>
        <w:rPr>
          <w:spacing w:val="16"/>
        </w:rPr>
        <w:t>爭的獲勝關鍵,以和諧作為企業競爭的條件保 </w:t>
      </w:r>
      <w:r>
        <w:rPr>
          <w:spacing w:val="3"/>
        </w:rPr>
        <w:t>障</w:t>
      </w:r>
      <w:r>
        <w:rPr>
          <w:spacing w:val="-51"/>
        </w:rPr>
        <w:t xml:space="preserve"> </w:t>
      </w:r>
      <w:r>
        <w:rPr>
          <w:spacing w:val="3"/>
        </w:rPr>
        <w:t>。</w:t>
      </w:r>
    </w:p>
    <w:p>
      <w:pPr>
        <w:ind w:left="29"/>
        <w:spacing w:before="308" w:line="222" w:lineRule="auto"/>
        <w:outlineLvl w:val="2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3"/>
        </w:rPr>
        <w:t>三、親如一家的組織觀</w:t>
      </w:r>
    </w:p>
    <w:p>
      <w:pPr>
        <w:pStyle w:val="BodyText"/>
        <w:ind w:left="25" w:right="92" w:firstLine="449"/>
        <w:spacing w:before="212" w:line="289" w:lineRule="auto"/>
        <w:rPr/>
      </w:pPr>
      <w:r>
        <w:rPr>
          <w:spacing w:val="10"/>
        </w:rPr>
        <w:t>儒家的組織觀以家庭為模式。儒家認為家</w:t>
      </w:r>
      <w:r>
        <w:rPr>
          <w:spacing w:val="1"/>
        </w:rPr>
        <w:t xml:space="preserve"> </w:t>
      </w:r>
      <w:r>
        <w:rPr>
          <w:spacing w:val="15"/>
        </w:rPr>
        <w:t>庭組織是所有社會組織的基礎,家庭關係是所</w:t>
      </w:r>
    </w:p>
    <w:p>
      <w:pPr>
        <w:spacing w:line="289" w:lineRule="auto"/>
        <w:sectPr>
          <w:headerReference w:type="default" r:id="rId7"/>
          <w:footerReference w:type="default" r:id="rId8"/>
          <w:pgSz w:w="12240" w:h="15840"/>
          <w:pgMar w:top="1" w:right="1175" w:bottom="1" w:left="0" w:header="0" w:footer="0" w:gutter="0"/>
          <w:cols w:equalWidth="0" w:num="3">
            <w:col w:w="1606" w:space="100"/>
            <w:col w:w="4730" w:space="100"/>
            <w:col w:w="4530" w:space="0"/>
          </w:cols>
        </w:sectPr>
        <w:rPr/>
      </w:pPr>
    </w:p>
    <w:p>
      <w:pPr>
        <w:rPr>
          <w:rFonts w:ascii="Arial"/>
          <w:sz w:val="21"/>
        </w:rPr>
      </w:pPr>
      <w:r>
        <w:pict>
          <v:shape id="_x0000_s24" style="position:absolute;margin-left:518.706pt;margin-top:8.95984pt;mso-position-vertical-relative:text;mso-position-horizontal-relative:text;width:19.95pt;height:73.2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36"/>
                    </w:rPr>
                    <w:t>儒商文化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7300292</wp:posOffset>
            </wp:positionH>
            <wp:positionV relativeFrom="page">
              <wp:posOffset>0</wp:posOffset>
            </wp:positionV>
            <wp:extent cx="6350" cy="1262698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62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right="6570"/>
        <w:spacing w:before="68" w:line="300" w:lineRule="auto"/>
        <w:jc w:val="both"/>
        <w:rPr/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6308320</wp:posOffset>
            </wp:positionH>
            <wp:positionV relativeFrom="paragraph">
              <wp:posOffset>886734</wp:posOffset>
            </wp:positionV>
            <wp:extent cx="667797" cy="635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79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6500836</wp:posOffset>
            </wp:positionH>
            <wp:positionV relativeFrom="paragraph">
              <wp:posOffset>890677</wp:posOffset>
            </wp:positionV>
            <wp:extent cx="6350" cy="845288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" style="position:absolute;margin-left:240.503pt;margin-top:9.83073pt;mso-position-vertical-relative:text;mso-position-horizontal-relative:text;width:221.7pt;height:58.3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/>
                    <w:spacing w:before="19" w:line="181" w:lineRule="auto"/>
                    <w:rPr>
                      <w:rFonts w:ascii="Microsoft JhengHei" w:hAnsi="Microsoft JhengHei" w:eastAsia="Microsoft JhengHei" w:cs="Microsoft JhengHei"/>
                      <w:sz w:val="28"/>
                      <w:szCs w:val="28"/>
                    </w:rPr>
                  </w:pPr>
                  <w:r>
                    <w:rPr>
                      <w:rFonts w:ascii="Microsoft JhengHei" w:hAnsi="Microsoft JhengHei" w:eastAsia="Microsoft JhengHei" w:cs="Microsoft JhengHei"/>
                      <w:sz w:val="28"/>
                      <w:szCs w:val="28"/>
                      <w:b/>
                      <w:bCs/>
                      <w:color w:val="231F20"/>
                      <w:spacing w:val="15"/>
                    </w:rPr>
                    <w:t>四、身正令行的領導觀</w:t>
                  </w:r>
                </w:p>
                <w:p>
                  <w:pPr>
                    <w:pStyle w:val="BodyText"/>
                    <w:ind w:left="20" w:right="20" w:firstLine="450"/>
                    <w:spacing w:before="166" w:line="270" w:lineRule="auto"/>
                    <w:rPr/>
                  </w:pPr>
                  <w:r>
                    <w:rPr>
                      <w:color w:val="231F20"/>
                      <w:spacing w:val="-2"/>
                    </w:rPr>
                    <w:t>儒家的領導觀，集中體現在《論語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</w:rPr>
                    <w:t>· </w:t>
                  </w:r>
                  <w:r>
                    <w:rPr>
                      <w:color w:val="231F20"/>
                      <w:spacing w:val="-2"/>
                    </w:rPr>
                    <w:t>子路》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篇這句話上：「其身正，不令而行；其身不正，雖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6415672</wp:posOffset>
            </wp:positionH>
            <wp:positionV relativeFrom="paragraph">
              <wp:posOffset>691858</wp:posOffset>
            </wp:positionV>
            <wp:extent cx="525740" cy="23676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40" cy="23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" style="position:absolute;margin-left:-0.822121pt;margin-top:70.0591pt;mso-position-vertical-relative:text;mso-position-horizontal-relative:text;width:8.85pt;height:7.6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2"/>
                    </w:rPr>
                    <w:t>[3]</w:t>
                  </w:r>
                </w:p>
              </w:txbxContent>
            </v:textbox>
          </v:shape>
        </w:pict>
      </w:r>
      <w:r>
        <w:pict>
          <v:shape id="_x0000_s30" style="position:absolute;margin-left:240.503pt;margin-top:70.3385pt;mso-position-vertical-relative:text;mso-position-horizontal-relative:text;width:225.3pt;height:609.7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91"/>
                    <w:spacing w:before="19" w:line="299" w:lineRule="auto"/>
                    <w:jc w:val="both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color w:val="231F20"/>
                      <w:spacing w:val="-11"/>
                    </w:rPr>
                    <w:t>令不從。」為此，企業儒學的領導觀，強調正己正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人的領導行為、無為而為的領導方式、通權達變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的領導藝術，從而取得上行下效、左右逢源、無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往不通的領導效果。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3"/>
                      <w:position w:val="8"/>
                    </w:rPr>
                    <w:t>[4]</w:t>
                  </w:r>
                </w:p>
                <w:p>
                  <w:pPr>
                    <w:pStyle w:val="BodyText"/>
                    <w:ind w:left="20" w:right="91" w:firstLine="468"/>
                    <w:spacing w:before="1" w:line="292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9"/>
                    </w:rPr>
                    <w:t>1</w:t>
                  </w:r>
                  <w:r>
                    <w:rPr>
                      <w:color w:val="231F20"/>
                      <w:spacing w:val="-9"/>
                    </w:rPr>
                    <w:t>、正己正人的領導行為，具體表現在自我定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9"/>
                    </w:rPr>
                    <w:t>位、以身作則、自我提升等方面。自我定位就是「有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理想但不理想化」，一種理想即使再美好，但在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缺乏條件的時候，也決不去勉強為之。「以身作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則」則是勸導他人的唯一途徑。一個公司風氣正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不正，最關鍵的還是看領導者自己為人是否正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派，正所謂「上樑不正下樑歪」。假如領導者有把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企業做大做強的宏偉目標，那麼就要首先要求自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己把事做正。自我提升就要善於學習，勤於思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考，並把自己的心得體會與員工分享，使自己從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對事物的感性認知提高到理性認知的層次。</w:t>
                  </w:r>
                </w:p>
                <w:p>
                  <w:pPr>
                    <w:pStyle w:val="BodyText"/>
                    <w:ind w:left="20" w:right="23" w:firstLine="447"/>
                    <w:spacing w:before="81" w:line="293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8"/>
                    </w:rPr>
                    <w:t>2</w:t>
                  </w:r>
                  <w:r>
                    <w:rPr>
                      <w:color w:val="231F20"/>
                      <w:spacing w:val="-8"/>
                    </w:rPr>
                    <w:t>、無為而為的領導方式，體現在建班子、定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戰略、帶隊伍等方面。要在現代企業制度的背景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下組建企業的「執政團隊」，推動參與式管理的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具體措施，樹立整體權威、實現群策群力、進行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權力制約。他們將企業戰略的制定分為五步：設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立願景、設定目標、選擇路線、業務布局／組織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6"/>
                    </w:rPr>
                    <w:t>架構、執行落實。「帶隊伍」的思路包括激勵措</w:t>
                  </w:r>
                  <w:r>
                    <w:rPr>
                      <w:color w:val="231F20"/>
                      <w:spacing w:val="-17"/>
                    </w:rPr>
                    <w:t>施，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即對於企業員工，既要有精神上的激勵，也要有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物質上的激勵；包括企業文化，就是企業的所有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員工統一認識，什麼叫對，什麼叫不對，大家有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共識；包括規章制度，制度一旦制定，就必須得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到強有力的執行。</w:t>
                  </w:r>
                </w:p>
                <w:p>
                  <w:pPr>
                    <w:pStyle w:val="BodyText"/>
                    <w:ind w:left="20" w:right="20" w:firstLine="452"/>
                    <w:spacing w:before="80" w:line="291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3"/>
                    </w:rPr>
                    <w:t>3</w:t>
                  </w:r>
                  <w:r>
                    <w:rPr>
                      <w:color w:val="231F20"/>
                      <w:spacing w:val="-23"/>
                    </w:rPr>
                    <w:t>、通權達變的領導藝術，體現為「開放、妥協、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灰度」。「開放」是通權達變的前提，只有開放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才能盡可能多地接觸到各種要素、各種智慧、各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種可能，從而為通權達變提供必要條件。「妥協」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是通權達變的方法，通過適當的妥協可以將不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同的人、不同的要素、不同的思想加以整合，達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9"/>
                    </w:rPr>
                    <w:t>到共同目標，實現「雙贏」和「多贏」；「灰度」是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通權達變的哲學基礎，用「灰度」哲學看待世界，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就是不搞非黑即白的絕對對立，而是在各種矛盾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有社會關係的前提，家庭制度是所有文明制度的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起點。受此啟發，企業儒學主張構建擬家庭化的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組織形態、營造上下相親的組織氛圍、推行人文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教化的組織功能，從而形成親如一家的組織觀。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right="6517" w:firstLine="468"/>
        <w:spacing w:before="68" w:line="292" w:lineRule="auto"/>
        <w:rPr/>
      </w:pPr>
      <w:r>
        <w:pict>
          <v:shape id="_x0000_s32" style="position:absolute;margin-left:518.42pt;margin-top:80.5586pt;mso-position-vertical-relative:text;mso-position-horizontal-relative:text;width:19.75pt;height:405.4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46"/>
                    </w:rPr>
                    <w:t>黎紅雷：企業儒學：中國管理哲學的自主知識體系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31F20"/>
          <w:spacing w:val="-9"/>
        </w:rPr>
        <w:t>1</w:t>
      </w:r>
      <w:r>
        <w:rPr>
          <w:color w:val="231F20"/>
          <w:spacing w:val="-9"/>
        </w:rPr>
        <w:t>、擬家庭化的組織形態。企業不是簡單地提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倡員工「以企為家」，而是認為企業老闆要把企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業當作自己的「家」，把員工當作自己的「家人」。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老闆自己則要承擔一位盡職盡責的「大家長」角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9"/>
        </w:rPr>
        <w:t>色，率領「家人」們一起建設「幸福大家庭」。「企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業是家，董事長是大家長，董事長像父母一樣關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心企業高管，愛護每一位員工。管理層也會學習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效仿，這就是上行下效，兄友弟恭。管理層關懷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員工，員工之間也會彼此關心，像兄弟姐妹一樣。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員工之間就是兄弟姐妹，彼此關心彼此愛護彼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此協助。」</w:t>
      </w:r>
    </w:p>
    <w:p>
      <w:pPr>
        <w:pStyle w:val="BodyText"/>
        <w:ind w:right="6577" w:firstLine="447"/>
        <w:spacing w:before="87" w:line="292" w:lineRule="auto"/>
        <w:rPr/>
      </w:pPr>
      <w:r>
        <w:rPr>
          <w:rFonts w:ascii="Times New Roman" w:hAnsi="Times New Roman" w:eastAsia="Times New Roman" w:cs="Times New Roman"/>
          <w:color w:val="231F20"/>
          <w:spacing w:val="-18"/>
        </w:rPr>
        <w:t>2</w:t>
      </w:r>
      <w:r>
        <w:rPr>
          <w:color w:val="231F20"/>
          <w:spacing w:val="-18"/>
        </w:rPr>
        <w:t>、上下相親的組織氛圍。在當代社會，人的社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會關係擴張，使得人的情感鏈條由家庭延伸到公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司和組織，組織為人們的情感激勵提供了機遇，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並在人們的情感生活中扮演著越來越重要的角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色。「擬家庭化」企業組織，就是自覺地將傳統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家庭的情感鏈條轉移到企業組織中來，形成上下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相親的組織氛圍，從而為員工獲得企業內部的情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感能量創造條件，掃除障礙。事實證明，「情感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邏輯」能夠反作用於「效率邏輯」，儘管企業並不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能直接通過工具理性追求績效與利潤，但其結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果卻遠遠超越了前者所達到的可能。</w:t>
      </w:r>
    </w:p>
    <w:p>
      <w:pPr>
        <w:pStyle w:val="BodyText"/>
        <w:ind w:right="6576" w:firstLine="452"/>
        <w:spacing w:before="86" w:line="293" w:lineRule="auto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3</w:t>
      </w:r>
      <w:r>
        <w:rPr>
          <w:color w:val="231F20"/>
          <w:spacing w:val="-8"/>
        </w:rPr>
        <w:t>、人文教化的組織功能。企業組織是由人組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成的，而人是需要教育的。儒家認為人的教</w:t>
      </w:r>
      <w:r>
        <w:rPr>
          <w:color w:val="231F20"/>
          <w:spacing w:val="-1"/>
        </w:rPr>
        <w:t>育，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最根本的是「教以人倫」的道德教化。企業將人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文教化作為組織的重要功能，企業組織員工學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習和踐行中華優秀傳統文化，以培養企業和社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會所需要的德才兼備的人才。人生最重要的是成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長，企業不僅僅只是提供員工一個工作崗位和工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資，最重要的是要給員工營造一個學習成長的環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境。員工不能一味沉浸於追求利益，滿足於每天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獲得的一點工資，而更重要的是要成長，成長才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是大利。而從企業來說，能為社會培養一批又一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批承擔中華民族復興大任的棟樑之才，則是光榮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的使命和最高的追求。</w:t>
      </w:r>
    </w:p>
    <w:p>
      <w:pPr>
        <w:ind w:left="10514"/>
        <w:spacing w:before="198" w:line="192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31F20"/>
          <w:spacing w:val="-3"/>
        </w:rPr>
        <w:t>75</w:t>
      </w:r>
    </w:p>
    <w:p>
      <w:pPr>
        <w:spacing w:line="192" w:lineRule="auto"/>
        <w:sectPr>
          <w:pgSz w:w="12240" w:h="15840"/>
          <w:pgMar w:top="400" w:right="0" w:bottom="400" w:left="1253" w:header="0" w:footer="0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359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0" locked="0" layoutInCell="0" allowOverlap="1">
            <wp:simplePos x="0" y="0"/>
            <wp:positionH relativeFrom="page">
              <wp:posOffset>531869</wp:posOffset>
            </wp:positionH>
            <wp:positionV relativeFrom="page">
              <wp:posOffset>0</wp:posOffset>
            </wp:positionV>
            <wp:extent cx="6350" cy="126454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64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10.1486pt;margin-top:8.6366pt;mso-position-vertical-relative:text;mso-position-horizontal-relative:text;width:19.85pt;height:73.2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36"/>
                    </w:rPr>
                    <w:t>文化中國</w:t>
                  </w:r>
                </w:p>
              </w:txbxContent>
            </v:textbox>
          </v:shape>
        </w:pict>
      </w:r>
      <w:r/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6594" w:right="52"/>
        <w:spacing w:before="68" w:line="299" w:lineRule="auto"/>
        <w:jc w:val="both"/>
        <w:rPr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885002</wp:posOffset>
            </wp:positionV>
            <wp:extent cx="132906" cy="635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90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531211</wp:posOffset>
            </wp:positionH>
            <wp:positionV relativeFrom="paragraph">
              <wp:posOffset>888230</wp:posOffset>
            </wp:positionV>
            <wp:extent cx="6350" cy="845650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456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" style="position:absolute;margin-left:87.2021pt;margin-top:2.43113pt;mso-position-vertical-relative:text;mso-position-horizontal-relative:text;width:221.7pt;height:61.7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19" w:line="301" w:lineRule="auto"/>
                    <w:rPr/>
                  </w:pPr>
                  <w:r>
                    <w:rPr>
                      <w:color w:val="231F20"/>
                      <w:spacing w:val="-11"/>
                    </w:rPr>
                    <w:t>的人、事、物中找到聯繫性和依存性，從而游刃自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如。</w:t>
                  </w:r>
                </w:p>
                <w:p>
                  <w:pPr>
                    <w:ind w:left="31"/>
                    <w:spacing w:before="146" w:line="180" w:lineRule="auto"/>
                    <w:rPr>
                      <w:rFonts w:ascii="Microsoft JhengHei" w:hAnsi="Microsoft JhengHei" w:eastAsia="Microsoft JhengHei" w:cs="Microsoft JhengHei"/>
                      <w:sz w:val="28"/>
                      <w:szCs w:val="28"/>
                    </w:rPr>
                  </w:pPr>
                  <w:r>
                    <w:rPr>
                      <w:rFonts w:ascii="Microsoft JhengHei" w:hAnsi="Microsoft JhengHei" w:eastAsia="Microsoft JhengHei" w:cs="Microsoft JhengHei"/>
                      <w:sz w:val="28"/>
                      <w:szCs w:val="28"/>
                      <w:b/>
                      <w:bCs/>
                      <w:color w:val="231F20"/>
                      <w:spacing w:val="17"/>
                    </w:rPr>
                    <w:t>五、舉賢使能的用人觀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17353</wp:posOffset>
            </wp:positionH>
            <wp:positionV relativeFrom="paragraph">
              <wp:posOffset>689334</wp:posOffset>
            </wp:positionV>
            <wp:extent cx="802997" cy="236763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997" cy="23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"/>
        </w:rPr>
        <w:t>考核的方式：對於企業中基層員工，採用「個人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0"/>
        </w:rPr>
        <w:t>業績承諾」的考核方式；對於企業高層人員，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則採用數值的方法和述職報告的制度，通過比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較考核與識別幹部。考核的評價：縱向評價包括</w:t>
      </w:r>
    </w:p>
    <w:p>
      <w:pPr>
        <w:pStyle w:val="BodyText"/>
        <w:ind w:left="6594" w:right="68" w:firstLine="3"/>
        <w:spacing w:before="2" w:line="299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-1397183</wp:posOffset>
                </wp:positionH>
                <wp:positionV relativeFrom="paragraph">
                  <wp:posOffset>2947222</wp:posOffset>
                </wp:positionV>
                <wp:extent cx="3347084" cy="311784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-1397183" y="2947222"/>
                          <a:ext cx="3347084" cy="3117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86" w:line="222" w:lineRule="auto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-44"/>
                                <w:w w:val="96"/>
                              </w:rPr>
                              <w:t>○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6"/>
                              </w:rPr>
                              <w:t xml:space="preserve">              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-44"/>
                                <w:w w:val="96"/>
                              </w:rPr>
                              <w:t>(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1"/>
                              </w:rPr>
                              <w:t xml:space="preserve">               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-44"/>
                                <w:w w:val="9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-110.014pt;margin-top:232.065pt;mso-position-vertical-relative:text;mso-position-horizontal-relative:text;width:263.55pt;height:24.55pt;z-index:2516869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86" w:line="222" w:lineRule="auto"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color w:val="231F20"/>
                          <w:spacing w:val="-44"/>
                          <w:w w:val="96"/>
                        </w:rPr>
                        <w:t>○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6"/>
                        </w:rPr>
                        <w:t xml:space="preserve">              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-44"/>
                          <w:w w:val="96"/>
                        </w:rPr>
                        <w:t>(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1"/>
                        </w:rPr>
                        <w:t xml:space="preserve">               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-44"/>
                          <w:w w:val="9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0" style="position:absolute;margin-left:10.8106pt;margin-top:94.3208pt;mso-position-vertical-relative:text;mso-position-horizontal-relative:text;width:18.95pt;height:270.5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33"/>
                    </w:rPr>
                    <w:t>二  二五年第四期  總第一二五期</w:t>
                  </w:r>
                </w:p>
              </w:txbxContent>
            </v:textbox>
          </v:shape>
        </w:pict>
      </w:r>
      <w:r>
        <w:pict>
          <v:shape id="_x0000_s42" style="position:absolute;margin-left:87.2021pt;margin-top:-0.895224pt;mso-position-vertical-relative:text;mso-position-horizontal-relative:text;width:225.15pt;height:609.8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88" w:firstLine="450"/>
                    <w:spacing w:before="19" w:line="299" w:lineRule="auto"/>
                    <w:jc w:val="both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color w:val="231F20"/>
                      <w:spacing w:val="-2"/>
                    </w:rPr>
                    <w:t>儒家的用人觀，集中體現在《論語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2"/>
                    </w:rPr>
                    <w:t>· </w:t>
                  </w:r>
                  <w:r>
                    <w:rPr>
                      <w:color w:val="231F20"/>
                      <w:spacing w:val="-2"/>
                    </w:rPr>
                    <w:t>子路》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9"/>
                    </w:rPr>
                    <w:t>篇這句話上：「舉賢才。」這裡的「賢才」，指有德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有才、自強不息、績效卓著的優秀人才。為此，企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業儒學的用人觀，包括德才兼備的用人標準、以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奮鬥者為本的用人原則、責任結果導向的考核機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5"/>
                      <w:position w:val="-1"/>
                    </w:rPr>
                    <w:t>制等。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2"/>
                      <w:position w:val="7"/>
                    </w:rPr>
                    <w:t>[5]</w:t>
                  </w:r>
                </w:p>
                <w:p>
                  <w:pPr>
                    <w:pStyle w:val="BodyText"/>
                    <w:ind w:left="20" w:right="20" w:firstLine="468"/>
                    <w:spacing w:line="295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2"/>
                    </w:rPr>
                    <w:t>1</w:t>
                  </w:r>
                  <w:r>
                    <w:rPr>
                      <w:color w:val="231F20"/>
                      <w:spacing w:val="2"/>
                    </w:rPr>
                    <w:t>、德才兼備的用人標準。企業在人才的品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德、能力、使用三個方面都提出明確要求。品德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方面，要把企業幹部的個人品德看成高於一</w:t>
                  </w:r>
                  <w:r>
                    <w:rPr>
                      <w:color w:val="231F20"/>
                      <w:spacing w:val="-1"/>
                    </w:rPr>
                    <w:t>切，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遵守紀律、有高尚的道德情操、忠於公司、忠於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集體利益是選拔幹部的重要標準。能力方面，企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業幹部要有「四力」：第一是決斷力，就是敢於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決策、善於決策的能力；第二是執行力，就是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落實目標、完成任務的能力；第三是理解力，就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是領會意圖、把握本質的能力；第四是與人的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連接力，就是人際交往、有效溝通的能力。使用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方面，企業對不同的人要有不同的使用策略：對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個人價值觀與企業價值觀不匹配、能力差的人，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不能用；對個人價值觀跟企業價值觀相匹配，但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能力不足的人才，經過培訓提高能力後使用；對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個人價值觀跟企業價值觀相匹配，能力也強的人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才，要大膽使用；對個人價值觀與企業價值觀匹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配度非常高，能力也非常強的人才，要放手使用；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對能力非常強，但價值觀與企業相衝突的人，堅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決不能用。</w:t>
                  </w:r>
                </w:p>
                <w:p>
                  <w:pPr>
                    <w:pStyle w:val="BodyText"/>
                    <w:ind w:left="20" w:right="20" w:firstLine="447"/>
                    <w:spacing w:before="85" w:line="288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8"/>
                    </w:rPr>
                    <w:t>2</w:t>
                  </w:r>
                  <w:r>
                    <w:rPr>
                      <w:color w:val="231F20"/>
                      <w:spacing w:val="-18"/>
                    </w:rPr>
                    <w:t>、以奮鬥者為本的用人原則。企業要明確「奮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鬥者」的內涵，強調奮鬥者要有自我驅動的動力，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有使命感，持續奮鬥，共享價值；要有自我擔當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的能力，有績效，多付出，講奉獻，敢擔責；要有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自我提升的活力，自我批判，勇於創新，團隊合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作，群體奮鬥等。要倡導奮鬥者的團隊精神，重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視對奮鬥者的物質激勵、精神激勵和文化激勵。</w:t>
                  </w:r>
                </w:p>
                <w:p>
                  <w:pPr>
                    <w:pStyle w:val="BodyText"/>
                    <w:ind w:left="20" w:right="66" w:firstLine="452"/>
                    <w:spacing w:before="86" w:line="280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7"/>
                    </w:rPr>
                    <w:t>3</w:t>
                  </w:r>
                  <w:r>
                    <w:rPr>
                      <w:color w:val="231F20"/>
                      <w:spacing w:val="-7"/>
                    </w:rPr>
                    <w:t>、責任結果導向的考核機制。考核的原則：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公正，就是人們希望得到正確的對待；公平，就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是大家希望得到同樣的對待；公開，就是考核的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流程、方法、標準及結果運用，都應該公開透明。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員工自評和主管打分、隔級領導評價，以及再上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一級的行政管理團隊，通過審視整個團隊的整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體績效來給出評分；橫向評價，就是流程主管行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使建議否決權，以確保每一項管理的目標都指向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公司整體利益，而不是局部利益。剛性執行，就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是人力資源管理部門對規則的嚴格執行，以保證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企業用人制度的嚴肅性和有效性。</w:t>
      </w:r>
    </w:p>
    <w:p>
      <w:pPr>
        <w:ind w:left="6605"/>
        <w:spacing w:before="148" w:line="180" w:lineRule="auto"/>
        <w:outlineLvl w:val="2"/>
        <w:rPr>
          <w:rFonts w:ascii="Microsoft JhengHei" w:hAnsi="Microsoft JhengHei" w:eastAsia="Microsoft JhengHei" w:cs="Microsoft JhengHei"/>
          <w:sz w:val="28"/>
          <w:szCs w:val="28"/>
        </w:rPr>
      </w:pPr>
      <w:r>
        <w:rPr>
          <w:rFonts w:ascii="Microsoft JhengHei" w:hAnsi="Microsoft JhengHei" w:eastAsia="Microsoft JhengHei" w:cs="Microsoft JhengHei"/>
          <w:sz w:val="28"/>
          <w:szCs w:val="28"/>
          <w:b/>
          <w:bCs/>
          <w:color w:val="231F20"/>
          <w:spacing w:val="17"/>
        </w:rPr>
        <w:t>六、內誠外信的品牌觀</w:t>
      </w:r>
    </w:p>
    <w:p>
      <w:pPr>
        <w:pStyle w:val="BodyText"/>
        <w:ind w:left="6535" w:firstLine="508"/>
        <w:spacing w:before="165" w:line="299" w:lineRule="auto"/>
        <w:jc w:val="both"/>
        <w:rPr>
          <w:rFonts w:ascii="Times New Roman" w:hAnsi="Times New Roman" w:eastAsia="Times New Roman" w:cs="Times New Roman"/>
          <w:sz w:val="12"/>
          <w:szCs w:val="12"/>
        </w:rPr>
      </w:pPr>
      <w:r>
        <w:rPr>
          <w:color w:val="231F20"/>
          <w:spacing w:val="9"/>
        </w:rPr>
        <w:t>儒家的品牌觀，體現在誠信觀上。孔子講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「信」，子思論「誠」，孟子和荀子則明確提出「誠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信」的範疇，強調「內誠於心而外信於人」。由此，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企業儒學提出「人品、企品、產品，三品合一」的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理念，以「內誠於心」塑造人品，「外信於人」鍛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造企品，「精益求精」打造產品，從而形成內誠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外信的企業品牌。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3"/>
          <w:position w:val="8"/>
        </w:rPr>
        <w:t>[6]</w:t>
      </w:r>
    </w:p>
    <w:p>
      <w:pPr>
        <w:pStyle w:val="BodyText"/>
        <w:ind w:left="6588" w:firstLine="473"/>
        <w:spacing w:before="2" w:line="293" w:lineRule="auto"/>
        <w:rPr/>
      </w:pPr>
      <w:r>
        <w:rPr>
          <w:rFonts w:ascii="Times New Roman" w:hAnsi="Times New Roman" w:eastAsia="Times New Roman" w:cs="Times New Roman"/>
          <w:color w:val="231F20"/>
          <w:spacing w:val="-9"/>
        </w:rPr>
        <w:t>1</w:t>
      </w:r>
      <w:r>
        <w:rPr>
          <w:color w:val="231F20"/>
          <w:spacing w:val="-9"/>
        </w:rPr>
        <w:t>、內誠於心的人品塑造。合格的企業員工必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須具備四大品質，即傳統美德、職業道德、職業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精神和職業能力。傳統美德是對儒家的仁義禮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智信「五常」的闡釋，職業道德是對儒家傳統道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德概念「廉恥勤勇嚴」的闡發，職業精神則包括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「認真、負責、創新、極致」四個方面。企業</w:t>
      </w:r>
      <w:r>
        <w:rPr>
          <w:color w:val="231F20"/>
          <w:spacing w:val="-11"/>
        </w:rPr>
        <w:t>要堅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持用儒家文化培育員工，其培育方針是：教育薰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化、關愛感化、制度固化、專業強化、領導垂</w:t>
      </w:r>
      <w:r>
        <w:rPr>
          <w:color w:val="231F20"/>
          <w:spacing w:val="-10"/>
        </w:rPr>
        <w:t>範。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企業可採用「企業書院」「國學課堂」「孔子學堂」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等多種形式，孜孜不倦、持之以恆地開展員工的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道德品質教育；並推行「五個一（立一個志、</w:t>
      </w:r>
      <w:r>
        <w:rPr>
          <w:color w:val="231F20"/>
          <w:spacing w:val="-11"/>
        </w:rPr>
        <w:t>讀一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本經、改一個過、行一次孝、日行一善）」的措施，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以引導員工進行人品的自覺修煉。</w:t>
      </w:r>
    </w:p>
    <w:p>
      <w:pPr>
        <w:pStyle w:val="BodyText"/>
        <w:ind w:left="6594" w:right="49" w:firstLine="447"/>
        <w:spacing w:before="86" w:line="288" w:lineRule="auto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2</w:t>
      </w:r>
      <w:r>
        <w:rPr>
          <w:color w:val="231F20"/>
          <w:spacing w:val="-8"/>
        </w:rPr>
        <w:t>、外信於人的企品鍛造。企業「做大不如做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強，做強不如做久，做久不如做得有價值。」偉大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的企業的踐行體系包括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—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顧客得安心：創新立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美、品質立信、成本立惠、品牌立義；員工得成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長：關愛感化、教育薰化、禮制固化、才能強化；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社會得正氣：法律責任、發展責任、倫理責任、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慈善責任；經營可持續：戰略管理、運營管理、</w:t>
      </w:r>
    </w:p>
    <w:p>
      <w:pPr>
        <w:ind w:left="336"/>
        <w:spacing w:before="157" w:line="30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31F20"/>
          <w:spacing w:val="-3"/>
          <w:position w:val="1"/>
        </w:rPr>
        <w:t>76</w:t>
      </w:r>
    </w:p>
    <w:p>
      <w:pPr>
        <w:spacing w:line="300" w:lineRule="exact"/>
        <w:sectPr>
          <w:pgSz w:w="12240" w:h="15840"/>
          <w:pgMar w:top="400" w:right="1183" w:bottom="400" w:left="0" w:header="0" w:footer="0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359" w:lineRule="auto"/>
        <w:rPr>
          <w:rFonts w:ascii="Arial"/>
          <w:sz w:val="21"/>
        </w:rPr>
      </w:pPr>
      <w:r>
        <w:pict>
          <v:shape id="_x0000_s44" style="position:absolute;margin-left:518.75pt;margin-top:9.00214pt;mso-position-vertical-relative:text;mso-position-horizontal-relative:text;width:19.95pt;height:73.2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36"/>
                    </w:rPr>
                    <w:t>儒商文化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0224" behindDoc="0" locked="0" layoutInCell="0" allowOverlap="1">
            <wp:simplePos x="0" y="0"/>
            <wp:positionH relativeFrom="page">
              <wp:posOffset>7300292</wp:posOffset>
            </wp:positionH>
            <wp:positionV relativeFrom="page">
              <wp:posOffset>0</wp:posOffset>
            </wp:positionV>
            <wp:extent cx="6350" cy="1262698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62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5" w:right="6587"/>
        <w:spacing w:before="68" w:line="299" w:lineRule="auto"/>
        <w:jc w:val="both"/>
        <w:rPr/>
      </w:pPr>
      <w:r>
        <w:pict>
          <v:shape id="_x0000_s46" style="position:absolute;margin-left:496.886pt;margin-top:70.2266pt;mso-position-vertical-relative:text;mso-position-horizontal-relative:text;width:15.45pt;height:0.25pt;z-index:251701248;" filled="false" strokecolor="#231F20" strokeweight="0.25pt" coordsize="308,5" coordorigin="0,0" path="m0,2l308,2e">
            <v:stroke joinstyle="miter" miterlimit="4"/>
          </v:shape>
        </w:pict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6501383</wp:posOffset>
            </wp:positionH>
            <wp:positionV relativeFrom="paragraph">
              <wp:posOffset>891853</wp:posOffset>
            </wp:positionV>
            <wp:extent cx="6350" cy="845288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6893717</wp:posOffset>
            </wp:positionH>
            <wp:positionV relativeFrom="paragraph">
              <wp:posOffset>887120</wp:posOffset>
            </wp:positionV>
            <wp:extent cx="82948" cy="635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9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8" style="position:absolute;margin-left:240.546pt;margin-top:2.43113pt;mso-position-vertical-relative:text;mso-position-horizontal-relative:text;width:221.7pt;height:65.7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9"/>
                    <w:spacing w:before="19" w:line="299" w:lineRule="auto"/>
                    <w:rPr/>
                  </w:pPr>
                  <w:r>
                    <w:rPr>
                      <w:color w:val="231F20"/>
                      <w:spacing w:val="-2"/>
                    </w:rPr>
                    <w:t>單合一」，每個員工都直接面對用戶，創造用戶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價值，並在為用戶創造價值中實現自己的價值。</w:t>
                  </w:r>
                </w:p>
                <w:p>
                  <w:pPr>
                    <w:pStyle w:val="BodyText"/>
                    <w:ind w:left="20" w:right="20" w:firstLine="452"/>
                    <w:spacing w:line="270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8"/>
                    </w:rPr>
                    <w:t>3</w:t>
                  </w:r>
                  <w:r>
                    <w:rPr>
                      <w:color w:val="231F20"/>
                      <w:spacing w:val="-8"/>
                    </w:rPr>
                    <w:t>、和合共贏的戰略目標，包括和合共創、和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合共享、和合共生三個方面。企業針對「紅海戰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6416219</wp:posOffset>
            </wp:positionH>
            <wp:positionV relativeFrom="paragraph">
              <wp:posOffset>693034</wp:posOffset>
            </wp:positionV>
            <wp:extent cx="525740" cy="236763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40" cy="23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"/>
        </w:rPr>
        <w:t>人文管理、風險管理。品牌的涵義就是定位品牌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在消費者心目中的印象，企業要塑造自己的品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牌，就要真心幫助顧客解決問題，誠心站在顧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客角度思考，貼心為顧客提供服務，全心關懷</w:t>
      </w:r>
    </w:p>
    <w:p>
      <w:pPr>
        <w:pStyle w:val="BodyText"/>
        <w:ind w:left="5"/>
        <w:spacing w:line="224" w:lineRule="auto"/>
        <w:rPr/>
      </w:pPr>
      <w:r>
        <w:pict>
          <v:shape id="_x0000_s50" style="position:absolute;margin-left:240.546pt;margin-top:-0.995872pt;mso-position-vertical-relative:text;mso-position-horizontal-relative:text;width:225.15pt;height:609.7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24" w:line="299" w:lineRule="auto"/>
                    <w:jc w:val="both"/>
                    <w:rPr/>
                  </w:pPr>
                  <w:r>
                    <w:rPr>
                      <w:color w:val="231F20"/>
                      <w:spacing w:val="-20"/>
                    </w:rPr>
                    <w:t>略」、「藍海戰略」，而提出「黑海戰略」，創造的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是以生態價值為基礎並可以自我進化的生態圈，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超越競爭、實現競合、共創共贏、生生不息。「鏈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群」是適應物聯網時代要求的組織形態，在滿足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用戶需求和體驗迭代的基礎上，實現鏈群成員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的共創共贏共享。「企業生態系統」強調員工、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顧客、合作夥伴等生態夥伴的自我更新和自我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協調，從而為生態系統賦予了生生不息的內在動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能。</w:t>
                  </w:r>
                </w:p>
                <w:p>
                  <w:pPr>
                    <w:ind w:left="31"/>
                    <w:spacing w:before="143" w:line="181" w:lineRule="auto"/>
                    <w:outlineLvl w:val="2"/>
                    <w:rPr>
                      <w:rFonts w:ascii="Microsoft JhengHei" w:hAnsi="Microsoft JhengHei" w:eastAsia="Microsoft JhengHei" w:cs="Microsoft JhengHei"/>
                      <w:sz w:val="28"/>
                      <w:szCs w:val="28"/>
                    </w:rPr>
                  </w:pPr>
                  <w:r>
                    <w:rPr>
                      <w:rFonts w:ascii="Microsoft JhengHei" w:hAnsi="Microsoft JhengHei" w:eastAsia="Microsoft JhengHei" w:cs="Microsoft JhengHei"/>
                      <w:sz w:val="28"/>
                      <w:szCs w:val="28"/>
                      <w:b/>
                      <w:bCs/>
                      <w:color w:val="231F20"/>
                      <w:spacing w:val="17"/>
                    </w:rPr>
                    <w:t>八、兼善天下的責任觀</w:t>
                  </w:r>
                </w:p>
                <w:p>
                  <w:pPr>
                    <w:pStyle w:val="BodyText"/>
                    <w:ind w:left="20" w:right="36" w:firstLine="450"/>
                    <w:spacing w:before="165" w:line="299" w:lineRule="auto"/>
                    <w:jc w:val="both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color w:val="231F20"/>
                      <w:spacing w:val="-9"/>
                    </w:rPr>
                    <w:t>儒家的責任觀，集中體現在《孟子</w:t>
                  </w:r>
                  <w:r>
                    <w:rPr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9"/>
                    </w:rPr>
                    <w:t>· </w:t>
                  </w:r>
                  <w:r>
                    <w:rPr>
                      <w:color w:val="231F20"/>
                      <w:spacing w:val="-9"/>
                    </w:rPr>
                    <w:t>盡心上》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篇這句話上：「窮則獨善其身，達則兼善天下。」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從「獨善其身」到「兼善天下」，包括了對自己、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對他人、對社會、對自然四個方面的責任。企業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儒學由此而形成兼善天下的責任觀，包括導人向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善的企業責任、博施於民的社會責任和萬物一體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的自然責任等。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5"/>
                      <w:position w:val="8"/>
                    </w:rPr>
                    <w:t>[8]</w:t>
                  </w:r>
                </w:p>
                <w:p>
                  <w:pPr>
                    <w:pStyle w:val="BodyText"/>
                    <w:ind w:left="20" w:right="73" w:firstLine="468"/>
                    <w:spacing w:before="4" w:line="291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9"/>
                    </w:rPr>
                    <w:t>1</w:t>
                  </w:r>
                  <w:r>
                    <w:rPr>
                      <w:color w:val="231F20"/>
                      <w:spacing w:val="-9"/>
                    </w:rPr>
                    <w:t>、導人向善的企業責任。「偉大的企業不僅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是一個經濟組織，要滿足並創造顧客需求；而且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是一個社會組織，要積極承擔社會責任，不斷導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人向善，促進人類社會的真善美。」企業要視員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工為家人，相親相愛，成長成就，幹事創業；視顧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客為親人，創造並滿足顧客的需求，讓顧客省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心、放心、安心；視合作夥伴為企業的特殊成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員，同心同德、同甘共苦、同頻共振、同向共進；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視對手為市場經濟中的共生夥伴，通過良性競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爭，推動產業的進步，謀求社會的福祉。</w:t>
                  </w:r>
                </w:p>
                <w:p>
                  <w:pPr>
                    <w:pStyle w:val="BodyText"/>
                    <w:ind w:left="20" w:right="73" w:firstLine="447"/>
                    <w:spacing w:before="81" w:line="290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7"/>
                    </w:rPr>
                    <w:t>2</w:t>
                  </w:r>
                  <w:r>
                    <w:rPr>
                      <w:color w:val="231F20"/>
                      <w:spacing w:val="-7"/>
                    </w:rPr>
                    <w:t>、博施於民的社會責任。「企業家的責任，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是應始終堅持下面三個信念：國家會因為有您而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強大，社會會因為有您而進步，人民會因為有您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而富足。」企業要盡公民之責，相信國家、尊重政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府，遵紀守法、遵章納稅。要胸懷慈悲、熱心公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益，將慈善作為企業的文化，成為全體員工的共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識。「最究竟的慈善，莫過於拯救心靈」，為此而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針對不同人群開展各種國學公益教育活動，諸如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顧客幸福，以真誠贏得顧客的依賴與肯定。</w:t>
      </w:r>
    </w:p>
    <w:p>
      <w:pPr>
        <w:pStyle w:val="BodyText"/>
        <w:ind w:left="5" w:right="6568" w:firstLine="452"/>
        <w:spacing w:before="88" w:line="299" w:lineRule="auto"/>
        <w:jc w:val="both"/>
        <w:rPr/>
      </w:pPr>
      <w:r>
        <w:pict>
          <v:shape id="_x0000_s52" style="position:absolute;margin-left:518.464pt;margin-top:81.6368pt;mso-position-vertical-relative:text;mso-position-horizontal-relative:text;width:19.75pt;height:405.4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46"/>
                    </w:rPr>
                    <w:t>黎紅雷：企業儒學：中國管理哲學的自主知識體系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231F20"/>
          <w:spacing w:val="-18"/>
        </w:rPr>
        <w:t>3</w:t>
      </w:r>
      <w:r>
        <w:rPr>
          <w:color w:val="231F20"/>
          <w:spacing w:val="-18"/>
        </w:rPr>
        <w:t>、精益求精的產品打造。企業要把「成己」的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內在本務與「成物」的外在商務融為一體，提出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包括領先設計、卓越品質、超值服務在內的產品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要求。所謂「領先設計」，就是突出外觀、功能、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品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"/>
        </w:rPr>
        <w:t>味；「卓越</w:t>
      </w:r>
      <w:r>
        <w:rPr>
          <w:color w:val="231F20"/>
          <w:spacing w:val="-59"/>
        </w:rPr>
        <w:t xml:space="preserve"> </w:t>
      </w:r>
      <w:r>
        <w:rPr>
          <w:color w:val="231F20"/>
          <w:spacing w:val="1"/>
        </w:rPr>
        <w:t>品質」，就是</w:t>
      </w:r>
      <w:r>
        <w:rPr>
          <w:color w:val="231F20"/>
          <w:spacing w:val="-61"/>
        </w:rPr>
        <w:t xml:space="preserve"> </w:t>
      </w:r>
      <w:r>
        <w:rPr>
          <w:color w:val="231F20"/>
          <w:spacing w:val="1"/>
        </w:rPr>
        <w:t>強調安</w:t>
      </w:r>
      <w:r>
        <w:rPr>
          <w:color w:val="231F20"/>
          <w:spacing w:val="-61"/>
        </w:rPr>
        <w:t xml:space="preserve"> </w:t>
      </w:r>
      <w:r>
        <w:rPr>
          <w:color w:val="231F20"/>
          <w:spacing w:val="1"/>
        </w:rPr>
        <w:t>全、可靠、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精緻；「超值服務」，就是注重及時、專業、持續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關懷。要致力於在企業中打造「工匠文化」，精益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求精、不斷挑戰、永不滿足、用仁愛之心創美善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精品，為用戶創造「恰到好處」的產品體驗，持之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以恆地研發科技創新，以滿足人民群眾對於美好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生活的需求。</w:t>
      </w:r>
    </w:p>
    <w:p>
      <w:pPr>
        <w:ind w:left="17"/>
        <w:spacing w:before="144" w:line="181" w:lineRule="auto"/>
        <w:outlineLvl w:val="2"/>
        <w:rPr>
          <w:rFonts w:ascii="Microsoft JhengHei" w:hAnsi="Microsoft JhengHei" w:eastAsia="Microsoft JhengHei" w:cs="Microsoft JhengHei"/>
          <w:sz w:val="28"/>
          <w:szCs w:val="28"/>
        </w:rPr>
      </w:pPr>
      <w:r>
        <w:rPr>
          <w:rFonts w:ascii="Microsoft JhengHei" w:hAnsi="Microsoft JhengHei" w:eastAsia="Microsoft JhengHei" w:cs="Microsoft JhengHei"/>
          <w:sz w:val="28"/>
          <w:szCs w:val="28"/>
          <w:b/>
          <w:bCs/>
          <w:color w:val="231F20"/>
          <w:spacing w:val="17"/>
        </w:rPr>
        <w:t>七、時變和合的戰略觀</w:t>
      </w:r>
    </w:p>
    <w:p>
      <w:pPr>
        <w:pStyle w:val="BodyText"/>
        <w:ind w:left="5" w:right="6535" w:firstLine="450"/>
        <w:spacing w:before="165" w:line="299" w:lineRule="auto"/>
        <w:jc w:val="both"/>
        <w:rPr>
          <w:rFonts w:ascii="Times New Roman" w:hAnsi="Times New Roman" w:eastAsia="Times New Roman" w:cs="Times New Roman"/>
          <w:sz w:val="12"/>
          <w:szCs w:val="12"/>
        </w:rPr>
      </w:pPr>
      <w:r>
        <w:rPr>
          <w:color w:val="231F20"/>
          <w:spacing w:val="-3"/>
        </w:rPr>
        <w:t>儒家的戰略觀，體現在《論語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· </w:t>
      </w:r>
      <w:r>
        <w:rPr>
          <w:color w:val="231F20"/>
          <w:spacing w:val="-3"/>
        </w:rPr>
        <w:t>衛靈公》篇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這句話上：「人無遠慮，必有近憂。」這裡的「遠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5"/>
        </w:rPr>
        <w:t>慮」包括「與時偕行」、「唯變所適」、「和合共贏」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等豐富內涵，企業儒學由此而形成了自己的戰略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7"/>
          <w:position w:val="-2"/>
        </w:rPr>
        <w:t>觀。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"/>
          <w:position w:val="6"/>
        </w:rPr>
        <w:t>[7]</w:t>
      </w:r>
    </w:p>
    <w:p>
      <w:pPr>
        <w:pStyle w:val="BodyText"/>
        <w:ind w:left="5" w:right="6512" w:firstLine="468"/>
        <w:spacing w:before="5" w:line="291" w:lineRule="auto"/>
        <w:rPr/>
      </w:pPr>
      <w:r>
        <w:rPr>
          <w:rFonts w:ascii="Times New Roman" w:hAnsi="Times New Roman" w:eastAsia="Times New Roman" w:cs="Times New Roman"/>
          <w:color w:val="231F20"/>
          <w:spacing w:val="-9"/>
        </w:rPr>
        <w:t>1</w:t>
      </w:r>
      <w:r>
        <w:rPr>
          <w:color w:val="231F20"/>
          <w:spacing w:val="-9"/>
        </w:rPr>
        <w:t>、與時偕行的戰略思維，包括三個方面。一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是「時代企業」的戰略定位。「只有時代的企業，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沒有成功的企業。」成功的概念應是追求不間斷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的創新，創新沒有止境而是不斷追求更高的目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標。二是「惶者生存」的戰略選擇。「惶者」之所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以「惶」，在於對時代的高度敬畏，「惶者」之所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6"/>
        </w:rPr>
        <w:t>以「生存」，在於對危機的清醒認識。「惶者生存」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之所以可能，在於對困境的積極回應。三是「守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正創新」的戰略舉措，企業要在延續的基礎上創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新，在開放的氛圍中創新，在客戶的需求下創新。</w:t>
      </w:r>
    </w:p>
    <w:p>
      <w:pPr>
        <w:pStyle w:val="BodyText"/>
        <w:ind w:right="6535" w:firstLine="453"/>
        <w:spacing w:before="86" w:line="288" w:lineRule="auto"/>
        <w:rPr/>
      </w:pPr>
      <w:r>
        <w:rPr>
          <w:rFonts w:ascii="Times New Roman" w:hAnsi="Times New Roman" w:eastAsia="Times New Roman" w:cs="Times New Roman"/>
          <w:color w:val="231F20"/>
          <w:spacing w:val="-24"/>
        </w:rPr>
        <w:t>2</w:t>
      </w:r>
      <w:r>
        <w:rPr>
          <w:color w:val="231F20"/>
          <w:spacing w:val="-24"/>
        </w:rPr>
        <w:t>唯、變所適的戰略實施，是對《周易》「三易」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（變易、不易、簡易）的靈活運用。企業是時</w:t>
      </w:r>
      <w:r>
        <w:rPr>
          <w:color w:val="231F20"/>
          <w:spacing w:val="-11"/>
        </w:rPr>
        <w:t>代的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企業，企業的發展戰略必須依據時代和市場的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變化而變化。但以客戶為導向，滿足客戶需求、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增加客戶價值、實現客戶利益，這一點是永遠不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9"/>
        </w:rPr>
        <w:t>會改變的。應對從工業革命到信息革命的時代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變化，企業可採取「簡易管理」的新模式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—</w:t>
      </w:r>
      <w:r>
        <w:rPr>
          <w:color w:val="231F20"/>
          <w:spacing w:val="-2"/>
        </w:rPr>
        <w:t>「人</w:t>
      </w:r>
    </w:p>
    <w:p>
      <w:pPr>
        <w:ind w:left="10514"/>
        <w:spacing w:before="202" w:line="192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31F20"/>
          <w:spacing w:val="-3"/>
        </w:rPr>
        <w:t>77</w:t>
      </w:r>
    </w:p>
    <w:p>
      <w:pPr>
        <w:spacing w:line="192" w:lineRule="auto"/>
        <w:sectPr>
          <w:pgSz w:w="12240" w:h="15840"/>
          <w:pgMar w:top="400" w:right="0" w:bottom="400" w:left="1253" w:header="0" w:footer="0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359" w:lineRule="auto"/>
        <w:rPr>
          <w:rFonts w:ascii="Arial"/>
          <w:sz w:val="21"/>
        </w:rPr>
      </w:pPr>
      <w:r>
        <w:drawing>
          <wp:anchor distT="0" distB="0" distL="0" distR="0" simplePos="0" relativeHeight="251710464" behindDoc="0" locked="0" layoutInCell="0" allowOverlap="1">
            <wp:simplePos x="0" y="0"/>
            <wp:positionH relativeFrom="page">
              <wp:posOffset>531869</wp:posOffset>
            </wp:positionH>
            <wp:positionV relativeFrom="page">
              <wp:posOffset>0</wp:posOffset>
            </wp:positionV>
            <wp:extent cx="6350" cy="1264543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64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" style="position:absolute;margin-left:10.1486pt;margin-top:8.64789pt;mso-position-vertical-relative:text;mso-position-horizontal-relative:text;width:19.85pt;height:73.2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36"/>
                    </w:rPr>
                    <w:t>文化中國</w:t>
                  </w:r>
                </w:p>
              </w:txbxContent>
            </v:textbox>
          </v:shape>
        </w:pict>
      </w:r>
      <w:r/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1766" w:right="4908" w:hanging="8"/>
        <w:spacing w:before="68" w:line="299" w:lineRule="auto"/>
        <w:rPr/>
      </w:pPr>
      <w:r>
        <w:pict>
          <v:shape id="_x0000_s56" style="position:absolute;margin-left:328.714pt;margin-top:2.44238pt;mso-position-vertical-relative:text;mso-position-horizontal-relative:text;width:221.7pt;height:65.8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4" w:lineRule="auto"/>
                    <w:rPr/>
                  </w:pPr>
                  <w:r>
                    <w:rPr>
                      <w:color w:val="231F20"/>
                      <w:spacing w:val="2"/>
                    </w:rPr>
                    <w:t>班人與創業者之間的精神聯繫等。</w:t>
                  </w:r>
                </w:p>
                <w:p>
                  <w:pPr>
                    <w:pStyle w:val="BodyText"/>
                    <w:ind w:left="20" w:right="20" w:firstLine="452"/>
                    <w:spacing w:before="85" w:line="280" w:lineRule="auto"/>
                    <w:jc w:val="both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8"/>
                    </w:rPr>
                    <w:t>3</w:t>
                  </w:r>
                  <w:r>
                    <w:rPr>
                      <w:color w:val="231F20"/>
                      <w:spacing w:val="-8"/>
                    </w:rPr>
                    <w:t>、生生不息的生態傳承。基於數字經濟時代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的企業生態傳承，不是「他組織」的傳承而是「自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組織」機制的傳承；不是「成功經驗」的傳承而是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「家庭家教家風公益課堂」、「親子經典公益學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6"/>
        </w:rPr>
        <w:t>習班」、「傳統文化進校園」等。</w:t>
      </w:r>
    </w:p>
    <w:p>
      <w:pPr>
        <w:pStyle w:val="BodyText"/>
        <w:ind w:left="1764" w:right="4902" w:firstLine="452"/>
        <w:spacing w:before="2" w:line="298" w:lineRule="auto"/>
        <w:rPr/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410928</wp:posOffset>
            </wp:positionV>
            <wp:extent cx="132906" cy="635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90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531211</wp:posOffset>
            </wp:positionH>
            <wp:positionV relativeFrom="paragraph">
              <wp:posOffset>414157</wp:posOffset>
            </wp:positionV>
            <wp:extent cx="6350" cy="8456503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456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17353</wp:posOffset>
            </wp:positionH>
            <wp:positionV relativeFrom="paragraph">
              <wp:posOffset>215260</wp:posOffset>
            </wp:positionV>
            <wp:extent cx="802997" cy="236763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997" cy="23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-18"/>
        </w:rPr>
        <w:t>3</w:t>
      </w:r>
      <w:r>
        <w:rPr>
          <w:color w:val="231F20"/>
          <w:spacing w:val="-18"/>
        </w:rPr>
        <w:t>、萬物一體的自然責任。企業將「自然」納入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企業利益相關者的範疇，積極推行綠色製造，發</w:t>
      </w:r>
    </w:p>
    <w:p>
      <w:pPr>
        <w:pStyle w:val="BodyText"/>
        <w:ind w:left="1764" w:right="4830"/>
        <w:spacing w:before="2" w:line="299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-1397183</wp:posOffset>
                </wp:positionH>
                <wp:positionV relativeFrom="paragraph">
                  <wp:posOffset>2947743</wp:posOffset>
                </wp:positionV>
                <wp:extent cx="3347084" cy="311784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-1397183" y="2947743"/>
                          <a:ext cx="3347084" cy="3117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86" w:line="222" w:lineRule="auto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-44"/>
                                <w:w w:val="96"/>
                              </w:rPr>
                              <w:t>○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6"/>
                              </w:rPr>
                              <w:t xml:space="preserve">              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-44"/>
                                <w:w w:val="96"/>
                              </w:rPr>
                              <w:t>(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1"/>
                              </w:rPr>
                              <w:t xml:space="preserve">               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-44"/>
                                <w:w w:val="9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-110.014pt;margin-top:232.106pt;mso-position-vertical-relative:text;mso-position-horizontal-relative:text;width:263.55pt;height:24.55pt;z-index:2517053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86" w:line="222" w:lineRule="auto"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color w:val="231F20"/>
                          <w:spacing w:val="-44"/>
                          <w:w w:val="96"/>
                        </w:rPr>
                        <w:t>○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6"/>
                        </w:rPr>
                        <w:t xml:space="preserve">              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-44"/>
                          <w:w w:val="96"/>
                        </w:rPr>
                        <w:t>(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1"/>
                        </w:rPr>
                        <w:t xml:space="preserve">               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-44"/>
                          <w:w w:val="9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0" style="position:absolute;margin-left:10.8106pt;margin-top:94.3618pt;mso-position-vertical-relative:text;mso-position-horizontal-relative:text;width:18.95pt;height:270.5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33"/>
                    </w:rPr>
                    <w:t>二  二五年第四期  總第一二五期</w:t>
                  </w:r>
                </w:p>
              </w:txbxContent>
            </v:textbox>
          </v:shape>
        </w:pict>
      </w:r>
      <w:r>
        <w:pict>
          <v:shape id="_x0000_s62" style="position:absolute;margin-left:328.428pt;margin-top:-0.854208pt;mso-position-vertical-relative:text;mso-position-horizontal-relative:text;width:225.55pt;height:609.7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76"/>
                    <w:spacing w:before="22" w:line="299" w:lineRule="auto"/>
                    <w:jc w:val="both"/>
                    <w:rPr/>
                  </w:pPr>
                  <w:r>
                    <w:rPr>
                      <w:color w:val="231F20"/>
                      <w:spacing w:val="-19"/>
                    </w:rPr>
                    <w:t>「成功條件」的傳承；不僅是「新」的傳承、「活」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-18"/>
                    </w:rPr>
                    <w:t>的傳承，也是「好」的傳承。從「變易」的角</w:t>
                  </w:r>
                  <w:r>
                    <w:rPr>
                      <w:color w:val="231F20"/>
                      <w:spacing w:val="-19"/>
                    </w:rPr>
                    <w:t>度看，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生態傳承中的每一個鏈群都是靈活應變勇於探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索的「哥倫布號」。從「簡易」的角度看，生</w:t>
                  </w:r>
                  <w:r>
                    <w:rPr>
                      <w:color w:val="231F20"/>
                      <w:spacing w:val="-11"/>
                    </w:rPr>
                    <w:t>態傳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承中的每一個人都是價值中心和增值中心。從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「不易」的角度看，企業「用戶第一」的宗旨</w:t>
                  </w:r>
                  <w:r>
                    <w:rPr>
                      <w:color w:val="231F20"/>
                      <w:spacing w:val="-11"/>
                    </w:rPr>
                    <w:t>永遠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不變，但不同時期的「第一」內涵卻有不同。</w:t>
                  </w:r>
                  <w:r>
                    <w:rPr>
                      <w:color w:val="231F20"/>
                      <w:spacing w:val="-11"/>
                    </w:rPr>
                    <w:t>生態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企業創造的是生態品牌，目的是為用戶創造價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值，並在此基礎上，實現所有利益相關者的共同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利益，從而形成生生不息的創造鏈、價值鏈、傳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承鏈。</w:t>
                  </w:r>
                </w:p>
                <w:p>
                  <w:pPr>
                    <w:ind w:left="39"/>
                    <w:spacing w:before="145" w:line="181" w:lineRule="auto"/>
                    <w:outlineLvl w:val="2"/>
                    <w:rPr>
                      <w:rFonts w:ascii="Microsoft JhengHei" w:hAnsi="Microsoft JhengHei" w:eastAsia="Microsoft JhengHei" w:cs="Microsoft JhengHei"/>
                      <w:sz w:val="28"/>
                      <w:szCs w:val="28"/>
                    </w:rPr>
                  </w:pPr>
                  <w:r>
                    <w:rPr>
                      <w:rFonts w:ascii="Microsoft JhengHei" w:hAnsi="Microsoft JhengHei" w:eastAsia="Microsoft JhengHei" w:cs="Microsoft JhengHei"/>
                      <w:sz w:val="28"/>
                      <w:szCs w:val="28"/>
                      <w:b/>
                      <w:bCs/>
                      <w:color w:val="231F20"/>
                      <w:spacing w:val="17"/>
                    </w:rPr>
                    <w:t>十、敬天法祖愛人的信仰觀</w:t>
                  </w:r>
                </w:p>
                <w:p>
                  <w:pPr>
                    <w:pStyle w:val="BodyText"/>
                    <w:ind w:left="25" w:right="91" w:firstLine="450"/>
                    <w:spacing w:before="164" w:line="299" w:lineRule="auto"/>
                    <w:jc w:val="both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color w:val="231F20"/>
                      <w:spacing w:val="-3"/>
                    </w:rPr>
                    <w:t>信仰，指的是人們對於某種思想、宗教、人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物的信奉和敬仰。信仰起碼可以分為三種，除了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人們熟知的宗教信仰、政治信仰之外，還有一種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信仰叫「文化信仰」，指的是人們對某種文化思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想體系的信奉和敬仰。儒家思想就是中國人的文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化信仰，其內涵十分豐富，既包含高遠微妙的「天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9"/>
                    </w:rPr>
                    <w:t>道」，也包含切近可行的「人道」。正是在這種「天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人合一」的儒家文化信仰的薰陶下，企業儒學形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成自己的信仰觀，包括敬畏天道的終極關懷、法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祖孝親的文化關懷，愛人利他的現實關懷等。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3"/>
                      <w:position w:val="9"/>
                    </w:rPr>
                    <w:t>[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4"/>
                      <w:position w:val="9"/>
                    </w:rPr>
                    <w:t>10]</w:t>
                  </w:r>
                </w:p>
                <w:p>
                  <w:pPr>
                    <w:pStyle w:val="BodyText"/>
                    <w:ind w:left="20" w:right="20" w:firstLine="473"/>
                    <w:spacing w:before="7" w:line="294" w:lineRule="auto"/>
                    <w:jc w:val="both"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5"/>
                    </w:rPr>
                    <w:t>1</w:t>
                  </w:r>
                  <w:r>
                    <w:rPr>
                      <w:color w:val="231F20"/>
                      <w:spacing w:val="-15"/>
                    </w:rPr>
                    <w:t>敬、畏天道的終極關懷，以崇敬天道為核心、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相信因果為依據、祭祀禮儀為表現。「敬天就是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要尊重環境，尊重法律法規，尊重各地的風俗人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情，承認它的存在，要有所懼怕。落到具體就是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要忠於國家、忠於人民，忠於自己的職業，忠於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自己的員工團隊，做到遵紀守法，遵章納稅。企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業將「德福一致，深信因果」的理念融入價值觀，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在「五福」中，德行是因，長壽、富貴、康寧</w:t>
                  </w:r>
                  <w:r>
                    <w:rPr>
                      <w:color w:val="231F20"/>
                      <w:spacing w:val="-11"/>
                    </w:rPr>
                    <w:t>、善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終都是果，有因才有果。當代新儒商企業立足中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國人的傳統信仰，吸收民間祭祀儀式的精神和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形式，專門為來自五湖四海的企業員工設立集體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「祖宗堂」，推行企業祭祀儀式。既滿足了個體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的精神信仰需求，又增進了本企業員工之間的情</w:t>
                  </w:r>
                </w:p>
              </w:txbxContent>
            </v:textbox>
          </v:shape>
        </w:pict>
      </w:r>
      <w:r>
        <w:rPr>
          <w:color w:val="231F20"/>
          <w:spacing w:val="-7"/>
        </w:rPr>
        <w:t>展循環經濟，保護自然環境。他們將綠色、低</w:t>
      </w:r>
      <w:r>
        <w:rPr>
          <w:color w:val="231F20"/>
          <w:spacing w:val="-8"/>
        </w:rPr>
        <w:t>碳、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和諧、可持續的理念貫穿於產品生產和經營過程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中，形成以綠色設計、綠色採購、綠色製造和綠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色銷售為一體的「</w:t>
      </w:r>
      <w:r>
        <w:rPr>
          <w:rFonts w:ascii="Times New Roman" w:hAnsi="Times New Roman" w:eastAsia="Times New Roman" w:cs="Times New Roman"/>
          <w:color w:val="231F20"/>
          <w:spacing w:val="-6"/>
        </w:rPr>
        <w:t>4G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-6"/>
        </w:rPr>
        <w:t>理念」。提倡積極發展循環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經濟，「化廢為寶，化惡為善」。提倡支持鄉村建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設、提倡素食、踐行有機農業，為保護自然環境，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實現城鄉協調發展而積極貢獻。</w:t>
      </w:r>
    </w:p>
    <w:p>
      <w:pPr>
        <w:ind w:left="1775"/>
        <w:spacing w:before="147" w:line="180" w:lineRule="auto"/>
        <w:outlineLvl w:val="2"/>
        <w:rPr>
          <w:rFonts w:ascii="Microsoft JhengHei" w:hAnsi="Microsoft JhengHei" w:eastAsia="Microsoft JhengHei" w:cs="Microsoft JhengHei"/>
          <w:sz w:val="28"/>
          <w:szCs w:val="28"/>
        </w:rPr>
      </w:pPr>
      <w:r>
        <w:rPr>
          <w:rFonts w:ascii="Microsoft JhengHei" w:hAnsi="Microsoft JhengHei" w:eastAsia="Microsoft JhengHei" w:cs="Microsoft JhengHei"/>
          <w:sz w:val="28"/>
          <w:szCs w:val="28"/>
          <w:b/>
          <w:bCs/>
          <w:color w:val="231F20"/>
          <w:spacing w:val="17"/>
        </w:rPr>
        <w:t>九、創業垂統的傳承觀</w:t>
      </w:r>
    </w:p>
    <w:p>
      <w:pPr>
        <w:pStyle w:val="BodyText"/>
        <w:ind w:left="1764" w:right="4902" w:firstLine="450"/>
        <w:spacing w:before="165" w:line="299" w:lineRule="auto"/>
        <w:jc w:val="both"/>
        <w:rPr>
          <w:rFonts w:ascii="Times New Roman" w:hAnsi="Times New Roman" w:eastAsia="Times New Roman" w:cs="Times New Roman"/>
          <w:sz w:val="12"/>
          <w:szCs w:val="12"/>
        </w:rPr>
      </w:pPr>
      <w:r>
        <w:rPr>
          <w:color w:val="231F20"/>
          <w:spacing w:val="-2"/>
        </w:rPr>
        <w:t>儒家的傳承觀，集中體現在《孟子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· </w:t>
      </w:r>
      <w:r>
        <w:rPr>
          <w:color w:val="231F20"/>
          <w:spacing w:val="-2"/>
        </w:rPr>
        <w:t>梁惠王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下》篇這句話上：「君子創業垂統，為可繼也。」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在儒家看來，君子創業並垂下統序，是為了可以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傳承下去。企業儒學由此而形成了自己的傳承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觀，包括適應於家族企業的創業傳承、適應於非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家族企業的文化傳承，以及適應於數字經濟時代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的生態傳承等。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  <w:position w:val="8"/>
        </w:rPr>
        <w:t>[9]</w:t>
      </w:r>
    </w:p>
    <w:p>
      <w:pPr>
        <w:pStyle w:val="BodyText"/>
        <w:ind w:left="1764" w:right="4886" w:firstLine="468"/>
        <w:spacing w:before="5" w:line="291" w:lineRule="auto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1</w:t>
      </w:r>
      <w:r>
        <w:rPr>
          <w:color w:val="231F20"/>
          <w:spacing w:val="-8"/>
        </w:rPr>
        <w:t>、承前啟後的創業傳承。家族企業的傳承，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是承前啟後的「繼創」（繼續創造）過程。繼創是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積極的傳承，要為繼創者創造必要的條件，包括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接班人控股、其他家庭成員可以持股但必須退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出企業經營、妥善處理創業元老等。繼創是動態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的傳承，要把握好時間的節奏，及時制定傳承計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劃、適時交接班。繼創是主動的傳承，一方面企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業開創者要開明開放，為繼創者留出開拓的空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間，另一方面繼創者要積極進取，為企業的發展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不斷開拓新的局面。</w:t>
      </w:r>
    </w:p>
    <w:p>
      <w:pPr>
        <w:pStyle w:val="BodyText"/>
        <w:ind w:left="1764" w:right="4833" w:firstLine="447"/>
        <w:spacing w:before="89" w:line="291" w:lineRule="auto"/>
        <w:rPr/>
      </w:pPr>
      <w:r>
        <w:rPr>
          <w:rFonts w:ascii="Times New Roman" w:hAnsi="Times New Roman" w:eastAsia="Times New Roman" w:cs="Times New Roman"/>
          <w:color w:val="231F20"/>
          <w:spacing w:val="-14"/>
        </w:rPr>
        <w:t>2</w:t>
      </w:r>
      <w:r>
        <w:rPr>
          <w:color w:val="231F20"/>
          <w:spacing w:val="-14"/>
        </w:rPr>
        <w:t>、繼往開來的文化傳承。非家族企業的傳承，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是繼往開來的文化傳承。企業要高度重視接班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人的培養和篩選，形成公平、公正、公開的良好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氛圍，發展出有利於接班人脫穎而出和大展身手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的環境。要將企業的交接班看作是企業文化的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傳承、核心價值觀的傳承、理想信念的傳承，把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那些品德好、學習好、實踐好、有幹勁的人不斷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提拔上來。要將交接班制度化，寫入企業的「基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本法」予以明確規定，包括對接班人的要求、對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培養接班人的要求、接班人產生的途徑，以及接</w:t>
      </w:r>
    </w:p>
    <w:p>
      <w:pPr>
        <w:ind w:left="336"/>
        <w:spacing w:before="158" w:line="30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31F20"/>
          <w:spacing w:val="-3"/>
          <w:position w:val="1"/>
        </w:rPr>
        <w:t>78</w:t>
      </w:r>
    </w:p>
    <w:p>
      <w:pPr>
        <w:spacing w:line="300" w:lineRule="exact"/>
        <w:sectPr>
          <w:pgSz w:w="12240" w:h="15840"/>
          <w:pgMar w:top="400" w:right="1180" w:bottom="400" w:left="0" w:header="0" w:footer="0" w:gutter="0"/>
        </w:sectPr>
        <w:rPr>
          <w:rFonts w:ascii="Arial" w:hAnsi="Arial" w:eastAsia="Arial" w:cs="Arial"/>
          <w:sz w:val="22"/>
          <w:szCs w:val="22"/>
        </w:rPr>
      </w:pPr>
    </w:p>
    <w:p>
      <w:pPr>
        <w:rPr>
          <w:rFonts w:ascii="Arial"/>
          <w:sz w:val="21"/>
        </w:rPr>
      </w:pPr>
      <w:r>
        <w:pict>
          <v:shape id="_x0000_s64" style="position:absolute;margin-left:519.002pt;margin-top:9.01343pt;mso-position-vertical-relative:text;mso-position-horizontal-relative:text;width:19.95pt;height:73.2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36"/>
                    </w:rPr>
                    <w:t>儒商文化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8656" behindDoc="0" locked="0" layoutInCell="0" allowOverlap="1">
            <wp:simplePos x="0" y="0"/>
            <wp:positionH relativeFrom="page">
              <wp:posOffset>7300292</wp:posOffset>
            </wp:positionH>
            <wp:positionV relativeFrom="page">
              <wp:posOffset>0</wp:posOffset>
            </wp:positionV>
            <wp:extent cx="6350" cy="1262698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62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" w:right="6592"/>
        <w:spacing w:before="68" w:line="299" w:lineRule="auto"/>
        <w:rPr/>
      </w:pPr>
      <w:r>
        <w:pict>
          <v:shape id="_x0000_s66" style="position:absolute;margin-left:240.798pt;margin-top:2.34177pt;mso-position-vertical-relative:text;mso-position-horizontal-relative:text;width:221.7pt;height:65.8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99" w:lineRule="auto"/>
                    <w:rPr/>
                  </w:pPr>
                  <w:r>
                    <w:rPr>
                      <w:color w:val="231F20"/>
                      <w:spacing w:val="9"/>
                    </w:rPr>
                    <w:t>資源作為研究課題。這方面最為凸顯的是企業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儒學與鄉村儒學。企業儒學立足儒商傳統，以培</w:t>
                  </w:r>
                </w:p>
                <w:p>
                  <w:pPr>
                    <w:pStyle w:val="BodyText"/>
                    <w:ind w:left="20" w:right="20"/>
                    <w:spacing w:before="1" w:line="270" w:lineRule="auto"/>
                    <w:rPr/>
                  </w:pPr>
                  <w:r>
                    <w:rPr>
                      <w:color w:val="231F20"/>
                      <w:spacing w:val="9"/>
                    </w:rPr>
                    <w:t>育新儒商為使命，現在已有全國性的博鰲儒商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論壇，召開了全國新儒商團體聯席會議（全國新</w:t>
                  </w:r>
                </w:p>
              </w:txbxContent>
            </v:textbox>
          </v:shape>
        </w:pict>
      </w:r>
      <w:r>
        <w:rPr>
          <w:color w:val="231F20"/>
          <w:spacing w:val="-1"/>
        </w:rPr>
        <w:t>感交流，為建設企業命運共同體提供了必要的心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理基礎。</w:t>
      </w:r>
    </w:p>
    <w:p>
      <w:pPr>
        <w:pStyle w:val="BodyText"/>
        <w:ind w:left="5" w:right="6592" w:firstLine="447"/>
        <w:spacing w:before="2" w:line="298" w:lineRule="auto"/>
        <w:rPr/>
      </w:pPr>
      <w:r>
        <w:pict>
          <v:shape id="_x0000_s68" style="position:absolute;margin-left:497.138pt;margin-top:32.8241pt;mso-position-vertical-relative:text;mso-position-horizontal-relative:text;width:15.45pt;height:0.25pt;z-index:251719680;" filled="false" strokecolor="#231F20" strokeweight="0.25pt" coordsize="308,5" coordorigin="0,0" path="m0,2l308,2e">
            <v:stroke joinstyle="miter" miterlimit="4"/>
          </v:shape>
        </w:pict>
      </w: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6504584</wp:posOffset>
            </wp:positionH>
            <wp:positionV relativeFrom="paragraph">
              <wp:posOffset>416842</wp:posOffset>
            </wp:positionV>
            <wp:extent cx="6350" cy="845288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6896918</wp:posOffset>
            </wp:positionH>
            <wp:positionV relativeFrom="paragraph">
              <wp:posOffset>412108</wp:posOffset>
            </wp:positionV>
            <wp:extent cx="82948" cy="635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9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6419420</wp:posOffset>
            </wp:positionH>
            <wp:positionV relativeFrom="paragraph">
              <wp:posOffset>218023</wp:posOffset>
            </wp:positionV>
            <wp:extent cx="525740" cy="236763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40" cy="23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-8"/>
        </w:rPr>
        <w:t>2</w:t>
      </w:r>
      <w:r>
        <w:rPr>
          <w:color w:val="231F20"/>
          <w:spacing w:val="-8"/>
        </w:rPr>
        <w:t>、法祖孝親的文化關懷，包括孝親敬老、弘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揚家風和尊崇孔子。企業以孝道教育員工，盡孝</w:t>
      </w:r>
    </w:p>
    <w:p>
      <w:pPr>
        <w:pStyle w:val="BodyText"/>
        <w:ind w:left="5" w:right="6592"/>
        <w:spacing w:before="9" w:line="298" w:lineRule="auto"/>
        <w:jc w:val="both"/>
        <w:rPr/>
      </w:pPr>
      <w:r>
        <w:pict>
          <v:shape id="_x0000_s70" style="position:absolute;margin-left:518.716pt;margin-top:94.604pt;mso-position-vertical-relative:text;mso-position-horizontal-relative:text;width:19.75pt;height:405.4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46"/>
                    </w:rPr>
                    <w:t>黎紅雷：企業儒學：中國管理哲學的自主知識體系</w:t>
                  </w:r>
                </w:p>
              </w:txbxContent>
            </v:textbox>
          </v:shape>
        </w:pict>
      </w:r>
      <w:r>
        <w:pict>
          <v:shape id="_x0000_s72" style="position:absolute;margin-left:240.343pt;margin-top:-0.612703pt;mso-position-vertical-relative:text;mso-position-horizontal-relative:text;width:225.6pt;height:609.7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88" w:firstLine="2"/>
                    <w:spacing w:before="19" w:line="299" w:lineRule="auto"/>
                    <w:jc w:val="both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color w:val="231F20"/>
                      <w:spacing w:val="8"/>
                    </w:rPr>
                    <w:t>儒商年會</w:t>
                  </w:r>
                  <w:r>
                    <w:rPr>
                      <w:color w:val="231F20"/>
                      <w:spacing w:val="-44"/>
                      <w:w w:val="80"/>
                    </w:rPr>
                    <w:t>），</w:t>
                  </w:r>
                  <w:r>
                    <w:rPr>
                      <w:color w:val="231F20"/>
                      <w:spacing w:val="8"/>
                    </w:rPr>
                    <w:t>著名的管理學刊物《企業管理》在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9"/>
                    </w:rPr>
                    <w:t>2022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年和</w:t>
                  </w:r>
                  <w:r>
                    <w:rPr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9"/>
                    </w:rPr>
                    <w:t>2023 </w:t>
                  </w:r>
                  <w:r>
                    <w:rPr>
                      <w:color w:val="231F20"/>
                      <w:spacing w:val="9"/>
                    </w:rPr>
                    <w:t>年發表了多篇企業儒學和新儒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商的論文，體現了當代學者從書齋裡的學問轉向</w:t>
                  </w:r>
                  <w:r>
                    <w:rPr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以滋養民眾日用而不覺的價值觀為己任。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2"/>
                      <w:position w:val="9"/>
                    </w:rPr>
                    <w:t>[12]</w:t>
                  </w:r>
                </w:p>
                <w:p>
                  <w:pPr>
                    <w:pStyle w:val="BodyText"/>
                    <w:ind w:left="29" w:right="20" w:firstLine="450"/>
                    <w:spacing w:before="20" w:line="298" w:lineRule="auto"/>
                    <w:jc w:val="both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color w:val="231F20"/>
                      <w:spacing w:val="9"/>
                    </w:rPr>
                    <w:t>企業儒學的自主知識體系，同時得到管理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學界的充分肯定。上海交通大學安泰經管學院專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題討論「黎紅雷的企業儒學思想」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5"/>
                      <w:position w:val="9"/>
                    </w:rPr>
                    <w:t>[13]  </w:t>
                  </w:r>
                  <w:r>
                    <w:rPr>
                      <w:color w:val="231F20"/>
                      <w:spacing w:val="5"/>
                    </w:rPr>
                    <w:t>東北財經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大學工商管理學院、江西財經大學工商管理學院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先後主辦了「企業儒學學術研討會」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2"/>
                      <w:position w:val="9"/>
                    </w:rPr>
                    <w:t>[14] </w:t>
                  </w:r>
                  <w:r>
                    <w:rPr>
                      <w:color w:val="231F20"/>
                      <w:spacing w:val="-2"/>
                    </w:rPr>
                    <w:t>。在第三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屆企業儒學學術研討會期間，筆者還應邀出席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了「中國管理</w:t>
                  </w:r>
                  <w:r>
                    <w:rPr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6"/>
                    </w:rPr>
                    <w:t>50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人論壇」，並發表了〈企業儒學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對世界新商業文明的貢獻〉的演講。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1"/>
                      <w:position w:val="9"/>
                    </w:rPr>
                    <w:t>[15]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</w:rPr>
                    <w:t>2025 </w:t>
                  </w:r>
                  <w:r>
                    <w:rPr>
                      <w:color w:val="231F20"/>
                      <w:spacing w:val="-1"/>
                    </w:rPr>
                    <w:t>年</w:t>
                  </w:r>
                  <w:r>
                    <w:rPr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"/>
                      <w:position w:val="-1"/>
                    </w:rPr>
                    <w:t>4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position w:val="-1"/>
                    </w:rPr>
                    <w:t xml:space="preserve">  </w:t>
                  </w:r>
                  <w:r>
                    <w:rPr>
                      <w:color w:val="231F20"/>
                      <w:spacing w:val="-15"/>
                    </w:rPr>
                    <w:t>月</w:t>
                  </w:r>
                  <w:r>
                    <w:rPr>
                      <w:color w:val="231F20"/>
                      <w:spacing w:val="-5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15"/>
                    </w:rPr>
                    <w:t>27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5"/>
                    </w:rPr>
                    <w:t>日，在「《儒商文化通論》新書發布會</w:t>
                  </w:r>
                  <w:r>
                    <w:rPr>
                      <w:color w:val="231F20"/>
                      <w:spacing w:val="-16"/>
                    </w:rPr>
                    <w:t>」上，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中國管理學界的權威刊物《企業管理》雜誌社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社長暨企業管理出版社社長陳靜，在致辭中指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出：《儒商文化通論》的誕生，是中華優秀傳統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文化與現代管理實踐深度融合的里程碑之作。作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</w:rPr>
                    <w:t>為黎紅雷教授「企業儒學三部曲」的壓卷之</w:t>
                  </w:r>
                  <w:r>
                    <w:rPr>
                      <w:color w:val="231F20"/>
                      <w:spacing w:val="-1"/>
                    </w:rPr>
                    <w:t>作，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本書系統梳理了儒商文化的千年脈絡，創造性提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出「以儒魂商才鑄就現代企業文明」的實踐路徑，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1"/>
                    </w:rPr>
                    <w:t>既扎根於《論語》、《孟子》等經典智慧，又直面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數字化時代的管理挑戰。它的出版，標誌著「企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業儒學」理論體系臻於成熟，更為當代企業家提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供了修身治企的東方智慧指南。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3"/>
                      <w:position w:val="8"/>
                    </w:rPr>
                    <w:t>[16]</w:t>
                  </w:r>
                </w:p>
                <w:p>
                  <w:pPr>
                    <w:pStyle w:val="BodyText"/>
                    <w:ind w:left="20" w:right="73" w:firstLine="459"/>
                    <w:spacing w:before="1" w:line="294" w:lineRule="auto"/>
                    <w:jc w:val="both"/>
                    <w:rPr/>
                  </w:pPr>
                  <w:r>
                    <w:rPr>
                      <w:color w:val="231F20"/>
                      <w:spacing w:val="9"/>
                    </w:rPr>
                    <w:t>企業儒學的自主知識體系，還得到海外學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者的高度關注。在「《儒商文化通論》新書發布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會」上，新加坡南洋理工大學孔子學院創院院長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許福吉教授指出：黎紅雷教授作為當代著名儒學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0"/>
                    </w:rPr>
                    <w:t>家、管理學家，三十餘年來潛心研究，提出「企業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儒學」這一開創性概念，將傳統儒家智慧與現代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企業管理有機結合，開拓了中國式管理體系的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新境界，為新時代中國企業家精神注入了厚重的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人文底色。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5"/>
                      <w:position w:val="9"/>
                    </w:rPr>
                    <w:t>[17]  </w:t>
                  </w:r>
                  <w:r>
                    <w:rPr>
                      <w:color w:val="231F20"/>
                      <w:spacing w:val="5"/>
                    </w:rPr>
                    <w:t>德國齊柏林大學寧洲明</w:t>
                  </w:r>
                  <w:r>
                    <w:rPr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</w:rPr>
                    <w:t>Matthias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</w:rPr>
                    <w:t>Niedenfuehr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4"/>
                    </w:rPr>
                    <w:t>) </w:t>
                  </w:r>
                  <w:r>
                    <w:rPr>
                      <w:color w:val="231F20"/>
                      <w:spacing w:val="4"/>
                    </w:rPr>
                    <w:t>教授在致辭中表示，十分高興加入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「企業儒學年鑒」編委會，將通過圖賓根大學中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國中心和齊柏林大學卓越領導研究所的平台，</w:t>
                  </w:r>
                </w:p>
              </w:txbxContent>
            </v:textbox>
          </v:shape>
        </w:pict>
      </w:r>
      <w:r>
        <w:rPr>
          <w:color w:val="231F20"/>
          <w:spacing w:val="-11"/>
        </w:rPr>
        <w:t>而感恩，感謝父母、感謝社會；盡孝而盡忠，忠於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家庭，忠於國家；盡孝而盡力，努力做好人、做好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事。當代新儒商企業建立家風文化基金會，通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過榜樣引領、思想引領，弘揚優良家風中蘊含的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社會主義核心價值觀，講好中國家庭故事。企業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自覺地舉起「儒家信仰，儒商文化」的旗幟，創辦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企業書院，對內承擔文化培訓的職能，對外舉辦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孔子文化節和祭孔大典，旨在幫助更多的人學習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儒家思想、積澱儒家文化、建立儒家信仰。</w:t>
      </w:r>
    </w:p>
    <w:p>
      <w:pPr>
        <w:pStyle w:val="BodyText"/>
        <w:ind w:right="6573" w:firstLine="457"/>
        <w:spacing w:before="1" w:line="299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3</w:t>
      </w:r>
      <w:r>
        <w:rPr>
          <w:color w:val="231F20"/>
          <w:spacing w:val="-8"/>
        </w:rPr>
        <w:t>、愛人利他的現實關懷，包括愛人濟眾、利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他內求、利他共享等具體措施。企業視員工為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「家人」，視顧客為「親人」，視社會大眾為</w:t>
      </w:r>
      <w:r>
        <w:rPr>
          <w:color w:val="231F20"/>
          <w:spacing w:val="-11"/>
        </w:rPr>
        <w:t>「朋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友」，視天下民眾為「同胞」，視天下萬物為</w:t>
      </w:r>
      <w:r>
        <w:rPr>
          <w:color w:val="231F20"/>
          <w:spacing w:val="-11"/>
        </w:rPr>
        <w:t>「夥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伴」。企業通過創造性地推行「身股制」，將</w:t>
      </w:r>
      <w:r>
        <w:rPr>
          <w:color w:val="231F20"/>
          <w:spacing w:val="-11"/>
        </w:rPr>
        <w:t>「老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闆」與「員工」的利益捆綁在一起，將「所</w:t>
      </w:r>
      <w:r>
        <w:rPr>
          <w:color w:val="231F20"/>
          <w:spacing w:val="-11"/>
        </w:rPr>
        <w:t>有者」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與「治理者」的積極性融合在一起，將「貢獻</w:t>
      </w:r>
      <w:r>
        <w:rPr>
          <w:color w:val="231F20"/>
          <w:spacing w:val="-11"/>
        </w:rPr>
        <w:t>」與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「分配」的質和量聯結在一起，構建共生、共建、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共贏、共享的「社會企業」。</w:t>
      </w:r>
    </w:p>
    <w:p>
      <w:pPr>
        <w:ind w:left="16"/>
        <w:spacing w:before="148" w:line="180" w:lineRule="auto"/>
        <w:rPr>
          <w:rFonts w:ascii="Microsoft JhengHei" w:hAnsi="Microsoft JhengHei" w:eastAsia="Microsoft JhengHei" w:cs="Microsoft JhengHei"/>
          <w:sz w:val="28"/>
          <w:szCs w:val="28"/>
        </w:rPr>
      </w:pPr>
      <w:r>
        <w:rPr>
          <w:rFonts w:ascii="Microsoft JhengHei" w:hAnsi="Microsoft JhengHei" w:eastAsia="Microsoft JhengHei" w:cs="Microsoft JhengHei"/>
          <w:sz w:val="28"/>
          <w:szCs w:val="28"/>
          <w:b/>
          <w:bCs/>
          <w:color w:val="231F20"/>
          <w:spacing w:val="1"/>
        </w:rPr>
        <w:t>結語</w:t>
      </w:r>
    </w:p>
    <w:p>
      <w:pPr>
        <w:pStyle w:val="BodyText"/>
        <w:ind w:left="5" w:right="6592" w:firstLine="453"/>
        <w:spacing w:before="164" w:line="299" w:lineRule="auto"/>
        <w:jc w:val="both"/>
        <w:rPr/>
      </w:pPr>
      <w:r>
        <w:rPr>
          <w:color w:val="231F20"/>
          <w:spacing w:val="8"/>
        </w:rPr>
        <w:t>習近平總書記在中國人民大學考察時深刻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指出，「加快構建中國特色哲學社會科學，歸根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結底是建構中國自主的知識體系。」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3"/>
          <w:position w:val="9"/>
        </w:rPr>
        <w:t>[11]  </w:t>
      </w:r>
      <w:r>
        <w:rPr>
          <w:color w:val="231F20"/>
          <w:spacing w:val="-3"/>
        </w:rPr>
        <w:t>企業儒學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立足博大精深的中華優秀傳統文化，借鑒豐富多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彩的現代企業管理學說，融合生動鮮活的當代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新儒商企業治理智慧，既講「中國話」又通「世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界語」，既有歷史感又有時代性，既有理論基礎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又有實踐依據，是具有「中國特色、中國風格、中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國氣派」的中國管理哲學的自主知識體系。</w:t>
      </w:r>
    </w:p>
    <w:p>
      <w:pPr>
        <w:pStyle w:val="BodyText"/>
        <w:ind w:left="5" w:right="6577" w:firstLine="450"/>
        <w:spacing w:before="2" w:line="299" w:lineRule="auto"/>
        <w:jc w:val="both"/>
        <w:rPr/>
      </w:pPr>
      <w:r>
        <w:rPr>
          <w:color w:val="231F20"/>
          <w:spacing w:val="9"/>
        </w:rPr>
        <w:t>企業儒學的自主知識體系，得到儒學界的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高度評價。中國儒學研究的權威刊物《孔子研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究》</w:t>
      </w:r>
      <w:r>
        <w:rPr>
          <w:rFonts w:ascii="Times New Roman" w:hAnsi="Times New Roman" w:eastAsia="Times New Roman" w:cs="Times New Roman"/>
          <w:color w:val="231F20"/>
          <w:spacing w:val="4"/>
        </w:rPr>
        <w:t>2024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年第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 </w:t>
      </w:r>
      <w:r>
        <w:rPr>
          <w:color w:val="231F20"/>
          <w:spacing w:val="4"/>
        </w:rPr>
        <w:t>期，發表華東師範大學陳衛平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教授的文章〈學術中國化的轉向與十年來的儒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學研究新向度〉，指出：當代儒學研究發生的一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個顯著變化，是一批學者突破囿於書齋的研</w:t>
      </w:r>
      <w:r>
        <w:rPr>
          <w:color w:val="231F20"/>
          <w:spacing w:val="-1"/>
        </w:rPr>
        <w:t>究，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把如何使儒學成為社會主義核心價值觀的精神</w:t>
      </w:r>
    </w:p>
    <w:p>
      <w:pPr>
        <w:ind w:left="10519"/>
        <w:spacing w:before="39" w:line="301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31F20"/>
          <w:spacing w:val="-3"/>
          <w:position w:val="1"/>
        </w:rPr>
        <w:t>79</w:t>
      </w:r>
    </w:p>
    <w:p>
      <w:pPr>
        <w:spacing w:line="301" w:lineRule="exact"/>
        <w:sectPr>
          <w:pgSz w:w="12240" w:h="15840"/>
          <w:pgMar w:top="400" w:right="0" w:bottom="400" w:left="1248" w:header="0" w:footer="0" w:gutter="0"/>
        </w:sectPr>
        <w:rPr>
          <w:rFonts w:ascii="Arial" w:hAnsi="Arial" w:eastAsia="Arial" w:cs="Arial"/>
          <w:sz w:val="22"/>
          <w:szCs w:val="22"/>
        </w:rPr>
      </w:pPr>
    </w:p>
    <w:p>
      <w:pPr>
        <w:rPr>
          <w:rFonts w:ascii="Arial"/>
          <w:sz w:val="21"/>
        </w:rPr>
      </w:pPr>
      <w:r>
        <w:drawing>
          <wp:anchor distT="0" distB="0" distL="0" distR="0" simplePos="0" relativeHeight="251727872" behindDoc="0" locked="0" layoutInCell="0" allowOverlap="1">
            <wp:simplePos x="0" y="0"/>
            <wp:positionH relativeFrom="page">
              <wp:posOffset>531869</wp:posOffset>
            </wp:positionH>
            <wp:positionV relativeFrom="page">
              <wp:posOffset>0</wp:posOffset>
            </wp:positionV>
            <wp:extent cx="6350" cy="1264543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64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4" style="position:absolute;margin-left:10.1486pt;margin-top:8.63306pt;mso-position-vertical-relative:text;mso-position-horizontal-relative:text;width:19.85pt;height:463.75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color w:val="231F20"/>
                      <w:spacing w:val="34"/>
                    </w:rPr>
                    <w:t>文化中國</w:t>
                  </w:r>
                  <w:r>
                    <w:rPr>
                      <w:sz w:val="32"/>
                      <w:szCs w:val="32"/>
                      <w:color w:val="231F20"/>
                      <w:spacing w:val="2"/>
                    </w:rPr>
                    <w:t xml:space="preserve">               </w:t>
                  </w:r>
                  <w:r>
                    <w:rPr>
                      <w:sz w:val="32"/>
                      <w:szCs w:val="32"/>
                      <w:color w:val="231F20"/>
                      <w:spacing w:val="34"/>
                    </w:rPr>
                    <w:t>二  二五年第四期  總第一二五期</w:t>
                  </w:r>
                </w:p>
              </w:txbxContent>
            </v:textbox>
          </v:shape>
        </w:pict>
      </w: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6814"/>
        <w:spacing w:before="65" w:line="220" w:lineRule="auto"/>
        <w:rPr>
          <w:sz w:val="20"/>
          <w:szCs w:val="20"/>
        </w:rPr>
      </w:pPr>
      <w:r>
        <w:pict>
          <v:shape id="_x0000_s76" style="position:absolute;margin-left:87.2021pt;margin-top:2.37728pt;mso-position-vertical-relative:text;mso-position-horizontal-relative:text;width:225.1pt;height:65.75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8" w:line="285" w:lineRule="auto"/>
                    <w:jc w:val="both"/>
                    <w:rPr/>
                  </w:pPr>
                  <w:r>
                    <w:rPr>
                      <w:color w:val="231F20"/>
                      <w:spacing w:val="9"/>
                    </w:rPr>
                    <w:t>致力於向歐洲商界闡釋中國商業倫理，促進東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西方理解。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5"/>
                      <w:position w:val="9"/>
                    </w:rPr>
                    <w:t>[18]  </w:t>
                  </w:r>
                  <w:r>
                    <w:rPr>
                      <w:color w:val="231F20"/>
                      <w:spacing w:val="5"/>
                    </w:rPr>
                    <w:t>烏茲別克斯坦國立布哈拉大學古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麗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1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</w:rPr>
                    <w:t>Gulchekhra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</w:rPr>
                    <w:t>Narzullaeva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10"/>
                    </w:rPr>
                    <w:t>)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教授在致辭中指出，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由黎紅雷教授創立的「企業儒學」基本原理同樣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4"/>
        </w:rPr>
        <w:t>《今日頭條》，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4"/>
        </w:rPr>
        <w:t>年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4</w:t>
      </w:r>
      <w:r>
        <w:rPr>
          <w:sz w:val="20"/>
          <w:szCs w:val="20"/>
          <w:color w:val="231F20"/>
          <w:spacing w:val="4"/>
        </w:rPr>
        <w:t>月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14</w:t>
      </w:r>
      <w:r>
        <w:rPr>
          <w:sz w:val="20"/>
          <w:szCs w:val="20"/>
          <w:color w:val="231F20"/>
          <w:spacing w:val="4"/>
        </w:rPr>
        <w:t>日。</w:t>
      </w:r>
    </w:p>
    <w:p>
      <w:pPr>
        <w:pStyle w:val="BodyText"/>
        <w:ind w:left="6730" w:right="49" w:hanging="133"/>
        <w:spacing w:before="28" w:line="22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6"/>
        </w:rPr>
        <w:t>[15]</w:t>
      </w:r>
      <w:r>
        <w:rPr>
          <w:sz w:val="20"/>
          <w:szCs w:val="20"/>
          <w:color w:val="231F20"/>
          <w:spacing w:val="3"/>
        </w:rPr>
        <w:t>〈黎紅雷教授出席「中國管理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50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人論壇」〉，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載《今日頭條》，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3"/>
        </w:rPr>
        <w:t>年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4</w:t>
      </w:r>
      <w:r>
        <w:rPr>
          <w:sz w:val="20"/>
          <w:szCs w:val="20"/>
          <w:color w:val="231F20"/>
          <w:spacing w:val="3"/>
        </w:rPr>
        <w:t>月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14</w:t>
      </w:r>
      <w:r>
        <w:rPr>
          <w:sz w:val="20"/>
          <w:szCs w:val="20"/>
          <w:color w:val="231F20"/>
          <w:spacing w:val="3"/>
        </w:rPr>
        <w:t>日。</w:t>
      </w:r>
    </w:p>
    <w:p>
      <w:pPr>
        <w:pStyle w:val="BodyText"/>
        <w:ind w:left="6736" w:right="71" w:hanging="139"/>
        <w:spacing w:before="29" w:line="227" w:lineRule="auto"/>
        <w:rPr>
          <w:sz w:val="20"/>
          <w:szCs w:val="20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17353</wp:posOffset>
            </wp:positionH>
            <wp:positionV relativeFrom="paragraph">
              <wp:posOffset>166760</wp:posOffset>
            </wp:positionV>
            <wp:extent cx="802997" cy="236763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997" cy="236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8"/>
          <w:position w:val="6"/>
        </w:rPr>
        <w:t>[16]</w:t>
      </w:r>
      <w:r>
        <w:rPr>
          <w:sz w:val="20"/>
          <w:szCs w:val="20"/>
          <w:color w:val="231F20"/>
          <w:spacing w:val="-8"/>
        </w:rPr>
        <w:t>陳靜：《儒商文化通論》新書發布會致辭，載《今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4"/>
        </w:rPr>
        <w:t>日頭條》，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4"/>
        </w:rPr>
        <w:t>年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4</w:t>
      </w:r>
      <w:r>
        <w:rPr>
          <w:sz w:val="20"/>
          <w:szCs w:val="20"/>
          <w:color w:val="231F20"/>
          <w:spacing w:val="4"/>
        </w:rPr>
        <w:t>月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28</w:t>
      </w:r>
      <w:r>
        <w:rPr>
          <w:sz w:val="20"/>
          <w:szCs w:val="20"/>
          <w:color w:val="231F20"/>
          <w:spacing w:val="4"/>
        </w:rPr>
        <w:t>日。</w:t>
      </w:r>
    </w:p>
    <w:p>
      <w:pPr>
        <w:pStyle w:val="BodyText"/>
        <w:ind w:left="6717" w:right="65" w:hanging="120"/>
        <w:spacing w:before="29" w:line="231" w:lineRule="auto"/>
        <w:rPr>
          <w:sz w:val="20"/>
          <w:szCs w:val="20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531211</wp:posOffset>
            </wp:positionH>
            <wp:positionV relativeFrom="paragraph">
              <wp:posOffset>35152</wp:posOffset>
            </wp:positionV>
            <wp:extent cx="6350" cy="8456503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456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31924</wp:posOffset>
            </wp:positionV>
            <wp:extent cx="132906" cy="635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90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" style="position:absolute;margin-left:87.2021pt;margin-top:3.25962pt;mso-position-vertical-relative:text;mso-position-horizontal-relative:text;width:225.3pt;height:552.7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91" w:hanging="3"/>
                    <w:spacing w:before="20" w:line="297" w:lineRule="auto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color w:val="231F20"/>
                      <w:spacing w:val="-1"/>
                    </w:rPr>
                    <w:t>適用於烏茲別克斯坦企業，印證了其價值和影響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position w:val="-1"/>
                    </w:rPr>
                    <w:t>已經超出了國界。</w:t>
                  </w: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31F20"/>
                      <w:spacing w:val="-4"/>
                      <w:position w:val="8"/>
                    </w:rPr>
                    <w:t>[19]</w:t>
                  </w:r>
                </w:p>
                <w:p>
                  <w:pPr>
                    <w:pStyle w:val="BodyText"/>
                    <w:ind w:left="20" w:right="91" w:firstLine="450"/>
                    <w:spacing w:before="5" w:line="299" w:lineRule="auto"/>
                    <w:jc w:val="both"/>
                    <w:rPr/>
                  </w:pPr>
                  <w:r>
                    <w:rPr>
                      <w:color w:val="231F20"/>
                      <w:spacing w:val="-3"/>
                    </w:rPr>
                    <w:t>當前，企業儒學的研究正方興未艾，越來越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多的企業將儒家思想的精華轉化為新儒商的治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理智慧，越來越多的學者將新儒商的實踐經驗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轉化為企業儒學的理論成果，越來越多的高校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將企業儒學作為研究方向和教學課程。我們期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待更多的有志者加入我們的隊伍，進一步推進企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業儒學的理論研究和實踐應用，為儒家思想在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企業實現創造性轉化，為企業理論在中國推進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創新性發展，為中華民族現代文明譜寫工商文明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篇章，為當代世界新商業文明提供中國方案，為</w:t>
                  </w:r>
                  <w:r>
                    <w:rPr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中華民族的復興、人類社會的福祉，而做出更大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的貢獻！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43" w:right="77" w:hanging="221"/>
                    <w:spacing w:before="65" w:line="230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spacing w:val="3"/>
                      <w:position w:val="6"/>
                    </w:rPr>
                    <w:t>[1]</w:t>
                  </w: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>黎紅雷：《儒商文化通論》（企業管理出版社，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3"/>
                    </w:rPr>
                    <w:t>2025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>年</w:t>
                  </w:r>
                  <w:r>
                    <w:rPr>
                      <w:sz w:val="20"/>
                      <w:szCs w:val="20"/>
                      <w:color w:val="231F20"/>
                      <w:spacing w:val="-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3"/>
                    </w:rPr>
                    <w:t>3</w:t>
                  </w: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>月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>），</w:t>
                  </w: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>第</w:t>
                  </w:r>
                  <w:r>
                    <w:rPr>
                      <w:sz w:val="20"/>
                      <w:szCs w:val="20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3"/>
                    </w:rPr>
                    <w:t>189</w:t>
                  </w: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>頁。</w:t>
                  </w:r>
                </w:p>
                <w:p>
                  <w:pPr>
                    <w:pStyle w:val="BodyText"/>
                    <w:ind w:left="22"/>
                    <w:spacing w:before="22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spacing w:val="9"/>
                      <w:position w:val="6"/>
                    </w:rPr>
                    <w:t>[2]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>同上，第</w:t>
                  </w:r>
                  <w:r>
                    <w:rPr>
                      <w:sz w:val="20"/>
                      <w:szCs w:val="20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9"/>
                    </w:rPr>
                    <w:t>207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>頁。</w:t>
                  </w:r>
                </w:p>
                <w:p>
                  <w:pPr>
                    <w:pStyle w:val="BodyText"/>
                    <w:ind w:left="22"/>
                    <w:spacing w:before="21" w:line="202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spacing w:val="1"/>
                      <w:position w:val="6"/>
                    </w:rPr>
                    <w:t>[3]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同注</w:t>
                  </w:r>
                  <w:r>
                    <w:rPr>
                      <w:sz w:val="20"/>
                      <w:szCs w:val="20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[1] 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，第</w:t>
                  </w:r>
                  <w:r>
                    <w:rPr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225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頁。</w:t>
                  </w:r>
                </w:p>
                <w:p>
                  <w:pPr>
                    <w:pStyle w:val="BodyText"/>
                    <w:ind w:left="22"/>
                    <w:spacing w:before="42" w:line="202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spacing w:val="1"/>
                      <w:position w:val="6"/>
                    </w:rPr>
                    <w:t>[4]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同注</w:t>
                  </w:r>
                  <w:r>
                    <w:rPr>
                      <w:sz w:val="20"/>
                      <w:szCs w:val="20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[1] 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，第</w:t>
                  </w:r>
                  <w:r>
                    <w:rPr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243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頁。</w:t>
                  </w:r>
                </w:p>
                <w:p>
                  <w:pPr>
                    <w:pStyle w:val="BodyText"/>
                    <w:ind w:left="22"/>
                    <w:spacing w:before="41" w:line="202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spacing w:val="1"/>
                      <w:position w:val="6"/>
                    </w:rPr>
                    <w:t>[5]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同注</w:t>
                  </w:r>
                  <w:r>
                    <w:rPr>
                      <w:sz w:val="20"/>
                      <w:szCs w:val="20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[1] 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，第</w:t>
                  </w:r>
                  <w:r>
                    <w:rPr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261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頁。</w:t>
                  </w:r>
                </w:p>
                <w:p>
                  <w:pPr>
                    <w:pStyle w:val="BodyText"/>
                    <w:ind w:left="22"/>
                    <w:spacing w:before="41" w:line="202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spacing w:val="1"/>
                      <w:position w:val="6"/>
                    </w:rPr>
                    <w:t>[6]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同注</w:t>
                  </w:r>
                  <w:r>
                    <w:rPr>
                      <w:sz w:val="20"/>
                      <w:szCs w:val="20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[1] 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，第</w:t>
                  </w:r>
                  <w:r>
                    <w:rPr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278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頁。</w:t>
                  </w:r>
                </w:p>
                <w:p>
                  <w:pPr>
                    <w:pStyle w:val="BodyText"/>
                    <w:ind w:left="22"/>
                    <w:spacing w:before="41" w:line="202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spacing w:val="1"/>
                      <w:position w:val="6"/>
                    </w:rPr>
                    <w:t>[7]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同注</w:t>
                  </w:r>
                  <w:r>
                    <w:rPr>
                      <w:sz w:val="20"/>
                      <w:szCs w:val="20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[1] 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，第</w:t>
                  </w:r>
                  <w:r>
                    <w:rPr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296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>頁。</w:t>
                  </w:r>
                </w:p>
                <w:p>
                  <w:pPr>
                    <w:pStyle w:val="BodyText"/>
                    <w:ind w:left="22"/>
                    <w:spacing w:before="41" w:line="202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position w:val="6"/>
                    </w:rPr>
                    <w:t>[8]</w:t>
                  </w:r>
                  <w:r>
                    <w:rPr>
                      <w:sz w:val="20"/>
                      <w:szCs w:val="20"/>
                      <w:color w:val="231F20"/>
                    </w:rPr>
                    <w:t>同注</w:t>
                  </w:r>
                  <w:r>
                    <w:rPr>
                      <w:sz w:val="20"/>
                      <w:szCs w:val="20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[1] </w:t>
                  </w:r>
                  <w:r>
                    <w:rPr>
                      <w:sz w:val="20"/>
                      <w:szCs w:val="20"/>
                      <w:color w:val="231F20"/>
                    </w:rPr>
                    <w:t>，第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315</w:t>
                  </w:r>
                  <w:r>
                    <w:rPr>
                      <w:sz w:val="20"/>
                      <w:szCs w:val="20"/>
                      <w:color w:val="231F20"/>
                    </w:rPr>
                    <w:t>頁。</w:t>
                  </w:r>
                </w:p>
                <w:p>
                  <w:pPr>
                    <w:pStyle w:val="BodyText"/>
                    <w:ind w:left="22"/>
                    <w:spacing w:before="41" w:line="202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position w:val="6"/>
                    </w:rPr>
                    <w:t>[9]</w:t>
                  </w:r>
                  <w:r>
                    <w:rPr>
                      <w:sz w:val="20"/>
                      <w:szCs w:val="20"/>
                      <w:color w:val="231F20"/>
                    </w:rPr>
                    <w:t>同注</w:t>
                  </w:r>
                  <w:r>
                    <w:rPr>
                      <w:sz w:val="20"/>
                      <w:szCs w:val="20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[1] </w:t>
                  </w:r>
                  <w:r>
                    <w:rPr>
                      <w:sz w:val="20"/>
                      <w:szCs w:val="20"/>
                      <w:color w:val="231F20"/>
                    </w:rPr>
                    <w:t>，第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334</w:t>
                  </w:r>
                  <w:r>
                    <w:rPr>
                      <w:sz w:val="20"/>
                      <w:szCs w:val="20"/>
                      <w:color w:val="231F20"/>
                    </w:rPr>
                    <w:t>頁。</w:t>
                  </w:r>
                </w:p>
                <w:p>
                  <w:pPr>
                    <w:pStyle w:val="BodyText"/>
                    <w:ind w:left="22"/>
                    <w:spacing w:before="42" w:line="202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position w:val="6"/>
                    </w:rPr>
                    <w:t>[10]</w:t>
                  </w:r>
                  <w:r>
                    <w:rPr>
                      <w:sz w:val="20"/>
                      <w:szCs w:val="20"/>
                      <w:color w:val="231F20"/>
                    </w:rPr>
                    <w:t>同注</w:t>
                  </w:r>
                  <w:r>
                    <w:rPr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[1] </w:t>
                  </w:r>
                  <w:r>
                    <w:rPr>
                      <w:sz w:val="20"/>
                      <w:szCs w:val="20"/>
                      <w:color w:val="231F20"/>
                    </w:rPr>
                    <w:t>，第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352</w:t>
                  </w:r>
                  <w:r>
                    <w:rPr>
                      <w:sz w:val="20"/>
                      <w:szCs w:val="20"/>
                      <w:color w:val="231F20"/>
                    </w:rPr>
                    <w:t>頁。</w:t>
                  </w:r>
                </w:p>
                <w:p>
                  <w:pPr>
                    <w:pStyle w:val="BodyText"/>
                    <w:ind w:left="139" w:right="90" w:hanging="117"/>
                    <w:spacing w:before="41" w:line="235" w:lineRule="auto"/>
                    <w:tabs>
                      <w:tab w:val="left" w:pos="243"/>
                    </w:tabs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position w:val="6"/>
                    </w:rPr>
                    <w:t>[11]</w:t>
                  </w:r>
                  <w:r>
                    <w:rPr>
                      <w:sz w:val="20"/>
                      <w:szCs w:val="20"/>
                      <w:color w:val="231F20"/>
                    </w:rPr>
                    <w:t>〈習近平在中國人民大學考察時強調堅持黨的領</w:t>
                  </w:r>
                  <w:r>
                    <w:rPr>
                      <w:sz w:val="20"/>
                      <w:szCs w:val="20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>導傳承紅色基因扎根中國大地走出一條建設中 </w:t>
                  </w:r>
                  <w:r>
                    <w:rPr>
                      <w:sz w:val="20"/>
                      <w:szCs w:val="20"/>
                      <w:color w:val="231F20"/>
                      <w:spacing w:val="13"/>
                    </w:rPr>
                    <w:t>國特色世界一流大學新路〉，載《人民日報》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2"/>
                    </w:rPr>
                    <w:t>2022 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>年</w:t>
                  </w:r>
                  <w:r>
                    <w:rPr>
                      <w:sz w:val="20"/>
                      <w:szCs w:val="20"/>
                      <w:color w:val="231F20"/>
                      <w:spacing w:val="-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2"/>
                    </w:rPr>
                    <w:t>4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>月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2"/>
                    </w:rPr>
                    <w:t>26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>日第</w:t>
                  </w:r>
                  <w:r>
                    <w:rPr>
                      <w:sz w:val="20"/>
                      <w:szCs w:val="20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2"/>
                    </w:rPr>
                    <w:t>1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>版。</w:t>
                  </w:r>
                </w:p>
                <w:p>
                  <w:pPr>
                    <w:pStyle w:val="BodyText"/>
                    <w:ind w:left="142" w:right="20" w:hanging="120"/>
                    <w:spacing w:before="22" w:line="226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spacing w:val="8"/>
                      <w:position w:val="6"/>
                    </w:rPr>
                    <w:t>[12]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>陳衛平：〈學術中國化的轉向與十年來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>的儒學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>研究新向度〉，載《孔子研究》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3"/>
                    </w:rPr>
                    <w:t>2024 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年第</w:t>
                  </w:r>
                  <w:r>
                    <w:rPr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>1 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期。</w:t>
                  </w:r>
                </w:p>
                <w:p>
                  <w:pPr>
                    <w:pStyle w:val="BodyText"/>
                    <w:ind w:left="161" w:right="98" w:hanging="139"/>
                    <w:spacing w:before="30" w:line="227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spacing w:val="-8"/>
                      <w:position w:val="6"/>
                    </w:rPr>
                    <w:t>[13]</w:t>
                  </w:r>
                  <w:r>
                    <w:rPr>
                      <w:sz w:val="20"/>
                      <w:szCs w:val="20"/>
                      <w:color w:val="231F20"/>
                      <w:spacing w:val="-8"/>
                    </w:rPr>
                    <w:t>〈上海交大討論黎紅雷的企業儒學思想〉，載《今</w:t>
                  </w:r>
                  <w:r>
                    <w:rPr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日頭條》，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>2022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年</w:t>
                  </w:r>
                  <w:r>
                    <w:rPr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>11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月</w:t>
                  </w:r>
                  <w:r>
                    <w:rPr>
                      <w:sz w:val="20"/>
                      <w:szCs w:val="20"/>
                      <w:color w:val="231F20"/>
                      <w:spacing w:val="-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>22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日。</w:t>
                  </w:r>
                </w:p>
                <w:p>
                  <w:pPr>
                    <w:pStyle w:val="BodyText"/>
                    <w:ind w:left="164" w:right="29" w:hanging="142"/>
                    <w:spacing w:before="28" w:line="231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position w:val="6"/>
                    </w:rPr>
                    <w:t>[14]</w:t>
                  </w:r>
                  <w:r>
                    <w:rPr>
                      <w:sz w:val="20"/>
                      <w:szCs w:val="20"/>
                      <w:color w:val="231F20"/>
                    </w:rPr>
                    <w:t>〈第二屆企業儒學學術研討會在東北財經大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學隆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重舉行〉，載《今日頭條》，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2024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年</w:t>
                  </w:r>
                  <w:r>
                    <w:rPr>
                      <w:sz w:val="20"/>
                      <w:szCs w:val="20"/>
                      <w:color w:val="231F20"/>
                      <w:spacing w:val="-5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7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月</w:t>
                  </w:r>
                  <w:r>
                    <w:rPr>
                      <w:sz w:val="20"/>
                      <w:szCs w:val="20"/>
                      <w:color w:val="231F20"/>
                      <w:spacing w:val="-5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20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日；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11"/>
                    </w:rPr>
                    <w:t>〈第三屆企業儒學學術研討會隆重舉行〉，載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>[17]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[</w:t>
      </w:r>
      <w:r>
        <w:rPr>
          <w:sz w:val="20"/>
          <w:szCs w:val="20"/>
          <w:color w:val="231F20"/>
          <w:spacing w:val="8"/>
        </w:rPr>
        <w:t>新加坡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]</w:t>
      </w:r>
      <w:r>
        <w:rPr>
          <w:sz w:val="20"/>
          <w:szCs w:val="20"/>
          <w:color w:val="231F20"/>
          <w:spacing w:val="8"/>
        </w:rPr>
        <w:t>許福吉教授：《儒商文化通論》發布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暨高峰論壇致辭，載《今日頭條》，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6"/>
        </w:rPr>
        <w:t>年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2"/>
        </w:rPr>
        <w:t>月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>28</w:t>
      </w:r>
      <w:r>
        <w:rPr>
          <w:sz w:val="20"/>
          <w:szCs w:val="20"/>
          <w:color w:val="231F20"/>
          <w:spacing w:val="32"/>
        </w:rPr>
        <w:t>日。</w:t>
      </w:r>
    </w:p>
    <w:p>
      <w:pPr>
        <w:pStyle w:val="BodyText"/>
        <w:ind w:left="6730" w:hanging="133"/>
        <w:spacing w:before="29" w:line="22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>[18]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[</w:t>
      </w:r>
      <w:r>
        <w:rPr>
          <w:sz w:val="20"/>
          <w:szCs w:val="20"/>
          <w:color w:val="231F20"/>
        </w:rPr>
        <w:t>德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寧洲明教授：「黎紅雷新書發布會致辭」， </w:t>
      </w:r>
      <w:r>
        <w:rPr>
          <w:sz w:val="20"/>
          <w:szCs w:val="20"/>
          <w:color w:val="231F20"/>
          <w:spacing w:val="4"/>
        </w:rPr>
        <w:t>載《今日頭條》，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年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4</w:t>
      </w:r>
      <w:r>
        <w:rPr>
          <w:sz w:val="20"/>
          <w:szCs w:val="20"/>
          <w:color w:val="231F20"/>
          <w:spacing w:val="4"/>
        </w:rPr>
        <w:t>月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28</w:t>
      </w:r>
      <w:r>
        <w:rPr>
          <w:sz w:val="20"/>
          <w:szCs w:val="20"/>
          <w:color w:val="231F20"/>
          <w:spacing w:val="4"/>
        </w:rPr>
        <w:t>日。</w:t>
      </w:r>
    </w:p>
    <w:p>
      <w:pPr>
        <w:pStyle w:val="BodyText"/>
        <w:ind w:left="6820" w:right="72" w:hanging="223"/>
        <w:spacing w:before="30" w:line="22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8"/>
          <w:position w:val="6"/>
        </w:rPr>
        <w:t>[19]</w:t>
      </w:r>
      <w:r>
        <w:rPr>
          <w:sz w:val="20"/>
          <w:szCs w:val="20"/>
          <w:color w:val="231F20"/>
          <w:spacing w:val="8"/>
        </w:rPr>
        <w:t>黎紅雷：《儒商文化通論》新書發布會在嘉興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3"/>
        </w:rPr>
        <w:t>舉行，載《今日頭條》，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年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4</w:t>
      </w:r>
      <w:r>
        <w:rPr>
          <w:sz w:val="20"/>
          <w:szCs w:val="20"/>
          <w:color w:val="231F20"/>
          <w:spacing w:val="3"/>
        </w:rPr>
        <w:t>月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16</w:t>
      </w:r>
      <w:r>
        <w:rPr>
          <w:sz w:val="20"/>
          <w:szCs w:val="20"/>
          <w:color w:val="231F20"/>
          <w:spacing w:val="3"/>
        </w:rPr>
        <w:t>日。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-1397183</wp:posOffset>
                </wp:positionH>
                <wp:positionV relativeFrom="paragraph">
                  <wp:posOffset>1687384</wp:posOffset>
                </wp:positionV>
                <wp:extent cx="3347084" cy="311784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-1397183" y="1687384"/>
                          <a:ext cx="3347084" cy="3117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86" w:line="222" w:lineRule="auto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-44"/>
                                <w:w w:val="96"/>
                              </w:rPr>
                              <w:t>○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6"/>
                              </w:rPr>
                              <w:t xml:space="preserve">              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-44"/>
                                <w:w w:val="96"/>
                              </w:rPr>
                              <w:t>(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1"/>
                              </w:rPr>
                              <w:t xml:space="preserve">               </w:t>
                            </w:r>
                            <w:r>
                              <w:rPr>
                                <w:sz w:val="32"/>
                                <w:szCs w:val="32"/>
                                <w:color w:val="231F20"/>
                                <w:spacing w:val="-44"/>
                                <w:w w:val="9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-110.014pt;margin-top:132.865pt;mso-position-vertical-relative:text;mso-position-horizontal-relative:text;width:263.55pt;height:24.55pt;z-index:2517248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86" w:line="222" w:lineRule="auto"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color w:val="231F20"/>
                          <w:spacing w:val="-44"/>
                          <w:w w:val="96"/>
                        </w:rPr>
                        <w:t>○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6"/>
                        </w:rPr>
                        <w:t xml:space="preserve">              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-44"/>
                          <w:w w:val="96"/>
                        </w:rPr>
                        <w:t>(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1"/>
                        </w:rPr>
                        <w:t xml:space="preserve">               </w:t>
                      </w:r>
                      <w:r>
                        <w:rPr>
                          <w:sz w:val="32"/>
                          <w:szCs w:val="32"/>
                          <w:color w:val="231F20"/>
                          <w:spacing w:val="-44"/>
                          <w:w w:val="9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6592" w:right="65" w:firstLine="3"/>
        <w:spacing w:before="58" w:line="20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7"/>
        </w:rPr>
        <w:t>Corporate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7"/>
        </w:rPr>
        <w:t>Confucianism: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7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7"/>
        </w:rPr>
        <w:t>Autonomous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3"/>
        </w:rPr>
        <w:t>Knowledge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3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3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3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1"/>
        </w:rPr>
        <w:t>Philosophy</w:t>
      </w:r>
    </w:p>
    <w:p>
      <w:pPr>
        <w:ind w:left="7041"/>
        <w:spacing w:before="131" w:line="1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5"/>
        </w:rPr>
        <w:t>Li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5"/>
        </w:rPr>
        <w:t>Honglei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(Sun Yat-sen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University)</w:t>
      </w:r>
    </w:p>
    <w:p>
      <w:pPr>
        <w:ind w:left="6587" w:right="44" w:firstLine="452"/>
        <w:spacing w:before="137" w:line="20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21"/>
        </w:rPr>
        <w:t>Abstract: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>Corporate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Confucianism 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theoretical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applying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discourse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philosophy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elucidate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modern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enterprises,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>Confucia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philosophy,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wisdom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Confucian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business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ethics,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overview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Confucian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business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culture.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connotation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summarized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following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ten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aspects: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first,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governance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perspective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guiding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virtue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har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monizing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rites;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second,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operational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perspective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pursuing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profit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right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eousness;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third,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organizational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perspective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fostering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family-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like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atmosphere;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fourth,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leadership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perspective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 leading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personal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integrity;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fifth,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personnel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perspective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promoting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virtue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utilizing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talents;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sixth,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brand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perspect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sincerity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trust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without;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seventh,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str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ategic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perspective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adapting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changes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achieving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harmony;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eighth,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responsibility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perspective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of benefiting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unde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heaven;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ninth,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heritage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perspective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establishing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passing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legacies;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tenth,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faith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perspective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revering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heaven,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honoring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ancestors,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loving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ople.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Deeply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rooted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profo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extensive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fine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traditional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culture,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Corporate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Confucianism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draws upon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diverse modern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enterprise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theories,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organically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integrates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innovative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wisdom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contemporary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Confucian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busi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ness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governance,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>and  constitute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>s  an  autonomous  knowledge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hilosophy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distinctive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characte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ristics,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style,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ethos.</w:t>
      </w:r>
    </w:p>
    <w:p>
      <w:pPr>
        <w:ind w:left="6593" w:right="63" w:firstLine="448"/>
        <w:spacing w:before="131" w:line="20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9"/>
        </w:rPr>
        <w:t>Key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9"/>
        </w:rPr>
        <w:t>Words: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Corporate  Confucianism,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>Philosophy,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>Confucian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Thought,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Corporate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Functions,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Busin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Civilization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335"/>
        <w:spacing w:before="64" w:line="301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31F20"/>
          <w:spacing w:val="-3"/>
          <w:position w:val="1"/>
        </w:rPr>
        <w:t>80</w:t>
      </w:r>
    </w:p>
    <w:sectPr>
      <w:pgSz w:w="12240" w:h="15840"/>
      <w:pgMar w:top="400" w:right="1186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8" Type="http://schemas.openxmlformats.org/officeDocument/2006/relationships/fontTable" Target="fontTable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3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jpeg"/><Relationship Id="rId13" Type="http://schemas.openxmlformats.org/officeDocument/2006/relationships/image" Target="media/image11.pn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2026-04-08T00:32:48Z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2026-04-08T00:32:52</vt:filetime>
  </property>
  <property fmtid="{D5CDD505-2E9C-101B-9397-08002B2CF9AE}" pid="4" name="UsrData">
    <vt:lpwstr>69d531ac5b4fbf001f26dee1wl</vt:lpwstr>
  </property>
</Properties>
</file>