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E51DD">
      <w:pPr>
        <w:pStyle w:val="2"/>
      </w:pPr>
      <w:r>
        <w:t>赫伯特·西蒙著作研究：满意解理论与合伙人决策业务的学术根基</w:t>
      </w:r>
      <w:bookmarkStart w:id="0" w:name="_GoBack"/>
      <w:bookmarkEnd w:id="0"/>
    </w:p>
    <w:p w14:paraId="5699D6A7">
      <w:r>
        <w:rPr>
          <w:b/>
        </w:rPr>
        <w:t>研究目的</w:t>
      </w:r>
      <w:r>
        <w:t>：为“满意解研究所”的定位寻找西蒙原著的理论支撑，梳理可应用于“合伙人评估与决策”场景的核心概念，构建思想传承与落地应用的完整脉络。</w:t>
      </w:r>
    </w:p>
    <w:p w14:paraId="53EBD1FA">
      <w:r>
        <w:rPr>
          <w:b/>
        </w:rPr>
        <w:t>核心定位</w:t>
      </w:r>
      <w:r>
        <w:t>：</w:t>
      </w:r>
    </w:p>
    <w:p w14:paraId="56F35CD6">
      <w:r>
        <w:t>“满意解研究所——专注服务年营收3000万-1亿民营企业，帮创始人科学评估外部合伙人候选人，在信息不全时做出满意决策。”</w:t>
      </w:r>
    </w:p>
    <w:p w14:paraId="7A2E11EB">
      <w:pPr>
        <w:pStyle w:val="3"/>
      </w:pPr>
      <w:r>
        <w:t>一、西蒙著作总览与研究框架</w:t>
      </w:r>
    </w:p>
    <w:p w14:paraId="62BD1DB2">
      <w:r>
        <w:t>赫伯特·西蒙一生出版著作27部，发表论文近千篇，研究领域横跨管理学、经济学、心理学、计算机科学、哲学。与您业务最相关的核心著作如下：</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160C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BA8DEAB">
            <w:pPr>
              <w:jc w:val="center"/>
              <w:rPr>
                <w:b/>
              </w:rPr>
            </w:pPr>
            <w:r>
              <w:rPr>
                <w:b/>
              </w:rPr>
              <w:t>著作名称</w:t>
            </w:r>
          </w:p>
        </w:tc>
        <w:tc>
          <w:tcPr>
            <w:tcW w:w="0" w:type="auto"/>
            <w:tcMar>
              <w:left w:w="108" w:type="dxa"/>
              <w:right w:w="108" w:type="dxa"/>
            </w:tcMar>
            <w:vAlign w:val="center"/>
          </w:tcPr>
          <w:p w14:paraId="15B43AE6">
            <w:pPr>
              <w:jc w:val="center"/>
              <w:rPr>
                <w:b/>
              </w:rPr>
            </w:pPr>
            <w:r>
              <w:rPr>
                <w:b/>
              </w:rPr>
              <w:t>原版年份</w:t>
            </w:r>
          </w:p>
        </w:tc>
        <w:tc>
          <w:tcPr>
            <w:tcW w:w="0" w:type="auto"/>
            <w:tcMar>
              <w:left w:w="108" w:type="dxa"/>
              <w:right w:w="108" w:type="dxa"/>
            </w:tcMar>
            <w:vAlign w:val="center"/>
          </w:tcPr>
          <w:p w14:paraId="77C61F5A">
            <w:pPr>
              <w:jc w:val="center"/>
              <w:rPr>
                <w:b/>
              </w:rPr>
            </w:pPr>
            <w:r>
              <w:rPr>
                <w:b/>
              </w:rPr>
              <w:t>核心主题</w:t>
            </w:r>
          </w:p>
        </w:tc>
        <w:tc>
          <w:tcPr>
            <w:tcW w:w="0" w:type="auto"/>
            <w:tcMar>
              <w:left w:w="108" w:type="dxa"/>
              <w:right w:w="108" w:type="dxa"/>
            </w:tcMar>
            <w:vAlign w:val="center"/>
          </w:tcPr>
          <w:p w14:paraId="0DFEEE41">
            <w:pPr>
              <w:jc w:val="center"/>
              <w:rPr>
                <w:b/>
              </w:rPr>
            </w:pPr>
            <w:r>
              <w:rPr>
                <w:b/>
              </w:rPr>
              <w:t>与合伙人决策的关联度</w:t>
            </w:r>
          </w:p>
        </w:tc>
      </w:tr>
      <w:tr w14:paraId="09C61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1C7CC97">
            <w:r>
              <w:t>《管理行为》</w:t>
            </w:r>
          </w:p>
        </w:tc>
        <w:tc>
          <w:tcPr>
            <w:tcW w:w="0" w:type="auto"/>
            <w:tcMar>
              <w:left w:w="108" w:type="dxa"/>
              <w:right w:w="108" w:type="dxa"/>
            </w:tcMar>
            <w:vAlign w:val="center"/>
          </w:tcPr>
          <w:p w14:paraId="3332AED2">
            <w:r>
              <w:t>1947</w:t>
            </w:r>
          </w:p>
        </w:tc>
        <w:tc>
          <w:tcPr>
            <w:tcW w:w="0" w:type="auto"/>
            <w:tcMar>
              <w:left w:w="108" w:type="dxa"/>
              <w:right w:w="108" w:type="dxa"/>
            </w:tcMar>
            <w:vAlign w:val="center"/>
          </w:tcPr>
          <w:p w14:paraId="4D249C9E">
            <w:r>
              <w:t>有限理性、满意解、决策过程</w:t>
            </w:r>
          </w:p>
        </w:tc>
        <w:tc>
          <w:tcPr>
            <w:tcW w:w="0" w:type="auto"/>
            <w:tcMar>
              <w:left w:w="108" w:type="dxa"/>
              <w:right w:w="108" w:type="dxa"/>
            </w:tcMar>
            <w:vAlign w:val="center"/>
          </w:tcPr>
          <w:p w14:paraId="458E045C">
            <w:r>
              <w:t>⭐⭐⭐⭐⭐</w:t>
            </w:r>
          </w:p>
        </w:tc>
      </w:tr>
      <w:tr w14:paraId="4C007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A72768B">
            <w:r>
              <w:t>《组织》（与马奇合著）</w:t>
            </w:r>
          </w:p>
        </w:tc>
        <w:tc>
          <w:tcPr>
            <w:tcW w:w="0" w:type="auto"/>
            <w:tcMar>
              <w:left w:w="108" w:type="dxa"/>
              <w:right w:w="108" w:type="dxa"/>
            </w:tcMar>
            <w:vAlign w:val="center"/>
          </w:tcPr>
          <w:p w14:paraId="0D9BDEEF">
            <w:r>
              <w:t>1958</w:t>
            </w:r>
          </w:p>
        </w:tc>
        <w:tc>
          <w:tcPr>
            <w:tcW w:w="0" w:type="auto"/>
            <w:tcMar>
              <w:left w:w="108" w:type="dxa"/>
              <w:right w:w="108" w:type="dxa"/>
            </w:tcMar>
            <w:vAlign w:val="center"/>
          </w:tcPr>
          <w:p w14:paraId="403278F0">
            <w:r>
              <w:t>组织决策、冲突与协调</w:t>
            </w:r>
          </w:p>
        </w:tc>
        <w:tc>
          <w:tcPr>
            <w:tcW w:w="0" w:type="auto"/>
            <w:tcMar>
              <w:left w:w="108" w:type="dxa"/>
              <w:right w:w="108" w:type="dxa"/>
            </w:tcMar>
            <w:vAlign w:val="center"/>
          </w:tcPr>
          <w:p w14:paraId="7FB8E3CF">
            <w:r>
              <w:t>⭐⭐⭐⭐⭐</w:t>
            </w:r>
          </w:p>
        </w:tc>
      </w:tr>
      <w:tr w14:paraId="2EF7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9B0AAC1">
            <w:r>
              <w:t>《管理决策新科学》</w:t>
            </w:r>
          </w:p>
        </w:tc>
        <w:tc>
          <w:tcPr>
            <w:tcW w:w="0" w:type="auto"/>
            <w:tcMar>
              <w:left w:w="108" w:type="dxa"/>
              <w:right w:w="108" w:type="dxa"/>
            </w:tcMar>
            <w:vAlign w:val="center"/>
          </w:tcPr>
          <w:p w14:paraId="17885D31">
            <w:r>
              <w:t>1960</w:t>
            </w:r>
          </w:p>
        </w:tc>
        <w:tc>
          <w:tcPr>
            <w:tcW w:w="0" w:type="auto"/>
            <w:tcMar>
              <w:left w:w="108" w:type="dxa"/>
              <w:right w:w="108" w:type="dxa"/>
            </w:tcMar>
            <w:vAlign w:val="center"/>
          </w:tcPr>
          <w:p w14:paraId="2935E1B5">
            <w:r>
              <w:t>决策类型、程序化与非程序化决策</w:t>
            </w:r>
          </w:p>
        </w:tc>
        <w:tc>
          <w:tcPr>
            <w:tcW w:w="0" w:type="auto"/>
            <w:tcMar>
              <w:left w:w="108" w:type="dxa"/>
              <w:right w:w="108" w:type="dxa"/>
            </w:tcMar>
            <w:vAlign w:val="center"/>
          </w:tcPr>
          <w:p w14:paraId="2CDF96DE">
            <w:r>
              <w:t>⭐⭐⭐⭐</w:t>
            </w:r>
          </w:p>
        </w:tc>
      </w:tr>
      <w:tr w14:paraId="0E44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9B83704">
            <w:r>
              <w:t>《人类问题解决》（与纽厄尔合著）</w:t>
            </w:r>
          </w:p>
        </w:tc>
        <w:tc>
          <w:tcPr>
            <w:tcW w:w="0" w:type="auto"/>
            <w:tcMar>
              <w:left w:w="108" w:type="dxa"/>
              <w:right w:w="108" w:type="dxa"/>
            </w:tcMar>
            <w:vAlign w:val="center"/>
          </w:tcPr>
          <w:p w14:paraId="250BC0B6">
            <w:r>
              <w:t>1972</w:t>
            </w:r>
          </w:p>
        </w:tc>
        <w:tc>
          <w:tcPr>
            <w:tcW w:w="0" w:type="auto"/>
            <w:tcMar>
              <w:left w:w="108" w:type="dxa"/>
              <w:right w:w="108" w:type="dxa"/>
            </w:tcMar>
            <w:vAlign w:val="center"/>
          </w:tcPr>
          <w:p w14:paraId="2FF33EB4">
            <w:r>
              <w:t>问题解决过程、搜索策略</w:t>
            </w:r>
          </w:p>
        </w:tc>
        <w:tc>
          <w:tcPr>
            <w:tcW w:w="0" w:type="auto"/>
            <w:tcMar>
              <w:left w:w="108" w:type="dxa"/>
              <w:right w:w="108" w:type="dxa"/>
            </w:tcMar>
            <w:vAlign w:val="center"/>
          </w:tcPr>
          <w:p w14:paraId="043D9109">
            <w:r>
              <w:t>⭐⭐⭐⭐</w:t>
            </w:r>
          </w:p>
        </w:tc>
      </w:tr>
      <w:tr w14:paraId="0042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DBB09D8">
            <w:r>
              <w:t>《人类活动中的理性》</w:t>
            </w:r>
          </w:p>
        </w:tc>
        <w:tc>
          <w:tcPr>
            <w:tcW w:w="0" w:type="auto"/>
            <w:tcMar>
              <w:left w:w="108" w:type="dxa"/>
              <w:right w:w="108" w:type="dxa"/>
            </w:tcMar>
            <w:vAlign w:val="center"/>
          </w:tcPr>
          <w:p w14:paraId="2C3612F0">
            <w:r>
              <w:t>1983</w:t>
            </w:r>
          </w:p>
        </w:tc>
        <w:tc>
          <w:tcPr>
            <w:tcW w:w="0" w:type="auto"/>
            <w:tcMar>
              <w:left w:w="108" w:type="dxa"/>
              <w:right w:w="108" w:type="dxa"/>
            </w:tcMar>
            <w:vAlign w:val="center"/>
          </w:tcPr>
          <w:p w14:paraId="01A653F2">
            <w:r>
              <w:t>理性的工具性、直觉与情感</w:t>
            </w:r>
          </w:p>
        </w:tc>
        <w:tc>
          <w:tcPr>
            <w:tcW w:w="0" w:type="auto"/>
            <w:tcMar>
              <w:left w:w="108" w:type="dxa"/>
              <w:right w:w="108" w:type="dxa"/>
            </w:tcMar>
            <w:vAlign w:val="center"/>
          </w:tcPr>
          <w:p w14:paraId="5B988E23">
            <w:r>
              <w:t>⭐⭐⭐⭐</w:t>
            </w:r>
          </w:p>
        </w:tc>
      </w:tr>
      <w:tr w14:paraId="0885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683E333">
            <w:r>
              <w:t>《有限理性模型》（三卷本）</w:t>
            </w:r>
          </w:p>
        </w:tc>
        <w:tc>
          <w:tcPr>
            <w:tcW w:w="0" w:type="auto"/>
            <w:tcMar>
              <w:left w:w="108" w:type="dxa"/>
              <w:right w:w="108" w:type="dxa"/>
            </w:tcMar>
            <w:vAlign w:val="center"/>
          </w:tcPr>
          <w:p w14:paraId="43AA47B8">
            <w:r>
              <w:t>1982-1997</w:t>
            </w:r>
          </w:p>
        </w:tc>
        <w:tc>
          <w:tcPr>
            <w:tcW w:w="0" w:type="auto"/>
            <w:tcMar>
              <w:left w:w="108" w:type="dxa"/>
              <w:right w:w="108" w:type="dxa"/>
            </w:tcMar>
            <w:vAlign w:val="center"/>
          </w:tcPr>
          <w:p w14:paraId="2387DE5E">
            <w:r>
              <w:t>毕生理论集大成</w:t>
            </w:r>
          </w:p>
        </w:tc>
        <w:tc>
          <w:tcPr>
            <w:tcW w:w="0" w:type="auto"/>
            <w:tcMar>
              <w:left w:w="108" w:type="dxa"/>
              <w:right w:w="108" w:type="dxa"/>
            </w:tcMar>
            <w:vAlign w:val="center"/>
          </w:tcPr>
          <w:p w14:paraId="773D083C">
            <w:r>
              <w:t>⭐⭐⭐⭐⭐</w:t>
            </w:r>
          </w:p>
        </w:tc>
      </w:tr>
    </w:tbl>
    <w:p w14:paraId="4792C505">
      <w:r>
        <w:t>下文将逐部梳理与您业务直接相关的原著观点，标注具体出处，并给出“业务关联点”——即如何将理论转化为合伙人决策服务的具体应用。</w:t>
      </w:r>
    </w:p>
    <w:p w14:paraId="3173D442">
      <w:pPr>
        <w:pStyle w:val="3"/>
      </w:pPr>
      <w:r>
        <w:t>二、《管理行为》——满意解理论的奠基之作</w:t>
      </w:r>
    </w:p>
    <w:p w14:paraId="2D8B37B0">
      <w:r>
        <w:rPr>
          <w:b/>
        </w:rPr>
        <w:t>基本信息</w:t>
      </w:r>
      <w:r>
        <w:t>：1947年首版，最新中文版机械工业出版社2021年出版，ISBN 978-7-111-41878-8</w:t>
      </w:r>
    </w:p>
    <w:p w14:paraId="7DD6B5C4">
      <w:pPr>
        <w:pStyle w:val="4"/>
      </w:pPr>
      <w:r>
        <w:t>2.1 有限理性：合伙人决策的第一性原理</w:t>
      </w:r>
    </w:p>
    <w:p w14:paraId="77666A94">
      <w:r>
        <w:rPr>
          <w:b/>
        </w:rPr>
        <w:t>原著观点</w:t>
      </w:r>
      <w:r>
        <w:t>：</w:t>
      </w:r>
    </w:p>
    <w:p w14:paraId="4CA6DAD3">
      <w:r>
        <w:t>“企业决策者并不拥有‘完全理性’，而只有‘有限理性’；他们不再追求‘最优’，而只追求‘满意’。因为绝对的理性是不存在的，人的理性会受到人的心理以及其他诸多因素的影响。”</w:t>
      </w:r>
    </w:p>
    <w:p w14:paraId="160FA32B">
      <w:r>
        <w:rPr>
          <w:b/>
        </w:rPr>
        <w:t>出处</w:t>
      </w:r>
      <w:r>
        <w:t>：《管理行为》第4-5章，西蒙通过对古典经济学“经济人”假设的批判，提出“行政人”概念——在现实约束下做决策的人。</w:t>
      </w:r>
    </w:p>
    <w:p w14:paraId="713F89D9">
      <w:r>
        <w:rPr>
          <w:b/>
        </w:rPr>
        <w:t>业务关联点</w:t>
      </w:r>
      <w:r>
        <w:t>：</w:t>
      </w:r>
    </w:p>
    <w:p w14:paraId="303D8E42">
      <w:pPr>
        <w:numPr>
          <w:ilvl w:val="0"/>
          <w:numId w:val="1"/>
        </w:numPr>
        <w:spacing w:before="0" w:after="0"/>
        <w:ind w:left="720" w:hanging="360"/>
      </w:pPr>
      <w:r>
        <w:t>您的客户（3000万-1亿企业创始人）在评估合伙人时，永远面临</w:t>
      </w:r>
      <w:r>
        <w:rPr>
          <w:b/>
        </w:rPr>
        <w:t>信息不全</w:t>
      </w:r>
      <w:r>
        <w:t>（无法知道候选人过去全部真相）、</w:t>
      </w:r>
      <w:r>
        <w:rPr>
          <w:b/>
        </w:rPr>
        <w:t>时间压力</w:t>
      </w:r>
      <w:r>
        <w:t>（好的人选可能被抢走）、</w:t>
      </w:r>
      <w:r>
        <w:rPr>
          <w:b/>
        </w:rPr>
        <w:t>认知局限</w:t>
      </w:r>
      <w:r>
        <w:t>（受光环效应、确认偏误影响）。</w:t>
      </w:r>
    </w:p>
    <w:p w14:paraId="317EAEC9">
      <w:pPr>
        <w:numPr>
          <w:ilvl w:val="0"/>
          <w:numId w:val="1"/>
        </w:numPr>
        <w:spacing w:before="0" w:after="0"/>
        <w:ind w:left="720" w:hanging="360"/>
      </w:pPr>
      <w:r>
        <w:rPr>
          <w:b/>
        </w:rPr>
        <w:t>应用转化</w:t>
      </w:r>
      <w:r>
        <w:t>：在《合伙人决策信用评级卡》开篇，可引用西蒙原话，向客户阐明“满意解不是妥协，而是对认知现实的尊重”。这能缓解客户“追求完美决策”的焦虑。</w:t>
      </w:r>
    </w:p>
    <w:p w14:paraId="2C9795B4">
      <w:pPr>
        <w:pStyle w:val="4"/>
      </w:pPr>
      <w:r>
        <w:t>2.2 满意解原则：停止搜索的渴望水平</w:t>
      </w:r>
    </w:p>
    <w:p w14:paraId="5E4F2BAF">
      <w:r>
        <w:rPr>
          <w:b/>
        </w:rPr>
        <w:t>原著观点</w:t>
      </w:r>
      <w:r>
        <w:t>：</w:t>
      </w:r>
    </w:p>
    <w:p w14:paraId="44D5375E">
      <w:r>
        <w:t>“用‘令人满意的原则’代替传统决策的‘最优化原则’。决策者设定一个（可调整的）渴望水平，一旦遇到超过这个渴望水平的备选方案，就停止搜索。”</w:t>
      </w:r>
    </w:p>
    <w:p w14:paraId="401F53DF">
      <w:r>
        <w:rPr>
          <w:b/>
        </w:rPr>
        <w:t>出处</w:t>
      </w:r>
      <w:r>
        <w:t>：西蒙在《管理行为》中首次系统阐述满意解概念，后续在《人类问题解决》《有限理性模型》中持续深化。Gigerenzer等学者在牛津学术出版的著作中精确定义：“Satisficing involves setting an (adjustable) aspiration level and ending the search for alternatives as soon as one is encountered that exceeds the aspiration level.”（满意解涉及设定一个可调整的渴望水平，一旦遇到超过该水平的备选方案就结束搜索）</w:t>
      </w:r>
    </w:p>
    <w:p w14:paraId="398EC028">
      <w:r>
        <w:rPr>
          <w:b/>
        </w:rPr>
        <w:t>业务关联点</w:t>
      </w:r>
      <w:r>
        <w:t>：</w:t>
      </w:r>
    </w:p>
    <w:p w14:paraId="53B9F1CE">
      <w:pPr>
        <w:numPr>
          <w:ilvl w:val="0"/>
          <w:numId w:val="2"/>
        </w:numPr>
        <w:spacing w:before="0" w:after="0"/>
        <w:ind w:left="720" w:hanging="360"/>
      </w:pPr>
      <w:r>
        <w:t>您的核心服务“外部合伙人引入评估”，本质是帮助客户</w:t>
      </w:r>
      <w:r>
        <w:rPr>
          <w:b/>
        </w:rPr>
        <w:t>明确渴望水平</w:t>
      </w:r>
      <w:r>
        <w:t>（岗位成功画像）、</w:t>
      </w:r>
      <w:r>
        <w:rPr>
          <w:b/>
        </w:rPr>
        <w:t>评估候选人是否达标</w:t>
      </w:r>
      <w:r>
        <w:t>（5C评级卡）、</w:t>
      </w:r>
      <w:r>
        <w:rPr>
          <w:b/>
        </w:rPr>
        <w:t>在信息不全时果断停止搜索</w:t>
      </w:r>
      <w:r>
        <w:t>（决策会）。</w:t>
      </w:r>
    </w:p>
    <w:p w14:paraId="75F9C79D">
      <w:pPr>
        <w:numPr>
          <w:ilvl w:val="0"/>
          <w:numId w:val="2"/>
        </w:numPr>
        <w:spacing w:before="0" w:after="0"/>
        <w:ind w:left="720" w:hanging="360"/>
      </w:pPr>
      <w:r>
        <w:rPr>
          <w:b/>
        </w:rPr>
        <w:t>应用转化</w:t>
      </w:r>
      <w:r>
        <w:t>：在《岗位成功画像说明书》中，设计“满意标准”一栏，引导客户明确“什么指标达到就算及格、什么算良好、追求优秀需要多少额外成本”。这正是西蒙渴望水平理论的操作化。</w:t>
      </w:r>
    </w:p>
    <w:p w14:paraId="2611B9DC">
      <w:pPr>
        <w:pStyle w:val="4"/>
      </w:pPr>
      <w:r>
        <w:t>2.3 程序化与非程序化决策</w:t>
      </w:r>
    </w:p>
    <w:p w14:paraId="66B8CE99">
      <w:r>
        <w:rPr>
          <w:b/>
        </w:rPr>
        <w:t>原著观点</w:t>
      </w:r>
      <w:r>
        <w:t>：</w:t>
      </w:r>
    </w:p>
    <w:p w14:paraId="4974A939">
      <w:r>
        <w:t>“一个组织的决策根据其活动是否反复出现可分为程序化决策和非程序决策。程序化决策是重复性、常规性决策，可建立固定程序；非程序化决策是新颖、 unstructured 的决策，需要创造性问题解决。”</w:t>
      </w:r>
    </w:p>
    <w:p w14:paraId="6AEACFAF">
      <w:r>
        <w:rPr>
          <w:b/>
        </w:rPr>
        <w:t>出处</w:t>
      </w:r>
      <w:r>
        <w:t>：《管理行为》及《管理决策新科学》第2章。</w:t>
      </w:r>
    </w:p>
    <w:p w14:paraId="2B06F9E5">
      <w:r>
        <w:rPr>
          <w:b/>
        </w:rPr>
        <w:t>业务关联点</w:t>
      </w:r>
      <w:r>
        <w:t>：</w:t>
      </w:r>
    </w:p>
    <w:p w14:paraId="7395C927">
      <w:pPr>
        <w:numPr>
          <w:ilvl w:val="0"/>
          <w:numId w:val="3"/>
        </w:numPr>
        <w:spacing w:before="0" w:after="0"/>
        <w:ind w:left="720" w:hanging="360"/>
      </w:pPr>
      <w:r>
        <w:rPr>
          <w:b/>
        </w:rPr>
        <w:t>合伙人引入属于典型的非程序化决策</w:t>
      </w:r>
      <w:r>
        <w:t>——每个候选人都是独特的，每次引入都涉及组织权力结构调整，没有现成公式可用。这正是您服务的价值所在：将非程序化决策转化为</w:t>
      </w:r>
      <w:r>
        <w:rPr>
          <w:b/>
        </w:rPr>
        <w:t>可复用的评估框架</w:t>
      </w:r>
      <w:r>
        <w:t>，降低决策不确定性。</w:t>
      </w:r>
    </w:p>
    <w:p w14:paraId="66553061">
      <w:pPr>
        <w:numPr>
          <w:ilvl w:val="0"/>
          <w:numId w:val="3"/>
        </w:numPr>
        <w:spacing w:before="0" w:after="0"/>
        <w:ind w:left="720" w:hanging="360"/>
      </w:pPr>
      <w:r>
        <w:rPr>
          <w:b/>
        </w:rPr>
        <w:t>应用转化</w:t>
      </w:r>
      <w:r>
        <w:t>：向客户解释：“您过去凭感觉选人，是非程序化决策的原始形态；我的5C评级卡和评估流程，是将这类决策半程序化，提高成功率。”</w:t>
      </w:r>
    </w:p>
    <w:p w14:paraId="414B346E">
      <w:pPr>
        <w:pStyle w:val="3"/>
      </w:pPr>
      <w:r>
        <w:t>三、《组织》（与马奇合著）——合伙人关系的系统理论</w:t>
      </w:r>
    </w:p>
    <w:p w14:paraId="662F587A">
      <w:r>
        <w:rPr>
          <w:b/>
        </w:rPr>
        <w:t>基本信息</w:t>
      </w:r>
      <w:r>
        <w:t>：1958年首版，与詹姆斯·马奇合著，机械工业出版社2013年中文版</w:t>
      </w:r>
    </w:p>
    <w:p w14:paraId="25689C85">
      <w:pPr>
        <w:pStyle w:val="4"/>
      </w:pPr>
      <w:r>
        <w:t>3.1 组织是协调行动的系统</w:t>
      </w:r>
    </w:p>
    <w:p w14:paraId="624BFF71">
      <w:r>
        <w:rPr>
          <w:b/>
        </w:rPr>
        <w:t>原著观点</w:t>
      </w:r>
      <w:r>
        <w:t>：</w:t>
      </w:r>
    </w:p>
    <w:p w14:paraId="3CAC4BDC">
      <w:r>
        <w:t>“组织是偏好、信息、利益或知识相异的个体或群体之间协调行动的系统。”</w:t>
      </w:r>
    </w:p>
    <w:p w14:paraId="6FB7616B">
      <w:r>
        <w:rPr>
          <w:b/>
        </w:rPr>
        <w:t>出处</w:t>
      </w:r>
      <w:r>
        <w:t>：《组织》第1章，马奇和西蒙提出组织的本质是</w:t>
      </w:r>
      <w:r>
        <w:rPr>
          <w:b/>
        </w:rPr>
        <w:t>异质个体的协调</w:t>
      </w:r>
      <w:r>
        <w:t>。</w:t>
      </w:r>
    </w:p>
    <w:p w14:paraId="46C75FB7">
      <w:r>
        <w:rPr>
          <w:b/>
        </w:rPr>
        <w:t>业务关联点</w:t>
      </w:r>
      <w:r>
        <w:t>：</w:t>
      </w:r>
    </w:p>
    <w:p w14:paraId="3679318A">
      <w:pPr>
        <w:numPr>
          <w:ilvl w:val="0"/>
          <w:numId w:val="4"/>
        </w:numPr>
        <w:spacing w:before="0" w:after="0"/>
        <w:ind w:left="720" w:hanging="360"/>
      </w:pPr>
      <w:r>
        <w:rPr>
          <w:b/>
        </w:rPr>
        <w:t>合伙人关系的本质</w:t>
      </w:r>
      <w:r>
        <w:t>：创始人（1号位）与外部合伙人（2号位）正是“偏好、信息、利益、知识相异”的个体，需要协调行动。您的“一二号位关系诊断”服务，正是对这种协调机制的修复和优化。</w:t>
      </w:r>
    </w:p>
    <w:p w14:paraId="295D2A5C">
      <w:pPr>
        <w:numPr>
          <w:ilvl w:val="0"/>
          <w:numId w:val="4"/>
        </w:numPr>
        <w:spacing w:before="0" w:after="0"/>
        <w:ind w:left="720" w:hanging="360"/>
      </w:pPr>
      <w:r>
        <w:rPr>
          <w:b/>
        </w:rPr>
        <w:t>应用转化</w:t>
      </w:r>
      <w:r>
        <w:t>：在诊断工作坊中，可引用此定义开场：“两位之所以有摩擦，不是因为谁对谁错，而是因为你们本来就是‘相异’的个体，需要一套协调系统。我们今天就是来设计这套系统。”</w:t>
      </w:r>
    </w:p>
    <w:p w14:paraId="73C10D7A">
      <w:pPr>
        <w:pStyle w:val="4"/>
      </w:pPr>
      <w:r>
        <w:t>3.2 组织冲突的根源</w:t>
      </w:r>
    </w:p>
    <w:p w14:paraId="202065E6">
      <w:r>
        <w:rPr>
          <w:b/>
        </w:rPr>
        <w:t>原著观点</w:t>
      </w:r>
      <w:r>
        <w:t>：</w:t>
      </w:r>
    </w:p>
    <w:p w14:paraId="3E287DBD">
      <w:r>
        <w:t>“不管是个体决策还是组织决策，大多数的人类决策都是发现和选择满意的备选方案；而只在例外情况决策是发现和选择最优的备选方案。”</w:t>
      </w:r>
    </w:p>
    <w:p w14:paraId="00B08CEE">
      <w:r>
        <w:rPr>
          <w:b/>
        </w:rPr>
        <w:t>出处</w:t>
      </w:r>
      <w:r>
        <w:t>：《组织》第5章，讨论组织冲突时，马奇和西蒙指出冲突常源于</w:t>
      </w:r>
      <w:r>
        <w:rPr>
          <w:b/>
        </w:rPr>
        <w:t>对“满意标准”的不同理解</w:t>
      </w:r>
      <w:r>
        <w:t>——各部门有自己的渴望水平。</w:t>
      </w:r>
    </w:p>
    <w:p w14:paraId="403E6ECD">
      <w:r>
        <w:rPr>
          <w:b/>
        </w:rPr>
        <w:t>业务关联点</w:t>
      </w:r>
      <w:r>
        <w:t>：</w:t>
      </w:r>
    </w:p>
    <w:p w14:paraId="25EA191D">
      <w:pPr>
        <w:numPr>
          <w:ilvl w:val="0"/>
          <w:numId w:val="5"/>
        </w:numPr>
        <w:spacing w:before="0" w:after="0"/>
        <w:ind w:left="720" w:hanging="360"/>
      </w:pPr>
      <w:r>
        <w:t>合伙人冲突的深层原因往往是</w:t>
      </w:r>
      <w:r>
        <w:rPr>
          <w:b/>
        </w:rPr>
        <w:t>双方对“成功”的定义不同</w:t>
      </w:r>
      <w:r>
        <w:t>：创始人可能认为“增长优先”，合伙人可能认为“利润优先”。您的角色是帮双方澄清各自的“满意标准”，找到可接受的交集。</w:t>
      </w:r>
    </w:p>
    <w:p w14:paraId="17D9341B">
      <w:pPr>
        <w:numPr>
          <w:ilvl w:val="0"/>
          <w:numId w:val="5"/>
        </w:numPr>
        <w:spacing w:before="0" w:after="0"/>
        <w:ind w:left="720" w:hanging="360"/>
      </w:pPr>
      <w:r>
        <w:rPr>
          <w:b/>
        </w:rPr>
        <w:t>应用转化</w:t>
      </w:r>
      <w:r>
        <w:t>：在《一二号位关系诊断工作坊》中设计“满意标准对齐”环节，让双方各自写下“我认为未来3年最重要的3个目标”，然后找出重叠与差异。</w:t>
      </w:r>
    </w:p>
    <w:p w14:paraId="1B9852E0">
      <w:pPr>
        <w:pStyle w:val="3"/>
      </w:pPr>
      <w:r>
        <w:t>四、《管理决策新科学》——决策过程的结构化</w:t>
      </w:r>
    </w:p>
    <w:p w14:paraId="165EED99">
      <w:r>
        <w:rPr>
          <w:b/>
        </w:rPr>
        <w:t>基本信息</w:t>
      </w:r>
      <w:r>
        <w:t>：1960年首版，河北经贸大学MBA推荐读物</w:t>
      </w:r>
    </w:p>
    <w:p w14:paraId="2ABE7765">
      <w:pPr>
        <w:pStyle w:val="4"/>
      </w:pPr>
      <w:r>
        <w:t>4.1 决策四阶段论</w:t>
      </w:r>
    </w:p>
    <w:p w14:paraId="055C68B2">
      <w:r>
        <w:rPr>
          <w:b/>
        </w:rPr>
        <w:t>原著观点</w:t>
      </w:r>
      <w:r>
        <w:t>：</w:t>
      </w:r>
    </w:p>
    <w:p w14:paraId="4972F769">
      <w:r>
        <w:t>“管理的实质是决策，它是由一系列相互联系的工作构成的一个过程。这个过程包括四个阶段：情报活动、设计活动、抉择活动、审查活动。”</w:t>
      </w:r>
    </w:p>
    <w:p w14:paraId="170F8D78">
      <w:r>
        <w:rPr>
          <w:b/>
        </w:rPr>
        <w:t>出处</w:t>
      </w:r>
      <w:r>
        <w:t>：《管理决策新科学》第1章。西蒙将决策过程分解为：</w:t>
      </w:r>
    </w:p>
    <w:p w14:paraId="740E15CD">
      <w:pPr>
        <w:numPr>
          <w:ilvl w:val="0"/>
          <w:numId w:val="6"/>
        </w:numPr>
        <w:spacing w:before="0" w:after="0"/>
        <w:ind w:left="720" w:hanging="360"/>
      </w:pPr>
      <w:r>
        <w:rPr>
          <w:b/>
        </w:rPr>
        <w:t>情报活动</w:t>
      </w:r>
      <w:r>
        <w:t>：搜寻需要决策的情境</w:t>
      </w:r>
    </w:p>
    <w:p w14:paraId="2BFB646D">
      <w:pPr>
        <w:numPr>
          <w:ilvl w:val="0"/>
          <w:numId w:val="6"/>
        </w:numPr>
        <w:spacing w:before="0" w:after="0"/>
        <w:ind w:left="720" w:hanging="360"/>
      </w:pPr>
      <w:r>
        <w:rPr>
          <w:b/>
        </w:rPr>
        <w:t>设计活动</w:t>
      </w:r>
      <w:r>
        <w:t>：开发和分析可能的行动方案</w:t>
      </w:r>
    </w:p>
    <w:p w14:paraId="2BB87EB0">
      <w:pPr>
        <w:numPr>
          <w:ilvl w:val="0"/>
          <w:numId w:val="6"/>
        </w:numPr>
        <w:spacing w:before="0" w:after="0"/>
        <w:ind w:left="720" w:hanging="360"/>
      </w:pPr>
      <w:r>
        <w:rPr>
          <w:b/>
        </w:rPr>
        <w:t>抉择活动</w:t>
      </w:r>
      <w:r>
        <w:t>：从备选方案中选择</w:t>
      </w:r>
    </w:p>
    <w:p w14:paraId="72E518A0">
      <w:pPr>
        <w:numPr>
          <w:ilvl w:val="0"/>
          <w:numId w:val="6"/>
        </w:numPr>
        <w:spacing w:before="0" w:after="0"/>
        <w:ind w:left="720" w:hanging="360"/>
      </w:pPr>
      <w:r>
        <w:rPr>
          <w:b/>
        </w:rPr>
        <w:t>审查活动</w:t>
      </w:r>
      <w:r>
        <w:t>：评估过去的决策</w:t>
      </w:r>
    </w:p>
    <w:p w14:paraId="267111C1">
      <w:r>
        <w:rPr>
          <w:b/>
        </w:rPr>
        <w:t>业务关联点</w:t>
      </w:r>
      <w:r>
        <w:t>：</w:t>
      </w:r>
    </w:p>
    <w:p w14:paraId="5FE2C1BF">
      <w:pPr>
        <w:numPr>
          <w:ilvl w:val="0"/>
          <w:numId w:val="7"/>
        </w:numPr>
        <w:spacing w:before="0" w:after="0"/>
        <w:ind w:left="720" w:hanging="360"/>
      </w:pPr>
      <w:r>
        <w:t>您的“外部合伙人引入评估”5步流程，正是对这四阶段的实践映射：</w:t>
      </w:r>
    </w:p>
    <w:p w14:paraId="7806538D">
      <w:pPr>
        <w:numPr>
          <w:ilvl w:val="1"/>
          <w:numId w:val="7"/>
        </w:numPr>
        <w:spacing w:before="0" w:after="0"/>
        <w:ind w:left="1440" w:hanging="360"/>
      </w:pPr>
      <w:r>
        <w:t>需求澄清访谈 → 情报活动</w:t>
      </w:r>
    </w:p>
    <w:p w14:paraId="0FE71D34">
      <w:pPr>
        <w:numPr>
          <w:ilvl w:val="1"/>
          <w:numId w:val="7"/>
        </w:numPr>
        <w:spacing w:before="0" w:after="0"/>
        <w:ind w:left="1440" w:hanging="360"/>
      </w:pPr>
      <w:r>
        <w:t>候选人深度访谈、关键人访谈 → 设计活动（收集信息以形成方案）</w:t>
      </w:r>
    </w:p>
    <w:p w14:paraId="6C104D24">
      <w:pPr>
        <w:numPr>
          <w:ilvl w:val="1"/>
          <w:numId w:val="7"/>
        </w:numPr>
        <w:spacing w:before="0" w:after="0"/>
        <w:ind w:left="1440" w:hanging="360"/>
      </w:pPr>
      <w:r>
        <w:t>最终决策会 → 抉择活动</w:t>
      </w:r>
    </w:p>
    <w:p w14:paraId="1DBA71EA">
      <w:pPr>
        <w:numPr>
          <w:ilvl w:val="1"/>
          <w:numId w:val="7"/>
        </w:numPr>
        <w:spacing w:before="0" w:after="0"/>
        <w:ind w:left="1440" w:hanging="360"/>
      </w:pPr>
      <w:r>
        <w:t>90天陪跑（可选）→ 审查活动</w:t>
      </w:r>
    </w:p>
    <w:p w14:paraId="4BF88023">
      <w:pPr>
        <w:numPr>
          <w:ilvl w:val="0"/>
          <w:numId w:val="7"/>
        </w:numPr>
        <w:spacing w:before="0" w:after="0"/>
        <w:ind w:left="720" w:hanging="360"/>
      </w:pPr>
      <w:r>
        <w:rPr>
          <w:b/>
        </w:rPr>
        <w:t>应用转化</w:t>
      </w:r>
      <w:r>
        <w:t>：在服务介绍中，可明确标出每个步骤对应的西蒙决策阶段，强化方法论的专业背书。</w:t>
      </w:r>
    </w:p>
    <w:p w14:paraId="0111DD01">
      <w:pPr>
        <w:pStyle w:val="4"/>
      </w:pPr>
      <w:r>
        <w:t>4.2 计算机与决策自动化</w:t>
      </w:r>
    </w:p>
    <w:p w14:paraId="6BD2D4F9">
      <w:r>
        <w:rPr>
          <w:b/>
        </w:rPr>
        <w:t>原著观点</w:t>
      </w:r>
      <w:r>
        <w:t>：</w:t>
      </w:r>
    </w:p>
    <w:p w14:paraId="6D1A6AFF">
      <w:r>
        <w:t>“强调计算机在管理决策中的影响，指出计算机的发展可以促进决策自动化，但也强调今天的稀有资源已不是信息，而是处理信息的能力。”</w:t>
      </w:r>
    </w:p>
    <w:p w14:paraId="5A6940F7">
      <w:r>
        <w:rPr>
          <w:b/>
        </w:rPr>
        <w:t>出处</w:t>
      </w:r>
      <w:r>
        <w:t>：《管理决策新科学》第3-4章。</w:t>
      </w:r>
    </w:p>
    <w:p w14:paraId="378908A0">
      <w:r>
        <w:rPr>
          <w:b/>
        </w:rPr>
        <w:t>业务关联点</w:t>
      </w:r>
      <w:r>
        <w:t>：</w:t>
      </w:r>
    </w:p>
    <w:p w14:paraId="122AB27E">
      <w:pPr>
        <w:numPr>
          <w:ilvl w:val="0"/>
          <w:numId w:val="8"/>
        </w:numPr>
        <w:spacing w:before="0" w:after="0"/>
        <w:ind w:left="720" w:hanging="360"/>
      </w:pPr>
      <w:r>
        <w:t>这正是您在“与AI竞争”话术中的核心论点：“AI可以帮您生成20页报告，但AI不会在报告最后一页写：‘这是我的判断，我承担判断失误的责任。’”</w:t>
      </w:r>
    </w:p>
    <w:p w14:paraId="7D67C3DB">
      <w:pPr>
        <w:numPr>
          <w:ilvl w:val="0"/>
          <w:numId w:val="8"/>
        </w:numPr>
        <w:spacing w:before="0" w:after="0"/>
        <w:ind w:left="720" w:hanging="360"/>
      </w:pPr>
      <w:r>
        <w:rPr>
          <w:b/>
        </w:rPr>
        <w:t>应用转化</w:t>
      </w:r>
      <w:r>
        <w:t>：可撰写文章《西蒙60年前就预言了AI时代的决策困境》，阐述“稀有资源已不是信息，而是处理信息的能力和承担责任的勇气”，强化差异化定位。</w:t>
      </w:r>
    </w:p>
    <w:p w14:paraId="053AC2E1">
      <w:pPr>
        <w:pStyle w:val="3"/>
      </w:pPr>
      <w:r>
        <w:t>五、《人类问题解决》——搜索理论与问题空间</w:t>
      </w:r>
    </w:p>
    <w:p w14:paraId="5F149674">
      <w:r>
        <w:rPr>
          <w:b/>
        </w:rPr>
        <w:t>基本信息</w:t>
      </w:r>
      <w:r>
        <w:t>：1972年与艾伦·纽厄尔合著，是认知科学的奠基之作</w:t>
      </w:r>
    </w:p>
    <w:p w14:paraId="1AA011EF">
      <w:pPr>
        <w:pStyle w:val="4"/>
      </w:pPr>
      <w:r>
        <w:t>5.1 问题解决即搜索</w:t>
      </w:r>
    </w:p>
    <w:p w14:paraId="37BD9301">
      <w:r>
        <w:rPr>
          <w:b/>
        </w:rPr>
        <w:t>原著观点</w:t>
      </w:r>
      <w:r>
        <w:t>：</w:t>
      </w:r>
    </w:p>
    <w:p w14:paraId="57955C7A">
      <w:r>
        <w:t>“人是通过搜索来解决问题的。人在解决问题时，一般并不去寻求最优的方法，而只要求找到一个满意的方法。”</w:t>
      </w:r>
    </w:p>
    <w:p w14:paraId="49E3435C">
      <w:r>
        <w:rPr>
          <w:b/>
        </w:rPr>
        <w:t>出处</w:t>
      </w:r>
      <w:r>
        <w:t>：《人类问题解决》第3章，纽厄尔和西蒙提出“问题空间”概念——人在解决问题时，在有限的问题空间中搜索，受认知资源约束。</w:t>
      </w:r>
    </w:p>
    <w:p w14:paraId="403EB930">
      <w:r>
        <w:rPr>
          <w:b/>
        </w:rPr>
        <w:t>业务关联点</w:t>
      </w:r>
      <w:r>
        <w:t>：</w:t>
      </w:r>
    </w:p>
    <w:p w14:paraId="2E8C6772">
      <w:pPr>
        <w:numPr>
          <w:ilvl w:val="0"/>
          <w:numId w:val="9"/>
        </w:numPr>
        <w:spacing w:before="0" w:after="0"/>
        <w:ind w:left="720" w:hanging="360"/>
      </w:pPr>
      <w:r>
        <w:rPr>
          <w:b/>
        </w:rPr>
        <w:t>合伙人选择本质是一个搜索问题</w:t>
      </w:r>
      <w:r>
        <w:t>：候选人是备选方案，您的评估框架是搜索策略，客户的问题是“在有限时间里找到满意的人”。</w:t>
      </w:r>
    </w:p>
    <w:p w14:paraId="60A1821A">
      <w:pPr>
        <w:numPr>
          <w:ilvl w:val="0"/>
          <w:numId w:val="9"/>
        </w:numPr>
        <w:spacing w:before="0" w:after="0"/>
        <w:ind w:left="720" w:hanging="360"/>
      </w:pPr>
      <w:r>
        <w:rPr>
          <w:b/>
        </w:rPr>
        <w:t>应用转化</w:t>
      </w:r>
      <w:r>
        <w:t>：可向客户解释：“您过去选人，是在无边无际的‘候选人空间’里凭感觉搜索。我的服务帮您界定‘问题空间’——明确您要找什么样的人、有哪些评估维度、什么标准可以停止搜索。”</w:t>
      </w:r>
    </w:p>
    <w:p w14:paraId="710684F6">
      <w:pPr>
        <w:pStyle w:val="4"/>
      </w:pPr>
      <w:r>
        <w:t>5.2 启发式策略</w:t>
      </w:r>
    </w:p>
    <w:p w14:paraId="17A85828">
      <w:r>
        <w:rPr>
          <w:b/>
        </w:rPr>
        <w:t>原著观点</w:t>
      </w:r>
      <w:r>
        <w:t>：</w:t>
      </w:r>
    </w:p>
    <w:p w14:paraId="6FA01D5C">
      <w:r>
        <w:t>人类问题解决依赖“启发式”（heuristics）——经验法则，而非穷尽所有可能。</w:t>
      </w:r>
    </w:p>
    <w:p w14:paraId="25CF14FF">
      <w:r>
        <w:rPr>
          <w:b/>
        </w:rPr>
        <w:t>出处</w:t>
      </w:r>
      <w:r>
        <w:t>：全书多处论述。Gigerenzer等学者在牛津学术出版物的导言中专门引用西蒙：“Herbert Simon used the term satisficing for heuristics that solve this problem by relying on an aspiration level to stop search.”（西蒙用“满意解”一词指代那些依赖渴望水平来停止搜索的启发式策略）</w:t>
      </w:r>
    </w:p>
    <w:p w14:paraId="4C0923B8">
      <w:r>
        <w:rPr>
          <w:b/>
        </w:rPr>
        <w:t>业务关联点</w:t>
      </w:r>
      <w:r>
        <w:t>：</w:t>
      </w:r>
    </w:p>
    <w:p w14:paraId="62BA4C62">
      <w:pPr>
        <w:numPr>
          <w:ilvl w:val="0"/>
          <w:numId w:val="10"/>
        </w:numPr>
        <w:spacing w:before="0" w:after="0"/>
        <w:ind w:left="720" w:hanging="360"/>
      </w:pPr>
      <w:r>
        <w:t>您的5C评级卡本质上是一套</w:t>
      </w:r>
      <w:r>
        <w:rPr>
          <w:b/>
        </w:rPr>
        <w:t>启发式工具</w:t>
      </w:r>
      <w:r>
        <w:t>——用五个关键维度快速评估候选人，而非穷尽所有信息。这正是西蒙理论的实践应用。</w:t>
      </w:r>
    </w:p>
    <w:p w14:paraId="7AC2498E">
      <w:pPr>
        <w:numPr>
          <w:ilvl w:val="0"/>
          <w:numId w:val="10"/>
        </w:numPr>
        <w:spacing w:before="0" w:after="0"/>
        <w:ind w:left="720" w:hanging="360"/>
      </w:pPr>
      <w:r>
        <w:rPr>
          <w:b/>
        </w:rPr>
        <w:t>应用转化</w:t>
      </w:r>
      <w:r>
        <w:t>：在向客户介绍工具时，可以说：“这套评级卡是西蒙‘满意解’思想的具体化——我们不追求了解候选人的一切，我们只关注五个最关键的维度，帮您在信息不全时做出足够好的判断。”</w:t>
      </w:r>
    </w:p>
    <w:p w14:paraId="0839C85E">
      <w:pPr>
        <w:pStyle w:val="3"/>
      </w:pPr>
      <w:r>
        <w:t>六、《人类活动中的理性》——理性的工具性与情感的作用</w:t>
      </w:r>
    </w:p>
    <w:p w14:paraId="725D951A">
      <w:r>
        <w:rPr>
          <w:b/>
        </w:rPr>
        <w:t>基本信息</w:t>
      </w:r>
      <w:r>
        <w:t>：1983年斯坦福大学讲稿，广西师范大学出版社2016年中文版</w:t>
      </w:r>
    </w:p>
    <w:p w14:paraId="6BB00348">
      <w:pPr>
        <w:pStyle w:val="4"/>
      </w:pPr>
      <w:r>
        <w:t>6.1 理性的工具性</w:t>
      </w:r>
    </w:p>
    <w:p w14:paraId="33CEDB68">
      <w:r>
        <w:rPr>
          <w:b/>
        </w:rPr>
        <w:t>原著观点</w:t>
      </w:r>
      <w:r>
        <w:t>：</w:t>
      </w:r>
    </w:p>
    <w:p w14:paraId="6F309144">
      <w:r>
        <w:t>“理性，就其本身而言是工具性的。它不能选择我们的最终目标，也不能调解我们追求最终目标上的单纯冲突：我们必须以其他方式解决这些问题。理性能够做的，不过是帮我们更有效地实现一致同意的目标。”</w:t>
      </w:r>
    </w:p>
    <w:p w14:paraId="4BDE6B71">
      <w:r>
        <w:rPr>
          <w:b/>
        </w:rPr>
        <w:t>出处</w:t>
      </w:r>
      <w:r>
        <w:t>：《人类活动中的理性》第1章。</w:t>
      </w:r>
    </w:p>
    <w:p w14:paraId="05EC14E2">
      <w:r>
        <w:rPr>
          <w:b/>
        </w:rPr>
        <w:t>业务关联点</w:t>
      </w:r>
      <w:r>
        <w:t>：</w:t>
      </w:r>
    </w:p>
    <w:p w14:paraId="116018B5">
      <w:pPr>
        <w:numPr>
          <w:ilvl w:val="0"/>
          <w:numId w:val="11"/>
        </w:numPr>
        <w:spacing w:before="0" w:after="0"/>
        <w:ind w:left="720" w:hanging="360"/>
      </w:pPr>
      <w:r>
        <w:t>这段话完美诠释了您在“一二号位关系诊断”中的角色——您不帮客户决定“应该追求增长还是利润”（这是价值选择），而是帮他们</w:t>
      </w:r>
      <w:r>
        <w:rPr>
          <w:b/>
        </w:rPr>
        <w:t>澄清各自的目标</w:t>
      </w:r>
      <w:r>
        <w:t>，并设计机制让双方都能实现自己的核心目标。</w:t>
      </w:r>
    </w:p>
    <w:p w14:paraId="684297E6">
      <w:pPr>
        <w:numPr>
          <w:ilvl w:val="0"/>
          <w:numId w:val="11"/>
        </w:numPr>
        <w:spacing w:before="0" w:after="0"/>
        <w:ind w:left="720" w:hanging="360"/>
      </w:pPr>
      <w:r>
        <w:rPr>
          <w:b/>
        </w:rPr>
        <w:t>应用转化</w:t>
      </w:r>
      <w:r>
        <w:t>：将此段话印在《一二号位关系诊断工作坊》手册扉页，作为工作坊的哲学基础。</w:t>
      </w:r>
    </w:p>
    <w:p w14:paraId="2A7D54C5">
      <w:pPr>
        <w:pStyle w:val="4"/>
      </w:pPr>
      <w:r>
        <w:t>6.2 直觉与情感的作用</w:t>
      </w:r>
    </w:p>
    <w:p w14:paraId="1D696D5C">
      <w:r>
        <w:rPr>
          <w:b/>
        </w:rPr>
        <w:t>原著观点</w:t>
      </w:r>
      <w:r>
        <w:t>：</w:t>
      </w:r>
    </w:p>
    <w:p w14:paraId="1A58DDE5">
      <w:r>
        <w:t>西蒙在书中探讨了理性、直觉和情感之间的关系，认为直觉不是非理性的，而是基于经验的模式识别。</w:t>
      </w:r>
    </w:p>
    <w:p w14:paraId="2B4F4EA2">
      <w:r>
        <w:rPr>
          <w:b/>
        </w:rPr>
        <w:t>出处</w:t>
      </w:r>
      <w:r>
        <w:t>：《人类活动中的理性》第2章。</w:t>
      </w:r>
    </w:p>
    <w:p w14:paraId="6D9EBB89">
      <w:r>
        <w:rPr>
          <w:b/>
        </w:rPr>
        <w:t>业务关联点</w:t>
      </w:r>
      <w:r>
        <w:t>：</w:t>
      </w:r>
    </w:p>
    <w:p w14:paraId="29847D28">
      <w:pPr>
        <w:numPr>
          <w:ilvl w:val="0"/>
          <w:numId w:val="12"/>
        </w:numPr>
        <w:spacing w:before="0" w:after="0"/>
        <w:ind w:left="720" w:hanging="360"/>
      </w:pPr>
      <w:r>
        <w:t>您的“躯体信号决策日志”正是对西蒙“直觉是模式识别”理论的操作化——帮助客户将过去的决策经验转化为可识别的躯体信号，提高直觉决策的准确性。</w:t>
      </w:r>
    </w:p>
    <w:p w14:paraId="2E1CBA07">
      <w:pPr>
        <w:numPr>
          <w:ilvl w:val="0"/>
          <w:numId w:val="12"/>
        </w:numPr>
        <w:spacing w:before="0" w:after="0"/>
        <w:ind w:left="720" w:hanging="360"/>
      </w:pPr>
      <w:r>
        <w:rPr>
          <w:b/>
        </w:rPr>
        <w:t>应用转化</w:t>
      </w:r>
      <w:r>
        <w:t>：在训练客户使用躯体信号日志时，可解释：“西蒙说直觉是基于经验的模式识别。您的身体记得过去所有决策的经验，我们只是帮您读取这些记忆。”</w:t>
      </w:r>
    </w:p>
    <w:p w14:paraId="3EDCF259">
      <w:pPr>
        <w:pStyle w:val="3"/>
      </w:pPr>
      <w:r>
        <w:t>七、《有限理性模型》三卷本——理论集大成</w:t>
      </w:r>
    </w:p>
    <w:p w14:paraId="423CA037">
      <w:r>
        <w:rPr>
          <w:b/>
        </w:rPr>
        <w:t>基本信息</w:t>
      </w:r>
      <w:r>
        <w:t>：</w:t>
      </w:r>
    </w:p>
    <w:p w14:paraId="5AC0FD91">
      <w:pPr>
        <w:numPr>
          <w:ilvl w:val="0"/>
          <w:numId w:val="13"/>
        </w:numPr>
        <w:spacing w:before="0" w:after="0"/>
        <w:ind w:left="720" w:hanging="360"/>
      </w:pPr>
      <w:r>
        <w:t>卷1《经济分析与公共政策》1982</w:t>
      </w:r>
    </w:p>
    <w:p w14:paraId="4A51026D">
      <w:pPr>
        <w:numPr>
          <w:ilvl w:val="0"/>
          <w:numId w:val="13"/>
        </w:numPr>
        <w:spacing w:before="0" w:after="0"/>
        <w:ind w:left="720" w:hanging="360"/>
      </w:pPr>
      <w:r>
        <w:t>卷2《行为经济学与商业组织》1982</w:t>
      </w:r>
    </w:p>
    <w:p w14:paraId="49824FE0">
      <w:pPr>
        <w:numPr>
          <w:ilvl w:val="0"/>
          <w:numId w:val="13"/>
        </w:numPr>
        <w:spacing w:before="0" w:after="0"/>
        <w:ind w:left="720" w:hanging="360"/>
      </w:pPr>
      <w:r>
        <w:t>卷3《基于经验的经济理性》1997</w:t>
      </w:r>
    </w:p>
    <w:p w14:paraId="7BE6B4F0">
      <w:pPr>
        <w:pStyle w:val="4"/>
      </w:pPr>
      <w:r>
        <w:t>7.1 对“满意解”的权威定义</w:t>
      </w:r>
    </w:p>
    <w:p w14:paraId="760852ED">
      <w:r>
        <w:rPr>
          <w:b/>
        </w:rPr>
        <w:t>原著观点</w:t>
      </w:r>
      <w:r>
        <w:t>：</w:t>
      </w:r>
    </w:p>
    <w:p w14:paraId="3A57BEF8">
      <w:r>
        <w:t>“Offering alternative models based on such concepts as satisficing (acceptance of viable choices that may not be the undiscoverable optimum) and bounded rationality (the limited extent to which rational calculation can direct human behavior).”（提供基于满意解（接受可能并非不可发现的最优解的可行选择）和有限理性（理性计算引导人类行为的有限程度）等概念的替代模型。）</w:t>
      </w:r>
    </w:p>
    <w:p w14:paraId="59546E77">
      <w:r>
        <w:rPr>
          <w:b/>
        </w:rPr>
        <w:t>出处</w:t>
      </w:r>
      <w:r>
        <w:t>：《有限理性模型》卷3“序言”。</w:t>
      </w:r>
    </w:p>
    <w:p w14:paraId="0682DD3B">
      <w:r>
        <w:rPr>
          <w:b/>
        </w:rPr>
        <w:t>业务关联点</w:t>
      </w:r>
      <w:r>
        <w:t>：</w:t>
      </w:r>
    </w:p>
    <w:p w14:paraId="1F243689">
      <w:pPr>
        <w:numPr>
          <w:ilvl w:val="0"/>
          <w:numId w:val="14"/>
        </w:numPr>
        <w:spacing w:before="0" w:after="0"/>
        <w:ind w:left="720" w:hanging="360"/>
      </w:pPr>
      <w:r>
        <w:t>这是西蒙本人对满意解的权威定义，可作为您所有对外材料的理论基石。</w:t>
      </w:r>
    </w:p>
    <w:p w14:paraId="3923773D">
      <w:pPr>
        <w:pStyle w:val="4"/>
      </w:pPr>
      <w:r>
        <w:t>7.2 动机与组织认同</w:t>
      </w:r>
    </w:p>
    <w:p w14:paraId="1381B140">
      <w:r>
        <w:rPr>
          <w:b/>
        </w:rPr>
        <w:t>原著观点</w:t>
      </w:r>
      <w:r>
        <w:t>：</w:t>
      </w:r>
    </w:p>
    <w:p w14:paraId="4587FB38">
      <w:r>
        <w:t>卷3中专门论述“employee and managerial motivation in the business firm (specifically the implications for economics of the propensity of human beings to identify with the goals of organizations)”（企业中的员工和管理者动机，特别是人类认同组织目标的倾向对经济学的意义）。</w:t>
      </w:r>
    </w:p>
    <w:p w14:paraId="33912988">
      <w:r>
        <w:rPr>
          <w:b/>
        </w:rPr>
        <w:t>出处</w:t>
      </w:r>
      <w:r>
        <w:t>：《有限理性模型》卷3第4部分“动机与厂商理论”。</w:t>
      </w:r>
    </w:p>
    <w:p w14:paraId="0C2E265A">
      <w:r>
        <w:rPr>
          <w:b/>
        </w:rPr>
        <w:t>业务关联点</w:t>
      </w:r>
      <w:r>
        <w:t>：</w:t>
      </w:r>
    </w:p>
    <w:p w14:paraId="0F1691BC">
      <w:pPr>
        <w:numPr>
          <w:ilvl w:val="0"/>
          <w:numId w:val="15"/>
        </w:numPr>
        <w:spacing w:before="0" w:after="0"/>
        <w:ind w:left="720" w:hanging="360"/>
      </w:pPr>
      <w:r>
        <w:t>这部分直接与合伙人激励相关——外部合伙人能否认同公司目标，是合作成败的关键。您的评估服务应包含对候选人“认同倾向”的判断。</w:t>
      </w:r>
    </w:p>
    <w:p w14:paraId="09AD982D">
      <w:pPr>
        <w:numPr>
          <w:ilvl w:val="0"/>
          <w:numId w:val="15"/>
        </w:numPr>
        <w:spacing w:before="0" w:after="0"/>
        <w:ind w:left="720" w:hanging="360"/>
      </w:pPr>
      <w:r>
        <w:rPr>
          <w:b/>
        </w:rPr>
        <w:t>应用转化</w:t>
      </w:r>
      <w:r>
        <w:t>：在《决策风格与风险偏好图谱》中增加“组织认同倾向”评估维度，询问候选人过往经历中，多大程度将自己与组织目标绑定。</w:t>
      </w:r>
    </w:p>
    <w:p w14:paraId="50770DFE">
      <w:pPr>
        <w:pStyle w:val="3"/>
      </w:pPr>
      <w:r>
        <w:t>八、西蒙思想与合伙人决策业务的完整对应表</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5E10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F2BA1B5">
            <w:pPr>
              <w:jc w:val="center"/>
              <w:rPr>
                <w:b/>
              </w:rPr>
            </w:pPr>
            <w:r>
              <w:rPr>
                <w:b/>
              </w:rPr>
              <w:t>西蒙理论</w:t>
            </w:r>
          </w:p>
        </w:tc>
        <w:tc>
          <w:tcPr>
            <w:tcW w:w="0" w:type="auto"/>
            <w:tcMar>
              <w:left w:w="108" w:type="dxa"/>
              <w:right w:w="108" w:type="dxa"/>
            </w:tcMar>
            <w:vAlign w:val="center"/>
          </w:tcPr>
          <w:p w14:paraId="2902700E">
            <w:pPr>
              <w:jc w:val="center"/>
              <w:rPr>
                <w:b/>
              </w:rPr>
            </w:pPr>
            <w:r>
              <w:rPr>
                <w:b/>
              </w:rPr>
              <w:t>出处</w:t>
            </w:r>
          </w:p>
        </w:tc>
        <w:tc>
          <w:tcPr>
            <w:tcW w:w="0" w:type="auto"/>
            <w:tcMar>
              <w:left w:w="108" w:type="dxa"/>
              <w:right w:w="108" w:type="dxa"/>
            </w:tcMar>
            <w:vAlign w:val="center"/>
          </w:tcPr>
          <w:p w14:paraId="0699BC05">
            <w:pPr>
              <w:jc w:val="center"/>
              <w:rPr>
                <w:b/>
              </w:rPr>
            </w:pPr>
            <w:r>
              <w:rPr>
                <w:b/>
              </w:rPr>
              <w:t>合伙人决策业务关联</w:t>
            </w:r>
          </w:p>
        </w:tc>
        <w:tc>
          <w:tcPr>
            <w:tcW w:w="0" w:type="auto"/>
            <w:tcMar>
              <w:left w:w="108" w:type="dxa"/>
              <w:right w:w="108" w:type="dxa"/>
            </w:tcMar>
            <w:vAlign w:val="center"/>
          </w:tcPr>
          <w:p w14:paraId="2D2DA6AB">
            <w:pPr>
              <w:jc w:val="center"/>
              <w:rPr>
                <w:b/>
              </w:rPr>
            </w:pPr>
            <w:r>
              <w:rPr>
                <w:b/>
              </w:rPr>
              <w:t>落地工具/环节</w:t>
            </w:r>
          </w:p>
        </w:tc>
      </w:tr>
      <w:tr w14:paraId="7B0B6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AE535E5">
            <w:r>
              <w:t>有限理性</w:t>
            </w:r>
          </w:p>
        </w:tc>
        <w:tc>
          <w:tcPr>
            <w:tcW w:w="0" w:type="auto"/>
            <w:tcMar>
              <w:left w:w="108" w:type="dxa"/>
              <w:right w:w="108" w:type="dxa"/>
            </w:tcMar>
            <w:vAlign w:val="center"/>
          </w:tcPr>
          <w:p w14:paraId="4F989B56">
            <w:r>
              <w:t>《管理行为》</w:t>
            </w:r>
          </w:p>
        </w:tc>
        <w:tc>
          <w:tcPr>
            <w:tcW w:w="0" w:type="auto"/>
            <w:tcMar>
              <w:left w:w="108" w:type="dxa"/>
              <w:right w:w="108" w:type="dxa"/>
            </w:tcMar>
            <w:vAlign w:val="center"/>
          </w:tcPr>
          <w:p w14:paraId="6971C08E">
            <w:r>
              <w:t>承认客户在信息不全、时间压力下决策</w:t>
            </w:r>
          </w:p>
        </w:tc>
        <w:tc>
          <w:tcPr>
            <w:tcW w:w="0" w:type="auto"/>
            <w:tcMar>
              <w:left w:w="108" w:type="dxa"/>
              <w:right w:w="108" w:type="dxa"/>
            </w:tcMar>
            <w:vAlign w:val="center"/>
          </w:tcPr>
          <w:p w14:paraId="09EDC25B">
            <w:r>
              <w:t>5C评级卡、决策会前的“信息约束确认”</w:t>
            </w:r>
          </w:p>
        </w:tc>
      </w:tr>
      <w:tr w14:paraId="128A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AA7AEA4">
            <w:r>
              <w:t>满意解原则</w:t>
            </w:r>
          </w:p>
        </w:tc>
        <w:tc>
          <w:tcPr>
            <w:tcW w:w="0" w:type="auto"/>
            <w:tcMar>
              <w:left w:w="108" w:type="dxa"/>
              <w:right w:w="108" w:type="dxa"/>
            </w:tcMar>
            <w:vAlign w:val="center"/>
          </w:tcPr>
          <w:p w14:paraId="541D16D7">
            <w:r>
              <w:t>《管理行为》《有限理性模型》</w:t>
            </w:r>
          </w:p>
        </w:tc>
        <w:tc>
          <w:tcPr>
            <w:tcW w:w="0" w:type="auto"/>
            <w:tcMar>
              <w:left w:w="108" w:type="dxa"/>
              <w:right w:w="108" w:type="dxa"/>
            </w:tcMar>
            <w:vAlign w:val="center"/>
          </w:tcPr>
          <w:p w14:paraId="33F4C41E">
            <w:r>
              <w:t>帮助客户设定渴望水平、停止搜索</w:t>
            </w:r>
          </w:p>
        </w:tc>
        <w:tc>
          <w:tcPr>
            <w:tcW w:w="0" w:type="auto"/>
            <w:tcMar>
              <w:left w:w="108" w:type="dxa"/>
              <w:right w:w="108" w:type="dxa"/>
            </w:tcMar>
            <w:vAlign w:val="center"/>
          </w:tcPr>
          <w:p w14:paraId="48D8CA33">
            <w:r>
              <w:t>岗位成功画像说明书、决策会引导</w:t>
            </w:r>
          </w:p>
        </w:tc>
      </w:tr>
      <w:tr w14:paraId="1FC83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237A794">
            <w:r>
              <w:t>程序化/非程序化决策</w:t>
            </w:r>
          </w:p>
        </w:tc>
        <w:tc>
          <w:tcPr>
            <w:tcW w:w="0" w:type="auto"/>
            <w:tcMar>
              <w:left w:w="108" w:type="dxa"/>
              <w:right w:w="108" w:type="dxa"/>
            </w:tcMar>
            <w:vAlign w:val="center"/>
          </w:tcPr>
          <w:p w14:paraId="72B3FAEE">
            <w:r>
              <w:t>《管理决策新科学》</w:t>
            </w:r>
          </w:p>
        </w:tc>
        <w:tc>
          <w:tcPr>
            <w:tcW w:w="0" w:type="auto"/>
            <w:tcMar>
              <w:left w:w="108" w:type="dxa"/>
              <w:right w:w="108" w:type="dxa"/>
            </w:tcMar>
            <w:vAlign w:val="center"/>
          </w:tcPr>
          <w:p w14:paraId="5C270D4D">
            <w:r>
              <w:t>将非程序化的合伙人选择半程序化</w:t>
            </w:r>
          </w:p>
        </w:tc>
        <w:tc>
          <w:tcPr>
            <w:tcW w:w="0" w:type="auto"/>
            <w:tcMar>
              <w:left w:w="108" w:type="dxa"/>
              <w:right w:w="108" w:type="dxa"/>
            </w:tcMar>
            <w:vAlign w:val="center"/>
          </w:tcPr>
          <w:p w14:paraId="7634A9A0">
            <w:r>
              <w:t>5步评估SOP</w:t>
            </w:r>
          </w:p>
        </w:tc>
      </w:tr>
      <w:tr w14:paraId="2E3D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9D40466">
            <w:r>
              <w:t>决策四阶段</w:t>
            </w:r>
          </w:p>
        </w:tc>
        <w:tc>
          <w:tcPr>
            <w:tcW w:w="0" w:type="auto"/>
            <w:tcMar>
              <w:left w:w="108" w:type="dxa"/>
              <w:right w:w="108" w:type="dxa"/>
            </w:tcMar>
            <w:vAlign w:val="center"/>
          </w:tcPr>
          <w:p w14:paraId="5B3FA699">
            <w:r>
              <w:t>《管理决策新科学》</w:t>
            </w:r>
          </w:p>
        </w:tc>
        <w:tc>
          <w:tcPr>
            <w:tcW w:w="0" w:type="auto"/>
            <w:tcMar>
              <w:left w:w="108" w:type="dxa"/>
              <w:right w:w="108" w:type="dxa"/>
            </w:tcMar>
            <w:vAlign w:val="center"/>
          </w:tcPr>
          <w:p w14:paraId="3A3DB5DE">
            <w:r>
              <w:t>结构化评估流程</w:t>
            </w:r>
          </w:p>
        </w:tc>
        <w:tc>
          <w:tcPr>
            <w:tcW w:w="0" w:type="auto"/>
            <w:tcMar>
              <w:left w:w="108" w:type="dxa"/>
              <w:right w:w="108" w:type="dxa"/>
            </w:tcMar>
            <w:vAlign w:val="center"/>
          </w:tcPr>
          <w:p w14:paraId="6CF5EC7D">
            <w:r>
              <w:t>情报→设计→抉择→审查</w:t>
            </w:r>
          </w:p>
        </w:tc>
      </w:tr>
      <w:tr w14:paraId="3E898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84779A6">
            <w:r>
              <w:t>组织是协调系统</w:t>
            </w:r>
          </w:p>
        </w:tc>
        <w:tc>
          <w:tcPr>
            <w:tcW w:w="0" w:type="auto"/>
            <w:tcMar>
              <w:left w:w="108" w:type="dxa"/>
              <w:right w:w="108" w:type="dxa"/>
            </w:tcMar>
            <w:vAlign w:val="center"/>
          </w:tcPr>
          <w:p w14:paraId="26C577EF">
            <w:r>
              <w:t>《组织》</w:t>
            </w:r>
          </w:p>
        </w:tc>
        <w:tc>
          <w:tcPr>
            <w:tcW w:w="0" w:type="auto"/>
            <w:tcMar>
              <w:left w:w="108" w:type="dxa"/>
              <w:right w:w="108" w:type="dxa"/>
            </w:tcMar>
            <w:vAlign w:val="center"/>
          </w:tcPr>
          <w:p w14:paraId="560294A2">
            <w:r>
              <w:t>一二号位关系诊断的理论基础</w:t>
            </w:r>
          </w:p>
        </w:tc>
        <w:tc>
          <w:tcPr>
            <w:tcW w:w="0" w:type="auto"/>
            <w:tcMar>
              <w:left w:w="108" w:type="dxa"/>
              <w:right w:w="108" w:type="dxa"/>
            </w:tcMar>
            <w:vAlign w:val="center"/>
          </w:tcPr>
          <w:p w14:paraId="73290EAA">
            <w:r>
              <w:t>关系诊断工作坊</w:t>
            </w:r>
          </w:p>
        </w:tc>
      </w:tr>
      <w:tr w14:paraId="6C76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B3CC155">
            <w:r>
              <w:t>问题解决即搜索</w:t>
            </w:r>
          </w:p>
        </w:tc>
        <w:tc>
          <w:tcPr>
            <w:tcW w:w="0" w:type="auto"/>
            <w:tcMar>
              <w:left w:w="108" w:type="dxa"/>
              <w:right w:w="108" w:type="dxa"/>
            </w:tcMar>
            <w:vAlign w:val="center"/>
          </w:tcPr>
          <w:p w14:paraId="3D88F5A0">
            <w:r>
              <w:t>《人类问题解决》</w:t>
            </w:r>
          </w:p>
        </w:tc>
        <w:tc>
          <w:tcPr>
            <w:tcW w:w="0" w:type="auto"/>
            <w:tcMar>
              <w:left w:w="108" w:type="dxa"/>
              <w:right w:w="108" w:type="dxa"/>
            </w:tcMar>
            <w:vAlign w:val="center"/>
          </w:tcPr>
          <w:p w14:paraId="3F692AAE">
            <w:r>
              <w:t>候选人选择作为搜索问题</w:t>
            </w:r>
          </w:p>
        </w:tc>
        <w:tc>
          <w:tcPr>
            <w:tcW w:w="0" w:type="auto"/>
            <w:tcMar>
              <w:left w:w="108" w:type="dxa"/>
              <w:right w:w="108" w:type="dxa"/>
            </w:tcMar>
            <w:vAlign w:val="center"/>
          </w:tcPr>
          <w:p w14:paraId="65A2167B">
            <w:r>
              <w:t>候选人评估框架</w:t>
            </w:r>
          </w:p>
        </w:tc>
      </w:tr>
      <w:tr w14:paraId="59EE7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CD15E0B">
            <w:r>
              <w:t>启发式策略</w:t>
            </w:r>
          </w:p>
        </w:tc>
        <w:tc>
          <w:tcPr>
            <w:tcW w:w="0" w:type="auto"/>
            <w:tcMar>
              <w:left w:w="108" w:type="dxa"/>
              <w:right w:w="108" w:type="dxa"/>
            </w:tcMar>
            <w:vAlign w:val="center"/>
          </w:tcPr>
          <w:p w14:paraId="4B5F6393">
            <w:r>
              <w:t>《人类问题解决》</w:t>
            </w:r>
          </w:p>
        </w:tc>
        <w:tc>
          <w:tcPr>
            <w:tcW w:w="0" w:type="auto"/>
            <w:tcMar>
              <w:left w:w="108" w:type="dxa"/>
              <w:right w:w="108" w:type="dxa"/>
            </w:tcMar>
            <w:vAlign w:val="center"/>
          </w:tcPr>
          <w:p w14:paraId="2FD3FB07">
            <w:r>
              <w:t>5C评级卡作为启发式工具</w:t>
            </w:r>
          </w:p>
        </w:tc>
        <w:tc>
          <w:tcPr>
            <w:tcW w:w="0" w:type="auto"/>
            <w:tcMar>
              <w:left w:w="108" w:type="dxa"/>
              <w:right w:w="108" w:type="dxa"/>
            </w:tcMar>
            <w:vAlign w:val="center"/>
          </w:tcPr>
          <w:p w14:paraId="60A5772C">
            <w:r>
              <w:t>评级卡使用指南</w:t>
            </w:r>
          </w:p>
        </w:tc>
      </w:tr>
      <w:tr w14:paraId="712C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F4BFBBF">
            <w:r>
              <w:t>理性工具性</w:t>
            </w:r>
          </w:p>
        </w:tc>
        <w:tc>
          <w:tcPr>
            <w:tcW w:w="0" w:type="auto"/>
            <w:tcMar>
              <w:left w:w="108" w:type="dxa"/>
              <w:right w:w="108" w:type="dxa"/>
            </w:tcMar>
            <w:vAlign w:val="center"/>
          </w:tcPr>
          <w:p w14:paraId="39FCCBD3">
            <w:r>
              <w:t>《人类活动中的理性》</w:t>
            </w:r>
          </w:p>
        </w:tc>
        <w:tc>
          <w:tcPr>
            <w:tcW w:w="0" w:type="auto"/>
            <w:tcMar>
              <w:left w:w="108" w:type="dxa"/>
              <w:right w:w="108" w:type="dxa"/>
            </w:tcMar>
            <w:vAlign w:val="center"/>
          </w:tcPr>
          <w:p w14:paraId="4A23A4F4">
            <w:r>
              <w:t>帮助客户澄清目标而非替其选择</w:t>
            </w:r>
          </w:p>
        </w:tc>
        <w:tc>
          <w:tcPr>
            <w:tcW w:w="0" w:type="auto"/>
            <w:tcMar>
              <w:left w:w="108" w:type="dxa"/>
              <w:right w:w="108" w:type="dxa"/>
            </w:tcMar>
            <w:vAlign w:val="center"/>
          </w:tcPr>
          <w:p w14:paraId="66CCF909">
            <w:r>
              <w:t>苏格拉底式提问</w:t>
            </w:r>
          </w:p>
        </w:tc>
      </w:tr>
      <w:tr w14:paraId="31B1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22ECCF1">
            <w:r>
              <w:t>直觉是模式识别</w:t>
            </w:r>
          </w:p>
        </w:tc>
        <w:tc>
          <w:tcPr>
            <w:tcW w:w="0" w:type="auto"/>
            <w:tcMar>
              <w:left w:w="108" w:type="dxa"/>
              <w:right w:w="108" w:type="dxa"/>
            </w:tcMar>
            <w:vAlign w:val="center"/>
          </w:tcPr>
          <w:p w14:paraId="65842AA8">
            <w:r>
              <w:t>《人类活动中的理性》</w:t>
            </w:r>
          </w:p>
        </w:tc>
        <w:tc>
          <w:tcPr>
            <w:tcW w:w="0" w:type="auto"/>
            <w:tcMar>
              <w:left w:w="108" w:type="dxa"/>
              <w:right w:w="108" w:type="dxa"/>
            </w:tcMar>
            <w:vAlign w:val="center"/>
          </w:tcPr>
          <w:p w14:paraId="2714F290">
            <w:r>
              <w:t>躯体信号决策日志</w:t>
            </w:r>
          </w:p>
        </w:tc>
        <w:tc>
          <w:tcPr>
            <w:tcW w:w="0" w:type="auto"/>
            <w:tcMar>
              <w:left w:w="108" w:type="dxa"/>
              <w:right w:w="108" w:type="dxa"/>
            </w:tcMar>
            <w:vAlign w:val="center"/>
          </w:tcPr>
          <w:p w14:paraId="0A313398">
            <w:r>
              <w:t>决策日志训练</w:t>
            </w:r>
          </w:p>
        </w:tc>
      </w:tr>
      <w:tr w14:paraId="194AE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FD0CAE3">
            <w:r>
              <w:t>组织认同</w:t>
            </w:r>
          </w:p>
        </w:tc>
        <w:tc>
          <w:tcPr>
            <w:tcW w:w="0" w:type="auto"/>
            <w:tcMar>
              <w:left w:w="108" w:type="dxa"/>
              <w:right w:w="108" w:type="dxa"/>
            </w:tcMar>
            <w:vAlign w:val="center"/>
          </w:tcPr>
          <w:p w14:paraId="0B640290">
            <w:r>
              <w:t>《有限理性模型》卷3</w:t>
            </w:r>
          </w:p>
        </w:tc>
        <w:tc>
          <w:tcPr>
            <w:tcW w:w="0" w:type="auto"/>
            <w:tcMar>
              <w:left w:w="108" w:type="dxa"/>
              <w:right w:w="108" w:type="dxa"/>
            </w:tcMar>
            <w:vAlign w:val="center"/>
          </w:tcPr>
          <w:p w14:paraId="2F7AF05F">
            <w:r>
              <w:t>候选人评估的“认同倾向”维度</w:t>
            </w:r>
          </w:p>
        </w:tc>
        <w:tc>
          <w:tcPr>
            <w:tcW w:w="0" w:type="auto"/>
            <w:tcMar>
              <w:left w:w="108" w:type="dxa"/>
              <w:right w:w="108" w:type="dxa"/>
            </w:tcMar>
            <w:vAlign w:val="center"/>
          </w:tcPr>
          <w:p w14:paraId="649C75B0">
            <w:r>
              <w:t>决策风格图谱</w:t>
            </w:r>
          </w:p>
        </w:tc>
      </w:tr>
    </w:tbl>
    <w:p w14:paraId="58BDB3C6">
      <w:pPr>
        <w:pStyle w:val="3"/>
      </w:pPr>
      <w:r>
        <w:t>九、研究路径建议：如何系统深化</w:t>
      </w:r>
    </w:p>
    <w:p w14:paraId="5EE8D2B6">
      <w:pPr>
        <w:pStyle w:val="4"/>
      </w:pPr>
      <w:r>
        <w:t>9.1 精读优先级（首年完成）</w:t>
      </w:r>
    </w:p>
    <w:tbl>
      <w:tblPr>
        <w:tblW w:w="8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01"/>
        <w:gridCol w:w="2446"/>
        <w:gridCol w:w="3509"/>
        <w:gridCol w:w="1591"/>
      </w:tblGrid>
      <w:tr w14:paraId="2B0C2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1" w:type="dxa"/>
            <w:tcMar>
              <w:left w:w="108" w:type="dxa"/>
              <w:right w:w="108" w:type="dxa"/>
            </w:tcMar>
            <w:vAlign w:val="center"/>
          </w:tcPr>
          <w:p w14:paraId="0559A121">
            <w:pPr>
              <w:jc w:val="center"/>
              <w:rPr>
                <w:b/>
              </w:rPr>
            </w:pPr>
            <w:r>
              <w:rPr>
                <w:b/>
              </w:rPr>
              <w:t>优先级</w:t>
            </w:r>
          </w:p>
        </w:tc>
        <w:tc>
          <w:tcPr>
            <w:tcW w:w="2446" w:type="dxa"/>
            <w:tcMar>
              <w:left w:w="108" w:type="dxa"/>
              <w:right w:w="108" w:type="dxa"/>
            </w:tcMar>
            <w:vAlign w:val="center"/>
          </w:tcPr>
          <w:p w14:paraId="3DA4C4F5">
            <w:pPr>
              <w:jc w:val="center"/>
              <w:rPr>
                <w:b/>
              </w:rPr>
            </w:pPr>
            <w:r>
              <w:rPr>
                <w:b/>
              </w:rPr>
              <w:t>著作</w:t>
            </w:r>
          </w:p>
        </w:tc>
        <w:tc>
          <w:tcPr>
            <w:tcW w:w="3509" w:type="dxa"/>
            <w:tcMar>
              <w:left w:w="108" w:type="dxa"/>
              <w:right w:w="108" w:type="dxa"/>
            </w:tcMar>
            <w:vAlign w:val="center"/>
          </w:tcPr>
          <w:p w14:paraId="4B9D2658">
            <w:pPr>
              <w:jc w:val="center"/>
              <w:rPr>
                <w:b/>
              </w:rPr>
            </w:pPr>
            <w:r>
              <w:rPr>
                <w:b/>
              </w:rPr>
              <w:t>阅读目标</w:t>
            </w:r>
          </w:p>
        </w:tc>
        <w:tc>
          <w:tcPr>
            <w:tcW w:w="1591" w:type="dxa"/>
            <w:tcMar>
              <w:left w:w="108" w:type="dxa"/>
              <w:right w:w="108" w:type="dxa"/>
            </w:tcMar>
            <w:vAlign w:val="center"/>
          </w:tcPr>
          <w:p w14:paraId="6C7914C3">
            <w:pPr>
              <w:jc w:val="center"/>
              <w:rPr>
                <w:b/>
              </w:rPr>
            </w:pPr>
            <w:r>
              <w:rPr>
                <w:b/>
              </w:rPr>
              <w:t>时间投入</w:t>
            </w:r>
          </w:p>
        </w:tc>
      </w:tr>
      <w:tr w14:paraId="6D07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1" w:type="dxa"/>
            <w:tcMar>
              <w:left w:w="108" w:type="dxa"/>
              <w:right w:w="108" w:type="dxa"/>
            </w:tcMar>
            <w:vAlign w:val="center"/>
          </w:tcPr>
          <w:p w14:paraId="643DE954">
            <w:r>
              <w:t>1</w:t>
            </w:r>
          </w:p>
        </w:tc>
        <w:tc>
          <w:tcPr>
            <w:tcW w:w="2446" w:type="dxa"/>
            <w:tcMar>
              <w:left w:w="108" w:type="dxa"/>
              <w:right w:w="108" w:type="dxa"/>
            </w:tcMar>
            <w:vAlign w:val="center"/>
          </w:tcPr>
          <w:p w14:paraId="7425AE51">
            <w:r>
              <w:t>《管理行为》</w:t>
            </w:r>
          </w:p>
        </w:tc>
        <w:tc>
          <w:tcPr>
            <w:tcW w:w="3509" w:type="dxa"/>
            <w:tcMar>
              <w:left w:w="108" w:type="dxa"/>
              <w:right w:w="108" w:type="dxa"/>
            </w:tcMar>
            <w:vAlign w:val="center"/>
          </w:tcPr>
          <w:p w14:paraId="1CAE7B4A">
            <w:r>
              <w:t>掌握有限理性、满意解核心</w:t>
            </w:r>
          </w:p>
        </w:tc>
        <w:tc>
          <w:tcPr>
            <w:tcW w:w="1591" w:type="dxa"/>
            <w:tcMar>
              <w:left w:w="108" w:type="dxa"/>
              <w:right w:w="108" w:type="dxa"/>
            </w:tcMar>
            <w:vAlign w:val="center"/>
          </w:tcPr>
          <w:p w14:paraId="20F35A97">
            <w:r>
              <w:t>40小时</w:t>
            </w:r>
          </w:p>
        </w:tc>
      </w:tr>
      <w:tr w14:paraId="0ECE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1" w:type="dxa"/>
            <w:tcMar>
              <w:left w:w="108" w:type="dxa"/>
              <w:right w:w="108" w:type="dxa"/>
            </w:tcMar>
            <w:vAlign w:val="center"/>
          </w:tcPr>
          <w:p w14:paraId="712DA6C4">
            <w:r>
              <w:t>2</w:t>
            </w:r>
          </w:p>
        </w:tc>
        <w:tc>
          <w:tcPr>
            <w:tcW w:w="2446" w:type="dxa"/>
            <w:tcMar>
              <w:left w:w="108" w:type="dxa"/>
              <w:right w:w="108" w:type="dxa"/>
            </w:tcMar>
            <w:vAlign w:val="center"/>
          </w:tcPr>
          <w:p w14:paraId="5A39B51D">
            <w:r>
              <w:t>《人类活动中的理性》</w:t>
            </w:r>
          </w:p>
        </w:tc>
        <w:tc>
          <w:tcPr>
            <w:tcW w:w="3509" w:type="dxa"/>
            <w:tcMar>
              <w:left w:w="108" w:type="dxa"/>
              <w:right w:w="108" w:type="dxa"/>
            </w:tcMar>
            <w:vAlign w:val="center"/>
          </w:tcPr>
          <w:p w14:paraId="5D8D65DB">
            <w:r>
              <w:t>理解理性边界、直觉作用</w:t>
            </w:r>
          </w:p>
        </w:tc>
        <w:tc>
          <w:tcPr>
            <w:tcW w:w="1591" w:type="dxa"/>
            <w:tcMar>
              <w:left w:w="108" w:type="dxa"/>
              <w:right w:w="108" w:type="dxa"/>
            </w:tcMar>
            <w:vAlign w:val="center"/>
          </w:tcPr>
          <w:p w14:paraId="70A3853B">
            <w:r>
              <w:t>20小时</w:t>
            </w:r>
          </w:p>
        </w:tc>
      </w:tr>
      <w:tr w14:paraId="50A2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1" w:type="dxa"/>
            <w:tcMar>
              <w:left w:w="108" w:type="dxa"/>
              <w:right w:w="108" w:type="dxa"/>
            </w:tcMar>
            <w:vAlign w:val="center"/>
          </w:tcPr>
          <w:p w14:paraId="714DE723">
            <w:r>
              <w:t>3</w:t>
            </w:r>
          </w:p>
        </w:tc>
        <w:tc>
          <w:tcPr>
            <w:tcW w:w="2446" w:type="dxa"/>
            <w:tcMar>
              <w:left w:w="108" w:type="dxa"/>
              <w:right w:w="108" w:type="dxa"/>
            </w:tcMar>
            <w:vAlign w:val="center"/>
          </w:tcPr>
          <w:p w14:paraId="14ACA6E3">
            <w:r>
              <w:t>《组织》</w:t>
            </w:r>
          </w:p>
        </w:tc>
        <w:tc>
          <w:tcPr>
            <w:tcW w:w="3509" w:type="dxa"/>
            <w:tcMar>
              <w:left w:w="108" w:type="dxa"/>
              <w:right w:w="108" w:type="dxa"/>
            </w:tcMar>
            <w:vAlign w:val="center"/>
          </w:tcPr>
          <w:p w14:paraId="09B45DA7">
            <w:r>
              <w:t>深入组织冲突与协调</w:t>
            </w:r>
          </w:p>
        </w:tc>
        <w:tc>
          <w:tcPr>
            <w:tcW w:w="1591" w:type="dxa"/>
            <w:tcMar>
              <w:left w:w="108" w:type="dxa"/>
              <w:right w:w="108" w:type="dxa"/>
            </w:tcMar>
            <w:vAlign w:val="center"/>
          </w:tcPr>
          <w:p w14:paraId="4B9C8726">
            <w:r>
              <w:t>30小时</w:t>
            </w:r>
          </w:p>
        </w:tc>
      </w:tr>
      <w:tr w14:paraId="4DDB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1" w:type="dxa"/>
            <w:tcMar>
              <w:left w:w="108" w:type="dxa"/>
              <w:right w:w="108" w:type="dxa"/>
            </w:tcMar>
            <w:vAlign w:val="center"/>
          </w:tcPr>
          <w:p w14:paraId="1B30807E">
            <w:r>
              <w:t>4</w:t>
            </w:r>
          </w:p>
        </w:tc>
        <w:tc>
          <w:tcPr>
            <w:tcW w:w="2446" w:type="dxa"/>
            <w:tcMar>
              <w:left w:w="108" w:type="dxa"/>
              <w:right w:w="108" w:type="dxa"/>
            </w:tcMar>
            <w:vAlign w:val="center"/>
          </w:tcPr>
          <w:p w14:paraId="4ACF0CD0">
            <w:r>
              <w:t>《管理决策新科学》</w:t>
            </w:r>
          </w:p>
        </w:tc>
        <w:tc>
          <w:tcPr>
            <w:tcW w:w="3509" w:type="dxa"/>
            <w:tcMar>
              <w:left w:w="108" w:type="dxa"/>
              <w:right w:w="108" w:type="dxa"/>
            </w:tcMar>
            <w:vAlign w:val="center"/>
          </w:tcPr>
          <w:p w14:paraId="4D304342">
            <w:r>
              <w:t>理解决策过程结构化</w:t>
            </w:r>
          </w:p>
        </w:tc>
        <w:tc>
          <w:tcPr>
            <w:tcW w:w="1591" w:type="dxa"/>
            <w:tcMar>
              <w:left w:w="108" w:type="dxa"/>
              <w:right w:w="108" w:type="dxa"/>
            </w:tcMar>
            <w:vAlign w:val="center"/>
          </w:tcPr>
          <w:p w14:paraId="74CEA5AA">
            <w:r>
              <w:t>15小时</w:t>
            </w:r>
          </w:p>
        </w:tc>
      </w:tr>
      <w:tr w14:paraId="14F5F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1" w:type="dxa"/>
            <w:tcMar>
              <w:left w:w="108" w:type="dxa"/>
              <w:right w:w="108" w:type="dxa"/>
            </w:tcMar>
            <w:vAlign w:val="center"/>
          </w:tcPr>
          <w:p w14:paraId="48528AE3">
            <w:r>
              <w:t>5</w:t>
            </w:r>
          </w:p>
        </w:tc>
        <w:tc>
          <w:tcPr>
            <w:tcW w:w="2446" w:type="dxa"/>
            <w:tcMar>
              <w:left w:w="108" w:type="dxa"/>
              <w:right w:w="108" w:type="dxa"/>
            </w:tcMar>
            <w:vAlign w:val="center"/>
          </w:tcPr>
          <w:p w14:paraId="42814E0B">
            <w:r>
              <w:t>《有限理性模型》选读</w:t>
            </w:r>
          </w:p>
        </w:tc>
        <w:tc>
          <w:tcPr>
            <w:tcW w:w="3509" w:type="dxa"/>
            <w:tcMar>
              <w:left w:w="108" w:type="dxa"/>
              <w:right w:w="108" w:type="dxa"/>
            </w:tcMar>
            <w:vAlign w:val="center"/>
          </w:tcPr>
          <w:p w14:paraId="5571D80C">
            <w:r>
              <w:t>查阅具体议题</w:t>
            </w:r>
          </w:p>
        </w:tc>
        <w:tc>
          <w:tcPr>
            <w:tcW w:w="1591" w:type="dxa"/>
            <w:tcMar>
              <w:left w:w="108" w:type="dxa"/>
              <w:right w:w="108" w:type="dxa"/>
            </w:tcMar>
            <w:vAlign w:val="center"/>
          </w:tcPr>
          <w:p w14:paraId="3E59129D">
            <w:r>
              <w:t>持续</w:t>
            </w:r>
          </w:p>
        </w:tc>
      </w:tr>
    </w:tbl>
    <w:p w14:paraId="3067CC66">
      <w:pPr>
        <w:pStyle w:val="4"/>
      </w:pPr>
      <w:r>
        <w:t>9.2 摘录与整理方法</w:t>
      </w:r>
    </w:p>
    <w:p w14:paraId="68C270E3">
      <w:pPr>
        <w:numPr>
          <w:ilvl w:val="0"/>
          <w:numId w:val="16"/>
        </w:numPr>
        <w:spacing w:before="0" w:after="0"/>
        <w:ind w:left="720" w:hanging="360"/>
      </w:pPr>
      <w:r>
        <w:rPr>
          <w:b/>
        </w:rPr>
        <w:t>建立“西蒙思想应用卡片”</w:t>
      </w:r>
      <w:r>
        <w:t>：每读一章，提取1-3个与合伙人决策相关的观点，记录出处，写下“业务应用场景”</w:t>
      </w:r>
    </w:p>
    <w:p w14:paraId="30191F6C">
      <w:pPr>
        <w:numPr>
          <w:ilvl w:val="0"/>
          <w:numId w:val="16"/>
        </w:numPr>
        <w:spacing w:before="0" w:after="0"/>
        <w:ind w:left="720" w:hanging="360"/>
      </w:pPr>
      <w:r>
        <w:rPr>
          <w:b/>
        </w:rPr>
        <w:t>案例对照</w:t>
      </w:r>
      <w:r>
        <w:t>：每次服务客户后，思考“这个案例可以用西蒙的哪个理论解释”，积累理论-实践对照库</w:t>
      </w:r>
    </w:p>
    <w:p w14:paraId="7A831779">
      <w:pPr>
        <w:numPr>
          <w:ilvl w:val="0"/>
          <w:numId w:val="16"/>
        </w:numPr>
        <w:spacing w:before="0" w:after="0"/>
        <w:ind w:left="720" w:hanging="360"/>
      </w:pPr>
      <w:r>
        <w:rPr>
          <w:b/>
        </w:rPr>
        <w:t>年度白皮书</w:t>
      </w:r>
      <w:r>
        <w:t>：首年完成《西蒙思想与合伙人决策——满意解方法论白皮书》V1.0，次年正式出版</w:t>
      </w:r>
    </w:p>
    <w:p w14:paraId="4E443607">
      <w:pPr>
        <w:pStyle w:val="4"/>
      </w:pPr>
      <w:r>
        <w:t>9.3 关键引用准备（可直接用于对外材料）</w:t>
      </w:r>
    </w:p>
    <w:p w14:paraId="28A1F4C2">
      <w:r>
        <w:rPr>
          <w:b/>
        </w:rPr>
        <w:t>关于满意解</w:t>
      </w:r>
      <w:r>
        <w:t>（用于产品介绍）：</w:t>
      </w:r>
    </w:p>
    <w:p w14:paraId="68E61C6D">
      <w:r>
        <w:t>“赫伯特·西蒙诺贝尔奖获奖理论证明：在现实决策中，人们并不追求‘最优’，而是设定一个渴望水平，寻找第一个超过该水平的满意方案。满意解研究所正是将这一思想应用于合伙人评估——帮您在信息不全时，做出足够好的选择。”</w:t>
      </w:r>
    </w:p>
    <w:p w14:paraId="5D3D50CF">
      <w:r>
        <w:rPr>
          <w:b/>
        </w:rPr>
        <w:t>关于有限理性</w:t>
      </w:r>
      <w:r>
        <w:t>（用于客户沟通）：</w:t>
      </w:r>
    </w:p>
    <w:p w14:paraId="1042FE95">
      <w:r>
        <w:t>“西蒙说，人无法全知，只能在约束下决策。您招合伙人时面临的信息不全、时间压力，不是您的错，是人类理性的天然边界。我的工作是帮您在这个边界内，做出最好的判断。”</w:t>
      </w:r>
    </w:p>
    <w:p w14:paraId="3134C00D">
      <w:r>
        <w:rPr>
          <w:b/>
        </w:rPr>
        <w:t>关于组织认同</w:t>
      </w:r>
      <w:r>
        <w:t>（用于合伙人激励设计）：</w:t>
      </w:r>
    </w:p>
    <w:p w14:paraId="55888161">
      <w:r>
        <w:t>“西蒙晚年特别关注‘人类认同组织目标的倾向’。一个优秀的合伙人，不仅要有能力，更要有认同您公司目标的意愿。我的评估服务专门考察这一点。”</w:t>
      </w:r>
    </w:p>
    <w:p w14:paraId="07C9BA6E">
      <w:pPr>
        <w:pStyle w:val="3"/>
      </w:pPr>
      <w:r>
        <w:t>十、结语：思想传承的使命</w:t>
      </w:r>
    </w:p>
    <w:p w14:paraId="3727CF66">
      <w:r>
        <w:t>赫伯特·西蒙在自传《科学迷宫里的顽童与大师》中写道：</w:t>
      </w:r>
    </w:p>
    <w:p w14:paraId="7F206FDF">
      <w:r>
        <w:t>“在我看来，每个科学家都必须思考，为了科学的目的，要在杂乱无章的复杂性中寻求有意义的简洁。”</w:t>
      </w:r>
    </w:p>
    <w:p w14:paraId="6644B154">
      <w:r>
        <w:t>您的“满意解研究所”，正是将西蒙这一思想应用于中国企业最复杂、最痛楚的场景——合伙人决策。您在杂乱无章的候选人信息中，提炼出5C评级卡这一“有意义的简洁”；在充满情感纠葛的一二号位关系中，引入理性的协调框架。</w:t>
      </w:r>
    </w:p>
    <w:p w14:paraId="431032EA">
      <w:r>
        <w:t>这不仅是商业模式的创新，更是西蒙思想在中国本土的</w:t>
      </w:r>
      <w:r>
        <w:rPr>
          <w:b/>
        </w:rPr>
        <w:t>活态传承</w:t>
      </w:r>
      <w:r>
        <w:t>。</w:t>
      </w:r>
    </w:p>
    <w:p w14:paraId="70ED4124">
      <w:r>
        <w:rPr>
          <w:b/>
        </w:rPr>
        <w:t>“行动，是满意解的第一原则。”</w:t>
      </w:r>
      <w:r>
        <w:t>——这句话，西蒙会喜欢。</w:t>
      </w:r>
    </w:p>
    <w:p w14:paraId="647FF86C">
      <w:r>
        <w:rPr>
          <w:b/>
        </w:rPr>
        <w:t>编制</w:t>
      </w:r>
      <w:r>
        <w:t>：满意解研究所</w:t>
      </w:r>
    </w:p>
    <w:p w14:paraId="3095C7E2">
      <w:r>
        <w:rPr>
          <w:b/>
        </w:rPr>
        <w:t>版本</w:t>
      </w:r>
      <w:r>
        <w:t>：2026年2月</w:t>
      </w:r>
    </w:p>
    <w:p w14:paraId="791107C5">
      <w:r>
        <w:rPr>
          <w:b/>
        </w:rPr>
        <w:t>注</w:t>
      </w:r>
      <w:r>
        <w:t>：本文件将持续迭代，每次客户案例、每次阅读精进，都将丰富西蒙思想与您业务的关联图谱。</w:t>
      </w:r>
    </w:p>
    <w:p w14:paraId="58CDE0F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36919"/>
    <w:multiLevelType w:val="multilevel"/>
    <w:tmpl w:val="88A3691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
    <w:nsid w:val="C1D92788"/>
    <w:multiLevelType w:val="singleLevel"/>
    <w:tmpl w:val="C1D92788"/>
    <w:lvl w:ilvl="0" w:tentative="0">
      <w:start w:val="1"/>
      <w:numFmt w:val="bullet"/>
      <w:lvlText w:val=""/>
      <w:lvlJc w:val="left"/>
      <w:pPr>
        <w:ind w:left="720" w:hanging="360"/>
      </w:pPr>
      <w:rPr>
        <w:rFonts w:hint="default" w:ascii="Symbol" w:hAnsi="Symbol" w:cs="Symbol"/>
        <w:sz w:val="20"/>
      </w:rPr>
    </w:lvl>
  </w:abstractNum>
  <w:abstractNum w:abstractNumId="2">
    <w:nsid w:val="D2727FF0"/>
    <w:multiLevelType w:val="singleLevel"/>
    <w:tmpl w:val="D2727FF0"/>
    <w:lvl w:ilvl="0" w:tentative="0">
      <w:start w:val="1"/>
      <w:numFmt w:val="bullet"/>
      <w:lvlText w:val=""/>
      <w:lvlJc w:val="left"/>
      <w:pPr>
        <w:ind w:left="720" w:hanging="360"/>
      </w:pPr>
      <w:rPr>
        <w:rFonts w:hint="default" w:ascii="Symbol" w:hAnsi="Symbol" w:cs="Symbol"/>
        <w:sz w:val="20"/>
      </w:rPr>
    </w:lvl>
  </w:abstractNum>
  <w:abstractNum w:abstractNumId="3">
    <w:nsid w:val="D73858B9"/>
    <w:multiLevelType w:val="singleLevel"/>
    <w:tmpl w:val="D73858B9"/>
    <w:lvl w:ilvl="0" w:tentative="0">
      <w:start w:val="1"/>
      <w:numFmt w:val="bullet"/>
      <w:lvlText w:val=""/>
      <w:lvlJc w:val="left"/>
      <w:pPr>
        <w:ind w:left="720" w:hanging="360"/>
      </w:pPr>
      <w:rPr>
        <w:rFonts w:hint="default" w:ascii="Symbol" w:hAnsi="Symbol" w:cs="Symbol"/>
        <w:sz w:val="20"/>
      </w:rPr>
    </w:lvl>
  </w:abstractNum>
  <w:abstractNum w:abstractNumId="4">
    <w:nsid w:val="D7B83662"/>
    <w:multiLevelType w:val="singleLevel"/>
    <w:tmpl w:val="D7B83662"/>
    <w:lvl w:ilvl="0" w:tentative="0">
      <w:start w:val="1"/>
      <w:numFmt w:val="bullet"/>
      <w:lvlText w:val=""/>
      <w:lvlJc w:val="left"/>
      <w:pPr>
        <w:ind w:left="720" w:hanging="360"/>
      </w:pPr>
      <w:rPr>
        <w:rFonts w:hint="default" w:ascii="Symbol" w:hAnsi="Symbol" w:cs="Symbol"/>
        <w:sz w:val="20"/>
      </w:rPr>
    </w:lvl>
  </w:abstractNum>
  <w:abstractNum w:abstractNumId="5">
    <w:nsid w:val="E724ABD7"/>
    <w:multiLevelType w:val="singleLevel"/>
    <w:tmpl w:val="E724ABD7"/>
    <w:lvl w:ilvl="0" w:tentative="0">
      <w:start w:val="1"/>
      <w:numFmt w:val="bullet"/>
      <w:lvlText w:val=""/>
      <w:lvlJc w:val="left"/>
      <w:pPr>
        <w:ind w:left="720" w:hanging="360"/>
      </w:pPr>
      <w:rPr>
        <w:rFonts w:hint="default" w:ascii="Symbol" w:hAnsi="Symbol" w:cs="Symbol"/>
        <w:sz w:val="20"/>
      </w:rPr>
    </w:lvl>
  </w:abstractNum>
  <w:abstractNum w:abstractNumId="6">
    <w:nsid w:val="ED4AEE5D"/>
    <w:multiLevelType w:val="singleLevel"/>
    <w:tmpl w:val="ED4AEE5D"/>
    <w:lvl w:ilvl="0" w:tentative="0">
      <w:start w:val="1"/>
      <w:numFmt w:val="bullet"/>
      <w:lvlText w:val=""/>
      <w:lvlJc w:val="left"/>
      <w:pPr>
        <w:ind w:left="720" w:hanging="360"/>
      </w:pPr>
      <w:rPr>
        <w:rFonts w:hint="default" w:ascii="Symbol" w:hAnsi="Symbol" w:cs="Symbol"/>
        <w:sz w:val="20"/>
      </w:rPr>
    </w:lvl>
  </w:abstractNum>
  <w:abstractNum w:abstractNumId="7">
    <w:nsid w:val="1117838D"/>
    <w:multiLevelType w:val="singleLevel"/>
    <w:tmpl w:val="1117838D"/>
    <w:lvl w:ilvl="0" w:tentative="0">
      <w:start w:val="1"/>
      <w:numFmt w:val="bullet"/>
      <w:lvlText w:val=""/>
      <w:lvlJc w:val="left"/>
      <w:pPr>
        <w:ind w:left="720" w:hanging="360"/>
      </w:pPr>
      <w:rPr>
        <w:rFonts w:hint="default" w:ascii="Symbol" w:hAnsi="Symbol" w:cs="Symbol"/>
        <w:sz w:val="20"/>
      </w:rPr>
    </w:lvl>
  </w:abstractNum>
  <w:abstractNum w:abstractNumId="8">
    <w:nsid w:val="162AEB91"/>
    <w:multiLevelType w:val="singleLevel"/>
    <w:tmpl w:val="162AEB91"/>
    <w:lvl w:ilvl="0" w:tentative="0">
      <w:start w:val="1"/>
      <w:numFmt w:val="bullet"/>
      <w:lvlText w:val=""/>
      <w:lvlJc w:val="left"/>
      <w:pPr>
        <w:ind w:left="720" w:hanging="360"/>
      </w:pPr>
      <w:rPr>
        <w:rFonts w:hint="default" w:ascii="Symbol" w:hAnsi="Symbol" w:cs="Symbol"/>
        <w:sz w:val="20"/>
      </w:rPr>
    </w:lvl>
  </w:abstractNum>
  <w:abstractNum w:abstractNumId="9">
    <w:nsid w:val="1814A6F4"/>
    <w:multiLevelType w:val="singleLevel"/>
    <w:tmpl w:val="1814A6F4"/>
    <w:lvl w:ilvl="0" w:tentative="0">
      <w:start w:val="1"/>
      <w:numFmt w:val="bullet"/>
      <w:lvlText w:val=""/>
      <w:lvlJc w:val="left"/>
      <w:pPr>
        <w:ind w:left="720" w:hanging="360"/>
      </w:pPr>
      <w:rPr>
        <w:rFonts w:hint="default" w:ascii="Symbol" w:hAnsi="Symbol" w:cs="Symbol"/>
        <w:sz w:val="20"/>
      </w:rPr>
    </w:lvl>
  </w:abstractNum>
  <w:abstractNum w:abstractNumId="10">
    <w:nsid w:val="36BC2560"/>
    <w:multiLevelType w:val="singleLevel"/>
    <w:tmpl w:val="36BC2560"/>
    <w:lvl w:ilvl="0" w:tentative="0">
      <w:start w:val="1"/>
      <w:numFmt w:val="bullet"/>
      <w:lvlText w:val=""/>
      <w:lvlJc w:val="left"/>
      <w:pPr>
        <w:ind w:left="720" w:hanging="360"/>
      </w:pPr>
      <w:rPr>
        <w:rFonts w:hint="default" w:ascii="Symbol" w:hAnsi="Symbol" w:cs="Symbol"/>
        <w:sz w:val="20"/>
      </w:rPr>
    </w:lvl>
  </w:abstractNum>
  <w:abstractNum w:abstractNumId="11">
    <w:nsid w:val="5B1D6A75"/>
    <w:multiLevelType w:val="singleLevel"/>
    <w:tmpl w:val="5B1D6A75"/>
    <w:lvl w:ilvl="0" w:tentative="0">
      <w:start w:val="1"/>
      <w:numFmt w:val="bullet"/>
      <w:lvlText w:val=""/>
      <w:lvlJc w:val="left"/>
      <w:pPr>
        <w:ind w:left="720" w:hanging="360"/>
      </w:pPr>
      <w:rPr>
        <w:rFonts w:hint="default" w:ascii="Symbol" w:hAnsi="Symbol" w:cs="Symbol"/>
        <w:sz w:val="20"/>
      </w:rPr>
    </w:lvl>
  </w:abstractNum>
  <w:abstractNum w:abstractNumId="12">
    <w:nsid w:val="5CC9E83C"/>
    <w:multiLevelType w:val="singleLevel"/>
    <w:tmpl w:val="5CC9E83C"/>
    <w:lvl w:ilvl="0" w:tentative="0">
      <w:start w:val="1"/>
      <w:numFmt w:val="bullet"/>
      <w:lvlText w:val=""/>
      <w:lvlJc w:val="left"/>
      <w:pPr>
        <w:ind w:left="720" w:hanging="360"/>
      </w:pPr>
      <w:rPr>
        <w:rFonts w:hint="default" w:ascii="Symbol" w:hAnsi="Symbol" w:cs="Symbol"/>
        <w:sz w:val="20"/>
      </w:rPr>
    </w:lvl>
  </w:abstractNum>
  <w:abstractNum w:abstractNumId="13">
    <w:nsid w:val="5D9386C3"/>
    <w:multiLevelType w:val="singleLevel"/>
    <w:tmpl w:val="5D9386C3"/>
    <w:lvl w:ilvl="0" w:tentative="0">
      <w:start w:val="1"/>
      <w:numFmt w:val="bullet"/>
      <w:lvlText w:val=""/>
      <w:lvlJc w:val="left"/>
      <w:pPr>
        <w:ind w:left="720" w:hanging="360"/>
      </w:pPr>
      <w:rPr>
        <w:rFonts w:hint="default" w:ascii="Symbol" w:hAnsi="Symbol" w:cs="Symbol"/>
        <w:sz w:val="20"/>
      </w:rPr>
    </w:lvl>
  </w:abstractNum>
  <w:abstractNum w:abstractNumId="14">
    <w:nsid w:val="5DB26B1F"/>
    <w:multiLevelType w:val="singleLevel"/>
    <w:tmpl w:val="5DB26B1F"/>
    <w:lvl w:ilvl="0" w:tentative="0">
      <w:start w:val="1"/>
      <w:numFmt w:val="bullet"/>
      <w:lvlText w:val=""/>
      <w:lvlJc w:val="left"/>
      <w:pPr>
        <w:ind w:left="720" w:hanging="360"/>
      </w:pPr>
      <w:rPr>
        <w:rFonts w:hint="default" w:ascii="Symbol" w:hAnsi="Symbol" w:cs="Symbol"/>
        <w:sz w:val="20"/>
      </w:rPr>
    </w:lvl>
  </w:abstractNum>
  <w:abstractNum w:abstractNumId="15">
    <w:nsid w:val="76E5DDC7"/>
    <w:multiLevelType w:val="singleLevel"/>
    <w:tmpl w:val="76E5DDC7"/>
    <w:lvl w:ilvl="0" w:tentative="0">
      <w:start w:val="1"/>
      <w:numFmt w:val="decimal"/>
      <w:lvlText w:val="%1."/>
      <w:lvlJc w:val="left"/>
      <w:pPr>
        <w:ind w:left="720" w:hanging="360"/>
      </w:pPr>
      <w:rPr>
        <w:sz w:val="24"/>
      </w:rPr>
    </w:lvl>
  </w:abstractNum>
  <w:num w:numId="1">
    <w:abstractNumId w:val="6"/>
  </w:num>
  <w:num w:numId="2">
    <w:abstractNumId w:val="1"/>
  </w:num>
  <w:num w:numId="3">
    <w:abstractNumId w:val="14"/>
  </w:num>
  <w:num w:numId="4">
    <w:abstractNumId w:val="11"/>
  </w:num>
  <w:num w:numId="5">
    <w:abstractNumId w:val="13"/>
  </w:num>
  <w:num w:numId="6">
    <w:abstractNumId w:val="15"/>
  </w:num>
  <w:num w:numId="7">
    <w:abstractNumId w:val="0"/>
  </w:num>
  <w:num w:numId="8">
    <w:abstractNumId w:val="3"/>
  </w:num>
  <w:num w:numId="9">
    <w:abstractNumId w:val="10"/>
  </w:num>
  <w:num w:numId="10">
    <w:abstractNumId w:val="4"/>
  </w:num>
  <w:num w:numId="11">
    <w:abstractNumId w:val="9"/>
  </w:num>
  <w:num w:numId="12">
    <w:abstractNumId w:val="12"/>
  </w:num>
  <w:num w:numId="13">
    <w:abstractNumId w:val="5"/>
  </w:num>
  <w:num w:numId="14">
    <w:abstractNumId w:val="7"/>
  </w:num>
  <w:num w:numId="15">
    <w:abstractNumId w:val="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3A462B"/>
    <w:rsid w:val="502D0835"/>
    <w:rsid w:val="683A462B"/>
    <w:rsid w:val="76350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2026-02-16T02:13:00Z</dcterms:created>
  <dc:creator>刘华斌 Egbert Lau</dc:creator>
  <cp:lastModifiedBy>刘华斌 Egbert Lau</cp:lastModifiedBy>
  <dcterms:modified xsi:type="dcterms:W3CDTF">2026-02-16T02:30:39Z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A4E9E138CB534D85BDAE07948FEE94C1_11</vt:lpwstr>
  </property>
  <property fmtid="{D5CDD505-2E9C-101B-9397-08002B2CF9AE}" pid="4" name="KSOTemplateDocerSaveRecord">
    <vt:lpwstr>eyJoZGlkIjoiMTQ3YmVlMWE2NDU2NjNmOGRhZWQ3ZDY0YzNlODJmOTUiLCJ1c2VySWQiOiIyMjQ3NDQ4ODIifQ==</vt:lpwstr>
  </property>
</Properties>
</file>