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762E1" w14:textId="57F123DE" w:rsidR="00613CAE" w:rsidRPr="00613CAE" w:rsidRDefault="00613CAE" w:rsidP="008E78D4">
      <w:pPr>
        <w:pStyle w:val="ListParagraph"/>
        <w:numPr>
          <w:ilvl w:val="0"/>
          <w:numId w:val="4"/>
        </w:numPr>
      </w:pPr>
      <w:r w:rsidRPr="00613CAE">
        <w:t>Evrak gönderim tarihlerine mutlaka uymalısınız. Alternatif son tarihler yoktur. Başvuru sonuçlarının kesin ilanı 16 Eylül</w:t>
      </w:r>
      <w:r w:rsidR="008E78D4">
        <w:t xml:space="preserve"> 2025</w:t>
      </w:r>
      <w:r w:rsidRPr="00613CAE">
        <w:t xml:space="preserve"> tarihinde yapılacak ve bölüm web sayfamızda duyurulacaktır. Akabinde, sigorta giriş işlemleri Cuma gününe kadar yapılacak olup, e-devletten "4-A İşe Giriş Bildirgesi" formunu indirerek erişebileceksiniz. Aralıklı kontroller yapınız ve Cuma gününü geçtiği halde bu belgeye erişemezseniz staj epostasından bildiriniz.</w:t>
      </w:r>
    </w:p>
    <w:p w14:paraId="7E393B75" w14:textId="4C7C0626" w:rsidR="00613CAE" w:rsidRPr="00613CAE" w:rsidRDefault="00613CAE" w:rsidP="008E78D4">
      <w:pPr>
        <w:pStyle w:val="ListParagraph"/>
        <w:numPr>
          <w:ilvl w:val="0"/>
          <w:numId w:val="4"/>
        </w:numPr>
      </w:pPr>
      <w:r w:rsidRPr="00613CAE">
        <w:t>Şirketler Devlet Katkısı talep ediyorsa EK-1 belgesinin 2. sayfasındaki 2. tabloyu doldurmalıdır. Mümkünse bilgisayar ortamında doldurulmalıdır. Şirket Devlet katkısı talep etmiyorsa yine aynı sayfada üstteki tabloyu öğrenci ile birlikte doldurmalıdır.</w:t>
      </w:r>
    </w:p>
    <w:p w14:paraId="74AB0304" w14:textId="4022D2A1" w:rsidR="00613CAE" w:rsidRPr="00613CAE" w:rsidRDefault="00613CAE" w:rsidP="008E78D4">
      <w:pPr>
        <w:pStyle w:val="ListParagraph"/>
        <w:numPr>
          <w:ilvl w:val="0"/>
          <w:numId w:val="4"/>
        </w:numPr>
      </w:pPr>
      <w:r w:rsidRPr="00613CAE">
        <w:t>Ders seçimi yaparken İYE dersi grup olarak açıldığı için ilgili hoca seçimini yapmalısınız. Her hocanın maksimum 9 öğrenci izlemekle yükümlü olduğunu, bu sebeple kontenjanlarının 9 olduğunu, toplam başvuru sayısına göre bunun daha düşük olabileceğini de hatırlatırım.</w:t>
      </w:r>
    </w:p>
    <w:p w14:paraId="5F9FB90C" w14:textId="54ADD65E" w:rsidR="00613CAE" w:rsidRPr="00613CAE" w:rsidRDefault="00613CAE" w:rsidP="008E78D4">
      <w:pPr>
        <w:pStyle w:val="ListParagraph"/>
        <w:numPr>
          <w:ilvl w:val="0"/>
          <w:numId w:val="4"/>
        </w:numPr>
      </w:pPr>
      <w:r w:rsidRPr="00613CAE">
        <w:t>İşyeri Eğitimini kesintisiz yapmak zorundasınız. Devamsızlık yapamazsınız. Aksi takdirde değerlendirme notlarınız olumsuz etkilenecektir.</w:t>
      </w:r>
    </w:p>
    <w:p w14:paraId="0D8AE04C" w14:textId="0911250F" w:rsidR="00613CAE" w:rsidRPr="00613CAE" w:rsidRDefault="00613CAE" w:rsidP="008E78D4">
      <w:pPr>
        <w:pStyle w:val="ListParagraph"/>
        <w:numPr>
          <w:ilvl w:val="0"/>
          <w:numId w:val="4"/>
        </w:numPr>
      </w:pPr>
      <w:r w:rsidRPr="00613CAE">
        <w:t>Staj ve İYE Komisyonu'ndaki hiçbir hocanın özel eposta adresi üzerinden iletişim kurmayın. Sadece </w:t>
      </w:r>
      <w:hyperlink r:id="rId5" w:history="1">
        <w:r w:rsidRPr="00613CAE">
          <w:rPr>
            <w:rStyle w:val="Hyperlink"/>
          </w:rPr>
          <w:t>blm.staj@marmara.edu.tr</w:t>
        </w:r>
      </w:hyperlink>
      <w:r w:rsidRPr="00613CAE">
        <w:t> adresini kullanın.</w:t>
      </w:r>
    </w:p>
    <w:p w14:paraId="2ABCC9B3" w14:textId="77777777" w:rsidR="008E78D4" w:rsidRDefault="00613CAE" w:rsidP="00613CAE">
      <w:pPr>
        <w:pStyle w:val="ListParagraph"/>
        <w:numPr>
          <w:ilvl w:val="0"/>
          <w:numId w:val="4"/>
        </w:numPr>
      </w:pPr>
      <w:r w:rsidRPr="00613CAE">
        <w:t>Evrakların tamamı bilgisayar ile doldurulmalıdır!</w:t>
      </w:r>
    </w:p>
    <w:p w14:paraId="29043291" w14:textId="77777777" w:rsidR="008E78D4" w:rsidRDefault="00613CAE" w:rsidP="00613CAE">
      <w:pPr>
        <w:pStyle w:val="ListParagraph"/>
        <w:numPr>
          <w:ilvl w:val="0"/>
          <w:numId w:val="4"/>
        </w:numPr>
      </w:pPr>
      <w:r w:rsidRPr="00613CAE">
        <w:t xml:space="preserve">Daha önce staj yapmış olduğunuz bir kurumda İYE Uygulamasını gerçekleştirecek olan öğrencilerin dikkatine: Belirtilen başvuru son tarihlerine bağlı kalmaksızın, erken başvuru imkanınız bulunmaktadır. Başvuru için gerekli olan dört evrakın (EK-1, EK-A, EK-2 ve Protokol) tamamını eş zamanlı olarak önceden teslim edebilirsiniz. EK-1 ve EK-A belgelerinin erken yüklenmesi durumunda, değerlendirme süreci için 15 Eylül </w:t>
      </w:r>
      <w:r w:rsidR="008E78D4">
        <w:t xml:space="preserve">2025 </w:t>
      </w:r>
      <w:r w:rsidRPr="00613CAE">
        <w:t>tarihinin beklenmesine gerek kalmayacaktır. 1 Eylül</w:t>
      </w:r>
      <w:r w:rsidR="008E78D4">
        <w:t xml:space="preserve"> 2025’</w:t>
      </w:r>
      <w:r w:rsidRPr="00613CAE">
        <w:t>den itibaren belgeleriniz gün aşırı incelenecek ve sonuçlar sürekli olarak duyurulacaktır. Başvurular için son tarih 15</w:t>
      </w:r>
      <w:r w:rsidR="008E78D4">
        <w:t xml:space="preserve"> Eylül 2025’tir</w:t>
      </w:r>
      <w:r w:rsidRPr="00613CAE">
        <w:t>. Ancak, bu tarihe kadar başvurunuzu tamamlamanız gerekmektedir.</w:t>
      </w:r>
    </w:p>
    <w:p w14:paraId="177BFD6E" w14:textId="3D02E23C" w:rsidR="00613CAE" w:rsidRPr="00613CAE" w:rsidRDefault="008E78D4" w:rsidP="00613CAE">
      <w:pPr>
        <w:pStyle w:val="ListParagraph"/>
        <w:numPr>
          <w:ilvl w:val="0"/>
          <w:numId w:val="4"/>
        </w:numPr>
      </w:pPr>
      <w:r>
        <w:t xml:space="preserve">Classroom üzerinden </w:t>
      </w:r>
      <w:r w:rsidR="00613CAE" w:rsidRPr="00613CAE">
        <w:t>ödev şeklinde yüklediğiniz belgelerin asıllarını dönem bitiminde elden teslim edeceksiniz. Belgelerin değişme/güncellenme şansı yok. Bize dönem sonunda onaylı (kaşeli/mühürlü ve imzalı) vereceğiniz belgelerin şimdiden bu şekilde olması ve bize iletilmesi gerekiyor. Eksiksiz yüklemeniz sizin sorumluluğunuzdadır.</w:t>
      </w:r>
    </w:p>
    <w:p w14:paraId="077DEABC" w14:textId="2616C569" w:rsidR="00613CAE" w:rsidRPr="00613CAE" w:rsidRDefault="00613CAE" w:rsidP="008E78D4">
      <w:pPr>
        <w:pStyle w:val="ListParagraph"/>
        <w:numPr>
          <w:ilvl w:val="0"/>
          <w:numId w:val="4"/>
        </w:numPr>
      </w:pPr>
      <w:r w:rsidRPr="00613CAE">
        <w:t>Evraklarda yetkili imzası ile şirketin kaşesi/mührü birlikte yer almak zorundadır. Sizin de imzanızın olması gereken evrakların tüm onaylarının eksiksiz yapılması sizin sorumluluğunuzdadır.</w:t>
      </w:r>
    </w:p>
    <w:p w14:paraId="64DC2507" w14:textId="77777777" w:rsidR="008E78D4" w:rsidRDefault="008E78D4" w:rsidP="00613CAE"/>
    <w:p w14:paraId="554A7BAF" w14:textId="77777777" w:rsidR="008E78D4" w:rsidRDefault="008E78D4" w:rsidP="00613CAE"/>
    <w:p w14:paraId="3D944053" w14:textId="32F21E6C" w:rsidR="00613CAE" w:rsidRDefault="00613CAE" w:rsidP="008E78D4">
      <w:pPr>
        <w:pStyle w:val="ListParagraph"/>
        <w:numPr>
          <w:ilvl w:val="0"/>
          <w:numId w:val="4"/>
        </w:numPr>
      </w:pPr>
      <w:r w:rsidRPr="00613CAE">
        <w:lastRenderedPageBreak/>
        <w:t>İşyeri Eğitimi Ara Raporlarının Doldurulması Hakkında</w:t>
      </w:r>
    </w:p>
    <w:p w14:paraId="7B74741C" w14:textId="5FE1275E" w:rsidR="00613CAE" w:rsidRPr="00613CAE" w:rsidRDefault="008E78D4" w:rsidP="008E78D4">
      <w:pPr>
        <w:pStyle w:val="ListParagraph"/>
        <w:numPr>
          <w:ilvl w:val="0"/>
          <w:numId w:val="1"/>
        </w:numPr>
      </w:pPr>
      <w:r>
        <w:t>İş yeri eğtimi akışında belirtilen tarihler son tarihlerdir.</w:t>
      </w:r>
      <w:r w:rsidR="00613CAE" w:rsidRPr="00613CAE">
        <w:t xml:space="preserve"> Ara raporlarınızı bu tarihlerden önceki günlerde de (aynı haftada olmak koşuluyla) gönderebilirsiniz.</w:t>
      </w:r>
    </w:p>
    <w:p w14:paraId="3D974CB5" w14:textId="454CB6B2" w:rsidR="00613CAE" w:rsidRPr="00613CAE" w:rsidRDefault="00613CAE" w:rsidP="00613CAE">
      <w:pPr>
        <w:numPr>
          <w:ilvl w:val="0"/>
          <w:numId w:val="1"/>
        </w:numPr>
        <w:tabs>
          <w:tab w:val="num" w:pos="720"/>
        </w:tabs>
      </w:pPr>
      <w:r w:rsidRPr="00613CAE">
        <w:t>Ara-raporlar(EK-7) için verilen şablonun ilk sayfasını değiştirmeden sadece gerekli bilgileri girerek kullanmanız gerekmektedir. Size şirket tarafından atanan alanımızdaki bir mühendis ünvanlı İşyeri Yetkilisinin imzası, kaşesi/mührü kesinlikle olmalıdır. Mühendisin kaşesi/mührü yoksa şirketin kaşesi/mührü vardır, onun kullanılması gerekir.</w:t>
      </w:r>
    </w:p>
    <w:p w14:paraId="7066A361" w14:textId="77777777" w:rsidR="00613CAE" w:rsidRPr="00613CAE" w:rsidRDefault="00613CAE" w:rsidP="00613CAE">
      <w:pPr>
        <w:numPr>
          <w:ilvl w:val="0"/>
          <w:numId w:val="1"/>
        </w:numPr>
        <w:tabs>
          <w:tab w:val="num" w:pos="720"/>
        </w:tabs>
      </w:pPr>
      <w:r w:rsidRPr="00613CAE">
        <w:t>Ara raporunuzda fotoğrafın zorunlu olduğunu ve sarı ile boyalı bilgilerin eksiksiz ve doğru girilmesi gerektiğini hatırlatırım.</w:t>
      </w:r>
    </w:p>
    <w:p w14:paraId="2C96A219" w14:textId="77777777" w:rsidR="00613CAE" w:rsidRPr="00613CAE" w:rsidRDefault="00613CAE" w:rsidP="00613CAE">
      <w:pPr>
        <w:numPr>
          <w:ilvl w:val="0"/>
          <w:numId w:val="1"/>
        </w:numPr>
        <w:tabs>
          <w:tab w:val="num" w:pos="720"/>
        </w:tabs>
      </w:pPr>
      <w:r w:rsidRPr="00613CAE">
        <w:t>Dosyalarınızı adlandırma kuralına uyarak belirtilen usul ve tarihlerde Classroom'da açacağımız ödev alanından yüklemeniz gerekmektedir.</w:t>
      </w:r>
    </w:p>
    <w:p w14:paraId="29D55540" w14:textId="3696D39A" w:rsidR="00613CAE" w:rsidRPr="00613CAE" w:rsidRDefault="00613CAE" w:rsidP="008E78D4">
      <w:pPr>
        <w:pStyle w:val="ListParagraph"/>
        <w:numPr>
          <w:ilvl w:val="0"/>
          <w:numId w:val="1"/>
        </w:numPr>
      </w:pPr>
      <w:r w:rsidRPr="00613CAE">
        <w:t>dosya adlandırma 123456789_</w:t>
      </w:r>
      <w:r w:rsidR="008E78D4">
        <w:t>AdSOYAD</w:t>
      </w:r>
      <w:r w:rsidRPr="00613CAE">
        <w:t>_AraRapor01.pdf</w:t>
      </w:r>
    </w:p>
    <w:p w14:paraId="096C3779" w14:textId="21F5AF51" w:rsidR="00613CAE" w:rsidRPr="00613CAE" w:rsidRDefault="00613CAE" w:rsidP="00613CAE">
      <w:r w:rsidRPr="00613CAE">
        <w:tab/>
      </w:r>
      <w:r w:rsidR="008E78D4">
        <w:tab/>
      </w:r>
      <w:r w:rsidR="008E78D4">
        <w:tab/>
      </w:r>
      <w:r w:rsidR="008E78D4">
        <w:tab/>
        <w:t xml:space="preserve">  </w:t>
      </w:r>
      <w:r w:rsidRPr="00613CAE">
        <w:t>123456789_</w:t>
      </w:r>
      <w:r w:rsidR="008E78D4">
        <w:t>AdSOYAD</w:t>
      </w:r>
      <w:r w:rsidRPr="00613CAE">
        <w:t>_EylulDevamCizelgesi.pdf</w:t>
      </w:r>
    </w:p>
    <w:p w14:paraId="24B32368" w14:textId="77777777" w:rsidR="008E78D4" w:rsidRDefault="00613CAE" w:rsidP="00613CAE">
      <w:r w:rsidRPr="00613CAE">
        <w:tab/>
      </w:r>
      <w:r w:rsidR="008E78D4">
        <w:tab/>
      </w:r>
      <w:r w:rsidR="008E78D4">
        <w:tab/>
      </w:r>
      <w:r w:rsidR="008E78D4">
        <w:tab/>
        <w:t xml:space="preserve">  </w:t>
      </w:r>
      <w:r w:rsidRPr="00613CAE">
        <w:t>123456789_</w:t>
      </w:r>
      <w:r w:rsidR="008E78D4">
        <w:t>AdSOYAD</w:t>
      </w:r>
      <w:r w:rsidRPr="00613CAE">
        <w:t>_StajSonucRaporu.pdf</w:t>
      </w:r>
    </w:p>
    <w:p w14:paraId="089DE2AF" w14:textId="77777777" w:rsidR="008E78D4" w:rsidRDefault="008E78D4" w:rsidP="00613CAE">
      <w:pPr>
        <w:pStyle w:val="ListParagraph"/>
        <w:numPr>
          <w:ilvl w:val="0"/>
          <w:numId w:val="4"/>
        </w:numPr>
      </w:pPr>
      <w:r>
        <w:t>D</w:t>
      </w:r>
      <w:r w:rsidR="00613CAE" w:rsidRPr="00613CAE">
        <w:t xml:space="preserve">ekontlarınızı blm.staj adresine mail atacaksınız. Dekontlara da lütfen numara, ad, soyad ve ilgili ayı belirten şekilde isim verin lütfen. Sadece devlet katkısı isteyen firmalarda çalışan öğrencilerimizi ilgilendirdiği için, Classroom'da yükleme alanı açmayacağız. </w:t>
      </w:r>
    </w:p>
    <w:p w14:paraId="402187F1" w14:textId="77777777" w:rsidR="008E78D4" w:rsidRDefault="00613CAE" w:rsidP="00613CAE">
      <w:pPr>
        <w:pStyle w:val="ListParagraph"/>
        <w:numPr>
          <w:ilvl w:val="0"/>
          <w:numId w:val="4"/>
        </w:numPr>
      </w:pPr>
      <w:r w:rsidRPr="00613CAE">
        <w:t>Arkadaşlar merhaba Şirketlerde çalışan arkadaşların sigortası ile üniversitenin yaptığı sigorta birbirini etkilemediği için yaptığımız sigortalar devam etmektedir. İyi günler.</w:t>
      </w:r>
    </w:p>
    <w:p w14:paraId="4B6A7967" w14:textId="77777777" w:rsidR="008E78D4" w:rsidRDefault="008E78D4" w:rsidP="00613CAE">
      <w:pPr>
        <w:pStyle w:val="ListParagraph"/>
        <w:numPr>
          <w:ilvl w:val="0"/>
          <w:numId w:val="4"/>
        </w:numPr>
      </w:pPr>
      <w:r>
        <w:t>Vize</w:t>
      </w:r>
      <w:r w:rsidR="00613CAE" w:rsidRPr="00613CAE">
        <w:t xml:space="preserve"> haftası izinlisiniz. Geriye 15 haftalık toplam 75 iş gününü kapsayan İYE stajını yapmanız gerekiyor. Resmi tatilleri çıkınca 72,5 gün staj yapmanız bekleniyor. Bunun da asgarisi 58 gün. 58 günün altına kesinlikle düşmemelisiniz.</w:t>
      </w:r>
    </w:p>
    <w:p w14:paraId="534AC896" w14:textId="5F2AEFA4" w:rsidR="00613CAE" w:rsidRDefault="008E78D4" w:rsidP="00613CAE">
      <w:pPr>
        <w:pStyle w:val="ListParagraph"/>
        <w:numPr>
          <w:ilvl w:val="0"/>
          <w:numId w:val="4"/>
        </w:numPr>
      </w:pPr>
      <w:r>
        <w:t xml:space="preserve">İYE’de </w:t>
      </w:r>
      <w:r w:rsidR="00613CAE" w:rsidRPr="00613CAE">
        <w:t xml:space="preserve">devamsızlık hakkı yoktur. </w:t>
      </w:r>
      <w:r>
        <w:t>İ</w:t>
      </w:r>
      <w:r w:rsidR="00613CAE" w:rsidRPr="00613CAE">
        <w:t xml:space="preserve">ş dünyasında olduğu gibi burada da mesaiye devam zorunludur. Vize haftası haricinde hiçbir devamsızlık "resmi izin" kapsamında değildir. Unutmayın:58 iş günü "yeterli" bir sayı değil, kalmamanız için hesaplanmış alt sınırdır. Bu sınırın altına düşenler doğrudan başarısız sayılacaktır.Devamsızlık sadece gün kaybı değil, puan kaybıdır. Takvimdeki görevlerin aksatılması kabul edilemez. Lütfen ciddiyetimizi koruyalım ve takvime harfiyen uyalım. </w:t>
      </w:r>
    </w:p>
    <w:p w14:paraId="7FFFE262" w14:textId="77777777" w:rsidR="008E78D4" w:rsidRDefault="00613CAE" w:rsidP="00613CAE">
      <w:pPr>
        <w:pStyle w:val="ListParagraph"/>
        <w:numPr>
          <w:ilvl w:val="0"/>
          <w:numId w:val="4"/>
        </w:numPr>
      </w:pPr>
      <w:r w:rsidRPr="00613CAE">
        <w:t xml:space="preserve">Final sınavı, 15 Ocak 2026 Perşembe günü saat 09.00 itibarıyla gerçekleştirilecektir. Öğrencilerin, kendilerine bireysel olarak bildirilen saat ve sınıfta hazır bulunmaları zorunludur. Sunuma geldiğinizde giyiminize özen göstermeniz beklenmektedir. Sunum süresi toplam 10 dakika (5 dakika sunum, 5 dakika soru–cevap) ile sınırlıdır. </w:t>
      </w:r>
      <w:r w:rsidRPr="00613CAE">
        <w:lastRenderedPageBreak/>
        <w:t>Tüm öğrencilerin, daha önce de belirtildiği üzere, tüm İYE evraklarının orijinallerini en geç 12 Ocak 2026 Pazartesi günü sekreterliğe teslim etmeleri gerekmektedir. Ülke veya şehir dışından günübirlik gelecek öğrenciler için istisnai olarak; sınav günü, eksiksiz ve hatasız olmak koşuluyla, orijinal evrakların sınav jürisine teslim edilmesine izin verilecektir. Bilgilerinize sunar, başarılar dileriz.</w:t>
      </w:r>
    </w:p>
    <w:p w14:paraId="5C9AF971" w14:textId="77777777" w:rsidR="008E78D4" w:rsidRDefault="00613CAE" w:rsidP="00613CAE">
      <w:pPr>
        <w:pStyle w:val="ListParagraph"/>
        <w:numPr>
          <w:ilvl w:val="0"/>
          <w:numId w:val="4"/>
        </w:numPr>
      </w:pPr>
      <w:r w:rsidRPr="00613CAE">
        <w:t>Sevgili öğrenciler, Daha önce paylaştığımız EK-3 Sonuç Raporu'na aşağıdaki dosyadaki gibi bir onay formu ekleyerek tüm sayfaların altına imza ve kaşe işleminden vazgeçebiliriz. Ara raporlarda buna benzer uygulama yapmıştık. Bölüm olarak bu kararı onaylıyoruz.</w:t>
      </w:r>
    </w:p>
    <w:p w14:paraId="4A0F6DB2" w14:textId="77777777" w:rsidR="008E78D4" w:rsidRDefault="00613CAE" w:rsidP="00613CAE">
      <w:pPr>
        <w:pStyle w:val="ListParagraph"/>
        <w:numPr>
          <w:ilvl w:val="0"/>
          <w:numId w:val="4"/>
        </w:numPr>
      </w:pPr>
      <w:r w:rsidRPr="00613CAE">
        <w:t>Sınav için sözlü sunum dosyası hazırlamanız gerekiyor.</w:t>
      </w:r>
    </w:p>
    <w:p w14:paraId="2E30E9A1" w14:textId="77777777" w:rsidR="008E78D4" w:rsidRDefault="00613CAE" w:rsidP="00613CAE">
      <w:pPr>
        <w:pStyle w:val="ListParagraph"/>
        <w:numPr>
          <w:ilvl w:val="0"/>
          <w:numId w:val="4"/>
        </w:numPr>
      </w:pPr>
      <w:r w:rsidRPr="00613CAE">
        <w:t>Ek-3 raporu sonuç raporudur ve gün bazında yapılan tüm işler bu raporda tekrar verilmelidir. Sizlere kolaylık olması açısından ara raporları günlük hazırlamanızı ve sonuç raporunun ilgili günleri için kopyala-yapıştır yapmanızı belirtmiştim toplantılarımda. Ara raporlardan farklı olarak istenen bilgiler de vardır. EK-3 rapor şablonuna uymanız gerekmektedir.</w:t>
      </w:r>
    </w:p>
    <w:p w14:paraId="0642B218" w14:textId="77777777" w:rsidR="008E78D4" w:rsidRDefault="00613CAE" w:rsidP="00613CAE">
      <w:pPr>
        <w:pStyle w:val="ListParagraph"/>
        <w:numPr>
          <w:ilvl w:val="0"/>
          <w:numId w:val="4"/>
        </w:numPr>
      </w:pPr>
      <w:r w:rsidRPr="00613CAE">
        <w:t xml:space="preserve">Bu sınavın bütünlemesi resmiyette olsa da uygulamada yok diyebiliriz. Yani bütünleme sınavına erteleme gibi niyeti kimsenin olmasın. </w:t>
      </w:r>
      <w:r w:rsidR="008E78D4">
        <w:t>H</w:t>
      </w:r>
      <w:r w:rsidRPr="00613CAE">
        <w:t>erkes sınava katılmış olmalıdır.</w:t>
      </w:r>
    </w:p>
    <w:p w14:paraId="6C45620E" w14:textId="77777777" w:rsidR="008E78D4" w:rsidRDefault="00613CAE" w:rsidP="008E78D4">
      <w:pPr>
        <w:pStyle w:val="ListParagraph"/>
        <w:numPr>
          <w:ilvl w:val="0"/>
          <w:numId w:val="4"/>
        </w:numPr>
      </w:pPr>
      <w:r w:rsidRPr="00613CAE">
        <w:t>EK-1 belgesinde ödeme almak isteyip dönem içinde bu talebinden vazgeçen şirketler varsa, şirketteki yetkili kişinin aynı staj eposta adresine dilekçe yazısı göndermesi gerekiyor. Yazıda bu taleplerinden vazgeçtiklerini açıkça belirtmeleri gerekiyor.</w:t>
      </w:r>
    </w:p>
    <w:p w14:paraId="74048D75" w14:textId="77777777" w:rsidR="008E78D4" w:rsidRDefault="00613CAE" w:rsidP="008E78D4">
      <w:pPr>
        <w:pStyle w:val="ListParagraph"/>
        <w:numPr>
          <w:ilvl w:val="0"/>
          <w:numId w:val="4"/>
        </w:numPr>
      </w:pPr>
      <w:r w:rsidRPr="00613CAE">
        <w:t>Öğrenciler, işyeri eğitimini dördüncü sınıfın güz veya bahar yarıyıllarında gerçekleştirir. Bir hafta beş işgünü ve bir işgünü sekiz saat olarak değerlendirilir. İşyeri eğitiminin kesintisiz yapılması esastır. Ancak zorunlu durumlarda, Bölüm İşyeri Eğitimi Komisyonunun onayı ile işyeri eğitimi uygun görülen zamanda ve farklı işyerlerinde yapılabilir.</w:t>
      </w:r>
    </w:p>
    <w:p w14:paraId="2F25770B" w14:textId="38962B36" w:rsidR="00613CAE" w:rsidRPr="00613CAE" w:rsidRDefault="00613CAE" w:rsidP="008E78D4">
      <w:pPr>
        <w:pStyle w:val="ListParagraph"/>
        <w:numPr>
          <w:ilvl w:val="0"/>
          <w:numId w:val="4"/>
        </w:numPr>
      </w:pPr>
      <w:r w:rsidRPr="00613CAE">
        <w:t>İş Yeri Eğitimi sonunda aşağıdaki belgelerin Bölüm Başkanlıklarına teslimi gerekmektedir.</w:t>
      </w:r>
    </w:p>
    <w:p w14:paraId="4B549E23" w14:textId="77777777" w:rsidR="00613CAE" w:rsidRPr="00613CAE" w:rsidRDefault="00613CAE" w:rsidP="00613CAE">
      <w:pPr>
        <w:numPr>
          <w:ilvl w:val="0"/>
          <w:numId w:val="3"/>
        </w:numPr>
        <w:tabs>
          <w:tab w:val="num" w:pos="720"/>
        </w:tabs>
      </w:pPr>
      <w:r w:rsidRPr="00613CAE">
        <w:t>İş Yeri Eğitimi Raporu (EK3)</w:t>
      </w:r>
    </w:p>
    <w:p w14:paraId="084386F3" w14:textId="77777777" w:rsidR="00613CAE" w:rsidRPr="00613CAE" w:rsidRDefault="00613CAE" w:rsidP="00613CAE">
      <w:pPr>
        <w:numPr>
          <w:ilvl w:val="0"/>
          <w:numId w:val="3"/>
        </w:numPr>
        <w:tabs>
          <w:tab w:val="num" w:pos="720"/>
        </w:tabs>
      </w:pPr>
      <w:r w:rsidRPr="00613CAE">
        <w:t>İş Yeri Eğitimi Değerlendirme Formu (EK4)</w:t>
      </w:r>
    </w:p>
    <w:p w14:paraId="219CD0C7" w14:textId="77777777" w:rsidR="00613CAE" w:rsidRPr="00613CAE" w:rsidRDefault="00613CAE" w:rsidP="00613CAE">
      <w:pPr>
        <w:numPr>
          <w:ilvl w:val="0"/>
          <w:numId w:val="3"/>
        </w:numPr>
        <w:tabs>
          <w:tab w:val="num" w:pos="720"/>
        </w:tabs>
      </w:pPr>
      <w:r w:rsidRPr="00613CAE">
        <w:t>İş Yeri Eğitimi Devam Çizelgesi (EK5)</w:t>
      </w:r>
    </w:p>
    <w:p w14:paraId="18021420" w14:textId="77777777" w:rsidR="00613CAE" w:rsidRPr="00613CAE" w:rsidRDefault="00613CAE" w:rsidP="00613CAE">
      <w:pPr>
        <w:numPr>
          <w:ilvl w:val="0"/>
          <w:numId w:val="3"/>
        </w:numPr>
        <w:tabs>
          <w:tab w:val="num" w:pos="720"/>
        </w:tabs>
      </w:pPr>
      <w:r w:rsidRPr="00613CAE">
        <w:t>İş Yeri Eğitim Anketi (EK6)</w:t>
      </w:r>
    </w:p>
    <w:p w14:paraId="22CABB16" w14:textId="77777777" w:rsidR="00613CAE" w:rsidRPr="00613CAE" w:rsidRDefault="00613CAE" w:rsidP="00613CAE">
      <w:r w:rsidRPr="00613CAE">
        <w:t xml:space="preserve">NOT : Devam çizelgelerinin, takip eden her ayın 5'ine kadar bölüm başkanlıklarının e-posta adresine yollanması gerekmektedir. Ayrıca tüm aylara ait orijinal formların, ıslak imzalı ve </w:t>
      </w:r>
      <w:r w:rsidRPr="00613CAE">
        <w:lastRenderedPageBreak/>
        <w:t>mühürlü hallerinin staj bitimini izleyen haftanın Çarşamba gününe kadar Bölüm Başkanlığı'na teslim edilmesi gerekmektedir.</w:t>
      </w:r>
    </w:p>
    <w:p w14:paraId="7114302E" w14:textId="77777777" w:rsidR="00613CAE" w:rsidRDefault="00613CAE"/>
    <w:sectPr w:rsidR="00613C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A299F"/>
    <w:multiLevelType w:val="multilevel"/>
    <w:tmpl w:val="2E7E0A32"/>
    <w:lvl w:ilvl="0">
      <w:start w:val="1"/>
      <w:numFmt w:val="lowerLetter"/>
      <w:lvlText w:val="%1."/>
      <w:lvlJc w:val="left"/>
      <w:pPr>
        <w:tabs>
          <w:tab w:val="num" w:pos="1080"/>
        </w:tabs>
        <w:ind w:left="1080" w:hanging="360"/>
      </w:pPr>
      <w:rPr>
        <w:rFonts w:asciiTheme="minorHAnsi" w:eastAsiaTheme="minorHAnsi" w:hAnsiTheme="minorHAnsi" w:cstheme="minorBidi"/>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20F054C3"/>
    <w:multiLevelType w:val="hybridMultilevel"/>
    <w:tmpl w:val="DD9C4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49B3A05"/>
    <w:multiLevelType w:val="hybridMultilevel"/>
    <w:tmpl w:val="DD9C496E"/>
    <w:lvl w:ilvl="0" w:tplc="14B6DF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C3421C"/>
    <w:multiLevelType w:val="multilevel"/>
    <w:tmpl w:val="D272EB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781A44E7"/>
    <w:multiLevelType w:val="multilevel"/>
    <w:tmpl w:val="31947C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5202001">
    <w:abstractNumId w:val="0"/>
  </w:num>
  <w:num w:numId="2" w16cid:durableId="1565604299">
    <w:abstractNumId w:val="4"/>
  </w:num>
  <w:num w:numId="3" w16cid:durableId="1995328230">
    <w:abstractNumId w:val="3"/>
  </w:num>
  <w:num w:numId="4" w16cid:durableId="1974558759">
    <w:abstractNumId w:val="2"/>
  </w:num>
  <w:num w:numId="5" w16cid:durableId="1005647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CAE"/>
    <w:rsid w:val="004A7B3F"/>
    <w:rsid w:val="00613CAE"/>
    <w:rsid w:val="008E78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31116"/>
  <w15:chartTrackingRefBased/>
  <w15:docId w15:val="{FFCE19B1-BD0A-4ABA-9114-8D615AF4E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C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3C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3C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3C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3C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3C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C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C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C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C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3C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3C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3C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3C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3C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C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C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CAE"/>
    <w:rPr>
      <w:rFonts w:eastAsiaTheme="majorEastAsia" w:cstheme="majorBidi"/>
      <w:color w:val="272727" w:themeColor="text1" w:themeTint="D8"/>
    </w:rPr>
  </w:style>
  <w:style w:type="paragraph" w:styleId="Title">
    <w:name w:val="Title"/>
    <w:basedOn w:val="Normal"/>
    <w:next w:val="Normal"/>
    <w:link w:val="TitleChar"/>
    <w:uiPriority w:val="10"/>
    <w:qFormat/>
    <w:rsid w:val="00613C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C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C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C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CAE"/>
    <w:pPr>
      <w:spacing w:before="160"/>
      <w:jc w:val="center"/>
    </w:pPr>
    <w:rPr>
      <w:i/>
      <w:iCs/>
      <w:color w:val="404040" w:themeColor="text1" w:themeTint="BF"/>
    </w:rPr>
  </w:style>
  <w:style w:type="character" w:customStyle="1" w:styleId="QuoteChar">
    <w:name w:val="Quote Char"/>
    <w:basedOn w:val="DefaultParagraphFont"/>
    <w:link w:val="Quote"/>
    <w:uiPriority w:val="29"/>
    <w:rsid w:val="00613CAE"/>
    <w:rPr>
      <w:i/>
      <w:iCs/>
      <w:color w:val="404040" w:themeColor="text1" w:themeTint="BF"/>
    </w:rPr>
  </w:style>
  <w:style w:type="paragraph" w:styleId="ListParagraph">
    <w:name w:val="List Paragraph"/>
    <w:basedOn w:val="Normal"/>
    <w:uiPriority w:val="34"/>
    <w:qFormat/>
    <w:rsid w:val="00613CAE"/>
    <w:pPr>
      <w:ind w:left="720"/>
      <w:contextualSpacing/>
    </w:pPr>
  </w:style>
  <w:style w:type="character" w:styleId="IntenseEmphasis">
    <w:name w:val="Intense Emphasis"/>
    <w:basedOn w:val="DefaultParagraphFont"/>
    <w:uiPriority w:val="21"/>
    <w:qFormat/>
    <w:rsid w:val="00613CAE"/>
    <w:rPr>
      <w:i/>
      <w:iCs/>
      <w:color w:val="0F4761" w:themeColor="accent1" w:themeShade="BF"/>
    </w:rPr>
  </w:style>
  <w:style w:type="paragraph" w:styleId="IntenseQuote">
    <w:name w:val="Intense Quote"/>
    <w:basedOn w:val="Normal"/>
    <w:next w:val="Normal"/>
    <w:link w:val="IntenseQuoteChar"/>
    <w:uiPriority w:val="30"/>
    <w:qFormat/>
    <w:rsid w:val="00613C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3CAE"/>
    <w:rPr>
      <w:i/>
      <w:iCs/>
      <w:color w:val="0F4761" w:themeColor="accent1" w:themeShade="BF"/>
    </w:rPr>
  </w:style>
  <w:style w:type="character" w:styleId="IntenseReference">
    <w:name w:val="Intense Reference"/>
    <w:basedOn w:val="DefaultParagraphFont"/>
    <w:uiPriority w:val="32"/>
    <w:qFormat/>
    <w:rsid w:val="00613CAE"/>
    <w:rPr>
      <w:b/>
      <w:bCs/>
      <w:smallCaps/>
      <w:color w:val="0F4761" w:themeColor="accent1" w:themeShade="BF"/>
      <w:spacing w:val="5"/>
    </w:rPr>
  </w:style>
  <w:style w:type="character" w:styleId="Hyperlink">
    <w:name w:val="Hyperlink"/>
    <w:basedOn w:val="DefaultParagraphFont"/>
    <w:uiPriority w:val="99"/>
    <w:unhideWhenUsed/>
    <w:rsid w:val="00613CAE"/>
    <w:rPr>
      <w:color w:val="467886" w:themeColor="hyperlink"/>
      <w:u w:val="single"/>
    </w:rPr>
  </w:style>
  <w:style w:type="character" w:styleId="UnresolvedMention">
    <w:name w:val="Unresolved Mention"/>
    <w:basedOn w:val="DefaultParagraphFont"/>
    <w:uiPriority w:val="99"/>
    <w:semiHidden/>
    <w:unhideWhenUsed/>
    <w:rsid w:val="00613C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lm.staj@marmara.edu.t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4</Pages>
  <Words>885</Words>
  <Characters>6496</Characters>
  <Application>Microsoft Office Word</Application>
  <DocSecurity>0</DocSecurity>
  <Lines>103</Lines>
  <Paragraphs>38</Paragraphs>
  <ScaleCrop>false</ScaleCrop>
  <HeadingPairs>
    <vt:vector size="2" baseType="variant">
      <vt:variant>
        <vt:lpstr>Title</vt:lpstr>
      </vt:variant>
      <vt:variant>
        <vt:i4>1</vt:i4>
      </vt:variant>
    </vt:vector>
  </HeadingPairs>
  <TitlesOfParts>
    <vt:vector size="1" baseType="lpstr">
      <vt:lpstr/>
    </vt:vector>
  </TitlesOfParts>
  <Company>Amadeus</Company>
  <LinksUpToDate>false</LinksUpToDate>
  <CharactersWithSpaces>7343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Gizem OZDEMIR</dc:creator>
  <cp:keywords/>
  <dc:description/>
  <cp:lastModifiedBy>Gizem OZDEMIR</cp:lastModifiedBy>
  <cp:revision>1</cp:revision>
  <dcterms:created xsi:type="dcterms:W3CDTF">2026-02-27T06:30:00Z</dcterms:created>
  <dcterms:modified xsi:type="dcterms:W3CDTF">2026-02-27T07:24:00Z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f0ea3bf-098d-497f-9948-5e528bb54b39_Enabled">
    <vt:lpwstr>true</vt:lpwstr>
  </property>
  <property fmtid="{D5CDD505-2E9C-101B-9397-08002B2CF9AE}" pid="3" name="MSIP_Label_7f0ea3bf-098d-497f-9948-5e528bb54b39_SetDate">
    <vt:lpwstr>2026-02-27T07:24:27Z</vt:lpwstr>
  </property>
  <property fmtid="{D5CDD505-2E9C-101B-9397-08002B2CF9AE}" pid="4" name="MSIP_Label_7f0ea3bf-098d-497f-9948-5e528bb54b39_Method">
    <vt:lpwstr>Privileged</vt:lpwstr>
  </property>
  <property fmtid="{D5CDD505-2E9C-101B-9397-08002B2CF9AE}" pid="5" name="MSIP_Label_7f0ea3bf-098d-497f-9948-5e528bb54b39_Name">
    <vt:lpwstr>7f0ea3bf-098d-497f-9948-5e528bb54b39</vt:lpwstr>
  </property>
  <property fmtid="{D5CDD505-2E9C-101B-9397-08002B2CF9AE}" pid="6" name="MSIP_Label_7f0ea3bf-098d-497f-9948-5e528bb54b39_SiteId">
    <vt:lpwstr>b3f4f7c2-72ce-4192-aba4-d6c7719b5766</vt:lpwstr>
  </property>
  <property fmtid="{D5CDD505-2E9C-101B-9397-08002B2CF9AE}" pid="7" name="MSIP_Label_7f0ea3bf-098d-497f-9948-5e528bb54b39_ActionId">
    <vt:lpwstr>5722ba8c-1b3e-489e-a9ff-2b72f3f92b01</vt:lpwstr>
  </property>
  <property fmtid="{D5CDD505-2E9C-101B-9397-08002B2CF9AE}" pid="8" name="MSIP_Label_7f0ea3bf-098d-497f-9948-5e528bb54b39_ContentBits">
    <vt:lpwstr>0</vt:lpwstr>
  </property>
  <property fmtid="{D5CDD505-2E9C-101B-9397-08002B2CF9AE}" pid="9" name="MSIP_Label_7f0ea3bf-098d-497f-9948-5e528bb54b39_Tag">
    <vt:lpwstr>10, 0, 1, 1</vt:lpwstr>
  </property>
</Properties>
</file>