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0194" w14:textId="319C9F98" w:rsidR="003C7438" w:rsidRDefault="00D3307F">
      <w:pPr>
        <w:pStyle w:val="Title"/>
      </w:pPr>
      <w:r>
        <w:t>GÖTÜR Project</w:t>
      </w:r>
    </w:p>
    <w:p w14:paraId="4B3A6AF9" w14:textId="7725A669" w:rsidR="003C7438" w:rsidRDefault="00A82271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3307F">
        <w:t>Iteration 1 Plan</w:t>
      </w:r>
      <w:r>
        <w:fldChar w:fldCharType="end"/>
      </w:r>
    </w:p>
    <w:p w14:paraId="1B26B4FE" w14:textId="77777777" w:rsidR="003C7438" w:rsidRDefault="003C7438">
      <w:pPr>
        <w:pStyle w:val="Title"/>
        <w:jc w:val="left"/>
      </w:pPr>
    </w:p>
    <w:p w14:paraId="36FA2248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01EBDD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25C2509B" w14:textId="78F78E2B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77AAD96" w14:textId="77777777">
        <w:tc>
          <w:tcPr>
            <w:tcW w:w="4608" w:type="dxa"/>
          </w:tcPr>
          <w:p w14:paraId="2A9B238D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1CAF9883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22A3CEF" w14:textId="77777777">
        <w:tc>
          <w:tcPr>
            <w:tcW w:w="4608" w:type="dxa"/>
          </w:tcPr>
          <w:p w14:paraId="58621EB8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474160C5" w14:textId="51C746E1" w:rsidR="003C7438" w:rsidRDefault="00D3307F">
            <w:r>
              <w:t>22/03/2022</w:t>
            </w:r>
          </w:p>
        </w:tc>
      </w:tr>
      <w:tr w:rsidR="003C7438" w14:paraId="086B61F2" w14:textId="77777777">
        <w:tc>
          <w:tcPr>
            <w:tcW w:w="4608" w:type="dxa"/>
          </w:tcPr>
          <w:p w14:paraId="19706EB9" w14:textId="4C33F137" w:rsidR="003C7438" w:rsidRDefault="00D3307F" w:rsidP="000515B2">
            <w:pPr>
              <w:tabs>
                <w:tab w:val="center" w:pos="2196"/>
              </w:tabs>
            </w:pPr>
            <w:r>
              <w:t xml:space="preserve">Have </w:t>
            </w:r>
            <w:r w:rsidR="000515B2">
              <w:t>the initial project management documents produced</w:t>
            </w:r>
          </w:p>
        </w:tc>
        <w:tc>
          <w:tcPr>
            <w:tcW w:w="1872" w:type="dxa"/>
          </w:tcPr>
          <w:p w14:paraId="09547724" w14:textId="0F0EE84F" w:rsidR="003C7438" w:rsidRDefault="000515B2">
            <w:r>
              <w:t>02/04/2022</w:t>
            </w:r>
          </w:p>
        </w:tc>
      </w:tr>
      <w:tr w:rsidR="000515B2" w14:paraId="0ABE6323" w14:textId="77777777">
        <w:tc>
          <w:tcPr>
            <w:tcW w:w="4608" w:type="dxa"/>
          </w:tcPr>
          <w:p w14:paraId="15BDE268" w14:textId="343E6935" w:rsidR="000515B2" w:rsidRDefault="000515B2" w:rsidP="000515B2">
            <w:pPr>
              <w:tabs>
                <w:tab w:val="center" w:pos="2196"/>
              </w:tabs>
            </w:pPr>
            <w:r>
              <w:t>Have the initial requirements documents produced</w:t>
            </w:r>
          </w:p>
        </w:tc>
        <w:tc>
          <w:tcPr>
            <w:tcW w:w="1872" w:type="dxa"/>
          </w:tcPr>
          <w:p w14:paraId="30A37B4F" w14:textId="1B95F308" w:rsidR="000515B2" w:rsidRDefault="000515B2">
            <w:r>
              <w:t>02/04/2022</w:t>
            </w:r>
          </w:p>
        </w:tc>
      </w:tr>
      <w:tr w:rsidR="003C7438" w14:paraId="58D2F44E" w14:textId="77777777">
        <w:tc>
          <w:tcPr>
            <w:tcW w:w="4608" w:type="dxa"/>
          </w:tcPr>
          <w:p w14:paraId="1A99276E" w14:textId="3E0180BA" w:rsidR="003C7438" w:rsidRDefault="00D3307F">
            <w:r>
              <w:t xml:space="preserve">Have the general big picture of the design of the software </w:t>
            </w:r>
            <w:r w:rsidR="000515B2">
              <w:t>done</w:t>
            </w:r>
          </w:p>
        </w:tc>
        <w:tc>
          <w:tcPr>
            <w:tcW w:w="1872" w:type="dxa"/>
          </w:tcPr>
          <w:p w14:paraId="008A6861" w14:textId="2A87B050" w:rsidR="003C7438" w:rsidRDefault="00D3307F">
            <w:r>
              <w:t>02/04/2022</w:t>
            </w:r>
          </w:p>
        </w:tc>
      </w:tr>
      <w:tr w:rsidR="00D3307F" w14:paraId="143F7AFC" w14:textId="77777777">
        <w:tc>
          <w:tcPr>
            <w:tcW w:w="4608" w:type="dxa"/>
          </w:tcPr>
          <w:p w14:paraId="2FF32E7A" w14:textId="77777777" w:rsidR="00D3307F" w:rsidRDefault="00D3307F" w:rsidP="00D3307F">
            <w:r>
              <w:t>Iteration stop</w:t>
            </w:r>
          </w:p>
        </w:tc>
        <w:tc>
          <w:tcPr>
            <w:tcW w:w="1872" w:type="dxa"/>
          </w:tcPr>
          <w:p w14:paraId="1F4AD0F8" w14:textId="2E39A33D" w:rsidR="00D3307F" w:rsidRDefault="00D3307F" w:rsidP="00D3307F">
            <w:r>
              <w:t>05/04/2022</w:t>
            </w:r>
          </w:p>
        </w:tc>
      </w:tr>
      <w:bookmarkEnd w:id="0"/>
    </w:tbl>
    <w:p w14:paraId="625DD48F" w14:textId="77777777" w:rsidR="003C7438" w:rsidRDefault="003C7438">
      <w:pPr>
        <w:pStyle w:val="BodyText"/>
        <w:ind w:left="0"/>
      </w:pPr>
    </w:p>
    <w:p w14:paraId="44B068EF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7AE917F1" w14:textId="0C29528A" w:rsidR="000561FC" w:rsidRPr="007332F9" w:rsidRDefault="00D84A90" w:rsidP="00B7002B">
      <w:pPr>
        <w:pStyle w:val="BodyText"/>
        <w:numPr>
          <w:ilvl w:val="0"/>
          <w:numId w:val="28"/>
        </w:numPr>
        <w:ind w:left="360" w:firstLine="0"/>
      </w:pPr>
      <w:r w:rsidRPr="007332F9">
        <w:t>Produce initial versions</w:t>
      </w:r>
      <w:r w:rsidR="00D45118">
        <w:t xml:space="preserve"> of</w:t>
      </w:r>
      <w:r w:rsidRPr="007332F9">
        <w:t xml:space="preserve"> risk list, work items list</w:t>
      </w:r>
      <w:r w:rsidR="00093208">
        <w:t xml:space="preserve"> and</w:t>
      </w:r>
      <w:r w:rsidRPr="007332F9">
        <w:t xml:space="preserve"> project plan.</w:t>
      </w:r>
      <w:r w:rsidR="00093208" w:rsidRPr="00093208">
        <w:t xml:space="preserve"> </w:t>
      </w:r>
      <w:r w:rsidR="00093208">
        <w:t xml:space="preserve">Produce </w:t>
      </w:r>
      <w:r w:rsidR="00093208" w:rsidRPr="007332F9">
        <w:t xml:space="preserve">iteration plan for iterations </w:t>
      </w:r>
      <w:r w:rsidR="00093208">
        <w:t xml:space="preserve">1&amp;2. </w:t>
      </w:r>
    </w:p>
    <w:p w14:paraId="5B48656C" w14:textId="6E76A79A" w:rsidR="000561FC" w:rsidRPr="007332F9" w:rsidRDefault="00D84A90" w:rsidP="00B7002B">
      <w:pPr>
        <w:pStyle w:val="BodyText"/>
        <w:numPr>
          <w:ilvl w:val="0"/>
          <w:numId w:val="28"/>
        </w:numPr>
        <w:ind w:left="360" w:firstLine="0"/>
      </w:pPr>
      <w:r w:rsidRPr="007332F9">
        <w:t>Produce and finalize vision and produce initial versions of glossary, system-wide requirements and use cases and use case model</w:t>
      </w:r>
      <w:r w:rsidR="00B7002B" w:rsidRPr="007332F9">
        <w:t>.</w:t>
      </w:r>
    </w:p>
    <w:p w14:paraId="0367B73B" w14:textId="75FBCCE6" w:rsidR="000561FC" w:rsidRPr="007332F9" w:rsidRDefault="007332F9" w:rsidP="00B7002B">
      <w:pPr>
        <w:pStyle w:val="BodyText"/>
        <w:numPr>
          <w:ilvl w:val="0"/>
          <w:numId w:val="28"/>
        </w:numPr>
        <w:ind w:left="360" w:firstLine="0"/>
      </w:pPr>
      <w:r w:rsidRPr="007332F9">
        <w:t>Research, learn and adapt tools and technologies to be used for the software in backend, frontend and deployment and do a big picture design that generalizes the infrastructure of the software</w:t>
      </w:r>
      <w:r w:rsidR="00B7002B" w:rsidRPr="007332F9">
        <w:t>.</w:t>
      </w:r>
    </w:p>
    <w:p w14:paraId="6B5EF4F2" w14:textId="09386066" w:rsidR="00A15332" w:rsidRPr="007332F9" w:rsidRDefault="008A4D87" w:rsidP="007332F9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34E7CE44" w14:textId="77777777"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14:paraId="78E4D9A5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2B6B4CF" w14:textId="77777777" w:rsidR="007332F9" w:rsidRPr="007332F9" w:rsidRDefault="000245C9" w:rsidP="007332F9">
      <w:pPr>
        <w:pStyle w:val="Heading1"/>
      </w:pPr>
      <w:r>
        <w:lastRenderedPageBreak/>
        <w:t>4.  Issues</w:t>
      </w:r>
    </w:p>
    <w:p w14:paraId="7E7E92E3" w14:textId="148B997A" w:rsidR="000245C9" w:rsidRPr="007332F9" w:rsidRDefault="007332F9" w:rsidP="007332F9">
      <w:pPr>
        <w:pStyle w:val="BodyText"/>
        <w:ind w:left="360"/>
      </w:pPr>
      <w:r>
        <w:t>No issue was encountered in this iteration.</w:t>
      </w:r>
    </w:p>
    <w:p w14:paraId="3AFD7D1B" w14:textId="4A8BA70D" w:rsidR="00D8366F" w:rsidRDefault="000245C9" w:rsidP="007332F9">
      <w:pPr>
        <w:pStyle w:val="InfoBlue"/>
      </w:pPr>
      <w:r>
        <w:rPr>
          <w:vanish w:val="0"/>
        </w:rPr>
        <w:t xml:space="preserve"> </w:t>
      </w:r>
    </w:p>
    <w:p w14:paraId="0EDD4C91" w14:textId="77777777" w:rsidR="00DB0634" w:rsidRDefault="000245C9" w:rsidP="00DB0634">
      <w:pPr>
        <w:pStyle w:val="Heading1"/>
        <w:rPr>
          <w:b w:val="0"/>
        </w:rPr>
      </w:pPr>
      <w:r w:rsidRPr="008A4D87">
        <w:t xml:space="preserve">5.  </w:t>
      </w:r>
      <w:r>
        <w:t>Evaluation criteria</w:t>
      </w:r>
    </w:p>
    <w:p w14:paraId="5A71315C" w14:textId="70160FC1" w:rsidR="000561FC" w:rsidRPr="00DB0634" w:rsidRDefault="00DB0634" w:rsidP="00DB0634">
      <w:pPr>
        <w:pStyle w:val="BodyText"/>
        <w:numPr>
          <w:ilvl w:val="0"/>
          <w:numId w:val="28"/>
        </w:numPr>
        <w:ind w:left="360" w:firstLine="0"/>
      </w:pPr>
      <w:r w:rsidRPr="00DB0634">
        <w:rPr>
          <w:rFonts w:ascii="Times" w:hAnsi="Times" w:cs="Times"/>
        </w:rPr>
        <w:t>Documents are reviewed and baselined under revision control</w:t>
      </w:r>
      <w:r w:rsidRPr="00DB0634">
        <w:t>.</w:t>
      </w:r>
    </w:p>
    <w:p w14:paraId="487C4A37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6337FCD1" w14:textId="30CCEC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4573B4E3" w14:textId="77777777">
        <w:tc>
          <w:tcPr>
            <w:tcW w:w="1778" w:type="dxa"/>
          </w:tcPr>
          <w:p w14:paraId="75EAB9C9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8E64862" w14:textId="4974AEAF" w:rsidR="00766B33" w:rsidRPr="00DB0634" w:rsidRDefault="00DB0634" w:rsidP="001E146F">
            <w:pPr>
              <w:spacing w:before="40" w:after="40"/>
              <w:rPr>
                <w:bCs/>
                <w:iCs/>
              </w:rPr>
            </w:pPr>
            <w:r w:rsidRPr="00DB0634">
              <w:rPr>
                <w:iCs/>
              </w:rPr>
              <w:t>Entire Iteration</w:t>
            </w:r>
          </w:p>
        </w:tc>
      </w:tr>
      <w:tr w:rsidR="00766B33" w14:paraId="37E96423" w14:textId="77777777">
        <w:tc>
          <w:tcPr>
            <w:tcW w:w="1778" w:type="dxa"/>
          </w:tcPr>
          <w:p w14:paraId="02EF47C7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0A15291" w14:textId="5D8A0DB6" w:rsidR="00766B33" w:rsidRPr="001E146F" w:rsidRDefault="00DB0634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02/04/2022</w:t>
            </w:r>
          </w:p>
        </w:tc>
      </w:tr>
      <w:tr w:rsidR="00766B33" w14:paraId="0C2BAFD3" w14:textId="77777777">
        <w:tc>
          <w:tcPr>
            <w:tcW w:w="1778" w:type="dxa"/>
          </w:tcPr>
          <w:p w14:paraId="0FB36CEF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166B49C" w14:textId="01487257" w:rsidR="00766B33" w:rsidRPr="001E146F" w:rsidRDefault="00DB0634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All team members</w:t>
            </w:r>
          </w:p>
        </w:tc>
      </w:tr>
      <w:tr w:rsidR="00766B33" w14:paraId="473FDEC8" w14:textId="77777777">
        <w:tc>
          <w:tcPr>
            <w:tcW w:w="1778" w:type="dxa"/>
          </w:tcPr>
          <w:p w14:paraId="0304DB8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C670536" w14:textId="5CF48DA4" w:rsidR="00766B33" w:rsidRPr="00DB0634" w:rsidRDefault="00DB0634" w:rsidP="001E146F">
            <w:pPr>
              <w:spacing w:before="40" w:after="40"/>
              <w:rPr>
                <w:iCs/>
              </w:rPr>
            </w:pPr>
            <w:r w:rsidRPr="00DB0634">
              <w:rPr>
                <w:rFonts w:ascii="Times" w:hAnsi="Times"/>
                <w:iCs/>
              </w:rPr>
              <w:t>Green</w:t>
            </w:r>
          </w:p>
        </w:tc>
      </w:tr>
    </w:tbl>
    <w:p w14:paraId="78527A4A" w14:textId="77777777" w:rsidR="00766B33" w:rsidRPr="00AB7CE1" w:rsidRDefault="00766B33" w:rsidP="00766B33"/>
    <w:p w14:paraId="0F2A6EB5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9E5D91D" w14:textId="02A4F52A" w:rsidR="00766B33" w:rsidRPr="00DB0634" w:rsidRDefault="00DB0634" w:rsidP="005F5C34">
      <w:pPr>
        <w:pStyle w:val="InfoBluelistitem"/>
        <w:rPr>
          <w:color w:val="auto"/>
        </w:rPr>
      </w:pPr>
      <w:r w:rsidRPr="00DB0634">
        <w:rPr>
          <w:color w:val="auto"/>
        </w:rPr>
        <w:t>All project management and requirements related documents are produced and developers and architects in the team have generalized</w:t>
      </w:r>
      <w:r>
        <w:rPr>
          <w:color w:val="auto"/>
        </w:rPr>
        <w:t xml:space="preserve"> the design</w:t>
      </w:r>
      <w:r w:rsidRPr="00DB0634">
        <w:rPr>
          <w:color w:val="auto"/>
        </w:rPr>
        <w:t xml:space="preserve"> infrastructure of the software</w:t>
      </w:r>
      <w:r>
        <w:rPr>
          <w:color w:val="auto"/>
        </w:rPr>
        <w:t xml:space="preserve"> by </w:t>
      </w:r>
      <w:r w:rsidR="00B34DF5">
        <w:rPr>
          <w:color w:val="auto"/>
        </w:rPr>
        <w:t>finalizing technologies, programming languages and tools to be used</w:t>
      </w:r>
      <w:r w:rsidRPr="00DB0634">
        <w:rPr>
          <w:color w:val="auto"/>
        </w:rPr>
        <w:t xml:space="preserve">. Thus, all objectives are achieved. </w:t>
      </w:r>
    </w:p>
    <w:p w14:paraId="31C712B1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3D24CC05" w14:textId="17D7CA3B" w:rsidR="00766B33" w:rsidRPr="00B34DF5" w:rsidRDefault="00B34DF5" w:rsidP="005F5C34">
      <w:pPr>
        <w:pStyle w:val="InfoBluelistitem"/>
        <w:rPr>
          <w:color w:val="auto"/>
        </w:rPr>
      </w:pPr>
      <w:r w:rsidRPr="00B34DF5">
        <w:rPr>
          <w:color w:val="auto"/>
        </w:rPr>
        <w:t>All work items for this iteration are completed.</w:t>
      </w:r>
    </w:p>
    <w:p w14:paraId="47B3ACBD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52F6AF18" w14:textId="54A0899B" w:rsidR="00766B33" w:rsidRPr="00B34DF5" w:rsidRDefault="00B34DF5" w:rsidP="001E146F">
      <w:pPr>
        <w:pStyle w:val="InfoBluelistitem"/>
        <w:rPr>
          <w:color w:val="auto"/>
        </w:rPr>
      </w:pPr>
      <w:r w:rsidRPr="00B34DF5">
        <w:rPr>
          <w:color w:val="auto"/>
        </w:rPr>
        <w:t>Initials version are produced and sent to review; they will be baselined under version control afterwards.</w:t>
      </w:r>
    </w:p>
    <w:p w14:paraId="5CA7FCCA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3399BFC1" w14:textId="3F82BF08" w:rsidR="00766B33" w:rsidRDefault="00301475" w:rsidP="001E146F">
      <w:pPr>
        <w:pStyle w:val="InfoBluelistitem"/>
        <w:rPr>
          <w:color w:val="auto"/>
        </w:rPr>
      </w:pPr>
      <w:r w:rsidRPr="00301475">
        <w:rPr>
          <w:color w:val="auto"/>
        </w:rPr>
        <w:t>N/A</w:t>
      </w:r>
    </w:p>
    <w:p w14:paraId="15E75992" w14:textId="0F65D94D" w:rsidR="00FB0D27" w:rsidRDefault="00FB0D27" w:rsidP="00FB0D27">
      <w:pPr>
        <w:pStyle w:val="Heading1"/>
      </w:pPr>
      <w:r>
        <w:t>7. Iteration Burndown</w:t>
      </w:r>
    </w:p>
    <w:p w14:paraId="4D8235FB" w14:textId="77777777" w:rsidR="00FB0D27" w:rsidRDefault="00FB0D27" w:rsidP="00FB0D27">
      <w:pPr>
        <w:pStyle w:val="InfoBlue"/>
        <w:rPr>
          <w:vanish w:val="0"/>
        </w:rPr>
      </w:pPr>
    </w:p>
    <w:tbl>
      <w:tblPr>
        <w:tblW w:w="735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B0D27" w:rsidRPr="00491AD7" w14:paraId="68AB2D08" w14:textId="78A817F4" w:rsidTr="00FB0D27">
        <w:tc>
          <w:tcPr>
            <w:tcW w:w="1685" w:type="dxa"/>
          </w:tcPr>
          <w:p w14:paraId="175DCFB4" w14:textId="26A3CBD0" w:rsidR="00FB0D27" w:rsidRPr="00491AD7" w:rsidRDefault="00FB0D27" w:rsidP="00FB0D27">
            <w:pPr>
              <w:spacing w:before="40" w:after="40"/>
              <w:rPr>
                <w:bCs/>
              </w:rPr>
            </w:pPr>
            <w:r>
              <w:rPr>
                <w:bCs/>
              </w:rPr>
              <w:t>Day</w:t>
            </w:r>
          </w:p>
        </w:tc>
        <w:tc>
          <w:tcPr>
            <w:tcW w:w="567" w:type="dxa"/>
          </w:tcPr>
          <w:p w14:paraId="04F5E6FD" w14:textId="21B70749" w:rsidR="00FB0D27" w:rsidRPr="00DB0634" w:rsidRDefault="00FB0D27" w:rsidP="00FB0D27">
            <w:pPr>
              <w:spacing w:before="40" w:after="40"/>
              <w:jc w:val="center"/>
              <w:rPr>
                <w:bCs/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67" w:type="dxa"/>
          </w:tcPr>
          <w:p w14:paraId="60780BE7" w14:textId="7469827A" w:rsidR="00FB0D27" w:rsidRPr="00DB0634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567" w:type="dxa"/>
          </w:tcPr>
          <w:p w14:paraId="314D58D6" w14:textId="637526A2" w:rsidR="00FB0D27" w:rsidRPr="00DB0634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567" w:type="dxa"/>
          </w:tcPr>
          <w:p w14:paraId="7F55E779" w14:textId="2057FB35" w:rsidR="00FB0D27" w:rsidRPr="00DB0634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567" w:type="dxa"/>
          </w:tcPr>
          <w:p w14:paraId="1761740C" w14:textId="6A4CD85F" w:rsidR="00FB0D27" w:rsidRPr="00DB0634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567" w:type="dxa"/>
          </w:tcPr>
          <w:p w14:paraId="10ADAACF" w14:textId="2115B697" w:rsidR="00FB0D27" w:rsidRPr="00DB0634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567" w:type="dxa"/>
          </w:tcPr>
          <w:p w14:paraId="63ABE6BF" w14:textId="1B26D5C5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567" w:type="dxa"/>
          </w:tcPr>
          <w:p w14:paraId="54C01802" w14:textId="3BE3A907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567" w:type="dxa"/>
          </w:tcPr>
          <w:p w14:paraId="6865F0C5" w14:textId="27D84FCE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567" w:type="dxa"/>
          </w:tcPr>
          <w:p w14:paraId="29D2B2EC" w14:textId="60A77E5E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FB0D27" w14:paraId="4A9250FF" w14:textId="1326DD28" w:rsidTr="00FB0D27">
        <w:tc>
          <w:tcPr>
            <w:tcW w:w="1685" w:type="dxa"/>
          </w:tcPr>
          <w:p w14:paraId="09EB83CC" w14:textId="5396AE76" w:rsidR="00FB0D27" w:rsidRDefault="00FB0D27" w:rsidP="00FB0D27">
            <w:pPr>
              <w:spacing w:before="40" w:after="40"/>
            </w:pPr>
            <w:r>
              <w:t>Effort left (hours)</w:t>
            </w:r>
          </w:p>
        </w:tc>
        <w:tc>
          <w:tcPr>
            <w:tcW w:w="567" w:type="dxa"/>
          </w:tcPr>
          <w:p w14:paraId="2B2BCE33" w14:textId="5E8D18C3" w:rsidR="00FB0D27" w:rsidRPr="001E146F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139</w:t>
            </w:r>
          </w:p>
        </w:tc>
        <w:tc>
          <w:tcPr>
            <w:tcW w:w="567" w:type="dxa"/>
          </w:tcPr>
          <w:p w14:paraId="1A3284FF" w14:textId="757AD139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124</w:t>
            </w:r>
          </w:p>
        </w:tc>
        <w:tc>
          <w:tcPr>
            <w:tcW w:w="567" w:type="dxa"/>
          </w:tcPr>
          <w:p w14:paraId="54C1C053" w14:textId="6D8CB0A7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109</w:t>
            </w:r>
          </w:p>
        </w:tc>
        <w:tc>
          <w:tcPr>
            <w:tcW w:w="567" w:type="dxa"/>
          </w:tcPr>
          <w:p w14:paraId="27FC1FCC" w14:textId="4A8E45B2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94</w:t>
            </w:r>
          </w:p>
        </w:tc>
        <w:tc>
          <w:tcPr>
            <w:tcW w:w="567" w:type="dxa"/>
          </w:tcPr>
          <w:p w14:paraId="1A5DA5BB" w14:textId="6310AC87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79</w:t>
            </w:r>
          </w:p>
        </w:tc>
        <w:tc>
          <w:tcPr>
            <w:tcW w:w="567" w:type="dxa"/>
          </w:tcPr>
          <w:p w14:paraId="15ABC1CA" w14:textId="4AED57E2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64</w:t>
            </w:r>
          </w:p>
        </w:tc>
        <w:tc>
          <w:tcPr>
            <w:tcW w:w="567" w:type="dxa"/>
          </w:tcPr>
          <w:p w14:paraId="54FEFDB4" w14:textId="6368BC62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49</w:t>
            </w:r>
          </w:p>
        </w:tc>
        <w:tc>
          <w:tcPr>
            <w:tcW w:w="567" w:type="dxa"/>
          </w:tcPr>
          <w:p w14:paraId="5557C8BE" w14:textId="2EACFF87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34</w:t>
            </w:r>
          </w:p>
        </w:tc>
        <w:tc>
          <w:tcPr>
            <w:tcW w:w="567" w:type="dxa"/>
          </w:tcPr>
          <w:p w14:paraId="23BCFF83" w14:textId="79710240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19</w:t>
            </w:r>
          </w:p>
        </w:tc>
        <w:tc>
          <w:tcPr>
            <w:tcW w:w="567" w:type="dxa"/>
          </w:tcPr>
          <w:p w14:paraId="24A2F9F1" w14:textId="7F705439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FB0D27" w14:paraId="7A02384F" w14:textId="1B5B529E" w:rsidTr="00FB0D27">
        <w:tc>
          <w:tcPr>
            <w:tcW w:w="1685" w:type="dxa"/>
          </w:tcPr>
          <w:p w14:paraId="6A3A11A3" w14:textId="005B16F7" w:rsidR="00FB0D27" w:rsidRDefault="00FB0D27" w:rsidP="00FB0D27">
            <w:pPr>
              <w:spacing w:before="40" w:after="40"/>
            </w:pPr>
            <w:r w:rsidRPr="00FB0D27">
              <w:t>Change relative to previous week</w:t>
            </w:r>
          </w:p>
        </w:tc>
        <w:tc>
          <w:tcPr>
            <w:tcW w:w="567" w:type="dxa"/>
          </w:tcPr>
          <w:p w14:paraId="50C39399" w14:textId="17F8E539" w:rsidR="00FB0D27" w:rsidRPr="001E146F" w:rsidRDefault="00FB0D27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66F38ED" w14:textId="4AE072FB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567" w:type="dxa"/>
          </w:tcPr>
          <w:p w14:paraId="12A5497D" w14:textId="07D204F3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567" w:type="dxa"/>
          </w:tcPr>
          <w:p w14:paraId="6A010890" w14:textId="7C780DC0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567" w:type="dxa"/>
          </w:tcPr>
          <w:p w14:paraId="2D94EC34" w14:textId="3AF8AE14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567" w:type="dxa"/>
          </w:tcPr>
          <w:p w14:paraId="453656FD" w14:textId="0126F757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567" w:type="dxa"/>
          </w:tcPr>
          <w:p w14:paraId="197D367E" w14:textId="3898E441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567" w:type="dxa"/>
          </w:tcPr>
          <w:p w14:paraId="73A03100" w14:textId="37530760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567" w:type="dxa"/>
          </w:tcPr>
          <w:p w14:paraId="6384B3CD" w14:textId="74B5249F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567" w:type="dxa"/>
          </w:tcPr>
          <w:p w14:paraId="74F2A167" w14:textId="2A021146" w:rsidR="00FB0D27" w:rsidRDefault="00FB0D27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19</w:t>
            </w:r>
          </w:p>
        </w:tc>
      </w:tr>
    </w:tbl>
    <w:p w14:paraId="082BFE0A" w14:textId="77777777" w:rsidR="00FB0D27" w:rsidRPr="00301475" w:rsidRDefault="00FB0D27" w:rsidP="00FB0D27">
      <w:pPr>
        <w:pStyle w:val="InfoBluelistitem"/>
        <w:ind w:left="0"/>
        <w:rPr>
          <w:color w:val="auto"/>
        </w:rPr>
      </w:pPr>
    </w:p>
    <w:sectPr w:rsidR="00FB0D27" w:rsidRPr="0030147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26A1" w14:textId="77777777" w:rsidR="00A82271" w:rsidRDefault="00A82271">
      <w:r>
        <w:separator/>
      </w:r>
    </w:p>
  </w:endnote>
  <w:endnote w:type="continuationSeparator" w:id="0">
    <w:p w14:paraId="5194A056" w14:textId="77777777" w:rsidR="00A82271" w:rsidRDefault="00A8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07B910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BAF4F7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5485EA" w14:textId="0A9F6F21" w:rsidR="00D1755E" w:rsidRDefault="00D1755E">
          <w:pPr>
            <w:jc w:val="center"/>
          </w:pPr>
          <w:r>
            <w:sym w:font="Symbol" w:char="F0D3"/>
          </w:r>
          <w:r w:rsidR="00D3307F">
            <w:t>MESE Company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511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A24835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1ADFF3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44878" w14:textId="77777777" w:rsidR="00A82271" w:rsidRDefault="00A82271">
      <w:r>
        <w:separator/>
      </w:r>
    </w:p>
  </w:footnote>
  <w:footnote w:type="continuationSeparator" w:id="0">
    <w:p w14:paraId="3DC6263D" w14:textId="77777777" w:rsidR="00A82271" w:rsidRDefault="00A82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432158AB" w14:textId="77777777">
      <w:tc>
        <w:tcPr>
          <w:tcW w:w="6379" w:type="dxa"/>
        </w:tcPr>
        <w:p w14:paraId="1310A668" w14:textId="3F4908EA" w:rsidR="00D1755E" w:rsidRPr="00D3307F" w:rsidRDefault="00D3307F">
          <w:pPr>
            <w:pStyle w:val="Header"/>
            <w:tabs>
              <w:tab w:val="clear" w:pos="4320"/>
              <w:tab w:val="clear" w:pos="8640"/>
            </w:tabs>
            <w:rPr>
              <w:b/>
              <w:bCs/>
            </w:rPr>
          </w:pPr>
          <w:r w:rsidRPr="00D3307F">
            <w:rPr>
              <w:b/>
              <w:bCs/>
            </w:rPr>
            <w:t>GÖTÜR PROJECT</w:t>
          </w:r>
        </w:p>
      </w:tc>
      <w:tc>
        <w:tcPr>
          <w:tcW w:w="3179" w:type="dxa"/>
        </w:tcPr>
        <w:p w14:paraId="00CC929E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383AFCFE" w14:textId="77777777">
      <w:tc>
        <w:tcPr>
          <w:tcW w:w="6379" w:type="dxa"/>
        </w:tcPr>
        <w:p w14:paraId="71536479" w14:textId="77777777" w:rsidR="00D1755E" w:rsidRDefault="00A8227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3307F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27425EC9" w14:textId="593379BF" w:rsidR="00D1755E" w:rsidRDefault="00D1755E">
          <w:r>
            <w:t xml:space="preserve">  Date:  </w:t>
          </w:r>
          <w:r w:rsidR="00D3307F">
            <w:t>01/04/2022</w:t>
          </w:r>
        </w:p>
      </w:tc>
    </w:tr>
  </w:tbl>
  <w:p w14:paraId="4A086A0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91691B"/>
    <w:multiLevelType w:val="multilevel"/>
    <w:tmpl w:val="22BC06A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9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7"/>
  </w:num>
  <w:num w:numId="33">
    <w:abstractNumId w:val="17"/>
  </w:num>
  <w:num w:numId="34">
    <w:abstractNumId w:val="5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7F"/>
    <w:rsid w:val="000178C5"/>
    <w:rsid w:val="000245C9"/>
    <w:rsid w:val="000515B2"/>
    <w:rsid w:val="000561FC"/>
    <w:rsid w:val="00083367"/>
    <w:rsid w:val="00093208"/>
    <w:rsid w:val="000B6D46"/>
    <w:rsid w:val="00170DD9"/>
    <w:rsid w:val="00176824"/>
    <w:rsid w:val="001E146F"/>
    <w:rsid w:val="00241C30"/>
    <w:rsid w:val="00301475"/>
    <w:rsid w:val="00383D06"/>
    <w:rsid w:val="003C5769"/>
    <w:rsid w:val="003C7438"/>
    <w:rsid w:val="003D20BC"/>
    <w:rsid w:val="004D621B"/>
    <w:rsid w:val="004E307A"/>
    <w:rsid w:val="005964FA"/>
    <w:rsid w:val="005F5C34"/>
    <w:rsid w:val="00612E0C"/>
    <w:rsid w:val="00676232"/>
    <w:rsid w:val="006A0A54"/>
    <w:rsid w:val="007332F9"/>
    <w:rsid w:val="00766B33"/>
    <w:rsid w:val="00834B51"/>
    <w:rsid w:val="00852116"/>
    <w:rsid w:val="008A4D87"/>
    <w:rsid w:val="009367DD"/>
    <w:rsid w:val="009D6937"/>
    <w:rsid w:val="00A15332"/>
    <w:rsid w:val="00A31804"/>
    <w:rsid w:val="00A36E26"/>
    <w:rsid w:val="00A82271"/>
    <w:rsid w:val="00AC5C10"/>
    <w:rsid w:val="00B34DF5"/>
    <w:rsid w:val="00B5408F"/>
    <w:rsid w:val="00B7002B"/>
    <w:rsid w:val="00BB2A09"/>
    <w:rsid w:val="00C55459"/>
    <w:rsid w:val="00C72CDA"/>
    <w:rsid w:val="00C93D0D"/>
    <w:rsid w:val="00CB4A37"/>
    <w:rsid w:val="00D1755E"/>
    <w:rsid w:val="00D3307F"/>
    <w:rsid w:val="00D45118"/>
    <w:rsid w:val="00D8366F"/>
    <w:rsid w:val="00D84A90"/>
    <w:rsid w:val="00DB0634"/>
    <w:rsid w:val="00DB3AE9"/>
    <w:rsid w:val="00E73912"/>
    <w:rsid w:val="00EB6052"/>
    <w:rsid w:val="00F07436"/>
    <w:rsid w:val="00FA118F"/>
    <w:rsid w:val="00FB0D27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8E0739"/>
  <w15:chartTrackingRefBased/>
  <w15:docId w15:val="{D8EF50CF-90D8-435B-B299-87DFE3A4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Software_Management_Master\Semester4\SM504_Team_Project\Iteration%20Plan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87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asus</dc:creator>
  <cp:keywords/>
  <dc:description/>
  <cp:lastModifiedBy>asus</cp:lastModifiedBy>
  <cp:revision>9</cp:revision>
  <cp:lastPrinted>1899-12-31T22:00:00Z</cp:lastPrinted>
  <dcterms:created xsi:type="dcterms:W3CDTF">2022-04-02T12:12:00Z</dcterms:created>
  <dcterms:modified xsi:type="dcterms:W3CDTF">2022-04-02T14:16:00Z</dcterms:modified>
</cp:coreProperties>
</file>