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Исковое заявление</w:t>
      </w:r>
    </w:p>
    <w:p>
      <w:r>
        <w:t>**ИСКОВОЕ ЗАЯВЛЕНИЕ**</w:t>
        <w:br/>
        <w:br/>
        <w:t>Истец: [ФИО Истца]</w:t>
        <w:br/>
        <w:t>Адрес истца: [Адрес истца]</w:t>
        <w:br/>
        <w:br/>
        <w:t>Ответчик: [ФИО Ответчика]</w:t>
        <w:br/>
        <w:t>Адрес ответчика: [Адрес ответчика]</w:t>
        <w:br/>
        <w:br/>
        <w:t>**Мировой судья судебного участка № ___**</w:t>
        <w:br/>
        <w:br/>
        <w:t>**1. Формулировка иска:**</w:t>
        <w:br/>
        <w:br/>
        <w:t>Истец требует от Ответчика:</w:t>
        <w:br/>
        <w:t>1.1. Уплаты долга по займу в размере 100 000 рублей (ст. 528 ГК РФ);</w:t>
        <w:br/>
        <w:t>1.2. Уплаты процентов по долгу в размере 5 000 рублей (ст. 531 ГК РФ);</w:t>
        <w:br/>
        <w:t>1.3. Уплаты пени за просрочку по займу в размере 2 000 рублей (ст. 528.1 ГК РФ);</w:t>
        <w:br/>
        <w:t>1.4. Уплаты вознаграждения за работу адвоката в размере 5 000 рублей (ст. 41 ГПК РФ);</w:t>
        <w:br/>
        <w:t>1.5. Уплаты морального вреда в размере 10 000 рублей (ст. 152 ГК РФ);</w:t>
        <w:br/>
        <w:t>1.6. Уплаты судебных сборов в размере 3 000 рублей (ст. 14.1 ГПК РФ);</w:t>
        <w:br/>
        <w:t>1.7. Обеспечения исполнения исковых требований в виде залога (ст. 154 ГПК РФ).</w:t>
        <w:br/>
        <w:br/>
        <w:t>**Общая сумма иска: 5 000 рублей**</w:t>
        <w:br/>
        <w:br/>
        <w:t>**2. Основание иска:**</w:t>
        <w:br/>
        <w:br/>
        <w:t xml:space="preserve">В соответствии с пунктом 1 статьи 154 ГК РФ, Истец имеет право требовать уплаты долга по займу, процентов, пени за просрочку, вознаграждения за работу адвоката, морального вреда и судебных сборов. </w:t>
        <w:br/>
        <w:br/>
        <w:t>**3. Фактические обстоятельства:**</w:t>
        <w:br/>
        <w:br/>
        <w:t>Истец и Ответчик заключили договор займа, согласно которому Ответчик должен был вернуть заемное средств в размере 100 000 рублей до 15 апреля 2024 года. По истечении срока долга, Ответчик не выполнил свои обязательства, что повлекло за собой уплату процентов и пени за просрочку. В связи с нарушением Ответчиком условий договора, Истец обратился в юридическое консультирование и потребовал возмещения морального вреда.</w:t>
        <w:br/>
        <w:br/>
        <w:t>**4. Заключение:**</w:t>
        <w:br/>
        <w:br/>
        <w:t>В связи с вышеизложенным, Истец просит удовлетворить его исковые требования в полном объеме.</w:t>
        <w:br/>
        <w:br/>
        <w:t>**5. Приложения:**</w:t>
        <w:br/>
        <w:br/>
        <w:t>- Копия договора займа;</w:t>
        <w:br/>
        <w:t>- Документы, подтверждающие факт уплаты процентов и пени;</w:t>
        <w:br/>
        <w:t>- Договор о предоставлении юридических услуг;</w:t>
        <w:br/>
        <w:t>- Документы, подтверждающие факт возникновения морального вреда.</w:t>
        <w:br/>
        <w:br/>
        <w:t>**6. Подпись:**</w:t>
        <w:br/>
        <w:br/>
        <w:t>Истец: [ФИО Истца] [Дата подписи]</w:t>
        <w:br/>
        <w:br/>
        <w:t>**7. Приложение:**</w:t>
        <w:br/>
        <w:br/>
        <w:t>Адрес для возврата судебных документов: [Адрес истца]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