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BEF" w:rsidRDefault="004C54CF">
      <w:pPr>
        <w:spacing w:after="185" w:line="259" w:lineRule="auto"/>
        <w:ind w:left="0" w:firstLine="0"/>
      </w:pPr>
      <w:bookmarkStart w:id="0" w:name="_GoBack"/>
      <w:bookmarkEnd w:id="0"/>
      <w:r>
        <w:rPr>
          <w:b/>
          <w:sz w:val="28"/>
        </w:rPr>
        <w:t xml:space="preserve">BODY </w:t>
      </w:r>
    </w:p>
    <w:p w:rsidR="00931BEF" w:rsidRDefault="004C54CF">
      <w:pPr>
        <w:ind w:left="-5"/>
      </w:pPr>
      <w:proofErr w:type="spellStart"/>
      <w:r>
        <w:t>The</w:t>
      </w:r>
      <w:proofErr w:type="spellEnd"/>
      <w:r>
        <w:t xml:space="preserve"> Collection Management </w:t>
      </w:r>
      <w:proofErr w:type="spellStart"/>
      <w:r>
        <w:t>System</w:t>
      </w:r>
      <w:proofErr w:type="spellEnd"/>
      <w:r>
        <w:t xml:space="preserve"> has </w:t>
      </w:r>
      <w:proofErr w:type="spellStart"/>
      <w:r>
        <w:t>component</w:t>
      </w:r>
      <w:proofErr w:type="spellEnd"/>
      <w:r>
        <w:t xml:space="preserve">, a </w:t>
      </w:r>
      <w:proofErr w:type="spellStart"/>
      <w:r>
        <w:t>userside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, </w:t>
      </w:r>
      <w:proofErr w:type="spellStart"/>
      <w:r>
        <w:t>display</w:t>
      </w:r>
      <w:proofErr w:type="spellEnd"/>
      <w:r>
        <w:t xml:space="preserve">, </w:t>
      </w:r>
      <w:proofErr w:type="spellStart"/>
      <w:r>
        <w:t>edit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saves</w:t>
      </w:r>
      <w:proofErr w:type="spellEnd"/>
      <w:r>
        <w:t xml:space="preserve"> data. </w:t>
      </w:r>
      <w:proofErr w:type="spellStart"/>
      <w:r>
        <w:t>The</w:t>
      </w:r>
      <w:proofErr w:type="spellEnd"/>
      <w:r>
        <w:t xml:space="preserve"> Collection Management </w:t>
      </w:r>
      <w:proofErr w:type="spellStart"/>
      <w:r>
        <w:t>System</w:t>
      </w:r>
      <w:proofErr w:type="spellEnd"/>
      <w:r>
        <w:t xml:space="preserve"> is a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archive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gramStart"/>
      <w:r>
        <w:t>organize .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col</w:t>
      </w:r>
      <w:r>
        <w:t>lection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attach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. </w:t>
      </w:r>
    </w:p>
    <w:p w:rsidR="00931BEF" w:rsidRDefault="004C54CF">
      <w:pPr>
        <w:ind w:left="-5"/>
      </w:pP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can be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as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</w:t>
      </w:r>
      <w:r>
        <w:t>ike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attach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,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fuctionality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, </w:t>
      </w:r>
      <w:proofErr w:type="spellStart"/>
      <w:r>
        <w:t>ranking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. </w:t>
      </w:r>
    </w:p>
    <w:p w:rsidR="00931BEF" w:rsidRDefault="004C54CF">
      <w:pPr>
        <w:ind w:left="-5"/>
      </w:pP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is </w:t>
      </w:r>
      <w:proofErr w:type="spellStart"/>
      <w:r>
        <w:t>formed</w:t>
      </w:r>
      <w:proofErr w:type="spellEnd"/>
      <w:r>
        <w:t xml:space="preserve"> of a set of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attain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on </w:t>
      </w:r>
      <w:proofErr w:type="spellStart"/>
      <w:r>
        <w:t>the</w:t>
      </w:r>
      <w:proofErr w:type="spellEnd"/>
      <w:r>
        <w:t xml:space="preserve"> Collection Management </w:t>
      </w:r>
      <w:proofErr w:type="spellStart"/>
      <w:r>
        <w:t>System.These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a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, </w:t>
      </w:r>
      <w:proofErr w:type="spellStart"/>
      <w:r>
        <w:t>editing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proofErr w:type="gramStart"/>
      <w:r>
        <w:t>menu.When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is </w:t>
      </w:r>
      <w:proofErr w:type="spellStart"/>
      <w:r>
        <w:t>clicked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menus. </w:t>
      </w:r>
    </w:p>
    <w:sectPr w:rsidR="00931BEF">
      <w:pgSz w:w="11905" w:h="16840"/>
      <w:pgMar w:top="1440" w:right="1437" w:bottom="144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BEF"/>
    <w:rsid w:val="004C54CF"/>
    <w:rsid w:val="0093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C3D72F-4441-47C7-BFCF-9F920330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1" w:line="274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</dc:creator>
  <cp:keywords/>
  <cp:lastModifiedBy>Atamer ŞAHİN</cp:lastModifiedBy>
  <cp:revision>2</cp:revision>
  <dcterms:created xsi:type="dcterms:W3CDTF">2018-11-28T19:18:00Z</dcterms:created>
  <dcterms:modified xsi:type="dcterms:W3CDTF">2018-11-28T19:18:00Z</dcterms:modified>
</cp:coreProperties>
</file>