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9E9D4" w14:textId="77777777" w:rsidR="009C2299" w:rsidRPr="009C2299" w:rsidRDefault="009C2299" w:rsidP="009C229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9C2299">
        <w:rPr>
          <w:rFonts w:ascii="Times New Roman" w:eastAsia="Times New Roman" w:hAnsi="Times New Roman" w:cs="Times New Roman"/>
          <w:b/>
          <w:bCs/>
          <w:kern w:val="0"/>
          <w:sz w:val="27"/>
          <w:szCs w:val="27"/>
          <w:lang w:eastAsia="en-GB"/>
          <w14:ligatures w14:val="none"/>
        </w:rPr>
        <w:t>Problemstilling 1: Politisk Manipulering og Demokrati</w:t>
      </w:r>
    </w:p>
    <w:p w14:paraId="41BC674C" w14:textId="77777777" w:rsidR="009C2299" w:rsidRPr="009C2299" w:rsidRDefault="009C2299" w:rsidP="009C2299">
      <w:pPr>
        <w:spacing w:before="100" w:beforeAutospacing="1" w:after="100" w:afterAutospacing="1" w:line="240" w:lineRule="auto"/>
        <w:rPr>
          <w:rFonts w:ascii="Times New Roman" w:eastAsia="Times New Roman" w:hAnsi="Times New Roman" w:cs="Times New Roman"/>
          <w:kern w:val="0"/>
          <w:lang w:eastAsia="en-GB"/>
          <w14:ligatures w14:val="none"/>
        </w:rPr>
      </w:pPr>
      <w:r w:rsidRPr="009C2299">
        <w:rPr>
          <w:rFonts w:ascii="Times New Roman" w:eastAsia="Times New Roman" w:hAnsi="Times New Roman" w:cs="Times New Roman"/>
          <w:kern w:val="0"/>
          <w:lang w:eastAsia="en-GB"/>
          <w14:ligatures w14:val="none"/>
        </w:rPr>
        <w:t>Deepfake-teknologi representerer en stor utfordring for moderne samfunn, spesielt innen politikk og demokrati. En av de mest bekymringsfulle aspektene er muligheten for å manipulere offentlige personer og deres uttalelser, noe som kan ha betydelige konsekvenser for politisk stabilitet og demokratisk deltakelse. For eksempel, en video av en politiker som tilsynelatende sier noe skandaløst eller støtter en politisk motstander kan raskt spres og skape tvil blant velgerne. Dette kan undergrave tilliten til politiske prosesser og føre til en økning i politisk apati​​​​.</w:t>
      </w:r>
    </w:p>
    <w:p w14:paraId="73D39D0E" w14:textId="77777777" w:rsidR="009C2299" w:rsidRPr="009C2299" w:rsidRDefault="009C2299" w:rsidP="009C2299">
      <w:pPr>
        <w:spacing w:before="100" w:beforeAutospacing="1" w:after="100" w:afterAutospacing="1" w:line="240" w:lineRule="auto"/>
        <w:rPr>
          <w:rFonts w:ascii="Times New Roman" w:eastAsia="Times New Roman" w:hAnsi="Times New Roman" w:cs="Times New Roman"/>
          <w:kern w:val="0"/>
          <w:lang w:eastAsia="en-GB"/>
          <w14:ligatures w14:val="none"/>
        </w:rPr>
      </w:pPr>
      <w:r w:rsidRPr="009C2299">
        <w:rPr>
          <w:rFonts w:ascii="Times New Roman" w:eastAsia="Times New Roman" w:hAnsi="Times New Roman" w:cs="Times New Roman"/>
          <w:kern w:val="0"/>
          <w:lang w:eastAsia="en-GB"/>
          <w14:ligatures w14:val="none"/>
        </w:rPr>
        <w:t>På den positive siden, kan teknologien også brukes til å beskytte demokratiske verdier. For eksempel, hvis myndighetene og medieorganisasjoner bruker deepfake-teknologi for å avsløre falske nyheter og desinformasjon, kan dette styrke den offentlige tilliten til ekte informasjon og bidra til et mer informert samfunn. Likevel er det avgjørende at vi utvikler effektive metoder for å oppdage og motvirke deepfakes, samt fremmer kritisk mediebevissthet blant befolkningen.</w:t>
      </w:r>
    </w:p>
    <w:p w14:paraId="183D291C" w14:textId="77777777" w:rsidR="009C2299" w:rsidRPr="009C2299" w:rsidRDefault="009C2299" w:rsidP="009C229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9C2299">
        <w:rPr>
          <w:rFonts w:ascii="Times New Roman" w:eastAsia="Times New Roman" w:hAnsi="Times New Roman" w:cs="Times New Roman"/>
          <w:b/>
          <w:bCs/>
          <w:kern w:val="0"/>
          <w:sz w:val="27"/>
          <w:szCs w:val="27"/>
          <w:lang w:eastAsia="en-GB"/>
          <w14:ligatures w14:val="none"/>
        </w:rPr>
        <w:t>Problemstilling 2: Økonomisk Svindel og Sikkerhet</w:t>
      </w:r>
    </w:p>
    <w:p w14:paraId="7D5ED6C8" w14:textId="77777777" w:rsidR="009C2299" w:rsidRPr="009C2299" w:rsidRDefault="009C2299" w:rsidP="009C2299">
      <w:pPr>
        <w:spacing w:before="100" w:beforeAutospacing="1" w:after="100" w:afterAutospacing="1" w:line="240" w:lineRule="auto"/>
        <w:rPr>
          <w:rFonts w:ascii="Times New Roman" w:eastAsia="Times New Roman" w:hAnsi="Times New Roman" w:cs="Times New Roman"/>
          <w:kern w:val="0"/>
          <w:lang w:eastAsia="en-GB"/>
          <w14:ligatures w14:val="none"/>
        </w:rPr>
      </w:pPr>
      <w:r w:rsidRPr="009C2299">
        <w:rPr>
          <w:rFonts w:ascii="Times New Roman" w:eastAsia="Times New Roman" w:hAnsi="Times New Roman" w:cs="Times New Roman"/>
          <w:kern w:val="0"/>
          <w:lang w:eastAsia="en-GB"/>
          <w14:ligatures w14:val="none"/>
        </w:rPr>
        <w:t>Deepfake-teknologi har også skapt nye muligheter for økonomisk svindel. Økokrim har advart mot økende tilfeller der deepfakes brukes til å manipulere video- og lydopptak for å gjennomføre økonomiske bedragerier. Et eksempel er en finansmann i Hongkong som ble lurt til å overføre 271 millioner norske kroner til svindlere under et falskt videomøte​​. Denne typen svindel viser hvor lett teknologien kan brukes til kriminelle formål, og hvor vanskelig det kan være å identifisere autentiske opptak.</w:t>
      </w:r>
    </w:p>
    <w:p w14:paraId="3A62BF07" w14:textId="77777777" w:rsidR="009C2299" w:rsidRPr="009C2299" w:rsidRDefault="009C2299" w:rsidP="009C2299">
      <w:pPr>
        <w:spacing w:before="100" w:beforeAutospacing="1" w:after="100" w:afterAutospacing="1" w:line="240" w:lineRule="auto"/>
        <w:rPr>
          <w:rFonts w:ascii="Times New Roman" w:eastAsia="Times New Roman" w:hAnsi="Times New Roman" w:cs="Times New Roman"/>
          <w:kern w:val="0"/>
          <w:lang w:eastAsia="en-GB"/>
          <w14:ligatures w14:val="none"/>
        </w:rPr>
      </w:pPr>
      <w:r w:rsidRPr="009C2299">
        <w:rPr>
          <w:rFonts w:ascii="Times New Roman" w:eastAsia="Times New Roman" w:hAnsi="Times New Roman" w:cs="Times New Roman"/>
          <w:kern w:val="0"/>
          <w:lang w:eastAsia="en-GB"/>
          <w14:ligatures w14:val="none"/>
        </w:rPr>
        <w:t>Til tross for disse utfordringene, kan deepfake-teknologi også ha positive økonomiske implikasjoner. For eksempel, kan den brukes til legitime formål i film- og underholdningsindustrien, hvor realistiske spesialeffekter kan skapes uten behov for kostbare og tidkrevende prosesser. Dessuten kan teknologi som brukes til å lage deepfakes også anvendes til sikkerhet, for eksempel ved utvikling av avanserte systemer for ansiktsgjenkjenning som kan identifisere svindelforsøk og beskytte mot identitetstyveri.</w:t>
      </w:r>
    </w:p>
    <w:p w14:paraId="7947397E" w14:textId="77777777" w:rsidR="009C2299" w:rsidRPr="009C2299" w:rsidRDefault="009C2299" w:rsidP="009C229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9C2299">
        <w:rPr>
          <w:rFonts w:ascii="Times New Roman" w:eastAsia="Times New Roman" w:hAnsi="Times New Roman" w:cs="Times New Roman"/>
          <w:b/>
          <w:bCs/>
          <w:kern w:val="0"/>
          <w:sz w:val="27"/>
          <w:szCs w:val="27"/>
          <w:lang w:eastAsia="en-GB"/>
          <w14:ligatures w14:val="none"/>
        </w:rPr>
        <w:t>Problemstilling 3: Kulturell og Sosial Innflytelse</w:t>
      </w:r>
    </w:p>
    <w:p w14:paraId="3C75A1B1" w14:textId="77777777" w:rsidR="009C2299" w:rsidRPr="009C2299" w:rsidRDefault="009C2299" w:rsidP="009C2299">
      <w:pPr>
        <w:spacing w:before="100" w:beforeAutospacing="1" w:after="100" w:afterAutospacing="1" w:line="240" w:lineRule="auto"/>
        <w:rPr>
          <w:rFonts w:ascii="Times New Roman" w:eastAsia="Times New Roman" w:hAnsi="Times New Roman" w:cs="Times New Roman"/>
          <w:kern w:val="0"/>
          <w:lang w:eastAsia="en-GB"/>
          <w14:ligatures w14:val="none"/>
        </w:rPr>
      </w:pPr>
      <w:r w:rsidRPr="009C2299">
        <w:rPr>
          <w:rFonts w:ascii="Times New Roman" w:eastAsia="Times New Roman" w:hAnsi="Times New Roman" w:cs="Times New Roman"/>
          <w:kern w:val="0"/>
          <w:lang w:eastAsia="en-GB"/>
          <w14:ligatures w14:val="none"/>
        </w:rPr>
        <w:t>Deepfake-teknologi påvirker også kultur og samfunn på flere måter. På den ene siden kan deepfakes bidra til underholdning og kreativitet, ved å lage videoer som kombinerer ulike kunstformer eller skaper nye visuelle opplevelser. For eksempel, kan kunstnere bruke teknologien til å skape innovative prosjekter som utfordrer publikums oppfatninger og gir nye perspektiver på kjente temaer.</w:t>
      </w:r>
    </w:p>
    <w:p w14:paraId="07C8D401" w14:textId="77777777" w:rsidR="009C2299" w:rsidRPr="009C2299" w:rsidRDefault="009C2299" w:rsidP="009C2299">
      <w:pPr>
        <w:spacing w:before="100" w:beforeAutospacing="1" w:after="100" w:afterAutospacing="1" w:line="240" w:lineRule="auto"/>
        <w:rPr>
          <w:rFonts w:ascii="Times New Roman" w:eastAsia="Times New Roman" w:hAnsi="Times New Roman" w:cs="Times New Roman"/>
          <w:kern w:val="0"/>
          <w:lang w:eastAsia="en-GB"/>
          <w14:ligatures w14:val="none"/>
        </w:rPr>
      </w:pPr>
      <w:r w:rsidRPr="009C2299">
        <w:rPr>
          <w:rFonts w:ascii="Times New Roman" w:eastAsia="Times New Roman" w:hAnsi="Times New Roman" w:cs="Times New Roman"/>
          <w:kern w:val="0"/>
          <w:lang w:eastAsia="en-GB"/>
          <w14:ligatures w14:val="none"/>
        </w:rPr>
        <w:t>På den andre siden, kan deepfakes også brukes til å skape splid og mistillit i samfunnet. Manipulerte videoer kan brukes til å trakassere enkeltpersoner, spre hatytringer, eller skape falske nyheter som bidrar til sosial uro. For eksempel, kan falske videoer som viser kjente personer i kompromitterende situasjoner raskt gå viralt og skade deres omdømme og karrierer​​.</w:t>
      </w:r>
    </w:p>
    <w:p w14:paraId="3E79CF87" w14:textId="77777777" w:rsidR="009C2299" w:rsidRPr="009C2299" w:rsidRDefault="009C2299" w:rsidP="009C2299">
      <w:pPr>
        <w:spacing w:before="100" w:beforeAutospacing="1" w:after="100" w:afterAutospacing="1" w:line="240" w:lineRule="auto"/>
        <w:rPr>
          <w:rFonts w:ascii="Times New Roman" w:eastAsia="Times New Roman" w:hAnsi="Times New Roman" w:cs="Times New Roman"/>
          <w:kern w:val="0"/>
          <w:lang w:eastAsia="en-GB"/>
          <w14:ligatures w14:val="none"/>
        </w:rPr>
      </w:pPr>
      <w:r w:rsidRPr="009C2299">
        <w:rPr>
          <w:rFonts w:ascii="Times New Roman" w:eastAsia="Times New Roman" w:hAnsi="Times New Roman" w:cs="Times New Roman"/>
          <w:kern w:val="0"/>
          <w:lang w:eastAsia="en-GB"/>
          <w14:ligatures w14:val="none"/>
        </w:rPr>
        <w:t xml:space="preserve">Samlet sett er det klart at deepfake-teknologi har både positive og negative sider. Mens det gir potensial for innovasjon og kreativitet, skaper det også betydelige utfordringer knyttet til sikkerhet, tillit og demokrati. Derfor er det viktig med en balansert tilnærming som inkluderer </w:t>
      </w:r>
      <w:r w:rsidRPr="009C2299">
        <w:rPr>
          <w:rFonts w:ascii="Times New Roman" w:eastAsia="Times New Roman" w:hAnsi="Times New Roman" w:cs="Times New Roman"/>
          <w:kern w:val="0"/>
          <w:lang w:eastAsia="en-GB"/>
          <w14:ligatures w14:val="none"/>
        </w:rPr>
        <w:lastRenderedPageBreak/>
        <w:t>både teknologisk utvikling og regulering, samt utdanning og bevisstgjøring blant allmennheten.</w:t>
      </w:r>
    </w:p>
    <w:p w14:paraId="28FEA953" w14:textId="77777777" w:rsidR="009C2299" w:rsidRDefault="009C2299"/>
    <w:sectPr w:rsidR="009C22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299"/>
    <w:rsid w:val="002A7251"/>
    <w:rsid w:val="009C2299"/>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47DEEF05"/>
  <w15:chartTrackingRefBased/>
  <w15:docId w15:val="{23CA853D-8986-8343-B0AA-BA4D06081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22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22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C22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22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22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22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22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22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22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22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22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C22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22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22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22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22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22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2299"/>
    <w:rPr>
      <w:rFonts w:eastAsiaTheme="majorEastAsia" w:cstheme="majorBidi"/>
      <w:color w:val="272727" w:themeColor="text1" w:themeTint="D8"/>
    </w:rPr>
  </w:style>
  <w:style w:type="paragraph" w:styleId="Title">
    <w:name w:val="Title"/>
    <w:basedOn w:val="Normal"/>
    <w:next w:val="Normal"/>
    <w:link w:val="TitleChar"/>
    <w:uiPriority w:val="10"/>
    <w:qFormat/>
    <w:rsid w:val="009C22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22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22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22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2299"/>
    <w:pPr>
      <w:spacing w:before="160"/>
      <w:jc w:val="center"/>
    </w:pPr>
    <w:rPr>
      <w:i/>
      <w:iCs/>
      <w:color w:val="404040" w:themeColor="text1" w:themeTint="BF"/>
    </w:rPr>
  </w:style>
  <w:style w:type="character" w:customStyle="1" w:styleId="QuoteChar">
    <w:name w:val="Quote Char"/>
    <w:basedOn w:val="DefaultParagraphFont"/>
    <w:link w:val="Quote"/>
    <w:uiPriority w:val="29"/>
    <w:rsid w:val="009C2299"/>
    <w:rPr>
      <w:i/>
      <w:iCs/>
      <w:color w:val="404040" w:themeColor="text1" w:themeTint="BF"/>
    </w:rPr>
  </w:style>
  <w:style w:type="paragraph" w:styleId="ListParagraph">
    <w:name w:val="List Paragraph"/>
    <w:basedOn w:val="Normal"/>
    <w:uiPriority w:val="34"/>
    <w:qFormat/>
    <w:rsid w:val="009C2299"/>
    <w:pPr>
      <w:ind w:left="720"/>
      <w:contextualSpacing/>
    </w:pPr>
  </w:style>
  <w:style w:type="character" w:styleId="IntenseEmphasis">
    <w:name w:val="Intense Emphasis"/>
    <w:basedOn w:val="DefaultParagraphFont"/>
    <w:uiPriority w:val="21"/>
    <w:qFormat/>
    <w:rsid w:val="009C2299"/>
    <w:rPr>
      <w:i/>
      <w:iCs/>
      <w:color w:val="0F4761" w:themeColor="accent1" w:themeShade="BF"/>
    </w:rPr>
  </w:style>
  <w:style w:type="paragraph" w:styleId="IntenseQuote">
    <w:name w:val="Intense Quote"/>
    <w:basedOn w:val="Normal"/>
    <w:next w:val="Normal"/>
    <w:link w:val="IntenseQuoteChar"/>
    <w:uiPriority w:val="30"/>
    <w:qFormat/>
    <w:rsid w:val="009C22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2299"/>
    <w:rPr>
      <w:i/>
      <w:iCs/>
      <w:color w:val="0F4761" w:themeColor="accent1" w:themeShade="BF"/>
    </w:rPr>
  </w:style>
  <w:style w:type="character" w:styleId="IntenseReference">
    <w:name w:val="Intense Reference"/>
    <w:basedOn w:val="DefaultParagraphFont"/>
    <w:uiPriority w:val="32"/>
    <w:qFormat/>
    <w:rsid w:val="009C2299"/>
    <w:rPr>
      <w:b/>
      <w:bCs/>
      <w:smallCaps/>
      <w:color w:val="0F4761" w:themeColor="accent1" w:themeShade="BF"/>
      <w:spacing w:val="5"/>
    </w:rPr>
  </w:style>
  <w:style w:type="paragraph" w:styleId="NormalWeb">
    <w:name w:val="Normal (Web)"/>
    <w:basedOn w:val="Normal"/>
    <w:uiPriority w:val="99"/>
    <w:semiHidden/>
    <w:unhideWhenUsed/>
    <w:rsid w:val="009C2299"/>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658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499</Words>
  <Characters>2845</Characters>
  <Application>Microsoft Office Word</Application>
  <DocSecurity>0</DocSecurity>
  <Lines>23</Lines>
  <Paragraphs>6</Paragraphs>
  <ScaleCrop>false</ScaleCrop>
  <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Eivind Systad Geiran (Elev)</dc:creator>
  <cp:keywords/>
  <dc:description/>
  <cp:lastModifiedBy>Eivind Systad Geiran (Elev)</cp:lastModifiedBy>
  <cp:revision>1</cp:revision>
  <dcterms:created xsi:type="dcterms:W3CDTF">2024-05-30T12:26:00Z</dcterms:created>
  <dcterms:modified xsi:type="dcterms:W3CDTF">2024-05-30T12:26:00Z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6768ce0-ceaf-4778-8ab1-e65d26fe9939_Enabled">
    <vt:lpwstr>true</vt:lpwstr>
  </property>
  <property fmtid="{D5CDD505-2E9C-101B-9397-08002B2CF9AE}" pid="3" name="MSIP_Label_06768ce0-ceaf-4778-8ab1-e65d26fe9939_SetDate">
    <vt:lpwstr>2024-05-30T12:26:44Z</vt:lpwstr>
  </property>
  <property fmtid="{D5CDD505-2E9C-101B-9397-08002B2CF9AE}" pid="4" name="MSIP_Label_06768ce0-ceaf-4778-8ab1-e65d26fe9939_Method">
    <vt:lpwstr>Standard</vt:lpwstr>
  </property>
  <property fmtid="{D5CDD505-2E9C-101B-9397-08002B2CF9AE}" pid="5" name="MSIP_Label_06768ce0-ceaf-4778-8ab1-e65d26fe9939_Name">
    <vt:lpwstr>Begrenset - PROD</vt:lpwstr>
  </property>
  <property fmtid="{D5CDD505-2E9C-101B-9397-08002B2CF9AE}" pid="6" name="MSIP_Label_06768ce0-ceaf-4778-8ab1-e65d26fe9939_SiteId">
    <vt:lpwstr>3d50ddd4-00a1-4ab7-9788-decf14a8728f</vt:lpwstr>
  </property>
  <property fmtid="{D5CDD505-2E9C-101B-9397-08002B2CF9AE}" pid="7" name="MSIP_Label_06768ce0-ceaf-4778-8ab1-e65d26fe9939_ActionId">
    <vt:lpwstr>72b55f83-fb64-4e1d-972c-d42ebe32ca84</vt:lpwstr>
  </property>
  <property fmtid="{D5CDD505-2E9C-101B-9397-08002B2CF9AE}" pid="8" name="MSIP_Label_06768ce0-ceaf-4778-8ab1-e65d26fe9939_ContentBits">
    <vt:lpwstr>0</vt:lpwstr>
  </property>
</Properties>
</file>