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heading=h.fs2hl3w165uv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KÜRESEL VİZYON VE YAŞAM ODAKLI DERSLER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dl6rk5kdys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Ortaokul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(Kimlik, düşünme, dünya ile bağ kurma)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1mfnewctlk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Düşünme ve Anlamlandırma Dersleri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Eleştirel düşünme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Sorgulama kültürü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Argümantasyon ve akıl yürütme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Medya okuryazarlığı ve bilgi kirliliği analizi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Amaç: Ezberleyen değil, </w:t>
      </w:r>
      <w:r w:rsidDel="00000000" w:rsidR="00000000" w:rsidRPr="00000000">
        <w:rPr>
          <w:b w:val="1"/>
          <w:bCs w:val="1"/>
          <w:rtl w:val="0"/>
        </w:rPr>
        <w:t xml:space="preserve">düşünen ve anlam kuran öğrenci</w:t>
      </w:r>
      <w:r w:rsidDel="00000000" w:rsidR="00000000" w:rsidRPr="00000000">
        <w:rPr>
          <w:rtl w:val="0"/>
        </w:rPr>
        <w:t xml:space="preserve"> yetiştirmek.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652imx5lm4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Dünya, Toplum ve Kültür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Küresel yurttaşlık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Kültürlerarası farkındalık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Tarihsel okuma ve güncel olay analizi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Yerel–küresel bağlantılar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Amaç: Öğrencinin kendini </w:t>
      </w:r>
      <w:r w:rsidDel="00000000" w:rsidR="00000000" w:rsidRPr="00000000">
        <w:rPr>
          <w:b w:val="1"/>
          <w:bCs w:val="1"/>
          <w:rtl w:val="0"/>
        </w:rPr>
        <w:t xml:space="preserve">dünyanın parçası</w:t>
      </w:r>
      <w:r w:rsidDel="00000000" w:rsidR="00000000" w:rsidRPr="00000000">
        <w:rPr>
          <w:rtl w:val="0"/>
        </w:rPr>
        <w:t xml:space="preserve"> olarak görmesi.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zx3ct76kze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Yaşam Becerileri ve Kendini Tanıma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Duygusal okuryazarlık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Empati ve etik farkındalık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Karar verme ve problem çözme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Zaman ve sorumluluk yönetimi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m3610aatued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2️⃣ LİSE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openrmbddy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Yön, Anlam ve Gelecek</w:t>
      </w:r>
    </w:p>
    <w:p w:rsidR="00000000" w:rsidDel="00000000" w:rsidP="00000000" w:rsidRDefault="00000000" w:rsidRPr="00000000" w14:paraId="0000001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Lise programı, öğrencinin yalnızca akademik olarak derinleştiği değil; </w:t>
      </w:r>
      <w:r w:rsidDel="00000000" w:rsidR="00000000" w:rsidRPr="00000000">
        <w:rPr>
          <w:b w:val="1"/>
          <w:bCs w:val="1"/>
          <w:rtl w:val="0"/>
        </w:rPr>
        <w:t xml:space="preserve">yaşamına yön verdiği</w:t>
      </w:r>
      <w:r w:rsidDel="00000000" w:rsidR="00000000" w:rsidRPr="00000000">
        <w:rPr>
          <w:rtl w:val="0"/>
        </w:rPr>
        <w:t xml:space="preserve">, geleceğini bilinçli biçimde tasarladığı ve toplumsal sorumluluk üstlendiği bir evre olarak kurgulanmıştır. Bu yapı, öğrenciyi üniversiteye hazırlanmanın ötesinde; </w:t>
      </w:r>
      <w:r w:rsidDel="00000000" w:rsidR="00000000" w:rsidRPr="00000000">
        <w:rPr>
          <w:b w:val="1"/>
          <w:bCs w:val="1"/>
          <w:rtl w:val="0"/>
        </w:rPr>
        <w:t xml:space="preserve">hayata hazırlamayı</w:t>
      </w:r>
      <w:r w:rsidDel="00000000" w:rsidR="00000000" w:rsidRPr="00000000">
        <w:rPr>
          <w:rtl w:val="0"/>
        </w:rPr>
        <w:t xml:space="preserve"> hedefler.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3rf2bqgdgdr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Akademik Derinleşme ve Disiplinlerarası Dersler</w:t>
      </w:r>
    </w:p>
    <w:p w:rsidR="00000000" w:rsidDel="00000000" w:rsidP="00000000" w:rsidRDefault="00000000" w:rsidRPr="00000000" w14:paraId="0000002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Bu ders alanı, öğrencinin bilgiyi yüzeysel değil; </w:t>
      </w:r>
      <w:r w:rsidDel="00000000" w:rsidR="00000000" w:rsidRPr="00000000">
        <w:rPr>
          <w:b w:val="1"/>
          <w:bCs w:val="1"/>
          <w:rtl w:val="0"/>
        </w:rPr>
        <w:t xml:space="preserve">derinlikli, eleştirel ve disiplinlerarası</w:t>
      </w:r>
      <w:r w:rsidDel="00000000" w:rsidR="00000000" w:rsidRPr="00000000">
        <w:rPr>
          <w:rtl w:val="0"/>
        </w:rPr>
        <w:t xml:space="preserve"> bir bakış açısıyla ele almasını sağlar.</w:t>
      </w:r>
    </w:p>
    <w:p w:rsidR="00000000" w:rsidDel="00000000" w:rsidP="00000000" w:rsidRDefault="00000000" w:rsidRPr="00000000" w14:paraId="00000021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İçerik Başlıkları: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Bilim, teknoloji ve toplum ilişkisi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Felsefe, etik ve çağdaş problemler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Veri okuryazarlığı ve analitik düşünme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Bilimsel araştırma yöntemleri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Akademik okuma, yazma ve proje üretimi</w:t>
      </w:r>
    </w:p>
    <w:p w:rsidR="00000000" w:rsidDel="00000000" w:rsidP="00000000" w:rsidRDefault="00000000" w:rsidRPr="00000000" w14:paraId="00000027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Amaç:</w:t>
        <w:br w:type="textWrapping"/>
      </w:r>
      <w:r w:rsidDel="00000000" w:rsidR="00000000" w:rsidRPr="00000000">
        <w:rPr>
          <w:rtl w:val="0"/>
        </w:rPr>
        <w:t xml:space="preserve">Öğrencinin bilgiyi yalnızca öğrenen değil; </w:t>
      </w:r>
      <w:r w:rsidDel="00000000" w:rsidR="00000000" w:rsidRPr="00000000">
        <w:rPr>
          <w:b w:val="1"/>
          <w:bCs w:val="1"/>
          <w:rtl w:val="0"/>
        </w:rPr>
        <w:t xml:space="preserve">sorgulayan, ilişkilendiren ve üreten</w:t>
      </w:r>
      <w:r w:rsidDel="00000000" w:rsidR="00000000" w:rsidRPr="00000000">
        <w:rPr>
          <w:rtl w:val="0"/>
        </w:rPr>
        <w:t xml:space="preserve"> bir birey hâline gelmesini sağlamak. Üniversite ve akademik yaşam için güçlü bir düşünsel altyapı oluşturmak.</w:t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i2wfwia4o2w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Gelecek, Meslek ve Yaşam Tasarımı</w:t>
      </w:r>
    </w:p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Bu ders alanı, öğrencinin kendi potansiyelini keşfetmesini ve geleceğini bilinçli tercihlerle şekillendirmesini hedefler.</w:t>
      </w:r>
    </w:p>
    <w:p w:rsidR="00000000" w:rsidDel="00000000" w:rsidP="00000000" w:rsidRDefault="00000000" w:rsidRPr="00000000" w14:paraId="0000002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İçerik Başlıkları: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Kariyer farkındalığı ve kendini tanıma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Meslekler dünyası ve yeni iş alanları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Girişimcilik ve sosyal girişimcilik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Üniversite, bölüm ve meslek yolları planlaması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Küresel iş dünyası ve değişen beceri setleri</w:t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Amaç:</w:t>
        <w:br w:type="textWrapping"/>
      </w:r>
      <w:r w:rsidDel="00000000" w:rsidR="00000000" w:rsidRPr="00000000">
        <w:rPr>
          <w:rtl w:val="0"/>
        </w:rPr>
        <w:t xml:space="preserve">Öğrencinin geleceğini tesadüflere bırakmadan; </w:t>
      </w:r>
      <w:r w:rsidDel="00000000" w:rsidR="00000000" w:rsidRPr="00000000">
        <w:rPr>
          <w:b w:val="1"/>
          <w:bCs w:val="1"/>
          <w:rtl w:val="0"/>
        </w:rPr>
        <w:t xml:space="preserve">bilinçli, esnek ve çok yönlü</w:t>
      </w:r>
      <w:r w:rsidDel="00000000" w:rsidR="00000000" w:rsidRPr="00000000">
        <w:rPr>
          <w:rtl w:val="0"/>
        </w:rPr>
        <w:t xml:space="preserve"> bir yaşam planı oluşturmasını sağlamak.</w:t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vip30sp5kde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Toplumsal Sorumluluk ve Etki</w:t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Bu ders alanı, öğrencinin bireysel başarının ötesine geçerek </w:t>
      </w:r>
      <w:r w:rsidDel="00000000" w:rsidR="00000000" w:rsidRPr="00000000">
        <w:rPr>
          <w:b w:val="1"/>
          <w:bCs w:val="1"/>
          <w:rtl w:val="0"/>
        </w:rPr>
        <w:t xml:space="preserve">toplumsal fayda üretmesini</w:t>
      </w:r>
      <w:r w:rsidDel="00000000" w:rsidR="00000000" w:rsidRPr="00000000">
        <w:rPr>
          <w:rtl w:val="0"/>
        </w:rPr>
        <w:t xml:space="preserve"> merkeze alır.</w:t>
      </w:r>
    </w:p>
    <w:p w:rsidR="00000000" w:rsidDel="00000000" w:rsidP="00000000" w:rsidRDefault="00000000" w:rsidRPr="00000000" w14:paraId="0000003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İçerik Başlıkları: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Toplum hizmeti ve gönüllülük projeleri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Sosyal sorunlara yönelik çözüm geliştirme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Yerel ve küresel etki projeleri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Etik liderlik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Sorumluluk bilinci ve aktif yurttaşlık</w:t>
      </w:r>
    </w:p>
    <w:p w:rsidR="00000000" w:rsidDel="00000000" w:rsidP="00000000" w:rsidRDefault="00000000" w:rsidRPr="00000000" w14:paraId="0000003B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Amaç:</w:t>
        <w:br w:type="textWrapping"/>
      </w:r>
      <w:r w:rsidDel="00000000" w:rsidR="00000000" w:rsidRPr="00000000">
        <w:rPr>
          <w:rtl w:val="0"/>
        </w:rPr>
        <w:t xml:space="preserve">Öğrencinin sadece başarılı değil; </w:t>
      </w:r>
      <w:r w:rsidDel="00000000" w:rsidR="00000000" w:rsidRPr="00000000">
        <w:rPr>
          <w:b w:val="1"/>
          <w:bCs w:val="1"/>
          <w:rtl w:val="0"/>
        </w:rPr>
        <w:t xml:space="preserve">sorumlu, duyarlı ve etki üreten</w:t>
      </w:r>
      <w:r w:rsidDel="00000000" w:rsidR="00000000" w:rsidRPr="00000000">
        <w:rPr>
          <w:rtl w:val="0"/>
        </w:rPr>
        <w:t xml:space="preserve"> bir birey olarak yetişmesini sağlamak.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ikx39dzewpz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Programın Genel Kazanımları</w:t>
      </w:r>
    </w:p>
    <w:p w:rsidR="00000000" w:rsidDel="00000000" w:rsidP="00000000" w:rsidRDefault="00000000" w:rsidRPr="00000000" w14:paraId="0000003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Bu yapıyı tamamlayan lise öğrencisi;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Akademik olarak derinleşmiş,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Geleceğine dair bilinçli kararlar alabilen,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Toplumsal sorumluluk bilinci gelişmiş,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Küresel ölçekte düşünebilen,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Üniversite ve yaşam yolculuğuna hazır bir birey olarak mezun olur.</w:t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bhiw2gkos7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3️⃣ BM Sürdürülebilir Kalkınma Amaçları (SDGs)</w:t>
      </w:r>
      <w:r w:rsidDel="00000000" w:rsidR="00000000" w:rsidRPr="00000000">
        <w:rPr>
          <w:sz w:val="22"/>
          <w:szCs w:val="22"/>
          <w:rtl w:val="0"/>
        </w:rPr>
        <w:t xml:space="preserve"> </w:t>
      </w:r>
      <w:hyperlink r:id="rId7">
        <w:r w:rsidDel="00000000" w:rsidR="00000000" w:rsidRPr="00000000">
          <w:rPr>
            <w:color w:val="99c3ff"/>
            <w:sz w:val="30"/>
            <w:szCs w:val="30"/>
            <w:u w:val="single"/>
            <w:shd w:fill="1f1f1f" w:val="clear"/>
            <w:rtl w:val="0"/>
          </w:rPr>
          <w:t xml:space="preserve">Sustainable  Goals</w:t>
        </w:r>
      </w:hyperlink>
      <w:r w:rsidDel="00000000" w:rsidR="00000000" w:rsidRPr="00000000">
        <w:rPr>
          <w:sz w:val="22"/>
          <w:szCs w:val="22"/>
          <w:rtl w:val="0"/>
        </w:rPr>
        <w:t xml:space="preserve">i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ile Entegrasyon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TED AD eğitim modeli, </w:t>
      </w:r>
      <w:r w:rsidDel="00000000" w:rsidR="00000000" w:rsidRPr="00000000">
        <w:rPr>
          <w:b w:val="1"/>
          <w:bCs w:val="1"/>
          <w:rtl w:val="0"/>
        </w:rPr>
        <w:t xml:space="preserve">Birleşmiş Milletler Sürdürülebilir Kalkınma Amaçları</w:t>
      </w:r>
      <w:r w:rsidDel="00000000" w:rsidR="00000000" w:rsidRPr="00000000">
        <w:rPr>
          <w:rtl w:val="0"/>
        </w:rPr>
        <w:t xml:space="preserve"> ile doğrudan ilişkilendirilir: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Öne çıkan hedefler: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Nitelikli Eğitim (SDG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Toplumsal Cinsiyet Eşitliği (SDG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İnsana Yakışır İş ve Ekonomik Büyüme (SDG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Sorumlu Üretim ve Tüketim (SDG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İklim Eylemi (SDG 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Barış, Adalet ve Güçlü Kurumlar (SDG 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5w73odvsd5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Uygulama Şekli: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Ders içerikleri SDG temalarıyla eşleştirilir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Öğrenci projeleri bu hedefler doğrultusunda tasarlanır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Toplum hizmeti ve sosyal sorumluluk çalışmaları </w:t>
      </w:r>
      <w:r w:rsidDel="00000000" w:rsidR="00000000" w:rsidRPr="00000000">
        <w:rPr>
          <w:b w:val="1"/>
          <w:bCs w:val="1"/>
          <w:rtl w:val="0"/>
        </w:rPr>
        <w:t xml:space="preserve">ölçülebilir etki</w:t>
      </w:r>
      <w:r w:rsidDel="00000000" w:rsidR="00000000" w:rsidRPr="00000000">
        <w:rPr>
          <w:rtl w:val="0"/>
        </w:rPr>
        <w:t xml:space="preserve"> üretir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Amaç: Akademik başarıyı, </w:t>
      </w:r>
      <w:r w:rsidDel="00000000" w:rsidR="00000000" w:rsidRPr="00000000">
        <w:rPr>
          <w:b w:val="1"/>
          <w:bCs w:val="1"/>
          <w:rtl w:val="0"/>
        </w:rPr>
        <w:t xml:space="preserve">insani ve gezegensel sorumlulukla</w:t>
      </w:r>
      <w:r w:rsidDel="00000000" w:rsidR="00000000" w:rsidRPr="00000000">
        <w:rPr>
          <w:rtl w:val="0"/>
        </w:rPr>
        <w:t xml:space="preserve"> birleştirmek.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/>
      </w:pPr>
      <w:bookmarkStart w:colFirst="0" w:colLast="0" w:name="_heading=h.js3urggnfqo3" w:id="13"/>
      <w:bookmarkEnd w:id="13"/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google.com/aclk?sa=L&amp;pf=1&amp;ai=DChsSEwim3Jj-wvyRAxVIKqIDHZfIAccYACICCAEQABoCbGU&amp;co=1&amp;ase=2&amp;gclid=Cj0KCQiAyP3KBhD9ARIsAAJLnnb1AYakP6kdx7PjbbveWDsMNYqBK5xkhd5AEJqNv1mTdP0HZdXVCssaAiypEALw_wcB&amp;ei=x_BfabfPMbO3wPAPtcnXiQg&amp;cid=CAASuwHkaEPyKnMeuFyMSorOg786hJNQexTc7Ol-31YwkJ3FJ6IRh40dMs1tXxErLni93MIU1f50SwB1N5zm1zg1MPI3btxVIATfB3J2uOl81DllqRoYZwLQqcsAxzh0-5gdjztct72iBnDjamKiYQav9o-W2mT_oJ9FFqpoP_83ryFJ2NPNTJMONCZjLbASvm8PVVdSeRJwHLkqYwTPRHjWYtMCwmoftxwheq2VOAdo_voA0uHkSG19RVgabZGz&amp;cce=2&amp;category=acrcp_v1_32&amp;sig=AOD64_26oRykzsBQ2YmroLTRMXf0l9Zulw&amp;q&amp;sqi=2&amp;nis=4&amp;adurl=https://www.shared-interest.com/gb/blog/working-together-towards-sustainable-development-goals-sdgs?gad_source%3D1%26gad_campaignid%3D21334316100%26gbraid%3D0AAAAADGxqgu0kJrADPIX5YWYYEzUFxITv%26gclid%3DCj0KCQiAyP3KBhD9ARIsAAJLnnb1AYakP6kdx7PjbbveWDsMNYqBK5xkhd5AEJqNv1mTdP0HZdXVCssaAiypEALw_wcB&amp;ved=2ahUKEwj3zpP-wvyRAxWzGxAIHbXkNYEQ0Qx6BAgNEAE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GoudwhHQbdia/bgJRpujRzXt7w==">CgMxLjAyDmguZnMyaGwzdzE2NXV2Mg1oLjhkbDZyazVrZHlzMg5oLm8xbWZuZXdjdGxrbzIOaC44NjUyaW14NWxtNDEyDmgud3p4M2N0NzZremVxMg5oLm0zNjEwYWF0dWVkZzIOaC5ub3BlbnJtYmRkeXAyDmguM3JmMmJxZ2RnZHI1Mg5oLmkyd2Z3aWE0bzJ3cDIOaC52aXAzMHNwNWtkZXMyDmguaWt4MzlkemV3cHpmMg5oLjJiaGl3Mmdrb3M3dzIOaC5rNXc3M29kdnNkNTcyDmguanMzdXJnZ25mcW8zOAByITFfUW9idUpYTjYyQU5YLVZ5V1RHZ0ZBdmtOTWJRbnh4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