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hd w:fill="ffffff" w:val="clear"/>
        <w:spacing w:after="240" w:before="240" w:line="276" w:lineRule="auto"/>
        <w:rPr/>
      </w:pPr>
      <w:bookmarkStart w:colFirst="0" w:colLast="0" w:name="_heading=h.xsj8f5tpvuvg" w:id="0"/>
      <w:bookmarkEnd w:id="0"/>
      <w:r w:rsidDel="00000000" w:rsidR="00000000" w:rsidRPr="00000000">
        <w:rPr>
          <w:b w:val="1"/>
          <w:bCs w:val="1"/>
          <w:rtl w:val="0"/>
        </w:rPr>
        <w:t xml:space="preserve">P4C (Philosophy for Children)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1) Programın adı ve amacı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adı: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Minik Düşünürler (P4C – Anaokulu)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Genel amaç: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hd w:fill="ffffff" w:val="clear"/>
        <w:spacing w:after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Çocukların merakını canlı tutmak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Soru sorma ve gerekçe sunmayı başlatmak (“Çünkü…” dili)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Duygu tanıma, empati ve adalet duygusunu oyunla güçlendirmek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hd w:fill="ffffff" w:val="clear"/>
        <w:spacing w:after="24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Dinleme, sırayla konuşma, farklı fikre saygı gibi “topluluk” becerilerini yerleştirmek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fffff" w:val="clear"/>
        <w:spacing w:after="80" w:line="276" w:lineRule="auto"/>
        <w:rPr>
          <w:b w:val="1"/>
          <w:bCs w:val="1"/>
          <w:sz w:val="24"/>
          <w:szCs w:val="24"/>
        </w:rPr>
      </w:pPr>
      <w:bookmarkStart w:colFirst="0" w:colLast="0" w:name="_heading=h.y8s4o5xkepl5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2) Hedef yaş grubu ve süre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yaş:</w:t>
      </w:r>
      <w:r w:rsidDel="00000000" w:rsidR="00000000" w:rsidRPr="00000000">
        <w:rPr>
          <w:sz w:val="24"/>
          <w:szCs w:val="24"/>
          <w:rtl w:val="0"/>
        </w:rPr>
        <w:t xml:space="preserve"> haftada 1 kez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15–20 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yaş:</w:t>
      </w:r>
      <w:r w:rsidDel="00000000" w:rsidR="00000000" w:rsidRPr="00000000">
        <w:rPr>
          <w:sz w:val="24"/>
          <w:szCs w:val="24"/>
          <w:rtl w:val="0"/>
        </w:rPr>
        <w:t xml:space="preserve"> haftada 1 kez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20–25 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24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 yaş:</w:t>
      </w:r>
      <w:r w:rsidDel="00000000" w:rsidR="00000000" w:rsidRPr="00000000">
        <w:rPr>
          <w:sz w:val="24"/>
          <w:szCs w:val="24"/>
          <w:rtl w:val="0"/>
        </w:rPr>
        <w:t xml:space="preserve"> haftada 1 kez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25–30 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276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Anaokulunda P4C’nin başarısı “uzun oturum” değil,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ritüel + tekrar + aynı dil kalıpları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ffffff" w:val="clear"/>
        <w:spacing w:after="80" w:line="276" w:lineRule="auto"/>
        <w:rPr>
          <w:b w:val="1"/>
          <w:bCs w:val="1"/>
          <w:sz w:val="24"/>
          <w:szCs w:val="24"/>
        </w:rPr>
      </w:pPr>
      <w:bookmarkStart w:colFirst="0" w:colLast="0" w:name="_heading=h.rg01f47yj83w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3) P4C anaokulu pedagojik ilkeleri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Hikâye/nesne/oyun</w:t>
      </w:r>
      <w:r w:rsidDel="00000000" w:rsidR="00000000" w:rsidRPr="00000000">
        <w:rPr>
          <w:sz w:val="24"/>
          <w:szCs w:val="24"/>
          <w:rtl w:val="0"/>
        </w:rPr>
        <w:t xml:space="preserve"> üzerinden düşünme (soyut tartışma yok)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“Doğru cevap” değil: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fikir üretme, örnek verme, neden söyleme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Tartışma değil: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çember sohbeti (community circle)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24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Duygu güvenliği: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yanlış yok, fikir 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hd w:fill="ffffff" w:val="clear"/>
        <w:spacing w:after="80" w:line="276" w:lineRule="auto"/>
        <w:rPr>
          <w:b w:val="1"/>
          <w:bCs w:val="1"/>
          <w:sz w:val="24"/>
          <w:szCs w:val="24"/>
        </w:rPr>
      </w:pPr>
      <w:bookmarkStart w:colFirst="0" w:colLast="0" w:name="_heading=h.ayjwqq3aa2rc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4) Haftalık oturum yapısı (tek bir şablon)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 oturum aynı iskelette gider (çocuklar güven hisseder):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hd w:fill="ffffff" w:val="clear"/>
        <w:spacing w:after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Açılış Ritüeli (2 dk)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“Bugün düşünce çemberindeyiz.” + küçük nefes + “dinleme taşı”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Uyaran (5 dk)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hd w:fill="ffffff" w:val="clear"/>
        <w:spacing w:after="0" w:before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Resimli kitap sayfası / kısa kukla sahnesi / 1 nesne (anahtar, ayna, taş)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hd w:fill="ffffff" w:val="clear"/>
        <w:spacing w:after="0" w:before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30–60 sn sessiz düşünme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Soru Üretimi (3 dk)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Öğretmen 2–3 soru çıkarır ya da çocuklardan alır.</w:t>
        <w:br w:type="textWrapping"/>
        <w:t xml:space="preserve">Ana kalıp: “Sence … nedir?” “Neden …?” “Her zaman … mı?”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Topluluk Diyaloğu (8–15 dk)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hd w:fill="ffffff" w:val="clear"/>
        <w:spacing w:after="0" w:before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Söz hakkı nesnesi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hd w:fill="ffffff" w:val="clear"/>
        <w:spacing w:after="0" w:before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Cümle kalıpları: “Ben şöyle düşünüyorum… çünkü…” / “Ben farklı düşünüyorum…” / “Bir örnek vereceğim…”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Kapanış – Minik Ürün (3 dk)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hd w:fill="ffffff" w:val="clear"/>
        <w:spacing w:after="0" w:before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cümlelik “Bugün anladım ki…”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hd w:fill="ffffff" w:val="clear"/>
        <w:spacing w:after="240" w:before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Çizim / emoji duygu seçimi / sınıf panosuna “haftanın sorusu”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hd w:fill="ffffff" w:val="clear"/>
        <w:spacing w:after="80" w:line="276" w:lineRule="auto"/>
        <w:rPr>
          <w:b w:val="1"/>
          <w:bCs w:val="1"/>
          <w:sz w:val="24"/>
          <w:szCs w:val="24"/>
        </w:rPr>
      </w:pPr>
      <w:bookmarkStart w:colFirst="0" w:colLast="0" w:name="_heading=h.5rft3uvhbsx6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5) Sınıf anlaşması 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hd w:fill="ffffff" w:val="clear"/>
        <w:spacing w:after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Dinlerken gözler ve beden burada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Sıram gelince konuşurum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Fikirlerimizi nazikçe söyleriz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“Katılmıyorum” diyebiliriz ama kırmayız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hd w:fill="ffffff" w:val="clear"/>
        <w:spacing w:after="24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 fikir değerlidir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hd w:fill="ffffff" w:val="clear"/>
        <w:spacing w:after="80" w:line="276" w:lineRule="auto"/>
        <w:rPr>
          <w:sz w:val="24"/>
          <w:szCs w:val="24"/>
        </w:rPr>
      </w:pPr>
      <w:bookmarkStart w:colFirst="0" w:colLast="0" w:name="_heading=h.35d8cmzi5lec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6) Yıllık tema haritası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hd w:fill="ffffff" w:val="clear"/>
        <w:spacing w:after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 kimim?</w:t>
      </w:r>
      <w:r w:rsidDel="00000000" w:rsidR="00000000" w:rsidRPr="00000000">
        <w:rPr>
          <w:sz w:val="24"/>
          <w:szCs w:val="24"/>
          <w:rtl w:val="0"/>
        </w:rPr>
        <w:t xml:space="preserve"> (isim, beden, değişim)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Duygular ve düşünceler</w:t>
      </w:r>
      <w:r w:rsidDel="00000000" w:rsidR="00000000" w:rsidRPr="00000000">
        <w:rPr>
          <w:sz w:val="24"/>
          <w:szCs w:val="24"/>
          <w:rtl w:val="0"/>
        </w:rPr>
        <w:t xml:space="preserve"> (kızgınlık nedir, korku ne işe yarar)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Arkadaşlık ve adalet</w:t>
      </w:r>
      <w:r w:rsidDel="00000000" w:rsidR="00000000" w:rsidRPr="00000000">
        <w:rPr>
          <w:sz w:val="24"/>
          <w:szCs w:val="24"/>
          <w:rtl w:val="0"/>
        </w:rPr>
        <w:t xml:space="preserve"> (paylaşmak, sıra, kural)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Doğru–yanlış ve niyet</w:t>
      </w:r>
      <w:r w:rsidDel="00000000" w:rsidR="00000000" w:rsidRPr="00000000">
        <w:rPr>
          <w:sz w:val="24"/>
          <w:szCs w:val="24"/>
          <w:rtl w:val="0"/>
        </w:rPr>
        <w:t xml:space="preserve"> (“yanlışlıkla” ne demek?)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Cesaret ve güven</w:t>
      </w:r>
      <w:r w:rsidDel="00000000" w:rsidR="00000000" w:rsidRPr="00000000">
        <w:rPr>
          <w:sz w:val="24"/>
          <w:szCs w:val="24"/>
          <w:rtl w:val="0"/>
        </w:rPr>
        <w:t xml:space="preserve"> (denemek, hata)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Doğa ve canlılık</w:t>
      </w:r>
      <w:r w:rsidDel="00000000" w:rsidR="00000000" w:rsidRPr="00000000">
        <w:rPr>
          <w:sz w:val="24"/>
          <w:szCs w:val="24"/>
          <w:rtl w:val="0"/>
        </w:rPr>
        <w:t xml:space="preserve"> (canlı/cansız, büyüme)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Hayal ve gerçek</w:t>
      </w:r>
      <w:r w:rsidDel="00000000" w:rsidR="00000000" w:rsidRPr="00000000">
        <w:rPr>
          <w:sz w:val="24"/>
          <w:szCs w:val="24"/>
          <w:rtl w:val="0"/>
        </w:rPr>
        <w:t xml:space="preserve"> (rüya, oyun, yalan)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hd w:fill="ffffff" w:val="clear"/>
        <w:spacing w:after="24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İyilik ve sorumluluk</w:t>
      </w:r>
      <w:r w:rsidDel="00000000" w:rsidR="00000000" w:rsidRPr="00000000">
        <w:rPr>
          <w:sz w:val="24"/>
          <w:szCs w:val="24"/>
          <w:rtl w:val="0"/>
        </w:rPr>
        <w:t xml:space="preserve"> (yardım, söz, emek)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hd w:fill="ffffff" w:val="clear"/>
        <w:spacing w:after="80" w:line="276" w:lineRule="auto"/>
        <w:rPr>
          <w:b w:val="1"/>
          <w:bCs w:val="1"/>
          <w:sz w:val="24"/>
          <w:szCs w:val="24"/>
        </w:rPr>
      </w:pPr>
      <w:bookmarkStart w:colFirst="0" w:colLast="0" w:name="_heading=h.akkkcgyag9uc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7) Hazır “uyaran” türleri 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hd w:fill="ffffff" w:val="clear"/>
        <w:spacing w:after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Resimli kitap: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tek sayfa</w:t>
      </w:r>
      <w:r w:rsidDel="00000000" w:rsidR="00000000" w:rsidRPr="00000000">
        <w:rPr>
          <w:sz w:val="24"/>
          <w:szCs w:val="24"/>
          <w:rtl w:val="0"/>
        </w:rPr>
        <w:t xml:space="preserve"> üzerinden (uzun okuma değil)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Kukla ikilemi: “Kukla yalan söyledi ama korktu”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Nesne: kırık oyuncak, anahtar, taş, ayna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Fotoğraf: kalabalık sıra, paylaşan çocuk, yalnız duran biri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hd w:fill="ffffff" w:val="clear"/>
        <w:spacing w:after="24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 drama: 60 saniyelik rol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hd w:fill="ffffff" w:val="clear"/>
        <w:spacing w:after="80" w:line="276" w:lineRule="auto"/>
        <w:rPr>
          <w:b w:val="1"/>
          <w:bCs w:val="1"/>
          <w:sz w:val="24"/>
          <w:szCs w:val="24"/>
        </w:rPr>
      </w:pPr>
      <w:bookmarkStart w:colFirst="0" w:colLast="0" w:name="_heading=h.onvbcalnudg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hd w:fill="ffffff" w:val="clear"/>
        <w:spacing w:after="80" w:line="276" w:lineRule="auto"/>
        <w:rPr>
          <w:b w:val="1"/>
          <w:bCs w:val="1"/>
          <w:sz w:val="24"/>
          <w:szCs w:val="24"/>
        </w:rPr>
      </w:pPr>
      <w:bookmarkStart w:colFirst="0" w:colLast="0" w:name="_heading=h.z27zlw4988wp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8) Ölçme-değerlendirme (anaokuluna uygun, hafif)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Rubrik değil, gözlem listesi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hd w:fill="ffffff" w:val="clear"/>
        <w:spacing w:after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Soru soruyor mu?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Sırasını bekliyor mu?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“Çünkü” ile gerekçe kuruyor mu?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Başkasının fikrine tepki verebiliyor mu?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hd w:fill="ffffff" w:val="clear"/>
        <w:spacing w:after="24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Duygu adı kullanıyor mu?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Kanıtlar: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hd w:fill="ffffff" w:val="clear"/>
        <w:spacing w:after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“Haftanın sorusu” panosu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Çocuk çizimleri (tek cümle öğretmen notu)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Foto/video (veli izniyle)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hd w:fill="ffffff" w:val="clear"/>
        <w:spacing w:after="24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Öğretmen gözlem fişi (ayda 1)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hd w:fill="ffffff" w:val="clear"/>
        <w:spacing w:after="80" w:line="276" w:lineRule="auto"/>
        <w:rPr>
          <w:b w:val="1"/>
          <w:bCs w:val="1"/>
          <w:sz w:val="24"/>
          <w:szCs w:val="24"/>
        </w:rPr>
      </w:pPr>
      <w:bookmarkStart w:colFirst="0" w:colLast="0" w:name="_heading=h.xn5zdpacogj8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9) Öğretmen için mini rehber (kritik)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hd w:fill="ffffff" w:val="clear"/>
        <w:spacing w:after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Çocuk cevap verince hemen “aferin/doğru” deme → “Bunu düşünmene ne sebep oldu?” de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Tartışmayı yönetme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soru ile derinleştir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hd w:fill="ffffff" w:val="clear"/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Bir çocuk çok konuşuyorsa: “Şimdi başka fikir duyalım”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hd w:fill="ffffff" w:val="clear"/>
        <w:spacing w:after="24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Sessiz çocuklar için: ikili paylaşım → çembere geri dönüş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heading=h.dt1si8u6nae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KURUMSAL KAPANIŞ METNİ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Kolej Sancaktepe TED AD, ulusal köklerinden güç alan, Atatürk İlke ve İnkılaplarına bağlı evrensel değerlere açık, düşünen, sorgulayan ve dünyaya değer katan bireyler yetiştirme</w:t>
        <w:br w:type="textWrapping"/>
        <w:t xml:space="preserve">sorumluluğunu taşıyan bir eğitim kurumudur.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MCpHyJeM+4MQIBGud19d+XcAOw==">CgMxLjAyDmgueHNqOGY1dHB2dXZnMg5oLnk4czRvNXhrZXBsNTIOaC5yZzAxZjQ3eWo4M3cyDmguYXlqd3FxM2FhMnJjMg5oLjVyZnQzdXZoYnN4NjIOaC4zNWQ4Y216aTVsZWMyDmguYWtra2NneWFnOXVjMg5oLm9udmJjYWxudWRneDIOaC56Mjd6bHc0OTg4d3AyDmgueG41emRwYWNvZ2o4Mg5oLmR0MXNpOHU2bmFldTgAciExTW93a3h2cFVwSXJka0h0ZHlVUFhqeTI3NWVTRVduS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