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ye992upibs7e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KOLEJ SANCAKTEPE TED AD – UYGULAMALI DERSLER ve BRANŞLAŞMA MODELİ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(Sanat, Spor ve Yaşam Odaklı Eğitim)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4sfiipbcd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Uygulamalı Derslerin Amacı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</w:t>
      </w:r>
      <w:r w:rsidDel="00000000" w:rsidR="00000000" w:rsidRPr="00000000">
        <w:rPr>
          <w:rtl w:val="0"/>
        </w:rPr>
        <w:t xml:space="preserve">TED AD Koleji’nde uygulamalı derslerin temel amacı;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çocukların çok yönlü gelişimini desteklemek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yaratıcılıklarını ortaya çıkarmak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öğrenmeyi keyifli hale getirmek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özgüven ve ifade becerilerini geliştirmektir.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program sayesinde öğrenciler yalnızca akademik bilgi edinmez; aynı zamanda keşfeden, düşünen ve üreten bireyler olarak gelişir.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zqw9e9am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4y9v80zl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mvk3h0xrq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3u99xhrdm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8kuosd3c2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xgdxi4ww6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36zqa5h3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v3wyd4cxy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Sanat Derslerinde Branşlaşma ve Uygulamalı Model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ls6dvzpjg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Müzik Eğitimi – Enstrüman Temelli Yapı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Öğrencilerin ilgi ve </w:t>
      </w:r>
      <w:r w:rsidDel="00000000" w:rsidR="00000000" w:rsidRPr="00000000">
        <w:rPr>
          <w:rtl w:val="0"/>
        </w:rPr>
        <w:t xml:space="preserve">yatkınlıklarına</w:t>
      </w:r>
      <w:r w:rsidDel="00000000" w:rsidR="00000000" w:rsidRPr="00000000">
        <w:rPr>
          <w:rtl w:val="0"/>
        </w:rPr>
        <w:t xml:space="preserve"> göre </w:t>
      </w:r>
      <w:r w:rsidDel="00000000" w:rsidR="00000000" w:rsidRPr="00000000">
        <w:rPr>
          <w:b w:val="1"/>
          <w:bCs w:val="1"/>
          <w:rtl w:val="0"/>
        </w:rPr>
        <w:t xml:space="preserve">enstrüman seçimi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Temel müzik okuryazarlığı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Uygulamalı enstrüman eğitimi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Bireysel ve grup çalışmaları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Dönem sonu dinleti, performans ve sahne çalışmaları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Amaç: Müziği dinleyen değil, </w:t>
      </w:r>
      <w:r w:rsidDel="00000000" w:rsidR="00000000" w:rsidRPr="00000000">
        <w:rPr>
          <w:b w:val="1"/>
          <w:bCs w:val="1"/>
          <w:rtl w:val="0"/>
        </w:rPr>
        <w:t xml:space="preserve">üreten ve icra eden öğrenci</w:t>
      </w:r>
      <w:r w:rsidDel="00000000" w:rsidR="00000000" w:rsidRPr="00000000">
        <w:rPr>
          <w:rtl w:val="0"/>
        </w:rPr>
        <w:t xml:space="preserve"> yetiştirmek.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t84bzbuv0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Görsel Sanatlar – Atölye Temelli Eğitim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4"/>
        </w:numPr>
        <w:spacing w:after="0" w:before="240" w:line="120" w:lineRule="auto"/>
        <w:ind w:left="720" w:hanging="360"/>
        <w:rPr/>
      </w:pPr>
      <w:r w:rsidDel="00000000" w:rsidR="00000000" w:rsidRPr="00000000">
        <w:rPr>
          <w:rtl w:val="0"/>
        </w:rPr>
        <w:t xml:space="preserve">Resim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4"/>
        </w:numPr>
        <w:spacing w:after="0" w:before="240" w:line="120" w:lineRule="auto"/>
        <w:ind w:left="720" w:hanging="360"/>
        <w:rPr/>
      </w:pPr>
      <w:r w:rsidDel="00000000" w:rsidR="00000000" w:rsidRPr="00000000">
        <w:rPr>
          <w:rtl w:val="0"/>
        </w:rPr>
        <w:t xml:space="preserve">desen, 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4"/>
        </w:numPr>
        <w:spacing w:after="0" w:before="240" w:line="120" w:lineRule="auto"/>
        <w:ind w:left="720" w:hanging="360"/>
        <w:rPr/>
      </w:pPr>
      <w:r w:rsidDel="00000000" w:rsidR="00000000" w:rsidRPr="00000000">
        <w:rPr>
          <w:rtl w:val="0"/>
        </w:rPr>
        <w:t xml:space="preserve">seramik,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dijital sanat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Ürün odaklı çalışma (eser ortaya koyma)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Sergi, portfolyo ve süreç değerlendirmesi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Sanat tarihi ve çağdaş sanatla bağ kurma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Amaç: Sanatı ders değil, </w:t>
      </w:r>
      <w:r w:rsidDel="00000000" w:rsidR="00000000" w:rsidRPr="00000000">
        <w:rPr>
          <w:b w:val="1"/>
          <w:bCs w:val="1"/>
          <w:rtl w:val="0"/>
        </w:rPr>
        <w:t xml:space="preserve">ifade alanı</w:t>
      </w:r>
      <w:r w:rsidDel="00000000" w:rsidR="00000000" w:rsidRPr="00000000">
        <w:rPr>
          <w:rtl w:val="0"/>
        </w:rPr>
        <w:t xml:space="preserve"> haline getirmek.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3ejfr0pmz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zakj47jz9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ckkt5naem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xu54utlma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f4ggact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1sgwi69m2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rbt3mzw24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Beden Eğitimi ve Spor – Branşlaşma Modeli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4vro98eo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Spor Branşları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Basketbol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Voleybol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Yüzme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Hentbol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Futbol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Masa tenisi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Badminton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Dans (modern, ritmik, halk dansları vb.)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Atletizm ve temel kondisyon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qrab4kqb8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Uygulama: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 beden eğitimi dersi kapsamında </w:t>
      </w:r>
      <w:r w:rsidDel="00000000" w:rsidR="00000000" w:rsidRPr="00000000">
        <w:rPr>
          <w:b w:val="1"/>
          <w:bCs w:val="1"/>
          <w:rtl w:val="0"/>
        </w:rPr>
        <w:t xml:space="preserve">branş seçimi yapar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Temel kondisyon + branşa özgü teknik eğitim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Yetenekli öğrenciler için ileri seviye yönlendirme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Amaç: “Herkes her şeyi yapar” yerine,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“Herkes bir alanda derinleşir.”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wnbhdcc84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dx1qqtchp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3v4evdvmr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gc1krtfyk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wudmhcnbj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n7ohufpqs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ef2qmxvkz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6z57x1l3c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msrkn7u2h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Okul Sonrası Kurslar ve Kulüp Sistemi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h4bhhf6hk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Akademik, Sanatsal ve Sportif Kurslar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Enstrüman kursları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Spor branşı kulüpleri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Drama ve tiyatro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Robotik ve kodlama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Sanat atölyeleri</w:t>
      </w:r>
    </w:p>
    <w:p w:rsidR="00000000" w:rsidDel="00000000" w:rsidP="00000000" w:rsidRDefault="00000000" w:rsidRPr="00000000" w14:paraId="0000004C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yzxyy7ohq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Yapı: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Gönüllülük esaslı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Yetenek ve ilgiye göre yönlendirme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Performans, sergi, turnuva ve gösteri odaklı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/>
      </w:pPr>
      <w:bookmarkStart w:colFirst="0" w:colLast="0" w:name="_s7krkdequpib" w:id="32"/>
      <w:bookmarkEnd w:id="32"/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Biz yeteneği aramıyoruz,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ortaya çıkarıyoruz. </w:t>
      </w:r>
      <w:r w:rsidDel="00000000" w:rsidR="00000000" w:rsidRPr="00000000">
        <w:rPr>
          <w:sz w:val="24"/>
          <w:szCs w:val="24"/>
          <w:rtl w:val="0"/>
        </w:rPr>
        <w:t xml:space="preserve">Okul sadece akademik değil,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hayatın provasıdır.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g76ebebuat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aiufko2q9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