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A4F" w:rsidRPr="000C777B" w:rsidRDefault="008E4903" w:rsidP="00C17748">
      <w:r w:rsidRPr="000C777B">
        <w:t>Міністерство освіти і науки України</w:t>
      </w:r>
    </w:p>
    <w:p w:rsidR="008E4903" w:rsidRPr="000C777B" w:rsidRDefault="008E4903" w:rsidP="00C17748">
      <w:r w:rsidRPr="000C777B">
        <w:t>Київський національний університет імені Тараса Шевче</w:t>
      </w:r>
      <w:r w:rsidR="0017655A" w:rsidRPr="000C777B">
        <w:t>н</w:t>
      </w:r>
      <w:r w:rsidRPr="000C777B">
        <w:t>ка</w:t>
      </w:r>
    </w:p>
    <w:p w:rsidR="008E4903" w:rsidRPr="000C777B" w:rsidRDefault="008E4903" w:rsidP="00C17748">
      <w:r w:rsidRPr="000C777B">
        <w:t>Механіко-математичний факультет</w:t>
      </w:r>
    </w:p>
    <w:p w:rsidR="008E4903" w:rsidRPr="000C777B" w:rsidRDefault="008E4903" w:rsidP="00C17748"/>
    <w:p w:rsidR="008E4903" w:rsidRPr="000C777B" w:rsidRDefault="0017655A" w:rsidP="00C17748">
      <w:r w:rsidRPr="000C777B">
        <w:t>к</w:t>
      </w:r>
      <w:r w:rsidR="008E4903" w:rsidRPr="000C777B">
        <w:t>афедра теорії ймовірностей,</w:t>
      </w:r>
    </w:p>
    <w:p w:rsidR="008E4903" w:rsidRPr="000C777B" w:rsidRDefault="0017655A" w:rsidP="00C17748">
      <w:r w:rsidRPr="000C777B">
        <w:t>с</w:t>
      </w:r>
      <w:r w:rsidR="008E4903" w:rsidRPr="000C777B">
        <w:t xml:space="preserve">татистики та </w:t>
      </w:r>
      <w:proofErr w:type="spellStart"/>
      <w:r w:rsidR="008E4903" w:rsidRPr="000C777B">
        <w:t>актуарної</w:t>
      </w:r>
      <w:proofErr w:type="spellEnd"/>
      <w:r w:rsidR="008E4903" w:rsidRPr="000C777B">
        <w:t xml:space="preserve"> математики</w:t>
      </w:r>
    </w:p>
    <w:p w:rsidR="008E4903" w:rsidRPr="000C777B" w:rsidRDefault="008E4903" w:rsidP="00C17748"/>
    <w:p w:rsidR="008E4903" w:rsidRPr="000C777B" w:rsidRDefault="008E4903" w:rsidP="00C17748">
      <w:r w:rsidRPr="000C777B">
        <w:t xml:space="preserve">Кваліфікаційна робота для здобуття ступеня </w:t>
      </w:r>
      <w:r w:rsidR="0017655A" w:rsidRPr="000C777B">
        <w:t>ма</w:t>
      </w:r>
      <w:r w:rsidRPr="000C777B">
        <w:t>гістра на тему:</w:t>
      </w:r>
    </w:p>
    <w:p w:rsidR="008E4903" w:rsidRPr="000C777B" w:rsidRDefault="008E4903" w:rsidP="00C17748"/>
    <w:p w:rsidR="008E4903" w:rsidRPr="000C777B" w:rsidRDefault="008E4903" w:rsidP="00C17748">
      <w:r w:rsidRPr="000C777B">
        <w:t>Реалізація сайту для аналізу моделей сумішей зі змінними концентраціями</w:t>
      </w:r>
    </w:p>
    <w:p w:rsidR="008E4903" w:rsidRPr="000C777B" w:rsidRDefault="008E4903" w:rsidP="00C17748"/>
    <w:p w:rsidR="008E4903" w:rsidRPr="000C777B" w:rsidRDefault="008E4903" w:rsidP="00C17748"/>
    <w:p w:rsidR="008E4903" w:rsidRPr="000C777B" w:rsidRDefault="008E4903" w:rsidP="00C17748">
      <w:r w:rsidRPr="000C777B">
        <w:t>Студента 2 року магістратури</w:t>
      </w:r>
    </w:p>
    <w:p w:rsidR="008E4903" w:rsidRPr="000C777B" w:rsidRDefault="008E4903" w:rsidP="00C17748">
      <w:r w:rsidRPr="000C777B">
        <w:t>Денної форми навчання</w:t>
      </w:r>
    </w:p>
    <w:p w:rsidR="008E4903" w:rsidRPr="000C777B" w:rsidRDefault="0017655A" w:rsidP="00C17748">
      <w:r w:rsidRPr="000C777B">
        <w:t>с</w:t>
      </w:r>
      <w:r w:rsidR="008E4903" w:rsidRPr="000C777B">
        <w:t xml:space="preserve">пеціальності </w:t>
      </w:r>
      <w:proofErr w:type="spellStart"/>
      <w:r w:rsidR="008E4903" w:rsidRPr="000C777B">
        <w:t>ак</w:t>
      </w:r>
      <w:r w:rsidRPr="000C777B">
        <w:t>т</w:t>
      </w:r>
      <w:r w:rsidR="008E4903" w:rsidRPr="000C777B">
        <w:t>уарна</w:t>
      </w:r>
      <w:proofErr w:type="spellEnd"/>
    </w:p>
    <w:p w:rsidR="008E4903" w:rsidRPr="000C777B" w:rsidRDefault="0017655A" w:rsidP="00C17748">
      <w:r w:rsidRPr="000C777B">
        <w:t>т</w:t>
      </w:r>
      <w:r w:rsidR="008E4903" w:rsidRPr="000C777B">
        <w:t>а фінансова астматика</w:t>
      </w:r>
    </w:p>
    <w:p w:rsidR="008E4903" w:rsidRPr="000C777B" w:rsidRDefault="008E4903" w:rsidP="00C17748">
      <w:r w:rsidRPr="000C777B">
        <w:t>Лук’янова Іллі Богдановича</w:t>
      </w:r>
    </w:p>
    <w:p w:rsidR="008E4903" w:rsidRPr="000C777B" w:rsidRDefault="008E4903" w:rsidP="00C17748">
      <w:r w:rsidRPr="000C777B">
        <w:t>Науковий керівник:</w:t>
      </w:r>
    </w:p>
    <w:p w:rsidR="008E4903" w:rsidRPr="000C777B" w:rsidRDefault="0017655A" w:rsidP="00C17748">
      <w:r w:rsidRPr="000C777B">
        <w:t>п</w:t>
      </w:r>
      <w:r w:rsidR="008E4903" w:rsidRPr="000C777B">
        <w:t>рофесор, доктор фізико-математичних наук</w:t>
      </w:r>
    </w:p>
    <w:p w:rsidR="008E4903" w:rsidRPr="000C777B" w:rsidRDefault="008E4903" w:rsidP="00C17748">
      <w:r w:rsidRPr="000C777B">
        <w:t>Майборода Ростислав Євгенович</w:t>
      </w:r>
    </w:p>
    <w:p w:rsidR="008E4903" w:rsidRPr="000C777B" w:rsidRDefault="008E4903" w:rsidP="00C17748">
      <w:r w:rsidRPr="000C777B">
        <w:t>«Допустити до захисту у ДЕК»</w:t>
      </w:r>
    </w:p>
    <w:p w:rsidR="008E4903" w:rsidRPr="000C777B" w:rsidRDefault="008E4903" w:rsidP="00C17748">
      <w:r w:rsidRPr="000C777B">
        <w:t>Завідувач кафедри теорії ймовірностей,</w:t>
      </w:r>
    </w:p>
    <w:p w:rsidR="008E4903" w:rsidRPr="000C777B" w:rsidRDefault="008E4903" w:rsidP="00C17748">
      <w:r w:rsidRPr="000C777B">
        <w:t xml:space="preserve">Статистики та </w:t>
      </w:r>
      <w:proofErr w:type="spellStart"/>
      <w:r w:rsidRPr="000C777B">
        <w:t>акутарної</w:t>
      </w:r>
      <w:proofErr w:type="spellEnd"/>
      <w:r w:rsidRPr="000C777B">
        <w:t xml:space="preserve"> математики</w:t>
      </w:r>
    </w:p>
    <w:p w:rsidR="008E4903" w:rsidRPr="000C777B" w:rsidRDefault="008E4903" w:rsidP="00C17748">
      <w:proofErr w:type="spellStart"/>
      <w:r w:rsidRPr="000C777B">
        <w:t>д.ф.-м.н</w:t>
      </w:r>
      <w:proofErr w:type="spellEnd"/>
      <w:r w:rsidRPr="000C777B">
        <w:t>., проф. Мішура Ю.С.</w:t>
      </w:r>
    </w:p>
    <w:p w:rsidR="008E4903" w:rsidRPr="000C777B" w:rsidRDefault="008E4903" w:rsidP="00C17748">
      <w:r w:rsidRPr="000C777B">
        <w:t>______</w:t>
      </w:r>
      <w:r w:rsidR="0017655A" w:rsidRPr="000C777B">
        <w:t>___________</w:t>
      </w:r>
      <w:r w:rsidRPr="000C777B">
        <w:t>______</w:t>
      </w:r>
    </w:p>
    <w:p w:rsidR="0017655A" w:rsidRPr="000C777B" w:rsidRDefault="0017655A" w:rsidP="00C17748">
      <w:r w:rsidRPr="000C777B">
        <w:t>(підпис)</w:t>
      </w:r>
    </w:p>
    <w:p w:rsidR="0017655A" w:rsidRPr="000C777B" w:rsidRDefault="0017655A" w:rsidP="00C17748">
      <w:r w:rsidRPr="000C777B">
        <w:t>Київ – 2015</w:t>
      </w:r>
    </w:p>
    <w:p w:rsidR="00BB5079" w:rsidRPr="000C777B" w:rsidRDefault="00BB5079" w:rsidP="00C17748">
      <w:r w:rsidRPr="000C777B">
        <w:t>Зміст</w:t>
      </w:r>
      <w:r w:rsidR="0017655A" w:rsidRPr="000C777B">
        <w:br w:type="page"/>
      </w:r>
    </w:p>
    <w:p w:rsidR="0017655A" w:rsidRPr="000C777B" w:rsidRDefault="00BB5079" w:rsidP="00C17748">
      <w:pPr>
        <w:pStyle w:val="1"/>
      </w:pPr>
      <w:r w:rsidRPr="000C777B">
        <w:lastRenderedPageBreak/>
        <w:t>ВСТУП</w:t>
      </w:r>
    </w:p>
    <w:p w:rsidR="00BB5079" w:rsidRPr="000C777B" w:rsidRDefault="00BB5079" w:rsidP="00C17748"/>
    <w:p w:rsidR="00F16F44" w:rsidRPr="000C777B" w:rsidRDefault="00F16F44" w:rsidP="00C17748">
      <w:r w:rsidRPr="000C777B">
        <w:t xml:space="preserve">Моделі сумішей </w:t>
      </w:r>
      <w:r w:rsidR="00BB5079" w:rsidRPr="000C777B">
        <w:t>зустрічаються в сучасному житті надзвичайно часто. Вони виникають природно в соціологічних, хімічних, біологічних та інших дослідженнях протягом вже декількох століть. Відповідно розвивається і математична теорія статистичної оцінки відповідних даних</w:t>
      </w:r>
      <w:r w:rsidR="00C17748" w:rsidRPr="000C777B">
        <w:t>.</w:t>
      </w:r>
    </w:p>
    <w:p w:rsidR="00BB5079" w:rsidRPr="000C777B" w:rsidRDefault="00BB5079" w:rsidP="00C17748">
      <w:r w:rsidRPr="000C777B">
        <w:t xml:space="preserve">На сьогоднішній день в Інтернеті немає жодного сервісу, яким би могли скористуватися науковці, аби проаналізувати результати власних вибірок. </w:t>
      </w:r>
      <w:r w:rsidR="002B138D" w:rsidRPr="000C777B">
        <w:t xml:space="preserve">Тому тема роботи є надзвичайно </w:t>
      </w:r>
      <w:r w:rsidR="002B138D" w:rsidRPr="000C777B">
        <w:rPr>
          <w:b/>
        </w:rPr>
        <w:t>актуальною</w:t>
      </w:r>
      <w:r w:rsidR="002B138D" w:rsidRPr="000C777B">
        <w:t xml:space="preserve">, адже дослідники можуть мати недостатньо досвіду для роботи з такими великими статистичними пакетами як </w:t>
      </w:r>
      <w:proofErr w:type="spellStart"/>
      <w:r w:rsidR="002B138D" w:rsidRPr="000C777B">
        <w:t>Statistica</w:t>
      </w:r>
      <w:proofErr w:type="spellEnd"/>
      <w:r w:rsidR="002B138D" w:rsidRPr="000C777B">
        <w:t>, який до того ж не є безкоштовним, або з такими складними, як R, і не мати необхідних знань і навичок, аби отримати адекватні результати статистичного аналізу свої вибірок.</w:t>
      </w:r>
    </w:p>
    <w:p w:rsidR="002B138D" w:rsidRPr="000C777B" w:rsidRDefault="002B138D" w:rsidP="00C17748">
      <w:r w:rsidRPr="000C777B">
        <w:rPr>
          <w:b/>
        </w:rPr>
        <w:t>Об’єктом</w:t>
      </w:r>
      <w:r w:rsidRPr="000C777B">
        <w:t xml:space="preserve"> дослідження є методи статистичного аналізу сумішей у класичній моделі та методи їх реалізації мовою програмування.</w:t>
      </w:r>
    </w:p>
    <w:p w:rsidR="002B138D" w:rsidRPr="000C777B" w:rsidRDefault="002B138D" w:rsidP="00C17748">
      <w:r w:rsidRPr="000C777B">
        <w:rPr>
          <w:b/>
        </w:rPr>
        <w:t xml:space="preserve">Метою </w:t>
      </w:r>
      <w:r w:rsidRPr="000C777B">
        <w:t xml:space="preserve">дипломної роботи є створення функціонуючого, сучасно оформленого он-лайн сервісу для статистичної обробки даних сумішей, який буде мати інтуїтивно зрозумілий та дружній інтерфейс, не буде вимагати </w:t>
      </w:r>
      <w:proofErr w:type="spellStart"/>
      <w:r w:rsidRPr="000C777B">
        <w:t>регістрації</w:t>
      </w:r>
      <w:proofErr w:type="spellEnd"/>
      <w:r w:rsidRPr="000C777B">
        <w:t>, буде працювати достатньо швидко, та виводити всі необхідні результати</w:t>
      </w:r>
      <w:r w:rsidR="00C17748" w:rsidRPr="000C777B">
        <w:t xml:space="preserve"> (</w:t>
      </w:r>
      <w:proofErr w:type="spellStart"/>
      <w:r w:rsidR="00C17748" w:rsidRPr="000C777B">
        <w:t>квантилі</w:t>
      </w:r>
      <w:proofErr w:type="spellEnd"/>
      <w:r w:rsidR="00C17748" w:rsidRPr="000C777B">
        <w:t>, оцінки моментів, щільності та функцій розподілу компонент).</w:t>
      </w:r>
    </w:p>
    <w:p w:rsidR="002B138D" w:rsidRPr="000C777B" w:rsidRDefault="002B138D" w:rsidP="00C17748"/>
    <w:p w:rsidR="002B138D" w:rsidRPr="000C777B" w:rsidRDefault="002B138D" w:rsidP="00C17748"/>
    <w:p w:rsidR="0017655A" w:rsidRPr="000C777B" w:rsidRDefault="0017655A" w:rsidP="00C17748">
      <w:r w:rsidRPr="000C777B">
        <w:br w:type="page"/>
      </w:r>
    </w:p>
    <w:p w:rsidR="0017655A" w:rsidRPr="000C777B" w:rsidRDefault="00C17748" w:rsidP="00C17748">
      <w:pPr>
        <w:pStyle w:val="1"/>
      </w:pPr>
      <w:r w:rsidRPr="000C777B">
        <w:lastRenderedPageBreak/>
        <w:t xml:space="preserve">РОЗДІЛ 1. </w:t>
      </w:r>
      <w:r w:rsidR="0017655A" w:rsidRPr="000C777B">
        <w:t>Теоретична частина</w:t>
      </w:r>
    </w:p>
    <w:p w:rsidR="00C17748" w:rsidRPr="000C777B" w:rsidRDefault="00C17748" w:rsidP="00C17748">
      <w:pPr>
        <w:pStyle w:val="2"/>
        <w:numPr>
          <w:ilvl w:val="1"/>
          <w:numId w:val="1"/>
        </w:numPr>
      </w:pPr>
      <w:r w:rsidRPr="000C777B">
        <w:t>Загальна постановка задачі аналізу сумішей.</w:t>
      </w:r>
    </w:p>
    <w:p w:rsidR="00C17748" w:rsidRPr="000C777B" w:rsidRDefault="00C17748" w:rsidP="00C17748">
      <w:r w:rsidRPr="000C777B">
        <w:t xml:space="preserve">Вважаємо, що спостерігаються деякі об’єкти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C777B">
        <w:t xml:space="preserve">, кожен з яких може належати одній з популяцій (компонент). Номер популяції, якій належить об’єкт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958CE" w:rsidRPr="000C777B">
        <w:t xml:space="preserve"> </w:t>
      </w:r>
      <w:r w:rsidRPr="000C777B">
        <w:t xml:space="preserve">позначимо </w:t>
      </w:r>
      <m:oMath>
        <m:r>
          <w:rPr>
            <w:rFonts w:ascii="Cambria Math" w:hAnsi="Cambria Math"/>
          </w:rPr>
          <m:t>ind(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E958CE" w:rsidRPr="000C777B">
        <w:t xml:space="preserve">. Справжнє значення його вважаємо невідомим, але відомі ймовірності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j:N</m:t>
            </m:r>
          </m:sub>
        </m:sSub>
        <m:r>
          <w:rPr>
            <w:rFonts w:ascii="Cambria Math" w:hAnsi="Cambria Math"/>
          </w:rPr>
          <m:t>=P{ind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=k}</m:t>
        </m:r>
      </m:oMath>
      <w:r w:rsidR="00E958CE" w:rsidRPr="000C777B">
        <w:t xml:space="preserve">. Ці ймовірності називають концентраціями або ймовірностями перемішування. Концентрації компонент повинні задовольняти наступні умови: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j:N</m:t>
            </m:r>
          </m:sub>
        </m:sSub>
        <m:r>
          <w:rPr>
            <w:rFonts w:ascii="Cambria Math" w:hAnsi="Cambria Math"/>
          </w:rPr>
          <m:t>≤1</m:t>
        </m:r>
      </m:oMath>
      <w:r w:rsidR="00E958CE" w:rsidRPr="000C777B"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j:N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E958CE" w:rsidRPr="000C777B">
        <w:t>.</w:t>
      </w:r>
    </w:p>
    <w:p w:rsidR="00E958CE" w:rsidRPr="000C777B" w:rsidRDefault="00E958CE" w:rsidP="00C17748">
      <w:r w:rsidRPr="000C777B">
        <w:t xml:space="preserve">У всіх об’єктів спостерігається один і той самій набір характеристик </w:t>
      </w:r>
      <m:oMath>
        <m:r>
          <w:rPr>
            <w:rFonts w:ascii="Cambria Math" w:hAnsi="Cambria Math"/>
          </w:rPr>
          <m:t>ξ</m:t>
        </m:r>
      </m:oMath>
      <w:r w:rsidRPr="000C777B">
        <w:t xml:space="preserve">.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C777B">
        <w:t xml:space="preserve"> цей набір позначимо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j:N</m:t>
            </m:r>
          </m:sub>
        </m:sSub>
        <m:r>
          <w:rPr>
            <w:rFonts w:ascii="Cambria Math" w:hAnsi="Cambria Math"/>
          </w:rPr>
          <m:t>=ξ(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j:N</m:t>
            </m:r>
          </m:sub>
        </m:sSub>
        <m:r>
          <w:rPr>
            <w:rFonts w:ascii="Cambria Math" w:hAnsi="Cambria Math"/>
          </w:rPr>
          <m:t>)</m:t>
        </m:r>
      </m:oMath>
      <w:r w:rsidRPr="000C777B">
        <w:t xml:space="preserve">. Множину всіх можливих значень характеристик </w:t>
      </w:r>
      <m:oMath>
        <m:r>
          <w:rPr>
            <w:rFonts w:ascii="Cambria Math" w:hAnsi="Cambria Math"/>
          </w:rPr>
          <m:t>ξ</m:t>
        </m:r>
      </m:oMath>
      <w:r w:rsidRPr="000C777B">
        <w:t xml:space="preserve"> позначимо </w:t>
      </w:r>
      <m:oMath>
        <m:r>
          <w:rPr>
            <w:rFonts w:ascii="Cambria Math" w:hAnsi="Cambria Math"/>
          </w:rPr>
          <m:t>Х</m:t>
        </m:r>
      </m:oMath>
      <w:r w:rsidRPr="000C777B">
        <w:t xml:space="preserve">. У роботі, як правило, Х це дійсна прямо або дійснозначний вектор. Взагалі кажучі, Х може бути будь-яким вимірним простором, тобто простором, </w:t>
      </w:r>
      <w:r w:rsidR="00623A33" w:rsidRPr="000C777B">
        <w:t xml:space="preserve">на якому задана </w:t>
      </w:r>
      <m:oMath>
        <m:r>
          <w:rPr>
            <w:rFonts w:ascii="Cambria Math" w:hAnsi="Cambria Math"/>
          </w:rPr>
          <m:t>σ</m:t>
        </m:r>
      </m:oMath>
      <w:r w:rsidR="00623A33" w:rsidRPr="000C777B">
        <w:t>-алгебра вимірниз підмножин. Спостережувані характеристики вважаємо випадковими елементами Х, незалежними для різних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</m:oMath>
      <w:r w:rsidR="00623A33" w:rsidRPr="000C777B">
        <w:t xml:space="preserve"> Розподіл цих характеристик залежить від того, якій компоненті належить об’єкт. Розподіл характеристик k-</w:t>
      </w:r>
      <w:proofErr w:type="spellStart"/>
      <w:r w:rsidR="00623A33" w:rsidRPr="000C777B">
        <w:t>ої</w:t>
      </w:r>
      <w:proofErr w:type="spellEnd"/>
      <w:r w:rsidR="00623A33" w:rsidRPr="000C777B">
        <w:t xml:space="preserve"> компоненти </w:t>
      </w:r>
      <w:proofErr w:type="spellStart"/>
      <w:r w:rsidR="00623A33" w:rsidRPr="000C777B">
        <w:t>будем</w:t>
      </w:r>
      <w:proofErr w:type="spellEnd"/>
      <w:r w:rsidR="00623A33" w:rsidRPr="000C777B">
        <w:t xml:space="preserve"> позначати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23A33" w:rsidRPr="000C777B">
        <w:t>, тобто</w:t>
      </w:r>
    </w:p>
    <w:p w:rsidR="00623A33" w:rsidRPr="000C777B" w:rsidRDefault="00623A33" w:rsidP="00623A33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  <m:r>
                <w:rPr>
                  <w:rFonts w:ascii="Cambria Math" w:hAnsi="Cambria Math"/>
                </w:rPr>
                <m:t xml:space="preserve"> є A </m:t>
              </m:r>
            </m:e>
          </m:d>
          <m:r>
            <w:rPr>
              <w:rFonts w:ascii="Cambria Math" w:hAnsi="Cambria Math"/>
            </w:rPr>
            <m:t xml:space="preserve"> 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=m</m:t>
          </m:r>
          <m:r>
            <w:rPr>
              <w:rFonts w:ascii="Cambria Math" w:hAnsi="Cambria Math"/>
            </w:rPr>
            <m:t>}</m:t>
          </m:r>
        </m:oMath>
      </m:oMathPara>
    </w:p>
    <w:p w:rsidR="00C17748" w:rsidRPr="000C777B" w:rsidRDefault="00623A33" w:rsidP="00C17748">
      <w:r w:rsidRPr="000C777B">
        <w:t xml:space="preserve">для всіх вимірних множин з Х. Надалі, </w:t>
      </w:r>
      <m:oMath>
        <m:r>
          <m:rPr>
            <m:sty m:val="p"/>
          </m:rPr>
          <w:rPr>
            <w:rFonts w:ascii="Cambria Math" w:hAnsi="Cambria Math"/>
          </w:rPr>
          <m:t>Х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0C777B">
        <w:t xml:space="preserve"> – скінченно-вимірний векторний прості, то ж будемо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C777B">
        <w:t xml:space="preserve"> позначати відповідну функцію розп</w:t>
      </w:r>
      <w:proofErr w:type="spellStart"/>
      <w:r w:rsidRPr="000C777B">
        <w:t>оділу</w:t>
      </w:r>
      <w:proofErr w:type="spellEnd"/>
      <w:r w:rsidRPr="000C777B">
        <w:t>:</w:t>
      </w:r>
    </w:p>
    <w:p w:rsidR="00623A33" w:rsidRPr="000C777B" w:rsidRDefault="00623A33" w:rsidP="00623A33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  <m:r>
                <w:rPr>
                  <w:rFonts w:ascii="Cambria Math" w:hAnsi="Cambria Math"/>
                </w:rPr>
                <m:t xml:space="preserve">&lt; x </m:t>
              </m:r>
            </m:e>
          </m:d>
          <m:r>
            <w:rPr>
              <w:rFonts w:ascii="Cambria Math" w:hAnsi="Cambria Math"/>
            </w:rPr>
            <m:t xml:space="preserve"> 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=m</m:t>
          </m:r>
          <m:r>
            <w:rPr>
              <w:rFonts w:ascii="Cambria Math" w:hAnsi="Cambria Math"/>
            </w:rPr>
            <m:t>}</m:t>
          </m:r>
        </m:oMath>
      </m:oMathPara>
    </w:p>
    <w:p w:rsidR="00623A33" w:rsidRPr="000C777B" w:rsidRDefault="00623A33" w:rsidP="00FE334D">
      <w:pPr>
        <w:ind w:firstLine="0"/>
        <w:jc w:val="left"/>
      </w:pPr>
      <w:r w:rsidRPr="000C777B">
        <w:t xml:space="preserve">для всіх </w:t>
      </w:r>
      <m:oMath>
        <m:r>
          <m:rPr>
            <m:sty m:val="p"/>
          </m:rPr>
          <w:rPr>
            <w:rFonts w:ascii="Cambria Math" w:hAnsi="Cambria Math"/>
          </w:rPr>
          <m:t>х є</m:t>
        </m:r>
        <m:r>
          <m:rPr>
            <m:sty m:val="p"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0C777B">
        <w:t xml:space="preserve"> </w:t>
      </w:r>
      <w:r w:rsidR="00FE334D" w:rsidRPr="000C777B">
        <w:t xml:space="preserve">Нерівності для векторів слід розуміти </w:t>
      </w:r>
      <w:proofErr w:type="spellStart"/>
      <w:r w:rsidR="00FE334D" w:rsidRPr="000C777B">
        <w:t>покоординатно</w:t>
      </w:r>
      <w:proofErr w:type="spellEnd"/>
      <w:r w:rsidR="00FE334D" w:rsidRPr="000C777B">
        <w:t>.</w:t>
      </w:r>
    </w:p>
    <w:p w:rsidR="00FE334D" w:rsidRPr="000C777B" w:rsidRDefault="00FE334D" w:rsidP="00623A33">
      <w:pPr>
        <w:jc w:val="left"/>
      </w:pPr>
      <w:r w:rsidRPr="000C777B">
        <w:t xml:space="preserve">Таким чином, розподіл спостережуваних характеристик має вигляд </w:t>
      </w:r>
    </w:p>
    <w:p w:rsidR="00FE334D" w:rsidRPr="000C777B" w:rsidRDefault="00FE334D" w:rsidP="00FE334D">
      <w:pPr>
        <w:jc w:val="center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j:N</m:t>
                  </m:r>
                </m:sub>
              </m:sSub>
              <m:r>
                <w:rPr>
                  <w:rFonts w:ascii="Cambria Math" w:hAnsi="Cambria Math"/>
                </w:rPr>
                <m:t xml:space="preserve"> є А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j:N</m:t>
              </m:r>
            </m:sub>
          </m:sSub>
          <m:r>
            <w:rPr>
              <w:rFonts w:ascii="Cambria Math" w:hAnsi="Cambria Math"/>
            </w:rPr>
            <m:t xml:space="preserve">(A)=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j:N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FE334D" w:rsidRPr="000C777B" w:rsidRDefault="00FE334D" w:rsidP="00FE334D">
      <w:pPr>
        <w:jc w:val="left"/>
      </w:pPr>
      <w:r w:rsidRPr="000C777B">
        <w:t xml:space="preserve">Надалі ми будемо використовувати схему серій для опису асимптотичної поведінки наших оцінок при необмеженому зростанні обсягу </w:t>
      </w:r>
      <w:r w:rsidRPr="000C777B">
        <w:lastRenderedPageBreak/>
        <w:t xml:space="preserve">вибірки, тобто коли </w:t>
      </w:r>
      <m:oMath>
        <m:r>
          <w:rPr>
            <w:rFonts w:ascii="Cambria Math" w:hAnsi="Cambria Math"/>
          </w:rPr>
          <m:t>N→∞</m:t>
        </m:r>
      </m:oMath>
      <w:r w:rsidRPr="000C777B">
        <w:t xml:space="preserve"> . Тому спостережувані дані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0C777B">
        <w:t xml:space="preserve"> розглядаються як один рядок трикутного масиву  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:N=1,2…}</m:t>
        </m:r>
      </m:oMath>
      <w:r w:rsidRPr="000C777B">
        <w:t>.</w:t>
      </w:r>
    </w:p>
    <w:p w:rsidR="00FE334D" w:rsidRPr="000C777B" w:rsidRDefault="00FE334D" w:rsidP="00FE334D">
      <w:pPr>
        <w:jc w:val="left"/>
      </w:pPr>
      <w:r w:rsidRPr="000C777B">
        <w:t xml:space="preserve">Зрозуміло, що реально статистик має справу лише з вибіркою фіксованого обсягу, з одним рядочком. Відповідно і концентрації </w:t>
      </w:r>
      <w:proofErr w:type="spellStart"/>
      <w:r w:rsidRPr="000C777B">
        <w:t>кожнох</w:t>
      </w:r>
      <w:proofErr w:type="spellEnd"/>
      <w:r w:rsidRPr="000C777B">
        <w:t xml:space="preserve"> компоненти можна трактувати як трикутні масиви. </w:t>
      </w:r>
    </w:p>
    <w:p w:rsidR="00FE334D" w:rsidRPr="000C777B" w:rsidRDefault="00FE334D" w:rsidP="00FE334D">
      <w:pPr>
        <w:jc w:val="left"/>
      </w:pPr>
      <w:r w:rsidRPr="000C777B">
        <w:t>Крім концентрацій будуть використовуватися і інші масиви аналогічної структури. Часто до таких масивів буде застосовуватись оператор усереднення по рядочках Ми будемо позначати його</w:t>
      </w:r>
    </w:p>
    <w:p w:rsidR="00623A33" w:rsidRPr="000C777B" w:rsidRDefault="00F748BE" w:rsidP="00F748BE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&lt;w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&lt;w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.&gt;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k:N</m:t>
                  </m:r>
                </m:sub>
              </m:sSub>
            </m:e>
          </m:nary>
        </m:oMath>
      </m:oMathPara>
    </w:p>
    <w:p w:rsidR="00C17748" w:rsidRPr="000C777B" w:rsidRDefault="00F748BE" w:rsidP="00C17748">
      <w:r w:rsidRPr="000C777B">
        <w:t xml:space="preserve">Аналогічно, якщо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N:N</m:t>
            </m:r>
          </m:sub>
        </m:sSub>
        <m:r>
          <w:rPr>
            <w:rFonts w:ascii="Cambria Math" w:hAnsi="Cambria Math"/>
          </w:rPr>
          <m:t>)</m:t>
        </m:r>
      </m:oMath>
      <w:r w:rsidRPr="000C777B">
        <w:t xml:space="preserve"> </w:t>
      </w:r>
      <m:oMath>
        <m: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N:N</m:t>
            </m:r>
          </m:sub>
        </m:sSub>
        <m:r>
          <w:rPr>
            <w:rFonts w:ascii="Cambria Math" w:hAnsi="Cambria Math"/>
          </w:rPr>
          <m:t>)</m:t>
        </m:r>
      </m:oMath>
      <w:r w:rsidRPr="000C777B">
        <w:t xml:space="preserve"> , то</w:t>
      </w:r>
    </w:p>
    <w:p w:rsidR="00F748BE" w:rsidRPr="000C777B" w:rsidRDefault="00F748BE" w:rsidP="00F748BE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&lt;a. + b.&gt;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k:N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k:N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F748BE" w:rsidRPr="000C777B" w:rsidRDefault="00F748BE" w:rsidP="00F748BE">
      <w:pPr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(a. 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748BE" w:rsidRPr="000C777B" w:rsidRDefault="00F748BE" w:rsidP="00F748BE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&lt;a. b.&gt;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k:N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k:N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F748BE" w:rsidRPr="000C777B" w:rsidRDefault="00F748BE" w:rsidP="00F748BE">
      <w:pPr>
        <w:jc w:val="left"/>
      </w:pPr>
      <w:r w:rsidRPr="000C777B">
        <w:t xml:space="preserve">Визначений таким чином функціонал можна розглядати як скалярний добуток N-тих рядочків наших масивів. Якщо границя </w:t>
      </w:r>
      <m:oMath>
        <m: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a. 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</m:oMath>
      </m:oMathPara>
    </w:p>
    <w:p w:rsidR="00F748BE" w:rsidRPr="000C777B" w:rsidRDefault="00F748BE" w:rsidP="00F748BE">
      <w:pPr>
        <w:jc w:val="left"/>
      </w:pPr>
      <w:r w:rsidRPr="000C777B">
        <w:t xml:space="preserve">існує, то ми будемо позначати </w:t>
      </w:r>
      <w:r w:rsidR="00AA5EF9" w:rsidRPr="000C777B">
        <w:t>її &lt;a.&gt; = &lt;a&gt;.</w:t>
      </w:r>
    </w:p>
    <w:p w:rsidR="00AA5EF9" w:rsidRPr="000C777B" w:rsidRDefault="00AA5EF9" w:rsidP="00F748BE">
      <w:pPr>
        <w:jc w:val="left"/>
      </w:pPr>
      <w:r w:rsidRPr="000C777B">
        <w:t>Будемо використовувати зважені емпіричні міри вигляду:</w:t>
      </w:r>
    </w:p>
    <w:p w:rsidR="00AA5EF9" w:rsidRPr="000C777B" w:rsidRDefault="00AA5EF9" w:rsidP="00F748BE">
      <w:pPr>
        <w:jc w:val="left"/>
      </w:pPr>
    </w:p>
    <w:p w:rsidR="00F748BE" w:rsidRPr="000C777B" w:rsidRDefault="00AA5EF9" w:rsidP="00F748BE">
      <w:pPr>
        <w:jc w:val="left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(A, a)=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j:N</m:t>
                  </m:r>
                </m:sub>
              </m:sSub>
            </m:e>
          </m:nary>
          <m:r>
            <w:rPr>
              <w:rFonts w:ascii="Cambria Math" w:hAnsi="Cambria Math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j:N</m:t>
                  </m:r>
                </m:sub>
              </m:sSub>
              <m:r>
                <w:rPr>
                  <w:rFonts w:ascii="Cambria Math" w:hAnsi="Cambria Math"/>
                </w:rPr>
                <m:t xml:space="preserve"> є А</m:t>
              </m:r>
            </m:e>
          </m:d>
        </m:oMath>
      </m:oMathPara>
    </w:p>
    <w:p w:rsidR="00F748BE" w:rsidRPr="000C777B" w:rsidRDefault="00AA5EF9" w:rsidP="0000778F">
      <w:pPr>
        <w:jc w:val="left"/>
      </w:pPr>
      <w:r w:rsidRPr="000C777B">
        <w:t xml:space="preserve">як оцінки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C777B">
        <w:t xml:space="preserve">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C777B">
        <w:t xml:space="preserve">. Тут а є деяким невипадковим трикутним масивом вагових коефіцієнтів. Під не випадковістю мається на увазі </w:t>
      </w:r>
      <w:r w:rsidRPr="000C777B">
        <w:lastRenderedPageBreak/>
        <w:t xml:space="preserve">незалежність від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C777B">
        <w:t xml:space="preserve">, але не від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0C777B">
        <w:t xml:space="preserve">. Ці вігові коефіцієнти часто будуть залежати від </w:t>
      </w:r>
      <w:r w:rsidR="0000778F" w:rsidRPr="000C777B">
        <w:t xml:space="preserve">деякого параметра </w:t>
      </w:r>
      <m:oMath>
        <m:r>
          <w:rPr>
            <w:rFonts w:ascii="Cambria Math" w:hAnsi="Cambria Math"/>
          </w:rPr>
          <m:t xml:space="preserve">ϑ є </m:t>
        </m:r>
        <m:r>
          <m:rPr>
            <m:sty m:val="p"/>
          </m:rPr>
          <w:rPr>
            <w:rFonts w:ascii="Cambria Math" w:hAnsi="Cambria Math"/>
          </w:rPr>
          <m:t>Θ</m:t>
        </m:r>
      </m:oMath>
      <w:r w:rsidR="0000778F" w:rsidRPr="000C777B">
        <w:t xml:space="preserve">. У таких випадках будемо писати </w:t>
      </w:r>
    </w:p>
    <w:p w:rsidR="00014C02" w:rsidRPr="000C777B" w:rsidRDefault="0000778F" w:rsidP="00C17748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(A, a(ϑ ))=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(A, ϑ</m:t>
        </m:r>
      </m:oMath>
      <w:r w:rsidRPr="000C777B">
        <w:t>)</w:t>
      </w:r>
    </w:p>
    <w:p w:rsidR="00014C02" w:rsidRPr="000C777B" w:rsidRDefault="00014C02">
      <w:pPr>
        <w:spacing w:after="200" w:line="276" w:lineRule="auto"/>
        <w:ind w:firstLine="0"/>
        <w:jc w:val="left"/>
      </w:pPr>
      <w:r w:rsidRPr="000C777B">
        <w:br w:type="page"/>
      </w:r>
    </w:p>
    <w:p w:rsidR="00014C02" w:rsidRPr="000C777B" w:rsidRDefault="00AE0A4F" w:rsidP="00014C02">
      <w:pPr>
        <w:pStyle w:val="2"/>
        <w:numPr>
          <w:ilvl w:val="1"/>
          <w:numId w:val="1"/>
        </w:numPr>
      </w:pPr>
      <w:r w:rsidRPr="000C777B">
        <w:lastRenderedPageBreak/>
        <w:t>Незміще</w:t>
      </w:r>
      <w:r w:rsidR="00014C02" w:rsidRPr="000C777B">
        <w:t xml:space="preserve">ні </w:t>
      </w:r>
      <w:proofErr w:type="spellStart"/>
      <w:r w:rsidR="00014C02" w:rsidRPr="000C777B">
        <w:t>мінімаксні</w:t>
      </w:r>
      <w:proofErr w:type="spellEnd"/>
      <w:r w:rsidR="00014C02" w:rsidRPr="000C777B">
        <w:t xml:space="preserve"> оцінки.</w:t>
      </w:r>
    </w:p>
    <w:p w:rsidR="00AE0A4F" w:rsidRPr="000C777B" w:rsidRDefault="00AE0A4F" w:rsidP="00AE0A4F">
      <w:r w:rsidRPr="000C777B">
        <w:t xml:space="preserve">Якщо </w:t>
      </w:r>
      <m:oMath>
        <m:r>
          <m:rPr>
            <m:sty m:val="p"/>
          </m:rPr>
          <w:rPr>
            <w:rFonts w:ascii="Cambria Math" w:hAnsi="Cambria Math"/>
          </w:rPr>
          <m:t>Х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0C777B">
        <w:t xml:space="preserve"> і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={y </m:t>
        </m:r>
        <m:r>
          <w:rPr>
            <w:rFonts w:ascii="Cambria Math" w:hAnsi="Cambria Math"/>
          </w:rPr>
          <m:t xml:space="preserve">є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:y&lt;x}</m:t>
        </m:r>
      </m:oMath>
      <w:r w:rsidRPr="000C777B">
        <w:t xml:space="preserve"> то</w:t>
      </w:r>
    </w:p>
    <w:p w:rsidR="00AE0A4F" w:rsidRPr="000C777B" w:rsidRDefault="00AE0A4F" w:rsidP="00AE0A4F">
      <w:pPr>
        <w:jc w:val="left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a</m:t>
              </m:r>
            </m:e>
          </m:d>
          <m:r>
            <w:rPr>
              <w:rFonts w:ascii="Cambria Math" w:hAnsi="Cambria Math"/>
            </w:rPr>
            <m:t xml:space="preserve">:=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(A(x), a)=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j:N</m:t>
                  </m:r>
                </m:sub>
              </m:sSub>
            </m:e>
          </m:nary>
          <m:r>
            <w:rPr>
              <w:rFonts w:ascii="Cambria Math" w:hAnsi="Cambria Math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j:N</m:t>
                  </m:r>
                </m:sub>
              </m:sSub>
              <m:r>
                <w:rPr>
                  <w:rFonts w:ascii="Cambria Math" w:hAnsi="Cambria Math"/>
                </w:rPr>
                <m:t>&lt; x</m:t>
              </m:r>
            </m:e>
          </m:d>
        </m:oMath>
      </m:oMathPara>
    </w:p>
    <w:p w:rsidR="00AE0A4F" w:rsidRPr="000C777B" w:rsidRDefault="00AE0A4F" w:rsidP="00AE0A4F">
      <w:pPr>
        <w:jc w:val="left"/>
      </w:pPr>
      <w:r w:rsidRPr="000C777B">
        <w:t xml:space="preserve">є оцінкою для функції розподілу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C777B">
        <w:t xml:space="preserve"> і зветься емпіричною функцією розподілу.</w:t>
      </w:r>
    </w:p>
    <w:p w:rsidR="00AE0A4F" w:rsidRPr="000C777B" w:rsidRDefault="00AE0A4F" w:rsidP="00AE0A4F">
      <w:pPr>
        <w:jc w:val="left"/>
      </w:pPr>
      <w:r w:rsidRPr="000C777B">
        <w:t xml:space="preserve">Якщо вимагати незміщенності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(A, a)</m:t>
        </m:r>
      </m:oMath>
      <w:r w:rsidRPr="000C777B">
        <w:t xml:space="preserve"> як оцінки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(A)</m:t>
        </m:r>
      </m:oMath>
      <w:r w:rsidRPr="000C777B">
        <w:t xml:space="preserve">, то ми отримуємо </w:t>
      </w:r>
    </w:p>
    <w:p w:rsidR="00AE0A4F" w:rsidRPr="000C777B" w:rsidRDefault="00AE0A4F" w:rsidP="00AE0A4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(A, a)=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j:N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j:N</m:t>
                  </m:r>
                </m:sub>
              </m:sSub>
              <m:r>
                <w:rPr>
                  <w:rFonts w:ascii="Cambria Math" w:hAnsi="Cambria Math"/>
                </w:rPr>
                <m:t xml:space="preserve"> є А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&lt;a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(A)</m:t>
          </m:r>
        </m:oMath>
      </m:oMathPara>
    </w:p>
    <w:p w:rsidR="00AE0A4F" w:rsidRPr="000C777B" w:rsidRDefault="00A2269F" w:rsidP="00AE0A4F">
      <w:pPr>
        <w:jc w:val="left"/>
      </w:pPr>
      <w:r w:rsidRPr="000C777B">
        <w:t xml:space="preserve">для всіх можливих наборів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m=1, …M</m:t>
        </m:r>
      </m:oMath>
      <w:r w:rsidRPr="000C777B">
        <w:t>. При N &gt; M ця умова виконується тоді і тільки тоді, коли</w:t>
      </w:r>
    </w:p>
    <w:p w:rsidR="00AE0A4F" w:rsidRPr="000C777B" w:rsidRDefault="00A2269F" w:rsidP="00AE0A4F">
      <w:pPr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&gt;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=I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m=k</m:t>
            </m:r>
          </m:e>
        </m:d>
      </m:oMath>
      <w:r w:rsidRPr="000C777B">
        <w:rPr>
          <w:i/>
        </w:rPr>
        <w:t xml:space="preserve"> для всіх </w:t>
      </w:r>
      <m:oMath>
        <m:r>
          <w:rPr>
            <w:rFonts w:ascii="Cambria Math" w:hAnsi="Cambria Math"/>
          </w:rPr>
          <m:t>m=1, …,M</m:t>
        </m:r>
      </m:oMath>
    </w:p>
    <w:p w:rsidR="00A2269F" w:rsidRPr="000C777B" w:rsidRDefault="00A2269F" w:rsidP="00A2269F">
      <w:pPr>
        <w:jc w:val="left"/>
      </w:pPr>
      <w:r w:rsidRPr="000C777B">
        <w:t xml:space="preserve">Цю умову будемо називати умовою </w:t>
      </w:r>
      <w:proofErr w:type="spellStart"/>
      <w:r w:rsidRPr="000C777B">
        <w:t>незміщеності</w:t>
      </w:r>
      <w:proofErr w:type="spellEnd"/>
      <w:r w:rsidRPr="000C777B">
        <w:t>.</w:t>
      </w:r>
    </w:p>
    <w:p w:rsidR="00A2269F" w:rsidRPr="000C777B" w:rsidRDefault="00A2269F" w:rsidP="00A2269F">
      <w:pPr>
        <w:jc w:val="left"/>
      </w:pPr>
      <w:r w:rsidRPr="000C777B">
        <w:t xml:space="preserve">Помітимо, що коли вона виконується, то </w:t>
      </w:r>
    </w:p>
    <w:p w:rsidR="00A2269F" w:rsidRPr="000C777B" w:rsidRDefault="00A2269F" w:rsidP="00A2269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&lt;a&gt;</m:t>
              </m:r>
            </m:e>
            <m:sub>
              <m:r>
                <w:rPr>
                  <w:rFonts w:ascii="Cambria Math" w:hAnsi="Cambria Math"/>
                </w:rPr>
                <m:t xml:space="preserve">N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&lt;a1&gt;</m:t>
              </m:r>
            </m:e>
            <m:sub>
              <m:r>
                <w:rPr>
                  <w:rFonts w:ascii="Cambria Math" w:hAnsi="Cambria Math"/>
                </w:rPr>
                <m:t xml:space="preserve">N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&lt;a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 xml:space="preserve">N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&lt;aw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</m:e>
              </m:nary>
            </m:e>
            <m:sub>
              <m:r>
                <w:rPr>
                  <w:rFonts w:ascii="Cambria Math" w:hAnsi="Cambria Math"/>
                </w:rPr>
                <m:t xml:space="preserve">N 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A2269F" w:rsidRPr="000C777B" w:rsidRDefault="00A2269F" w:rsidP="00A2269F">
      <w:pPr>
        <w:jc w:val="left"/>
      </w:pPr>
      <w:r w:rsidRPr="000C777B">
        <w:t xml:space="preserve">отже, якщо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Pr="000C777B">
        <w:t xml:space="preserve"> є </w:t>
      </w:r>
      <w:proofErr w:type="spellStart"/>
      <w:r w:rsidRPr="000C777B">
        <w:t>незміщенною</w:t>
      </w:r>
      <w:proofErr w:type="spellEnd"/>
      <w:r w:rsidRPr="000C777B">
        <w:t xml:space="preserve"> оцінкою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C777B">
        <w:t xml:space="preserve"> то </w:t>
      </w:r>
    </w:p>
    <w:p w:rsidR="00D5242E" w:rsidRPr="000C777B" w:rsidRDefault="00D5242E" w:rsidP="00A2269F">
      <w:pPr>
        <w:jc w:val="left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Х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j:N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D5242E" w:rsidRPr="000C777B" w:rsidRDefault="00D5242E" w:rsidP="00A2269F">
      <w:pPr>
        <w:jc w:val="left"/>
      </w:pPr>
      <w:r w:rsidRPr="000C777B">
        <w:t xml:space="preserve">Однак, оскільки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≥0</m:t>
        </m:r>
      </m:oMath>
      <w:r w:rsidRPr="000C777B">
        <w:t xml:space="preserve">  для всіх m, то з умови </w:t>
      </w:r>
      <w:proofErr w:type="spellStart"/>
      <w:r w:rsidRPr="000C777B">
        <w:t>незміщеності</w:t>
      </w:r>
      <w:proofErr w:type="spellEnd"/>
      <w:r w:rsidRPr="000C777B">
        <w:t xml:space="preserve"> випливає,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j:N</m:t>
            </m:r>
          </m:sub>
        </m:sSub>
      </m:oMath>
      <w:r w:rsidRPr="000C777B">
        <w:t xml:space="preserve"> пов</w:t>
      </w:r>
      <w:proofErr w:type="spellStart"/>
      <w:r w:rsidRPr="000C777B">
        <w:t>инні</w:t>
      </w:r>
      <w:proofErr w:type="spellEnd"/>
      <w:r w:rsidRPr="000C777B">
        <w:t xml:space="preserve"> приймати негативні значення для деяких j. Легко бачити, що у цьому випадку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Pr="000C777B">
        <w:t xml:space="preserve"> не може бути ймовір</w:t>
      </w:r>
      <w:proofErr w:type="spellStart"/>
      <w:r w:rsidRPr="000C777B">
        <w:t>нісною</w:t>
      </w:r>
      <w:proofErr w:type="spellEnd"/>
      <w:r w:rsidRPr="000C777B">
        <w:t xml:space="preserve"> мірою на Х, якщо всі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j:N</m:t>
            </m:r>
          </m:sub>
        </m:sSub>
      </m:oMath>
      <w:r w:rsidRPr="000C777B">
        <w:t xml:space="preserve"> різні. З іншого боку, для всіх 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  <m:r>
          <w:rPr>
            <w:rFonts w:ascii="Cambria Math" w:hAnsi="Cambria Math"/>
          </w:rPr>
          <m:t>|≤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.:N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&gt;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02EF2" w:rsidRPr="000C777B" w:rsidRDefault="00D5242E" w:rsidP="00A2269F">
      <w:pPr>
        <w:jc w:val="left"/>
      </w:pPr>
      <w:r w:rsidRPr="000C777B">
        <w:t>Отже, я</w:t>
      </w:r>
      <w:r w:rsidR="00E02EF2" w:rsidRPr="000C777B">
        <w:t>кщо виконано умову незмі</w:t>
      </w:r>
      <w:r w:rsidRPr="000C777B">
        <w:t>щенності</w:t>
      </w:r>
      <w:r w:rsidR="00E02EF2" w:rsidRPr="000C777B">
        <w:t>,</w:t>
      </w:r>
      <w:r w:rsidRPr="000C777B">
        <w:t xml:space="preserve"> то</w:t>
      </w:r>
      <w:r w:rsidR="00E02EF2" w:rsidRPr="000C777B">
        <w:t xml:space="preserve"> </w:t>
      </w:r>
      <w:r w:rsidRPr="000C777B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E02EF2" w:rsidRPr="000C777B">
        <w:t xml:space="preserve"> є зарядом зі скінченною варіацією. </w:t>
      </w:r>
    </w:p>
    <w:p w:rsidR="00E02EF2" w:rsidRPr="000C777B" w:rsidRDefault="00E02EF2">
      <w:pPr>
        <w:spacing w:after="200" w:line="276" w:lineRule="auto"/>
        <w:ind w:firstLine="0"/>
        <w:jc w:val="left"/>
      </w:pPr>
      <w:r w:rsidRPr="000C777B">
        <w:br w:type="page"/>
      </w:r>
    </w:p>
    <w:p w:rsidR="00E02EF2" w:rsidRPr="000C777B" w:rsidRDefault="00E02EF2" w:rsidP="00A2269F">
      <w:pPr>
        <w:jc w:val="left"/>
      </w:pPr>
      <w:r w:rsidRPr="000C777B">
        <w:lastRenderedPageBreak/>
        <w:t xml:space="preserve">З класу всіх можливих незміщених оцінок вигляду </w:t>
      </w:r>
    </w:p>
    <w:p w:rsidR="00E02EF2" w:rsidRPr="000C777B" w:rsidRDefault="00E02EF2" w:rsidP="00E02EF2">
      <w:pPr>
        <w:jc w:val="left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a</m:t>
              </m:r>
            </m:e>
          </m:d>
          <m:r>
            <w:rPr>
              <w:rFonts w:ascii="Cambria Math" w:hAnsi="Cambria Math"/>
            </w:rPr>
            <m:t xml:space="preserve">:=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(A(x), a)=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j:N</m:t>
                  </m:r>
                </m:sub>
              </m:sSub>
            </m:e>
          </m:nary>
          <m:r>
            <w:rPr>
              <w:rFonts w:ascii="Cambria Math" w:hAnsi="Cambria Math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j:N</m:t>
                  </m:r>
                </m:sub>
              </m:sSub>
              <m:r>
                <w:rPr>
                  <w:rFonts w:ascii="Cambria Math" w:hAnsi="Cambria Math"/>
                </w:rPr>
                <m:t>&lt; x</m:t>
              </m:r>
            </m:e>
          </m:d>
        </m:oMath>
      </m:oMathPara>
    </w:p>
    <w:p w:rsidR="00E02EF2" w:rsidRPr="000C777B" w:rsidRDefault="00E02EF2" w:rsidP="00A2269F">
      <w:pPr>
        <w:jc w:val="left"/>
      </w:pPr>
      <w:r w:rsidRPr="000C777B">
        <w:t xml:space="preserve">доцільно обрати одну, в певному розумінні найкращу. Яку міру якості обрати визначає науковець, але в роботі ми обираємо гарантований ризик при квадратичній </w:t>
      </w:r>
      <w:proofErr w:type="spellStart"/>
      <w:r w:rsidRPr="000C777B">
        <w:t>функцї</w:t>
      </w:r>
      <w:proofErr w:type="spellEnd"/>
      <w:r w:rsidRPr="000C777B">
        <w:t xml:space="preserve"> витрат.</w:t>
      </w:r>
    </w:p>
    <w:p w:rsidR="00E02EF2" w:rsidRPr="000C777B" w:rsidRDefault="00E02EF2">
      <w:pPr>
        <w:spacing w:after="200" w:line="276" w:lineRule="auto"/>
        <w:ind w:firstLine="0"/>
        <w:jc w:val="left"/>
      </w:pPr>
      <w:r w:rsidRPr="000C777B">
        <w:br w:type="page"/>
      </w:r>
    </w:p>
    <w:p w:rsidR="00E02EF2" w:rsidRPr="000C777B" w:rsidRDefault="00E02EF2" w:rsidP="00E02EF2">
      <w:pPr>
        <w:pStyle w:val="2"/>
        <w:numPr>
          <w:ilvl w:val="1"/>
          <w:numId w:val="1"/>
        </w:numPr>
      </w:pPr>
      <w:r w:rsidRPr="000C777B">
        <w:lastRenderedPageBreak/>
        <w:t xml:space="preserve">Обчислення оптимальної оцінки відносно гарантованого ризику при квадратичній </w:t>
      </w:r>
      <w:proofErr w:type="spellStart"/>
      <w:r w:rsidRPr="000C777B">
        <w:t>функцї</w:t>
      </w:r>
      <w:proofErr w:type="spellEnd"/>
      <w:r w:rsidRPr="000C777B">
        <w:t xml:space="preserve"> витрат.</w:t>
      </w:r>
    </w:p>
    <w:p w:rsidR="00E02EF2" w:rsidRPr="000C777B" w:rsidRDefault="00E02EF2" w:rsidP="00E02EF2">
      <w:r w:rsidRPr="000C777B">
        <w:t xml:space="preserve">Нехай є деяка оцінка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acc>
        <m:r>
          <w:rPr>
            <w:rFonts w:ascii="Cambria Math" w:hAnsi="Cambria Math"/>
          </w:rPr>
          <m:t>(A)</m:t>
        </m:r>
      </m:oMath>
      <w:r w:rsidRPr="000C777B">
        <w:t xml:space="preserve">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(A)</m:t>
        </m:r>
      </m:oMath>
      <w:r w:rsidR="00E65D66" w:rsidRPr="000C777B">
        <w:t xml:space="preserve"> за спостереженнями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5D66" w:rsidRPr="000C777B">
        <w:t xml:space="preserve">. Ми будемо вважати, що витрати від використання неточної оцінки замість справжнього значення задаються квадратичною </w:t>
      </w:r>
      <w:proofErr w:type="spellStart"/>
      <w:r w:rsidR="00E65D66" w:rsidRPr="000C777B">
        <w:t>функціює</w:t>
      </w:r>
      <w:proofErr w:type="spellEnd"/>
      <w:r w:rsidR="00E65D66" w:rsidRPr="000C777B">
        <w:t xml:space="preserve"> ризику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65D66" w:rsidRPr="000C777B">
        <w:t xml:space="preserve">. Відповідно, середні витрати становлять 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65D66" w:rsidRPr="000C777B">
        <w:t xml:space="preserve"> </w:t>
      </w:r>
    </w:p>
    <w:p w:rsidR="00E65D66" w:rsidRPr="000C777B" w:rsidRDefault="00E65D66" w:rsidP="00E02EF2">
      <w:r w:rsidRPr="000C777B">
        <w:t>Тоді</w:t>
      </w:r>
    </w:p>
    <w:p w:rsidR="00E65D66" w:rsidRPr="000C777B" w:rsidRDefault="00E65D66" w:rsidP="00E02EF2">
      <w:pPr>
        <w:rPr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sup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 m=1,…M</m:t>
                </m:r>
              </m:e>
            </m:mr>
          </m:m>
          <m:r>
            <w:rPr>
              <w:rFonts w:ascii="Cambria Math" w:hAnsi="Cambria Math"/>
            </w:rPr>
            <m:t xml:space="preserve"> 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65D66" w:rsidRPr="000C777B" w:rsidRDefault="00E65D66" w:rsidP="00A2269F">
      <w:pPr>
        <w:jc w:val="left"/>
      </w:pPr>
      <w:r w:rsidRPr="000C777B">
        <w:t xml:space="preserve">являє собою гарантований ризик оцінки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C777B">
        <w:t xml:space="preserve">, тобто максимальні витрати, які в середньому можна понести при використанні оцінки при найгірших значеннях характеристик моделі. Ми будемо брати </w:t>
      </w:r>
      <w:proofErr w:type="spellStart"/>
      <w:r w:rsidRPr="000C777B">
        <w:t>sup</w:t>
      </w:r>
      <w:proofErr w:type="spellEnd"/>
      <w:r w:rsidRPr="000C777B">
        <w:t xml:space="preserve"> по всіх можливих ймовірнісних розподілах оскільки розглядається непараметрична задача оцінювання. Розглянемо зважену емпіричну міру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(A, a)</m:t>
        </m:r>
      </m:oMath>
      <w:r w:rsidRPr="000C777B">
        <w:t xml:space="preserve"> як оцінку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(А)</m:t>
        </m:r>
      </m:oMath>
      <w:r w:rsidRPr="000C777B">
        <w:t xml:space="preserve">. Тоді гарантований ризик буде функцією вектора коефіцієнтів а, </w:t>
      </w:r>
    </w:p>
    <w:p w:rsidR="00B667EE" w:rsidRPr="000C777B" w:rsidRDefault="00E65D66" w:rsidP="00A2269F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J(A) = 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(.,a)</m:t>
              </m:r>
            </m:e>
          </m:d>
        </m:oMath>
      </m:oMathPara>
    </w:p>
    <w:p w:rsidR="00B667EE" w:rsidRPr="000C777B" w:rsidRDefault="00B667EE" w:rsidP="00A2269F">
      <w:pPr>
        <w:jc w:val="left"/>
      </w:pPr>
      <w:r w:rsidRPr="000C777B">
        <w:t xml:space="preserve">Знайдемо </w:t>
      </w:r>
      <m:oMath>
        <m:r>
          <m:rPr>
            <m:sty m:val="p"/>
          </m:rPr>
          <w:rPr>
            <w:rFonts w:ascii="Cambria Math" w:hAnsi="Cambria Math"/>
          </w:rPr>
          <m:t xml:space="preserve">J(A) </m:t>
        </m:r>
      </m:oMath>
      <w:r w:rsidRPr="000C777B">
        <w:t>я</w:t>
      </w:r>
      <w:proofErr w:type="spellStart"/>
      <w:r w:rsidRPr="000C777B">
        <w:t>кщо</w:t>
      </w:r>
      <w:proofErr w:type="spellEnd"/>
      <w:r w:rsidRPr="000C777B">
        <w:t xml:space="preserve"> виконані умови незміщенності з попереднього пункту. Використовуючи ці умови, отримуємо:</w:t>
      </w:r>
    </w:p>
    <w:p w:rsidR="00B667EE" w:rsidRPr="000C777B" w:rsidRDefault="00B667EE" w:rsidP="00B667E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sup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 А</m:t>
                </m:r>
              </m:e>
            </m:mr>
          </m:m>
          <m:r>
            <w:rPr>
              <w:rFonts w:ascii="Cambria Math" w:hAnsi="Cambria Math"/>
              <w:sz w:val="32"/>
              <w:szCs w:val="32"/>
            </w:rPr>
            <m:t xml:space="preserve"> E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j:N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j:N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є А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 P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j:N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є А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sup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 А</m:t>
                </m:r>
              </m:e>
            </m:mr>
          </m:m>
          <m:r>
            <w:rPr>
              <w:rFonts w:ascii="Cambria Math" w:hAnsi="Cambria Math"/>
              <w:sz w:val="32"/>
              <w:szCs w:val="32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j:N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j:N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є А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 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j:N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є А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B667EE" w:rsidRPr="000C777B" w:rsidRDefault="00B667EE" w:rsidP="00B667EE">
      <w:pPr>
        <w:jc w:val="left"/>
      </w:pPr>
      <w:r w:rsidRPr="000C777B">
        <w:t xml:space="preserve">оскільки </w:t>
      </w:r>
      <w:proofErr w:type="spellStart"/>
      <w:r w:rsidRPr="000C777B">
        <w:t>sup</w:t>
      </w:r>
      <w:proofErr w:type="spellEnd"/>
      <w:r w:rsidRPr="000C777B">
        <w:t xml:space="preserve"> не більше ¼ причому це значення досягається коли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0C777B">
        <w:t xml:space="preserve"> для всіх m. </w:t>
      </w:r>
    </w:p>
    <w:p w:rsidR="00B667EE" w:rsidRPr="000C777B" w:rsidRDefault="00B667EE">
      <w:pPr>
        <w:spacing w:after="200" w:line="276" w:lineRule="auto"/>
        <w:ind w:firstLine="0"/>
        <w:jc w:val="left"/>
      </w:pPr>
      <w:r w:rsidRPr="000C777B">
        <w:br w:type="page"/>
      </w:r>
    </w:p>
    <w:p w:rsidR="00B667EE" w:rsidRPr="000C777B" w:rsidRDefault="00B667EE" w:rsidP="00B667EE">
      <w:pPr>
        <w:jc w:val="left"/>
      </w:pPr>
      <w:r w:rsidRPr="000C777B">
        <w:lastRenderedPageBreak/>
        <w:t xml:space="preserve">Отже ми повинні знайти вектор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N:N</m:t>
            </m:r>
          </m:sub>
        </m:sSub>
        <m:r>
          <w:rPr>
            <w:rFonts w:ascii="Cambria Math" w:hAnsi="Cambria Math"/>
          </w:rPr>
          <m:t>)</m:t>
        </m:r>
      </m:oMath>
      <w:r w:rsidRPr="000C777B">
        <w:t xml:space="preserve"> який мінімізує</w:t>
      </w:r>
    </w:p>
    <w:p w:rsidR="00B667EE" w:rsidRPr="000C777B" w:rsidRDefault="00B667EE" w:rsidP="00B667E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B667EE" w:rsidRPr="000C777B" w:rsidRDefault="00B667EE" w:rsidP="00B667EE">
      <w:pPr>
        <w:jc w:val="left"/>
      </w:pPr>
      <w:r w:rsidRPr="000C777B">
        <w:t xml:space="preserve">при виконанні умов незміщенності </w:t>
      </w:r>
    </w:p>
    <w:p w:rsidR="0097527C" w:rsidRPr="000C777B" w:rsidRDefault="0097527C" w:rsidP="0097527C">
      <w:pPr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&gt;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=I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m=k</m:t>
            </m:r>
          </m:e>
        </m:d>
      </m:oMath>
      <w:r w:rsidRPr="000C777B">
        <w:rPr>
          <w:i/>
        </w:rPr>
        <w:t xml:space="preserve"> для всіх </w:t>
      </w:r>
      <m:oMath>
        <m:r>
          <w:rPr>
            <w:rFonts w:ascii="Cambria Math" w:hAnsi="Cambria Math"/>
          </w:rPr>
          <m:t>m=1, …,M</m:t>
        </m:r>
      </m:oMath>
    </w:p>
    <w:p w:rsidR="0097527C" w:rsidRPr="000C777B" w:rsidRDefault="0097527C" w:rsidP="0097527C">
      <w:pPr>
        <w:jc w:val="left"/>
      </w:pPr>
      <w:r w:rsidRPr="000C777B">
        <w:t xml:space="preserve">Використаємо метод множників Лагранжа для розв’язання цієї задачі </w:t>
      </w:r>
      <w:proofErr w:type="spellStart"/>
      <w:r w:rsidRPr="000C777B">
        <w:t>мінімізаціхю</w:t>
      </w:r>
      <w:proofErr w:type="spellEnd"/>
      <w:r w:rsidRPr="000C777B">
        <w:t xml:space="preserve"> Як відомо, необхідною умовою того, що а є точкою умовного екстремуму J при відповідних обмеженнях є </w:t>
      </w:r>
    </w:p>
    <w:p w:rsidR="0097527C" w:rsidRPr="000C777B" w:rsidRDefault="0097527C" w:rsidP="0097527C">
      <w:pPr>
        <w:jc w:val="center"/>
        <w:rPr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j:N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 ( J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m=1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&lt;aw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&gt;</m:t>
              </m:r>
            </m:e>
          </m:nary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)=0 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:rsidR="0097527C" w:rsidRPr="000C777B" w:rsidRDefault="0097527C" w:rsidP="0097527C">
      <w:pPr>
        <w:jc w:val="center"/>
        <w:rPr>
          <w:sz w:val="30"/>
          <w:szCs w:val="30"/>
        </w:rPr>
      </w:pPr>
      <w:r w:rsidRPr="000C777B">
        <w:rPr>
          <w:sz w:val="30"/>
          <w:szCs w:val="30"/>
        </w:rPr>
        <w:t>,де j = 1,…N</w:t>
      </w:r>
    </w:p>
    <w:p w:rsidR="0097527C" w:rsidRPr="000C777B" w:rsidRDefault="0097527C" w:rsidP="0097527C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C777B">
        <w:t xml:space="preserve"> – невизначені множники Лагранжа</w:t>
      </w:r>
    </w:p>
    <w:p w:rsidR="0097527C" w:rsidRPr="000C777B" w:rsidRDefault="0097527C" w:rsidP="0097527C">
      <w:pPr>
        <w:jc w:val="left"/>
      </w:pPr>
      <w:r w:rsidRPr="000C777B">
        <w:t xml:space="preserve">Ця умова рівносильна </w:t>
      </w:r>
    </w:p>
    <w:p w:rsidR="0097527C" w:rsidRPr="000C777B" w:rsidRDefault="0097527C" w:rsidP="0097527C">
      <w:pPr>
        <w:jc w:val="left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 xml:space="preserve">a=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m=1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</m:sSup>
            </m:e>
          </m:nary>
        </m:oMath>
      </m:oMathPara>
    </w:p>
    <w:p w:rsidR="0097527C" w:rsidRPr="000C777B" w:rsidRDefault="0097527C" w:rsidP="0097527C">
      <w:pPr>
        <w:jc w:val="left"/>
      </w:pPr>
      <w:r w:rsidRPr="000C777B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C777B">
        <w:t xml:space="preserve"> – довільні константи.</w:t>
      </w:r>
    </w:p>
    <w:p w:rsidR="0097527C" w:rsidRPr="000C777B" w:rsidRDefault="0097527C" w:rsidP="0097527C">
      <w:pPr>
        <w:jc w:val="left"/>
      </w:pPr>
      <w:r w:rsidRPr="000C777B">
        <w:t xml:space="preserve">Тобто вектор </w:t>
      </w:r>
      <w:proofErr w:type="spellStart"/>
      <w:r w:rsidRPr="000C777B">
        <w:t>оптимальниз</w:t>
      </w:r>
      <w:proofErr w:type="spellEnd"/>
      <w:r w:rsidRPr="000C777B">
        <w:t xml:space="preserve"> </w:t>
      </w:r>
      <w:proofErr w:type="spellStart"/>
      <w:r w:rsidRPr="000C777B">
        <w:t>ваговиз</w:t>
      </w:r>
      <w:proofErr w:type="spellEnd"/>
      <w:r w:rsidRPr="000C777B">
        <w:t xml:space="preserve"> коефіцієнтів є лінійною комбінацією векторів навантажень. </w:t>
      </w:r>
      <w:proofErr w:type="spellStart"/>
      <w:r w:rsidRPr="000C777B">
        <w:t>Підставлючси</w:t>
      </w:r>
      <w:proofErr w:type="spellEnd"/>
      <w:r w:rsidRPr="000C777B">
        <w:t xml:space="preserve"> цей розклад в умову незміщенності </w:t>
      </w:r>
    </w:p>
    <w:p w:rsidR="0097527C" w:rsidRPr="000C777B" w:rsidRDefault="0097527C" w:rsidP="0097527C">
      <w:pPr>
        <w:jc w:val="center"/>
        <w:rPr>
          <w:i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&lt;a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&gt;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 =I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m=k</m:t>
            </m:r>
          </m:e>
        </m:d>
      </m:oMath>
      <w:r w:rsidRPr="000C777B">
        <w:rPr>
          <w:i/>
          <w:sz w:val="30"/>
          <w:szCs w:val="30"/>
        </w:rPr>
        <w:t xml:space="preserve"> для всіх </w:t>
      </w:r>
      <m:oMath>
        <m:r>
          <w:rPr>
            <w:rFonts w:ascii="Cambria Math" w:hAnsi="Cambria Math"/>
            <w:sz w:val="30"/>
            <w:szCs w:val="30"/>
          </w:rPr>
          <m:t>m=1, …,M</m:t>
        </m:r>
      </m:oMath>
    </w:p>
    <w:p w:rsidR="0097527C" w:rsidRPr="000C777B" w:rsidRDefault="0097527C" w:rsidP="0097527C">
      <w:pPr>
        <w:jc w:val="left"/>
      </w:pPr>
      <w:r w:rsidRPr="000C777B">
        <w:t xml:space="preserve">отримуємо систему лінійних рівнянь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C777B">
        <w:t>:</w:t>
      </w:r>
    </w:p>
    <w:p w:rsidR="000C777B" w:rsidRPr="000C777B" w:rsidRDefault="0097527C" w:rsidP="0097527C">
      <w:pPr>
        <w:jc w:val="center"/>
        <w:rPr>
          <w:sz w:val="30"/>
          <w:szCs w:val="3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m=1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&lt;w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l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&gt;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=I{m=k}</m:t>
              </m:r>
            </m:e>
          </m:nary>
        </m:oMath>
      </m:oMathPara>
    </w:p>
    <w:p w:rsidR="000C777B" w:rsidRDefault="000C777B" w:rsidP="000C777B">
      <w:pPr>
        <w:jc w:val="left"/>
      </w:pPr>
      <w:r w:rsidRPr="000C777B">
        <w:t>Припустимо, що матриця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&lt;w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&gt;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l,m=1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lang w:val="en-US"/>
        </w:rPr>
        <w:t xml:space="preserve"> </w:t>
      </w:r>
      <w:r>
        <w:t>є не виродженою.</w:t>
      </w:r>
    </w:p>
    <w:p w:rsidR="000C777B" w:rsidRDefault="000C777B" w:rsidP="000C777B">
      <w:pPr>
        <w:jc w:val="left"/>
      </w:pPr>
      <w:r>
        <w:t xml:space="preserve">Тоді це рівняння має єдиний </w:t>
      </w:r>
      <w:proofErr w:type="spellStart"/>
      <w:r>
        <w:t>розв</w:t>
      </w:r>
      <w:proofErr w:type="spellEnd"/>
      <w:r>
        <w:rPr>
          <w:lang w:val="en-US"/>
        </w:rPr>
        <w:t>’</w:t>
      </w:r>
      <w:proofErr w:type="spellStart"/>
      <w:r>
        <w:t>язок</w:t>
      </w:r>
      <w:proofErr w:type="spellEnd"/>
    </w:p>
    <w:p w:rsidR="000C777B" w:rsidRDefault="000C777B" w:rsidP="000C777B">
      <w:pPr>
        <w:jc w:val="center"/>
        <w:rPr>
          <w:sz w:val="34"/>
          <w:szCs w:val="3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hAnsi="Cambria Math"/>
                  <w:sz w:val="34"/>
                  <w:szCs w:val="34"/>
                </w:rPr>
                <m:t>с</m:t>
              </m:r>
            </m:e>
            <m:sub>
              <m:r>
                <w:rPr>
                  <w:rFonts w:ascii="Cambria Math" w:hAnsi="Cambria Math"/>
                  <w:sz w:val="34"/>
                  <w:szCs w:val="34"/>
                </w:rPr>
                <m:t>l</m:t>
              </m:r>
            </m:sub>
          </m:sSub>
          <m:r>
            <w:rPr>
              <w:rFonts w:ascii="Cambria Math" w:hAnsi="Cambria Math"/>
              <w:sz w:val="34"/>
              <w:szCs w:val="3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34"/>
                      <w:szCs w:val="34"/>
                    </w:rPr>
                    <m:t>l+k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lk:n</m:t>
                  </m:r>
                </m:sub>
              </m:sSub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det</m:t>
              </m:r>
              <m:sSub>
                <m:sSubPr>
                  <m:ctrlPr>
                    <w:rPr>
                      <w:rFonts w:ascii="Cambria Math" w:hAnsi="Cambria Math"/>
                      <w:sz w:val="34"/>
                      <w:szCs w:val="3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4"/>
                      <w:szCs w:val="3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N</m:t>
                  </m:r>
                </m:sub>
              </m:sSub>
            </m:den>
          </m:f>
        </m:oMath>
      </m:oMathPara>
    </w:p>
    <w:p w:rsidR="000C777B" w:rsidRDefault="000C777B" w:rsidP="000C777B">
      <w:pPr>
        <w:jc w:val="left"/>
      </w:pPr>
      <w:r>
        <w:rPr>
          <w:sz w:val="34"/>
          <w:szCs w:val="34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γ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lk:n</m:t>
            </m:r>
          </m:sub>
        </m:sSub>
      </m:oMath>
      <w:r>
        <w:rPr>
          <w:sz w:val="34"/>
          <w:szCs w:val="34"/>
          <w:lang w:val="ru-RU"/>
        </w:rPr>
        <w:t xml:space="preserve"> – </w:t>
      </w:r>
      <w:proofErr w:type="spellStart"/>
      <w:r>
        <w:rPr>
          <w:sz w:val="34"/>
          <w:szCs w:val="34"/>
          <w:lang w:val="en-US"/>
        </w:rPr>
        <w:t>lk</w:t>
      </w:r>
      <w:proofErr w:type="spellEnd"/>
      <w:r>
        <w:rPr>
          <w:sz w:val="34"/>
          <w:szCs w:val="34"/>
          <w:lang w:val="ru-RU"/>
        </w:rPr>
        <w:t xml:space="preserve"> м</w:t>
      </w:r>
      <w:proofErr w:type="spellStart"/>
      <w:r>
        <w:rPr>
          <w:sz w:val="34"/>
          <w:szCs w:val="34"/>
        </w:rPr>
        <w:t>інори</w:t>
      </w:r>
      <w:proofErr w:type="spellEnd"/>
      <w:r>
        <w:rPr>
          <w:sz w:val="34"/>
          <w:szCs w:val="3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lang w:val="en-US"/>
        </w:rPr>
        <w:t>.</w:t>
      </w:r>
    </w:p>
    <w:p w:rsidR="000C777B" w:rsidRDefault="000C777B" w:rsidP="000C777B">
      <w:pPr>
        <w:jc w:val="left"/>
      </w:pPr>
    </w:p>
    <w:p w:rsidR="000C777B" w:rsidRDefault="000C777B" w:rsidP="003E6C32">
      <w:r>
        <w:t>Відповідний оптимальний (</w:t>
      </w:r>
      <w:proofErr w:type="spellStart"/>
      <w:r>
        <w:t>мінімаксний</w:t>
      </w:r>
      <w:proofErr w:type="spellEnd"/>
      <w:r>
        <w:t xml:space="preserve">) вектор вагових коефіцієнтів визначається як </w:t>
      </w:r>
    </w:p>
    <w:p w:rsidR="000C777B" w:rsidRPr="000C777B" w:rsidRDefault="000C777B" w:rsidP="003E6C32">
      <w:pPr>
        <w:rPr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: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17655A" w:rsidRDefault="00D55423" w:rsidP="003E6C32">
      <w:pPr>
        <w:rPr>
          <w:sz w:val="30"/>
          <w:szCs w:val="30"/>
        </w:rPr>
      </w:pPr>
      <w:r>
        <w:t xml:space="preserve">Умова, </w:t>
      </w:r>
      <w:r w:rsidRPr="000C777B">
        <w:t>що матриця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lang w:val="en-US"/>
        </w:rPr>
        <w:t xml:space="preserve"> </w:t>
      </w:r>
      <w:r>
        <w:t xml:space="preserve">є не виродженою еквівалентна лінійній незалежності системи векторів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оскільки вона є матрицею Грама цієї системи у скалярному добутку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 xml:space="preserve"> &lt;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l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&gt;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</m:oMath>
      <w:r w:rsidR="00120585">
        <w:rPr>
          <w:sz w:val="30"/>
          <w:szCs w:val="30"/>
          <w:lang w:val="ru-RU"/>
        </w:rPr>
        <w:t>.</w:t>
      </w:r>
    </w:p>
    <w:p w:rsidR="00120585" w:rsidRDefault="00120585" w:rsidP="003E6C32">
      <w:pPr>
        <w:rPr>
          <w:sz w:val="30"/>
          <w:szCs w:val="30"/>
        </w:rPr>
      </w:pPr>
      <w:r>
        <w:rPr>
          <w:sz w:val="30"/>
          <w:szCs w:val="30"/>
        </w:rPr>
        <w:t>Щоб підкреслити, що це є скалярним добутком векторів з</w:t>
      </w:r>
      <w:r>
        <w:rPr>
          <w:sz w:val="30"/>
          <w:szCs w:val="30"/>
          <w:lang w:val="en-US"/>
        </w:rPr>
        <w:t xml:space="preserve"> N</w:t>
      </w:r>
      <w:proofErr w:type="spellStart"/>
      <w:r>
        <w:rPr>
          <w:sz w:val="30"/>
          <w:szCs w:val="30"/>
        </w:rPr>
        <w:t>-вимірного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дійснозначного</w:t>
      </w:r>
      <w:proofErr w:type="spellEnd"/>
      <w:r>
        <w:rPr>
          <w:sz w:val="30"/>
          <w:szCs w:val="30"/>
        </w:rPr>
        <w:t xml:space="preserve"> простору будемо записувати </w:t>
      </w:r>
    </w:p>
    <w:p w:rsidR="00120585" w:rsidRPr="00120585" w:rsidRDefault="00120585" w:rsidP="003E6C32">
      <w:pPr>
        <w:rPr>
          <w:sz w:val="30"/>
          <w:szCs w:val="30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 xml:space="preserve"> &lt;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&gt;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 xml:space="preserve"> &lt;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&gt;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b>
          </m:sSub>
        </m:oMath>
      </m:oMathPara>
    </w:p>
    <w:p w:rsidR="00120585" w:rsidRPr="00120585" w:rsidRDefault="00120585" w:rsidP="003E6C32">
      <w:pPr>
        <w:rPr>
          <w:sz w:val="30"/>
          <w:szCs w:val="30"/>
        </w:rPr>
      </w:pPr>
      <w:r>
        <w:rPr>
          <w:sz w:val="30"/>
          <w:szCs w:val="30"/>
        </w:rPr>
        <w:t xml:space="preserve">Підставивши </w:t>
      </w:r>
    </w:p>
    <w:p w:rsidR="00120585" w:rsidRPr="000C777B" w:rsidRDefault="00120585" w:rsidP="003E6C32">
      <w:pPr>
        <w:rPr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: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120585" w:rsidRDefault="00120585" w:rsidP="003E6C32">
      <w:r>
        <w:t xml:space="preserve">в </w:t>
      </w:r>
    </w:p>
    <w:p w:rsidR="00120585" w:rsidRPr="000C777B" w:rsidRDefault="00120585" w:rsidP="003E6C32"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20585" w:rsidRDefault="00120585" w:rsidP="003E6C32">
      <w:r>
        <w:t>отримуємо найменше можливе значення гарантованого ризику:</w:t>
      </w:r>
    </w:p>
    <w:p w:rsidR="00120585" w:rsidRPr="00120585" w:rsidRDefault="00120585" w:rsidP="003E6C3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4N </m:t>
              </m:r>
              <m:r>
                <w:rPr>
                  <w:rFonts w:ascii="Cambria Math" w:hAnsi="Cambria Math"/>
                </w:rPr>
                <m:t>det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120585" w:rsidRDefault="00120585" w:rsidP="003E6C32">
      <w:r>
        <w:t xml:space="preserve">Дійсно, </w:t>
      </w:r>
    </w:p>
    <w:p w:rsidR="00120585" w:rsidRPr="00120585" w:rsidRDefault="00120585" w:rsidP="003E6C3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20585" w:rsidRPr="00120585" w:rsidRDefault="00120585" w:rsidP="003E6C32">
      <w:r>
        <w:t xml:space="preserve">Помітимо, що всі 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: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sz w:val="30"/>
                <w:szCs w:val="30"/>
                <w:lang w:val="en-US"/>
              </w:rPr>
              <m:t>k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:N</m:t>
                </m:r>
              </m:sub>
            </m:sSub>
          </m:e>
        </m:acc>
      </m:oMath>
    </w:p>
    <w:p w:rsidR="00120585" w:rsidRPr="00120585" w:rsidRDefault="00120585" w:rsidP="003E6C32">
      <w:r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:N</m:t>
                </m:r>
              </m:sub>
            </m:sSub>
          </m:e>
        </m:acc>
      </m:oMath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:N</m:t>
                    </m:r>
                  </m:sub>
                </m:sSub>
                <m:r>
                  <w:rPr>
                    <w:rFonts w:ascii="Cambria Math" w:hAnsi="Cambria Math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:N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:rsidR="00120585" w:rsidRDefault="00120585" w:rsidP="003E6C32">
      <w:pPr>
        <w:rPr>
          <w:lang w:val="ru-RU"/>
        </w:rPr>
      </w:pP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маємо</w:t>
      </w:r>
      <w:proofErr w:type="spellEnd"/>
      <w:r>
        <w:rPr>
          <w:lang w:val="ru-RU"/>
        </w:rPr>
        <w:t xml:space="preserve"> </w:t>
      </w:r>
    </w:p>
    <w:p w:rsidR="00120585" w:rsidRPr="003E6C32" w:rsidRDefault="00120585" w:rsidP="003E6C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:N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:N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3E6C32" w:rsidRPr="003E6C32" w:rsidRDefault="003E6C32" w:rsidP="003E6C32">
      <w:proofErr w:type="spellStart"/>
      <w:r w:rsidRPr="003E6C32">
        <w:lastRenderedPageBreak/>
        <w:t>Отже</w:t>
      </w:r>
      <w:proofErr w:type="spellEnd"/>
      <w:r w:rsidRPr="003E6C32">
        <w:t xml:space="preserve">, ми показали, </w:t>
      </w:r>
      <w:proofErr w:type="spellStart"/>
      <w:r w:rsidRPr="003E6C32">
        <w:t>що</w:t>
      </w:r>
      <w:proofErr w:type="spellEnd"/>
      <w:r w:rsidRPr="003E6C32">
        <w:t xml:space="preserve"> </w:t>
      </w:r>
      <w:proofErr w:type="spellStart"/>
      <w:r w:rsidRPr="003E6C32">
        <w:t>вагов</w:t>
      </w:r>
      <w:proofErr w:type="spellEnd"/>
      <w:r>
        <w:t xml:space="preserve">і коефіцієнти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Pr="003E6C32">
        <w:t xml:space="preserve"> забезпечують </w:t>
      </w:r>
      <w:r>
        <w:t xml:space="preserve">найкращий з точки зору гарантованого квадратичного ризику результат при використанні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(A, a)</m:t>
        </m:r>
      </m:oMath>
      <w:r w:rsidRPr="000C777B">
        <w:t xml:space="preserve"> як оцінк</w:t>
      </w:r>
      <w:r>
        <w:t>и</w:t>
      </w:r>
      <w:r w:rsidRPr="000C777B">
        <w:t xml:space="preserve">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(А)</m:t>
        </m:r>
      </m:oMath>
      <w:r w:rsidRPr="000C777B">
        <w:t>.</w:t>
      </w:r>
      <w:r>
        <w:t xml:space="preserve"> Оцінити її якою-небудь незміщеною оцінкою так, щоб вона мала б менший гарантований ризик неможливо.</w:t>
      </w:r>
      <w:bookmarkStart w:id="0" w:name="_GoBack"/>
      <w:bookmarkEnd w:id="0"/>
    </w:p>
    <w:sectPr w:rsidR="003E6C32" w:rsidRPr="003E6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7250F"/>
    <w:multiLevelType w:val="multilevel"/>
    <w:tmpl w:val="E6F49F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8B"/>
    <w:rsid w:val="0000778F"/>
    <w:rsid w:val="00014C02"/>
    <w:rsid w:val="000C777B"/>
    <w:rsid w:val="00120585"/>
    <w:rsid w:val="0017655A"/>
    <w:rsid w:val="00233644"/>
    <w:rsid w:val="002B138D"/>
    <w:rsid w:val="003E6C32"/>
    <w:rsid w:val="00623A33"/>
    <w:rsid w:val="008E4903"/>
    <w:rsid w:val="0097527C"/>
    <w:rsid w:val="00A2269F"/>
    <w:rsid w:val="00AA5EF9"/>
    <w:rsid w:val="00AE0A4F"/>
    <w:rsid w:val="00AF468B"/>
    <w:rsid w:val="00B667EE"/>
    <w:rsid w:val="00BB5079"/>
    <w:rsid w:val="00BE0522"/>
    <w:rsid w:val="00C17748"/>
    <w:rsid w:val="00D5242E"/>
    <w:rsid w:val="00D55423"/>
    <w:rsid w:val="00E02EF2"/>
    <w:rsid w:val="00E65D66"/>
    <w:rsid w:val="00E958CE"/>
    <w:rsid w:val="00F16F44"/>
    <w:rsid w:val="00F748BE"/>
    <w:rsid w:val="00FE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748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B5079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C17748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0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17748"/>
    <w:rPr>
      <w:rFonts w:ascii="Times New Roman" w:eastAsiaTheme="majorEastAsia" w:hAnsi="Times New Roman" w:cstheme="majorBidi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C1774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177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7748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748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B5079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C17748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0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17748"/>
    <w:rPr>
      <w:rFonts w:ascii="Times New Roman" w:eastAsiaTheme="majorEastAsia" w:hAnsi="Times New Roman" w:cstheme="majorBidi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C1774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177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7748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7</cp:revision>
  <dcterms:created xsi:type="dcterms:W3CDTF">2015-05-22T15:56:00Z</dcterms:created>
  <dcterms:modified xsi:type="dcterms:W3CDTF">2015-05-22T19:07:00Z</dcterms:modified>
</cp:coreProperties>
</file>