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19.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26.xml" ContentType="application/vnd.openxmlformats-officedocument.wordprocessingml.header+xml"/>
  <Override PartName="/word/footer11.xml" ContentType="application/vnd.openxmlformats-officedocument.wordprocessingml.footer+xml"/>
  <Override PartName="/word/header27.xml" ContentType="application/vnd.openxmlformats-officedocument.wordprocessingml.header+xml"/>
  <Override PartName="/word/header33.xml" ContentType="application/vnd.openxmlformats-officedocument.wordprocessingml.header+xml"/>
  <Override PartName="/word/footer13.xml" ContentType="application/vnd.openxmlformats-officedocument.wordprocessingml.footer+xml"/>
  <Override PartName="/word/header32.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14.xml" ContentType="application/vnd.openxmlformats-officedocument.wordprocessingml.header+xml"/>
  <Override PartName="/word/header21.xml" ContentType="application/vnd.openxmlformats-officedocument.wordprocessingml.header+xml"/>
  <Override PartName="/word/header1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13.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0.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FDA" w:rsidRPr="009F7FC7" w:rsidRDefault="006B49AA" w:rsidP="00C53991">
      <w:pPr>
        <w:rPr>
          <w:rFonts w:ascii="Arial" w:hAnsi="Arial" w:cs="Arial"/>
        </w:rPr>
        <w:sectPr w:rsidR="00E54FDA" w:rsidRPr="009F7FC7" w:rsidSect="00CD50F2">
          <w:headerReference w:type="even" r:id="rId9"/>
          <w:headerReference w:type="default" r:id="rId10"/>
          <w:footerReference w:type="even" r:id="rId11"/>
          <w:footerReference w:type="default" r:id="rId12"/>
          <w:headerReference w:type="first" r:id="rId13"/>
          <w:footerReference w:type="first" r:id="rId14"/>
          <w:endnotePr>
            <w:numFmt w:val="decimal"/>
          </w:endnotePr>
          <w:type w:val="nextColumn"/>
          <w:pgSz w:w="12240" w:h="15840" w:code="1"/>
          <w:pgMar w:top="1440" w:right="1440" w:bottom="1440" w:left="1440" w:header="720" w:footer="720" w:gutter="0"/>
          <w:pgNumType w:fmt="lowerRoman" w:start="1"/>
          <w:cols w:space="720"/>
          <w:noEndnote/>
        </w:sectPr>
      </w:pPr>
      <w:bookmarkStart w:id="0" w:name="_GoBack"/>
      <w:bookmarkEnd w:id="0"/>
      <w:r>
        <w:rPr>
          <w:rFonts w:ascii="Arial" w:hAnsi="Arial" w:cs="Arial"/>
          <w:noProof/>
        </w:rPr>
        <w:drawing>
          <wp:anchor distT="0" distB="0" distL="114300" distR="114300" simplePos="0" relativeHeight="251680768" behindDoc="0" locked="0" layoutInCell="1" allowOverlap="1">
            <wp:simplePos x="0" y="0"/>
            <wp:positionH relativeFrom="margin">
              <wp:posOffset>-553085</wp:posOffset>
            </wp:positionH>
            <wp:positionV relativeFrom="margin">
              <wp:posOffset>-640715</wp:posOffset>
            </wp:positionV>
            <wp:extent cx="7113905" cy="9472930"/>
            <wp:effectExtent l="0" t="0" r="0" b="0"/>
            <wp:wrapSquare wrapText="bothSides"/>
            <wp:docPr id="3" name="Picture 3" descr="C:\Users\kperrin\AppData\Local\Microsoft\Windows\Temporary Internet Files\Content.Outlook\W3UBCJAR\Alexandria Cover FY 2016 3rd Quarter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AppData\Local\Microsoft\Windows\Temporary Internet Files\Content.Outlook\W3UBCJAR\Alexandria Cover FY 2016 3rd Quarter (2).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7113905" cy="9472930"/>
                    </a:xfrm>
                    <a:prstGeom prst="rect">
                      <a:avLst/>
                    </a:prstGeom>
                    <a:noFill/>
                    <a:ln>
                      <a:noFill/>
                    </a:ln>
                  </pic:spPr>
                </pic:pic>
              </a:graphicData>
            </a:graphic>
          </wp:anchor>
        </w:drawing>
      </w:r>
    </w:p>
    <w:p w:rsidR="00026E57" w:rsidRPr="00ED57E2" w:rsidRDefault="00026E57" w:rsidP="00823E69">
      <w:pPr>
        <w:pStyle w:val="Title"/>
        <w:rPr>
          <w:rFonts w:ascii="Arial" w:hAnsi="Arial" w:cs="Arial"/>
          <w:color w:val="C60C30"/>
          <w:sz w:val="24"/>
        </w:rPr>
      </w:pPr>
      <w:r w:rsidRPr="00ED57E2">
        <w:rPr>
          <w:rFonts w:ascii="Arial" w:hAnsi="Arial" w:cs="Arial"/>
          <w:color w:val="C60C30"/>
          <w:sz w:val="24"/>
        </w:rPr>
        <w:lastRenderedPageBreak/>
        <w:t>Table of Contents</w:t>
      </w:r>
    </w:p>
    <w:p w:rsidR="00026E57" w:rsidRPr="00ED57E2" w:rsidRDefault="00026E57" w:rsidP="00AF02B3">
      <w:pPr>
        <w:pStyle w:val="Title"/>
        <w:tabs>
          <w:tab w:val="right" w:pos="9720"/>
        </w:tabs>
        <w:ind w:right="-180"/>
        <w:jc w:val="both"/>
        <w:rPr>
          <w:rFonts w:ascii="Arial" w:hAnsi="Arial" w:cs="Arial"/>
          <w:color w:val="C60C30"/>
          <w:sz w:val="24"/>
          <w:u w:val="single"/>
        </w:rPr>
      </w:pPr>
      <w:r w:rsidRPr="00ED57E2">
        <w:rPr>
          <w:rFonts w:ascii="Arial" w:hAnsi="Arial" w:cs="Arial"/>
          <w:color w:val="C60C30"/>
          <w:sz w:val="24"/>
          <w:u w:val="single"/>
        </w:rPr>
        <w:t>Section No.</w:t>
      </w:r>
      <w:r w:rsidRPr="00ED57E2">
        <w:rPr>
          <w:rFonts w:ascii="Arial" w:hAnsi="Arial" w:cs="Arial"/>
          <w:color w:val="C60C30"/>
          <w:sz w:val="24"/>
          <w:u w:val="single"/>
        </w:rPr>
        <w:tab/>
        <w:t>Page No.</w:t>
      </w:r>
    </w:p>
    <w:p w:rsidR="00026E57" w:rsidRPr="009F7FC7" w:rsidRDefault="00026E57" w:rsidP="00AF02B3">
      <w:pPr>
        <w:jc w:val="both"/>
        <w:rPr>
          <w:rFonts w:ascii="Arial" w:hAnsi="Arial" w:cs="Arial"/>
          <w:color w:val="395E56"/>
        </w:rPr>
      </w:pPr>
    </w:p>
    <w:p w:rsidR="009E07F3" w:rsidRPr="009E07F3" w:rsidRDefault="00475A7C">
      <w:pPr>
        <w:pStyle w:val="TOC1"/>
        <w:rPr>
          <w:rFonts w:ascii="Arial" w:eastAsiaTheme="minorEastAsia" w:hAnsi="Arial" w:cs="Arial"/>
          <w:b w:val="0"/>
          <w:bCs w:val="0"/>
          <w:caps w:val="0"/>
          <w:sz w:val="22"/>
          <w:szCs w:val="22"/>
        </w:rPr>
      </w:pPr>
      <w:r w:rsidRPr="009E07F3">
        <w:rPr>
          <w:rFonts w:ascii="Arial" w:hAnsi="Arial" w:cs="Arial"/>
          <w:color w:val="000066"/>
          <w:sz w:val="22"/>
          <w:szCs w:val="22"/>
        </w:rPr>
        <w:fldChar w:fldCharType="begin"/>
      </w:r>
      <w:r w:rsidR="00887296" w:rsidRPr="009E07F3">
        <w:rPr>
          <w:rFonts w:ascii="Arial" w:hAnsi="Arial" w:cs="Arial"/>
          <w:color w:val="000066"/>
          <w:sz w:val="22"/>
          <w:szCs w:val="22"/>
        </w:rPr>
        <w:instrText xml:space="preserve"> TOC \o "1-3" \h \z \u </w:instrText>
      </w:r>
      <w:r w:rsidRPr="009E07F3">
        <w:rPr>
          <w:rFonts w:ascii="Arial" w:hAnsi="Arial" w:cs="Arial"/>
          <w:color w:val="000066"/>
          <w:sz w:val="22"/>
          <w:szCs w:val="22"/>
        </w:rPr>
        <w:fldChar w:fldCharType="separate"/>
      </w:r>
      <w:hyperlink w:anchor="_Toc441482754" w:history="1">
        <w:r w:rsidR="009E07F3" w:rsidRPr="009E07F3">
          <w:rPr>
            <w:rStyle w:val="Hyperlink"/>
            <w:rFonts w:ascii="Arial" w:hAnsi="Arial"/>
          </w:rPr>
          <w:t>1.0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Purpose of Report</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_Toc441482754 \h </w:instrText>
        </w:r>
        <w:r w:rsidR="009E07F3" w:rsidRPr="009E07F3">
          <w:rPr>
            <w:rFonts w:ascii="Arial" w:hAnsi="Arial" w:cs="Arial"/>
            <w:webHidden/>
          </w:rPr>
        </w:r>
        <w:r w:rsidR="009E07F3" w:rsidRPr="009E07F3">
          <w:rPr>
            <w:rFonts w:ascii="Arial" w:hAnsi="Arial" w:cs="Arial"/>
            <w:webHidden/>
          </w:rPr>
          <w:fldChar w:fldCharType="separate"/>
        </w:r>
        <w:r w:rsidR="00D24117">
          <w:rPr>
            <w:rFonts w:ascii="Arial" w:hAnsi="Arial" w:cs="Arial"/>
            <w:webHidden/>
          </w:rPr>
          <w:t>4</w:t>
        </w:r>
        <w:r w:rsidR="009E07F3" w:rsidRPr="009E07F3">
          <w:rPr>
            <w:rFonts w:ascii="Arial" w:hAnsi="Arial" w:cs="Arial"/>
            <w:webHidden/>
          </w:rPr>
          <w:fldChar w:fldCharType="end"/>
        </w:r>
      </w:hyperlink>
    </w:p>
    <w:p w:rsidR="009E07F3" w:rsidRPr="009E07F3" w:rsidRDefault="00D94D15">
      <w:pPr>
        <w:pStyle w:val="TOC1"/>
        <w:rPr>
          <w:rFonts w:ascii="Arial" w:eastAsiaTheme="minorEastAsia" w:hAnsi="Arial" w:cs="Arial"/>
          <w:b w:val="0"/>
          <w:bCs w:val="0"/>
          <w:caps w:val="0"/>
          <w:sz w:val="22"/>
          <w:szCs w:val="22"/>
        </w:rPr>
      </w:pPr>
      <w:hyperlink w:anchor="_Toc441482755" w:history="1">
        <w:r w:rsidR="009E07F3" w:rsidRPr="009E07F3">
          <w:rPr>
            <w:rStyle w:val="Hyperlink"/>
            <w:rFonts w:ascii="Arial" w:hAnsi="Arial"/>
          </w:rPr>
          <w:t>2.0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Executive Summary</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_Toc441482755 \h </w:instrText>
        </w:r>
        <w:r w:rsidR="009E07F3" w:rsidRPr="009E07F3">
          <w:rPr>
            <w:rFonts w:ascii="Arial" w:hAnsi="Arial" w:cs="Arial"/>
            <w:webHidden/>
          </w:rPr>
        </w:r>
        <w:r w:rsidR="009E07F3" w:rsidRPr="009E07F3">
          <w:rPr>
            <w:rFonts w:ascii="Arial" w:hAnsi="Arial" w:cs="Arial"/>
            <w:webHidden/>
          </w:rPr>
          <w:fldChar w:fldCharType="separate"/>
        </w:r>
        <w:r w:rsidR="00D24117">
          <w:rPr>
            <w:rFonts w:ascii="Arial" w:hAnsi="Arial" w:cs="Arial"/>
            <w:webHidden/>
          </w:rPr>
          <w:t>4</w:t>
        </w:r>
        <w:r w:rsidR="009E07F3" w:rsidRPr="009E07F3">
          <w:rPr>
            <w:rFonts w:ascii="Arial" w:hAnsi="Arial" w:cs="Arial"/>
            <w:webHidden/>
          </w:rPr>
          <w:fldChar w:fldCharType="end"/>
        </w:r>
      </w:hyperlink>
    </w:p>
    <w:p w:rsidR="009E07F3" w:rsidRPr="009E07F3" w:rsidRDefault="00D94D15">
      <w:pPr>
        <w:pStyle w:val="TOC1"/>
        <w:rPr>
          <w:rFonts w:ascii="Arial" w:eastAsiaTheme="minorEastAsia" w:hAnsi="Arial" w:cs="Arial"/>
          <w:b w:val="0"/>
          <w:bCs w:val="0"/>
          <w:caps w:val="0"/>
          <w:sz w:val="22"/>
          <w:szCs w:val="22"/>
        </w:rPr>
      </w:pPr>
      <w:hyperlink w:anchor="_Toc441482756" w:history="1">
        <w:r w:rsidR="009E07F3" w:rsidRPr="009E07F3">
          <w:rPr>
            <w:rStyle w:val="Hyperlink"/>
            <w:rFonts w:ascii="Arial" w:hAnsi="Arial"/>
          </w:rPr>
          <w:t>3.0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Facility Inspection and Records Review</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_Toc441482756 \h </w:instrText>
        </w:r>
        <w:r w:rsidR="009E07F3" w:rsidRPr="009E07F3">
          <w:rPr>
            <w:rFonts w:ascii="Arial" w:hAnsi="Arial" w:cs="Arial"/>
            <w:webHidden/>
          </w:rPr>
        </w:r>
        <w:r w:rsidR="009E07F3" w:rsidRPr="009E07F3">
          <w:rPr>
            <w:rFonts w:ascii="Arial" w:hAnsi="Arial" w:cs="Arial"/>
            <w:webHidden/>
          </w:rPr>
          <w:fldChar w:fldCharType="separate"/>
        </w:r>
        <w:r w:rsidR="00D24117">
          <w:rPr>
            <w:rFonts w:ascii="Arial" w:hAnsi="Arial" w:cs="Arial"/>
            <w:webHidden/>
          </w:rPr>
          <w:t>6</w:t>
        </w:r>
        <w:r w:rsidR="009E07F3" w:rsidRPr="009E07F3">
          <w:rPr>
            <w:rFonts w:ascii="Arial" w:hAnsi="Arial" w:cs="Arial"/>
            <w:webHidden/>
          </w:rPr>
          <w:fldChar w:fldCharType="end"/>
        </w:r>
      </w:hyperlink>
    </w:p>
    <w:p w:rsidR="009E07F3" w:rsidRPr="009E07F3" w:rsidRDefault="00D94D15">
      <w:pPr>
        <w:pStyle w:val="TOC1"/>
        <w:rPr>
          <w:rFonts w:ascii="Arial" w:eastAsiaTheme="minorEastAsia" w:hAnsi="Arial" w:cs="Arial"/>
          <w:b w:val="0"/>
          <w:bCs w:val="0"/>
          <w:caps w:val="0"/>
          <w:sz w:val="22"/>
          <w:szCs w:val="22"/>
        </w:rPr>
      </w:pPr>
      <w:hyperlink w:anchor="_Toc441482757" w:history="1">
        <w:r w:rsidR="009E07F3" w:rsidRPr="009E07F3">
          <w:rPr>
            <w:rStyle w:val="Hyperlink"/>
            <w:rFonts w:ascii="Arial" w:hAnsi="Arial"/>
          </w:rPr>
          <w:t>4.0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Facility Performance</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_Toc441482757 \h </w:instrText>
        </w:r>
        <w:r w:rsidR="009E07F3" w:rsidRPr="009E07F3">
          <w:rPr>
            <w:rFonts w:ascii="Arial" w:hAnsi="Arial" w:cs="Arial"/>
            <w:webHidden/>
          </w:rPr>
        </w:r>
        <w:r w:rsidR="009E07F3" w:rsidRPr="009E07F3">
          <w:rPr>
            <w:rFonts w:ascii="Arial" w:hAnsi="Arial" w:cs="Arial"/>
            <w:webHidden/>
          </w:rPr>
          <w:fldChar w:fldCharType="separate"/>
        </w:r>
        <w:r w:rsidR="00D24117">
          <w:rPr>
            <w:rFonts w:ascii="Arial" w:hAnsi="Arial" w:cs="Arial"/>
            <w:webHidden/>
          </w:rPr>
          <w:t>9</w:t>
        </w:r>
        <w:r w:rsidR="009E07F3" w:rsidRPr="009E07F3">
          <w:rPr>
            <w:rFonts w:ascii="Arial" w:hAnsi="Arial" w:cs="Arial"/>
            <w:webHidden/>
          </w:rPr>
          <w:fldChar w:fldCharType="end"/>
        </w:r>
      </w:hyperlink>
    </w:p>
    <w:p w:rsidR="009E07F3" w:rsidRPr="009E07F3" w:rsidRDefault="00D94D15">
      <w:pPr>
        <w:pStyle w:val="TOC2"/>
        <w:rPr>
          <w:rFonts w:eastAsiaTheme="minorEastAsia" w:cs="Arial"/>
          <w:bCs w:val="0"/>
          <w:noProof/>
          <w:sz w:val="22"/>
          <w:szCs w:val="22"/>
        </w:rPr>
      </w:pPr>
      <w:hyperlink w:anchor="_Toc441482758" w:history="1">
        <w:r w:rsidR="009E07F3" w:rsidRPr="009E07F3">
          <w:rPr>
            <w:rStyle w:val="Hyperlink"/>
          </w:rPr>
          <w:t>4.1</w:t>
        </w:r>
        <w:r w:rsidR="009E07F3" w:rsidRPr="009E07F3">
          <w:rPr>
            <w:rFonts w:eastAsiaTheme="minorEastAsia" w:cs="Arial"/>
            <w:bCs w:val="0"/>
            <w:noProof/>
            <w:sz w:val="22"/>
            <w:szCs w:val="22"/>
          </w:rPr>
          <w:tab/>
        </w:r>
        <w:r w:rsidR="009E07F3" w:rsidRPr="009E07F3">
          <w:rPr>
            <w:rStyle w:val="Hyperlink"/>
          </w:rPr>
          <w:t>Utility and Reagent Consumptions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_Toc441482758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23</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59" w:history="1">
        <w:r w:rsidR="009E07F3" w:rsidRPr="009E07F3">
          <w:rPr>
            <w:rStyle w:val="Hyperlink"/>
          </w:rPr>
          <w:t>4.2</w:t>
        </w:r>
        <w:r w:rsidR="009E07F3" w:rsidRPr="009E07F3">
          <w:rPr>
            <w:rFonts w:eastAsiaTheme="minorEastAsia" w:cs="Arial"/>
            <w:bCs w:val="0"/>
            <w:noProof/>
            <w:sz w:val="22"/>
            <w:szCs w:val="22"/>
          </w:rPr>
          <w:tab/>
        </w:r>
        <w:r w:rsidR="009E07F3" w:rsidRPr="009E07F3">
          <w:rPr>
            <w:rStyle w:val="Hyperlink"/>
          </w:rPr>
          <w:t>Safety &amp; Environmental Training</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_Toc441482759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24</w:t>
        </w:r>
        <w:r w:rsidR="009E07F3" w:rsidRPr="009E07F3">
          <w:rPr>
            <w:rFonts w:cs="Arial"/>
            <w:noProof/>
            <w:webHidden/>
          </w:rPr>
          <w:fldChar w:fldCharType="end"/>
        </w:r>
      </w:hyperlink>
    </w:p>
    <w:p w:rsidR="009E07F3" w:rsidRPr="009E07F3" w:rsidRDefault="00D94D15">
      <w:pPr>
        <w:pStyle w:val="TOC1"/>
        <w:rPr>
          <w:rFonts w:ascii="Arial" w:eastAsiaTheme="minorEastAsia" w:hAnsi="Arial" w:cs="Arial"/>
          <w:b w:val="0"/>
          <w:bCs w:val="0"/>
          <w:caps w:val="0"/>
          <w:sz w:val="22"/>
          <w:szCs w:val="22"/>
        </w:rPr>
      </w:pPr>
      <w:hyperlink w:anchor="_Toc441482760" w:history="1">
        <w:r w:rsidR="009E07F3" w:rsidRPr="009E07F3">
          <w:rPr>
            <w:rStyle w:val="Hyperlink"/>
            <w:rFonts w:ascii="Arial" w:hAnsi="Arial"/>
          </w:rPr>
          <w:t>5.0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Facility Maintenance</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_Toc441482760 \h </w:instrText>
        </w:r>
        <w:r w:rsidR="009E07F3" w:rsidRPr="009E07F3">
          <w:rPr>
            <w:rFonts w:ascii="Arial" w:hAnsi="Arial" w:cs="Arial"/>
            <w:webHidden/>
          </w:rPr>
        </w:r>
        <w:r w:rsidR="009E07F3" w:rsidRPr="009E07F3">
          <w:rPr>
            <w:rFonts w:ascii="Arial" w:hAnsi="Arial" w:cs="Arial"/>
            <w:webHidden/>
          </w:rPr>
          <w:fldChar w:fldCharType="separate"/>
        </w:r>
        <w:r w:rsidR="00D24117">
          <w:rPr>
            <w:rFonts w:ascii="Arial" w:hAnsi="Arial" w:cs="Arial"/>
            <w:webHidden/>
          </w:rPr>
          <w:t>25</w:t>
        </w:r>
        <w:r w:rsidR="009E07F3" w:rsidRPr="009E07F3">
          <w:rPr>
            <w:rFonts w:ascii="Arial" w:hAnsi="Arial" w:cs="Arial"/>
            <w:webHidden/>
          </w:rPr>
          <w:fldChar w:fldCharType="end"/>
        </w:r>
      </w:hyperlink>
    </w:p>
    <w:p w:rsidR="009E07F3" w:rsidRPr="009E07F3" w:rsidRDefault="00D94D15">
      <w:pPr>
        <w:pStyle w:val="TOC2"/>
        <w:rPr>
          <w:rFonts w:eastAsiaTheme="minorEastAsia" w:cs="Arial"/>
          <w:bCs w:val="0"/>
          <w:noProof/>
          <w:sz w:val="22"/>
          <w:szCs w:val="22"/>
        </w:rPr>
      </w:pPr>
      <w:hyperlink w:anchor="_Toc441482761" w:history="1">
        <w:r w:rsidR="009E07F3" w:rsidRPr="009E07F3">
          <w:rPr>
            <w:rStyle w:val="Hyperlink"/>
          </w:rPr>
          <w:t>5.1</w:t>
        </w:r>
        <w:r w:rsidR="009E07F3" w:rsidRPr="009E07F3">
          <w:rPr>
            <w:rFonts w:eastAsiaTheme="minorEastAsia" w:cs="Arial"/>
            <w:bCs w:val="0"/>
            <w:noProof/>
            <w:sz w:val="22"/>
            <w:szCs w:val="22"/>
          </w:rPr>
          <w:tab/>
        </w:r>
        <w:r w:rsidR="009E07F3" w:rsidRPr="009E07F3">
          <w:rPr>
            <w:rStyle w:val="Hyperlink"/>
          </w:rPr>
          <w:t>Availability</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_Toc441482761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28</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62" w:history="1">
        <w:r w:rsidR="009E07F3" w:rsidRPr="009E07F3">
          <w:rPr>
            <w:rStyle w:val="Hyperlink"/>
          </w:rPr>
          <w:t>5.2</w:t>
        </w:r>
        <w:r w:rsidR="009E07F3" w:rsidRPr="009E07F3">
          <w:rPr>
            <w:rFonts w:eastAsiaTheme="minorEastAsia" w:cs="Arial"/>
            <w:bCs w:val="0"/>
            <w:noProof/>
            <w:sz w:val="22"/>
            <w:szCs w:val="22"/>
          </w:rPr>
          <w:tab/>
        </w:r>
        <w:r w:rsidR="009E07F3" w:rsidRPr="009E07F3">
          <w:rPr>
            <w:rStyle w:val="Hyperlink"/>
          </w:rPr>
          <w:t>Downtime Summary</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_Toc441482762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30</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63" w:history="1">
        <w:r w:rsidR="009E07F3" w:rsidRPr="009E07F3">
          <w:rPr>
            <w:rStyle w:val="Hyperlink"/>
          </w:rPr>
          <w:t>5.3</w:t>
        </w:r>
        <w:r w:rsidR="009E07F3" w:rsidRPr="009E07F3">
          <w:rPr>
            <w:rFonts w:eastAsiaTheme="minorEastAsia" w:cs="Arial"/>
            <w:bCs w:val="0"/>
            <w:noProof/>
            <w:sz w:val="22"/>
            <w:szCs w:val="22"/>
          </w:rPr>
          <w:tab/>
        </w:r>
        <w:r w:rsidR="009E07F3" w:rsidRPr="009E07F3">
          <w:rPr>
            <w:rStyle w:val="Hyperlink"/>
          </w:rPr>
          <w:t>Facility Housekeeping</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_Toc441482763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31</w:t>
        </w:r>
        <w:r w:rsidR="009E07F3" w:rsidRPr="009E07F3">
          <w:rPr>
            <w:rFonts w:cs="Arial"/>
            <w:noProof/>
            <w:webHidden/>
          </w:rPr>
          <w:fldChar w:fldCharType="end"/>
        </w:r>
      </w:hyperlink>
    </w:p>
    <w:p w:rsidR="009E07F3" w:rsidRPr="009E07F3" w:rsidRDefault="00D94D15">
      <w:pPr>
        <w:pStyle w:val="TOC1"/>
        <w:rPr>
          <w:rFonts w:ascii="Arial" w:eastAsiaTheme="minorEastAsia" w:hAnsi="Arial" w:cs="Arial"/>
          <w:b w:val="0"/>
          <w:bCs w:val="0"/>
          <w:caps w:val="0"/>
          <w:sz w:val="22"/>
          <w:szCs w:val="22"/>
        </w:rPr>
      </w:pPr>
      <w:hyperlink w:anchor="_Toc441482764" w:history="1">
        <w:r w:rsidR="009E07F3" w:rsidRPr="009E07F3">
          <w:rPr>
            <w:rStyle w:val="Hyperlink"/>
            <w:rFonts w:ascii="Arial" w:hAnsi="Arial"/>
          </w:rPr>
          <w:t>6.0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Environmental</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_Toc441482764 \h </w:instrText>
        </w:r>
        <w:r w:rsidR="009E07F3" w:rsidRPr="009E07F3">
          <w:rPr>
            <w:rFonts w:ascii="Arial" w:hAnsi="Arial" w:cs="Arial"/>
            <w:webHidden/>
          </w:rPr>
        </w:r>
        <w:r w:rsidR="009E07F3" w:rsidRPr="009E07F3">
          <w:rPr>
            <w:rFonts w:ascii="Arial" w:hAnsi="Arial" w:cs="Arial"/>
            <w:webHidden/>
          </w:rPr>
          <w:fldChar w:fldCharType="separate"/>
        </w:r>
        <w:r w:rsidR="00D24117">
          <w:rPr>
            <w:rFonts w:ascii="Arial" w:hAnsi="Arial" w:cs="Arial"/>
            <w:webHidden/>
          </w:rPr>
          <w:t>32</w:t>
        </w:r>
        <w:r w:rsidR="009E07F3" w:rsidRPr="009E07F3">
          <w:rPr>
            <w:rFonts w:ascii="Arial" w:hAnsi="Arial" w:cs="Arial"/>
            <w:webHidden/>
          </w:rPr>
          <w:fldChar w:fldCharType="end"/>
        </w:r>
      </w:hyperlink>
    </w:p>
    <w:p w:rsidR="009E07F3" w:rsidRPr="009E07F3" w:rsidRDefault="00D94D15">
      <w:pPr>
        <w:pStyle w:val="TOC2"/>
        <w:rPr>
          <w:rFonts w:eastAsiaTheme="minorEastAsia" w:cs="Arial"/>
          <w:bCs w:val="0"/>
          <w:noProof/>
          <w:sz w:val="22"/>
          <w:szCs w:val="22"/>
        </w:rPr>
      </w:pPr>
      <w:hyperlink w:anchor="_Toc441482765" w:history="1">
        <w:r w:rsidR="009E07F3" w:rsidRPr="009E07F3">
          <w:rPr>
            <w:rStyle w:val="Hyperlink"/>
          </w:rPr>
          <w:t>6.1</w:t>
        </w:r>
        <w:r w:rsidR="009E07F3" w:rsidRPr="009E07F3">
          <w:rPr>
            <w:rFonts w:eastAsiaTheme="minorEastAsia" w:cs="Arial"/>
            <w:bCs w:val="0"/>
            <w:noProof/>
            <w:sz w:val="22"/>
            <w:szCs w:val="22"/>
          </w:rPr>
          <w:tab/>
        </w:r>
        <w:r w:rsidR="009E07F3" w:rsidRPr="009E07F3">
          <w:rPr>
            <w:rStyle w:val="Hyperlink"/>
          </w:rPr>
          <w:t>Nitrogen Oxide Emissions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_Toc441482765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32</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66" w:history="1">
        <w:r w:rsidR="009E07F3" w:rsidRPr="009E07F3">
          <w:rPr>
            <w:rStyle w:val="Hyperlink"/>
          </w:rPr>
          <w:t>6.2</w:t>
        </w:r>
        <w:r w:rsidR="009E07F3" w:rsidRPr="009E07F3">
          <w:rPr>
            <w:rFonts w:eastAsiaTheme="minorEastAsia" w:cs="Arial"/>
            <w:bCs w:val="0"/>
            <w:noProof/>
            <w:sz w:val="22"/>
            <w:szCs w:val="22"/>
          </w:rPr>
          <w:tab/>
        </w:r>
        <w:r w:rsidR="009E07F3" w:rsidRPr="009E07F3">
          <w:rPr>
            <w:rStyle w:val="Hyperlink"/>
          </w:rPr>
          <w:t>Sulfur Dioxide Emissions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_Toc441482766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32</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67" w:history="1">
        <w:r w:rsidR="009E07F3" w:rsidRPr="009E07F3">
          <w:rPr>
            <w:rStyle w:val="Hyperlink"/>
          </w:rPr>
          <w:t>6.3</w:t>
        </w:r>
        <w:r w:rsidR="009E07F3" w:rsidRPr="009E07F3">
          <w:rPr>
            <w:rFonts w:eastAsiaTheme="minorEastAsia" w:cs="Arial"/>
            <w:bCs w:val="0"/>
            <w:noProof/>
            <w:sz w:val="22"/>
            <w:szCs w:val="22"/>
          </w:rPr>
          <w:tab/>
        </w:r>
        <w:r w:rsidR="009E07F3" w:rsidRPr="009E07F3">
          <w:rPr>
            <w:rStyle w:val="Hyperlink"/>
          </w:rPr>
          <w:t>Carbon Monoxide Emissions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_Toc441482767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33</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68" w:history="1">
        <w:r w:rsidR="009E07F3" w:rsidRPr="009E07F3">
          <w:rPr>
            <w:rStyle w:val="Hyperlink"/>
          </w:rPr>
          <w:t>6.4</w:t>
        </w:r>
        <w:r w:rsidR="009E07F3" w:rsidRPr="009E07F3">
          <w:rPr>
            <w:rFonts w:eastAsiaTheme="minorEastAsia" w:cs="Arial"/>
            <w:bCs w:val="0"/>
            <w:noProof/>
            <w:sz w:val="22"/>
            <w:szCs w:val="22"/>
          </w:rPr>
          <w:tab/>
        </w:r>
        <w:r w:rsidR="009E07F3" w:rsidRPr="009E07F3">
          <w:rPr>
            <w:rStyle w:val="Hyperlink"/>
          </w:rPr>
          <w:t>Opacity</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_Toc441482768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33</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69" w:history="1">
        <w:r w:rsidR="009E07F3" w:rsidRPr="009E07F3">
          <w:rPr>
            <w:rStyle w:val="Hyperlink"/>
          </w:rPr>
          <w:t>6.5</w:t>
        </w:r>
        <w:r w:rsidR="009E07F3" w:rsidRPr="009E07F3">
          <w:rPr>
            <w:rFonts w:eastAsiaTheme="minorEastAsia" w:cs="Arial"/>
            <w:bCs w:val="0"/>
            <w:noProof/>
            <w:sz w:val="22"/>
            <w:szCs w:val="22"/>
          </w:rPr>
          <w:tab/>
        </w:r>
        <w:r w:rsidR="009E07F3" w:rsidRPr="009E07F3">
          <w:rPr>
            <w:rStyle w:val="Hyperlink"/>
          </w:rPr>
          <w:t>Daily Emissions Data</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_Toc441482769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33</w:t>
        </w:r>
        <w:r w:rsidR="009E07F3" w:rsidRPr="009E07F3">
          <w:rPr>
            <w:rFonts w:cs="Arial"/>
            <w:noProof/>
            <w:webHidden/>
          </w:rPr>
          <w:fldChar w:fldCharType="end"/>
        </w:r>
      </w:hyperlink>
    </w:p>
    <w:p w:rsidR="009E07F3" w:rsidRPr="009E07F3" w:rsidRDefault="00D94D15">
      <w:pPr>
        <w:pStyle w:val="TOC2"/>
        <w:rPr>
          <w:rFonts w:eastAsiaTheme="minorEastAsia" w:cs="Arial"/>
          <w:bCs w:val="0"/>
          <w:noProof/>
          <w:sz w:val="22"/>
          <w:szCs w:val="22"/>
        </w:rPr>
      </w:pPr>
      <w:hyperlink w:anchor="_Toc441482770" w:history="1">
        <w:r w:rsidR="009E07F3" w:rsidRPr="009E07F3">
          <w:rPr>
            <w:rStyle w:val="Hyperlink"/>
          </w:rPr>
          <w:t>6.6</w:t>
        </w:r>
        <w:r w:rsidR="009E07F3" w:rsidRPr="009E07F3">
          <w:rPr>
            <w:rFonts w:eastAsiaTheme="minorEastAsia" w:cs="Arial"/>
            <w:bCs w:val="0"/>
            <w:noProof/>
            <w:sz w:val="22"/>
            <w:szCs w:val="22"/>
          </w:rPr>
          <w:tab/>
        </w:r>
        <w:r w:rsidR="009E07F3" w:rsidRPr="009E07F3">
          <w:rPr>
            <w:rStyle w:val="Hyperlink"/>
          </w:rPr>
          <w:t>Ash System Compliance</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_Toc441482770 \h </w:instrText>
        </w:r>
        <w:r w:rsidR="009E07F3" w:rsidRPr="009E07F3">
          <w:rPr>
            <w:rFonts w:cs="Arial"/>
            <w:noProof/>
            <w:webHidden/>
          </w:rPr>
        </w:r>
        <w:r w:rsidR="009E07F3" w:rsidRPr="009E07F3">
          <w:rPr>
            <w:rFonts w:cs="Arial"/>
            <w:noProof/>
            <w:webHidden/>
          </w:rPr>
          <w:fldChar w:fldCharType="separate"/>
        </w:r>
        <w:r w:rsidR="00D24117">
          <w:rPr>
            <w:rFonts w:cs="Arial"/>
            <w:noProof/>
            <w:webHidden/>
          </w:rPr>
          <w:t>36</w:t>
        </w:r>
        <w:r w:rsidR="009E07F3" w:rsidRPr="009E07F3">
          <w:rPr>
            <w:rFonts w:cs="Arial"/>
            <w:noProof/>
            <w:webHidden/>
          </w:rPr>
          <w:fldChar w:fldCharType="end"/>
        </w:r>
      </w:hyperlink>
    </w:p>
    <w:p w:rsidR="00B2759C" w:rsidRPr="004A439E" w:rsidRDefault="00475A7C" w:rsidP="00F94705">
      <w:pPr>
        <w:pStyle w:val="TOC1"/>
        <w:spacing w:after="120"/>
        <w:rPr>
          <w:rFonts w:ascii="Arial" w:hAnsi="Arial" w:cs="Arial"/>
        </w:rPr>
      </w:pPr>
      <w:r w:rsidRPr="009E07F3">
        <w:rPr>
          <w:rFonts w:ascii="Arial" w:hAnsi="Arial" w:cs="Arial"/>
          <w:color w:val="000066"/>
          <w:sz w:val="22"/>
          <w:szCs w:val="22"/>
        </w:rPr>
        <w:fldChar w:fldCharType="end"/>
      </w:r>
      <w:r w:rsidRPr="004A439E">
        <w:rPr>
          <w:rFonts w:ascii="Arial" w:hAnsi="Arial" w:cs="Arial"/>
          <w:color w:val="000066"/>
          <w:sz w:val="22"/>
          <w:szCs w:val="22"/>
        </w:rPr>
        <w:fldChar w:fldCharType="begin"/>
      </w:r>
      <w:r w:rsidR="007B5243" w:rsidRPr="004A439E">
        <w:rPr>
          <w:rFonts w:ascii="Arial" w:hAnsi="Arial" w:cs="Arial"/>
          <w:color w:val="000066"/>
          <w:sz w:val="22"/>
          <w:szCs w:val="22"/>
        </w:rPr>
        <w:instrText xml:space="preserve"> TOC \h \z \t "APP,1" </w:instrText>
      </w:r>
      <w:r w:rsidRPr="004A439E">
        <w:rPr>
          <w:rFonts w:ascii="Arial" w:hAnsi="Arial" w:cs="Arial"/>
          <w:color w:val="000066"/>
          <w:sz w:val="22"/>
          <w:szCs w:val="22"/>
        </w:rPr>
        <w:fldChar w:fldCharType="separate"/>
      </w:r>
    </w:p>
    <w:p w:rsidR="00B2759C" w:rsidRPr="004A439E" w:rsidRDefault="00D94D15">
      <w:pPr>
        <w:pStyle w:val="TOC1"/>
        <w:rPr>
          <w:rFonts w:ascii="Arial" w:eastAsiaTheme="minorEastAsia" w:hAnsi="Arial" w:cs="Arial"/>
          <w:b w:val="0"/>
          <w:bCs w:val="0"/>
          <w:caps w:val="0"/>
          <w:sz w:val="22"/>
          <w:szCs w:val="22"/>
        </w:rPr>
      </w:pPr>
      <w:hyperlink w:anchor="_Toc298688651" w:history="1">
        <w:r w:rsidR="00B2759C" w:rsidRPr="004A439E">
          <w:rPr>
            <w:rStyle w:val="Hyperlink"/>
            <w:rFonts w:ascii="Arial" w:hAnsi="Arial"/>
          </w:rPr>
          <w:t>APPENDIX A FACILITY CEMS DATA</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_Toc298688651 \h </w:instrText>
        </w:r>
        <w:r w:rsidR="00475A7C" w:rsidRPr="004A439E">
          <w:rPr>
            <w:rFonts w:ascii="Arial" w:hAnsi="Arial" w:cs="Arial"/>
            <w:webHidden/>
          </w:rPr>
        </w:r>
        <w:r w:rsidR="00475A7C" w:rsidRPr="004A439E">
          <w:rPr>
            <w:rFonts w:ascii="Arial" w:hAnsi="Arial" w:cs="Arial"/>
            <w:webHidden/>
          </w:rPr>
          <w:fldChar w:fldCharType="separate"/>
        </w:r>
        <w:r w:rsidR="00D24117">
          <w:rPr>
            <w:rFonts w:ascii="Arial" w:hAnsi="Arial" w:cs="Arial"/>
            <w:webHidden/>
          </w:rPr>
          <w:t>37</w:t>
        </w:r>
        <w:r w:rsidR="00475A7C" w:rsidRPr="004A439E">
          <w:rPr>
            <w:rFonts w:ascii="Arial" w:hAnsi="Arial" w:cs="Arial"/>
            <w:webHidden/>
          </w:rPr>
          <w:fldChar w:fldCharType="end"/>
        </w:r>
      </w:hyperlink>
    </w:p>
    <w:p w:rsidR="00B2759C" w:rsidRPr="004A439E" w:rsidRDefault="00D94D15">
      <w:pPr>
        <w:pStyle w:val="TOC1"/>
        <w:rPr>
          <w:rFonts w:ascii="Arial" w:eastAsiaTheme="minorEastAsia" w:hAnsi="Arial" w:cs="Arial"/>
          <w:b w:val="0"/>
          <w:bCs w:val="0"/>
          <w:caps w:val="0"/>
          <w:sz w:val="22"/>
          <w:szCs w:val="22"/>
        </w:rPr>
      </w:pPr>
      <w:hyperlink w:anchor="_Toc298688652" w:history="1">
        <w:r w:rsidR="00B2759C" w:rsidRPr="004A439E">
          <w:rPr>
            <w:rStyle w:val="Hyperlink"/>
            <w:rFonts w:ascii="Arial" w:hAnsi="Arial"/>
          </w:rPr>
          <w:t>APPENDIX B PHOTOS</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_Toc298688652 \h </w:instrText>
        </w:r>
        <w:r w:rsidR="00475A7C" w:rsidRPr="004A439E">
          <w:rPr>
            <w:rFonts w:ascii="Arial" w:hAnsi="Arial" w:cs="Arial"/>
            <w:webHidden/>
          </w:rPr>
        </w:r>
        <w:r w:rsidR="00475A7C" w:rsidRPr="004A439E">
          <w:rPr>
            <w:rFonts w:ascii="Arial" w:hAnsi="Arial" w:cs="Arial"/>
            <w:webHidden/>
          </w:rPr>
          <w:fldChar w:fldCharType="separate"/>
        </w:r>
        <w:r w:rsidR="00D24117">
          <w:rPr>
            <w:rFonts w:ascii="Arial" w:hAnsi="Arial" w:cs="Arial"/>
            <w:webHidden/>
          </w:rPr>
          <w:t>41</w:t>
        </w:r>
        <w:r w:rsidR="00475A7C" w:rsidRPr="004A439E">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4A439E">
        <w:rPr>
          <w:rFonts w:ascii="Arial" w:hAnsi="Arial" w:cs="Arial"/>
          <w:color w:val="000066"/>
          <w:sz w:val="22"/>
          <w:szCs w:val="22"/>
        </w:rPr>
        <w:fldChar w:fldCharType="end"/>
      </w:r>
    </w:p>
    <w:p w:rsidR="001E76E6" w:rsidRDefault="001E76E6" w:rsidP="00D86543">
      <w:pPr>
        <w:pStyle w:val="Title"/>
        <w:spacing w:after="120"/>
        <w:rPr>
          <w:rFonts w:ascii="Arial" w:hAnsi="Arial" w:cs="Arial"/>
          <w:color w:val="000066"/>
          <w:sz w:val="22"/>
          <w:szCs w:val="22"/>
        </w:rPr>
      </w:pPr>
    </w:p>
    <w:p w:rsidR="001E76E6" w:rsidRPr="001E76E6" w:rsidRDefault="001E76E6" w:rsidP="001E76E6"/>
    <w:p w:rsidR="001E76E6" w:rsidRPr="001E76E6" w:rsidRDefault="001E76E6" w:rsidP="001E76E6"/>
    <w:p w:rsidR="001E76E6" w:rsidRPr="001E76E6" w:rsidRDefault="001E76E6" w:rsidP="001E76E6"/>
    <w:p w:rsidR="001E76E6" w:rsidRDefault="001E76E6" w:rsidP="00D86543">
      <w:pPr>
        <w:pStyle w:val="Title"/>
        <w:spacing w:after="120"/>
      </w:pPr>
    </w:p>
    <w:p w:rsidR="001E76E6" w:rsidRDefault="001E76E6" w:rsidP="001E76E6">
      <w:pPr>
        <w:pStyle w:val="Title"/>
        <w:tabs>
          <w:tab w:val="left" w:pos="2880"/>
        </w:tabs>
        <w:spacing w:after="120"/>
        <w:jc w:val="left"/>
      </w:pPr>
      <w:r>
        <w:tab/>
      </w:r>
    </w:p>
    <w:p w:rsidR="00173508" w:rsidRPr="00ED57E2" w:rsidRDefault="00616B48" w:rsidP="00D86543">
      <w:pPr>
        <w:pStyle w:val="Title"/>
        <w:spacing w:after="120"/>
        <w:rPr>
          <w:rFonts w:ascii="Arial" w:hAnsi="Arial" w:cs="Arial"/>
          <w:color w:val="C60C30"/>
          <w:sz w:val="22"/>
          <w:szCs w:val="22"/>
        </w:rPr>
      </w:pPr>
      <w:r w:rsidRPr="001E76E6">
        <w:br w:type="page"/>
      </w:r>
      <w:r w:rsidR="00173508" w:rsidRPr="00ED57E2">
        <w:rPr>
          <w:rFonts w:ascii="Arial" w:hAnsi="Arial" w:cs="Arial"/>
          <w:color w:val="C60C30"/>
          <w:sz w:val="22"/>
          <w:szCs w:val="22"/>
        </w:rPr>
        <w:lastRenderedPageBreak/>
        <w:t>List of Tables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Table</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994905" w:rsidRPr="00994905" w:rsidRDefault="00475A7C" w:rsidP="00994905">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73508" w:rsidRPr="009E07F3">
        <w:rPr>
          <w:rFonts w:ascii="Arial" w:hAnsi="Arial" w:cs="Arial"/>
          <w:noProof/>
          <w:sz w:val="16"/>
          <w:szCs w:val="16"/>
        </w:rPr>
        <w:instrText xml:space="preserve"> TOC \h \z \c "Table" </w:instrText>
      </w:r>
      <w:r w:rsidRPr="009E07F3">
        <w:rPr>
          <w:rFonts w:ascii="Arial" w:hAnsi="Arial" w:cs="Arial"/>
          <w:noProof/>
          <w:sz w:val="16"/>
          <w:szCs w:val="16"/>
        </w:rPr>
        <w:fldChar w:fldCharType="separate"/>
      </w:r>
      <w:hyperlink w:anchor="_Toc450033688" w:history="1">
        <w:r w:rsidR="00994905" w:rsidRPr="00994905">
          <w:rPr>
            <w:rFonts w:ascii="Arial" w:hAnsi="Arial" w:cs="Arial"/>
            <w:noProof/>
            <w:sz w:val="16"/>
            <w:szCs w:val="16"/>
          </w:rPr>
          <w:t>Table 1:  Summary of Audit Report Deficiencies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_Toc450033688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7</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89" w:history="1">
        <w:r w:rsidR="00994905" w:rsidRPr="00994905">
          <w:rPr>
            <w:rFonts w:ascii="Arial" w:hAnsi="Arial" w:cs="Arial"/>
            <w:noProof/>
            <w:sz w:val="16"/>
            <w:szCs w:val="16"/>
          </w:rPr>
          <w:t>Table 2:  Quarterly Performance Summaries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_Toc450033689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16</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0" w:history="1">
        <w:r w:rsidR="00994905" w:rsidRPr="00994905">
          <w:rPr>
            <w:rFonts w:ascii="Arial" w:hAnsi="Arial" w:cs="Arial"/>
            <w:noProof/>
            <w:sz w:val="16"/>
            <w:szCs w:val="16"/>
          </w:rPr>
          <w:t>Table 3:  Waste Delivery Classification</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_Toc450033690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17</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1" w:history="1">
        <w:r w:rsidR="00994905" w:rsidRPr="00994905">
          <w:rPr>
            <w:rFonts w:ascii="Arial" w:hAnsi="Arial" w:cs="Arial"/>
            <w:noProof/>
            <w:sz w:val="16"/>
            <w:szCs w:val="16"/>
          </w:rPr>
          <w:t>Table 4:  Facility Utility and Reagent Consumptions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_Toc450033691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23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2" w:history="1">
        <w:r w:rsidR="00994905" w:rsidRPr="00994905">
          <w:rPr>
            <w:rFonts w:ascii="Arial" w:hAnsi="Arial" w:cs="Arial"/>
            <w:noProof/>
            <w:sz w:val="16"/>
            <w:szCs w:val="16"/>
          </w:rPr>
          <w:t>Table 5:  Quarterly Facility Unit Availabilities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_Toc450033692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29</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3" w:history="1">
        <w:r w:rsidR="00994905" w:rsidRPr="00994905">
          <w:rPr>
            <w:rFonts w:ascii="Arial" w:hAnsi="Arial" w:cs="Arial"/>
            <w:noProof/>
            <w:sz w:val="16"/>
            <w:szCs w:val="16"/>
          </w:rPr>
          <w:t>Table 6:  Boiler Downtime – Q3FY16</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_Toc450033693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30</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4" w:history="1">
        <w:r w:rsidR="00994905" w:rsidRPr="00994905">
          <w:rPr>
            <w:rFonts w:ascii="Arial" w:hAnsi="Arial" w:cs="Arial"/>
            <w:noProof/>
            <w:sz w:val="16"/>
            <w:szCs w:val="16"/>
          </w:rPr>
          <w:t>Table 7:  Turbine Generator Downtime – Q3FY16</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_Toc450033694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30</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5" w:history="1">
        <w:r w:rsidR="00994905" w:rsidRPr="00994905">
          <w:rPr>
            <w:rFonts w:ascii="Arial" w:hAnsi="Arial" w:cs="Arial"/>
            <w:noProof/>
            <w:sz w:val="16"/>
            <w:szCs w:val="16"/>
          </w:rPr>
          <w:t>Table 8: Facility Housekeeping Ratings – February 2016</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_Toc450033695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31</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6" w:history="1">
        <w:r w:rsidR="00994905" w:rsidRPr="00994905">
          <w:rPr>
            <w:rFonts w:ascii="Arial" w:hAnsi="Arial" w:cs="Arial"/>
            <w:noProof/>
            <w:sz w:val="16"/>
            <w:szCs w:val="16"/>
          </w:rPr>
          <w:t>Table 9:  Stack Test Results through 2016</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_Toc450033696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7" w:history="1">
        <w:r w:rsidR="00994905" w:rsidRPr="00994905">
          <w:rPr>
            <w:rFonts w:ascii="Arial" w:hAnsi="Arial" w:cs="Arial"/>
            <w:noProof/>
            <w:sz w:val="16"/>
            <w:szCs w:val="16"/>
          </w:rPr>
          <w:t>Table 10:  Unit #1 Monthly Summary for Reportable Emissions Data</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_Toc450033697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38</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8" w:history="1">
        <w:r w:rsidR="00994905" w:rsidRPr="00994905">
          <w:rPr>
            <w:rFonts w:ascii="Arial" w:hAnsi="Arial" w:cs="Arial"/>
            <w:noProof/>
            <w:sz w:val="16"/>
            <w:szCs w:val="16"/>
          </w:rPr>
          <w:t>Table 11:  Unit #2 Monthly Summary for Reportable Emissions Data</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39</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699" w:history="1">
        <w:r w:rsidR="00994905" w:rsidRPr="00994905">
          <w:rPr>
            <w:rFonts w:ascii="Arial" w:hAnsi="Arial" w:cs="Arial"/>
            <w:noProof/>
            <w:sz w:val="16"/>
            <w:szCs w:val="16"/>
          </w:rPr>
          <w:t>Table 12: Unit #3 Monthly Summary for Reportable Emissions Data</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_Toc450033699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40</w:t>
        </w:r>
        <w:r w:rsidR="00994905" w:rsidRPr="00994905">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E07F3">
        <w:rPr>
          <w:rFonts w:ascii="Arial" w:hAnsi="Arial" w:cs="Arial"/>
          <w:noProof/>
          <w:sz w:val="16"/>
          <w:szCs w:val="16"/>
        </w:rPr>
        <w:fldChar w:fldCharType="end"/>
      </w:r>
    </w:p>
    <w:p w:rsidR="00173508" w:rsidRPr="00ED57E2" w:rsidRDefault="00173508" w:rsidP="00823E69">
      <w:pPr>
        <w:pStyle w:val="Title"/>
        <w:rPr>
          <w:rFonts w:ascii="Arial" w:hAnsi="Arial" w:cs="Arial"/>
          <w:color w:val="C60C30"/>
          <w:sz w:val="22"/>
          <w:szCs w:val="22"/>
        </w:rPr>
      </w:pPr>
      <w:r w:rsidRPr="00ED57E2">
        <w:rPr>
          <w:rFonts w:ascii="Arial" w:hAnsi="Arial" w:cs="Arial"/>
          <w:color w:val="C60C30"/>
          <w:sz w:val="22"/>
          <w:szCs w:val="22"/>
        </w:rPr>
        <w:t>List of Charts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Chart</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994905" w:rsidRPr="00994905" w:rsidRDefault="00475A7C" w:rsidP="00994905">
      <w:pPr>
        <w:pStyle w:val="TableofFigures"/>
        <w:tabs>
          <w:tab w:val="right" w:leader="dot" w:pos="9900"/>
        </w:tabs>
        <w:spacing w:after="0"/>
        <w:rPr>
          <w:rFonts w:ascii="Arial" w:hAnsi="Arial" w:cs="Arial"/>
          <w:noProof/>
          <w:sz w:val="16"/>
          <w:szCs w:val="16"/>
        </w:rPr>
      </w:pPr>
      <w:r w:rsidRPr="00A653CB">
        <w:rPr>
          <w:rFonts w:ascii="Arial" w:hAnsi="Arial" w:cs="Arial"/>
          <w:sz w:val="16"/>
          <w:szCs w:val="16"/>
        </w:rPr>
        <w:fldChar w:fldCharType="begin"/>
      </w:r>
      <w:r w:rsidR="00000E7F" w:rsidRPr="00A653CB">
        <w:rPr>
          <w:rFonts w:ascii="Arial" w:hAnsi="Arial" w:cs="Arial"/>
          <w:sz w:val="16"/>
          <w:szCs w:val="16"/>
        </w:rPr>
        <w:instrText xml:space="preserve"> TOC \h \z \c "Chart" </w:instrText>
      </w:r>
      <w:r w:rsidRPr="00A653CB">
        <w:rPr>
          <w:rFonts w:ascii="Arial" w:hAnsi="Arial" w:cs="Arial"/>
          <w:sz w:val="16"/>
          <w:szCs w:val="16"/>
        </w:rPr>
        <w:fldChar w:fldCharType="separate"/>
      </w:r>
      <w:hyperlink w:anchor="_Toc450033718" w:history="1">
        <w:r w:rsidR="00994905" w:rsidRPr="00994905">
          <w:rPr>
            <w:rFonts w:ascii="Arial" w:hAnsi="Arial" w:cs="Arial"/>
            <w:noProof/>
            <w:sz w:val="16"/>
            <w:szCs w:val="16"/>
          </w:rPr>
          <w:t>Chart 1: Tons of Waste Processed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_Toc450033718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9</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19" w:history="1">
        <w:r w:rsidR="00994905" w:rsidRPr="00994905">
          <w:rPr>
            <w:rFonts w:ascii="Arial" w:hAnsi="Arial" w:cs="Arial"/>
            <w:noProof/>
            <w:sz w:val="16"/>
            <w:szCs w:val="16"/>
          </w:rPr>
          <w:t>Chart 2: Tons of Ash Produced per Ton of Waste Processed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_Toc450033719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10</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0" w:history="1">
        <w:r w:rsidR="00994905" w:rsidRPr="00994905">
          <w:rPr>
            <w:rFonts w:ascii="Arial" w:hAnsi="Arial" w:cs="Arial"/>
            <w:noProof/>
            <w:sz w:val="16"/>
            <w:szCs w:val="16"/>
          </w:rPr>
          <w:t>Chart 3: Ferrous Recovery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_Toc450033720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11</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1" w:history="1">
        <w:r w:rsidR="00994905" w:rsidRPr="00994905">
          <w:rPr>
            <w:rFonts w:ascii="Arial" w:hAnsi="Arial" w:cs="Arial"/>
            <w:noProof/>
            <w:sz w:val="16"/>
            <w:szCs w:val="16"/>
          </w:rPr>
          <w:t>Chart 4: Steam Production</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_Toc450033721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2" w:history="1">
        <w:r w:rsidR="00994905" w:rsidRPr="00994905">
          <w:rPr>
            <w:rFonts w:ascii="Arial" w:hAnsi="Arial" w:cs="Arial"/>
            <w:noProof/>
            <w:sz w:val="16"/>
            <w:szCs w:val="16"/>
          </w:rPr>
          <w:t>Chart 5: 12-Month Rolling Steam Production</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_Toc450033722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3" w:history="1">
        <w:r w:rsidR="00994905" w:rsidRPr="00994905">
          <w:rPr>
            <w:rFonts w:ascii="Arial" w:hAnsi="Arial" w:cs="Arial"/>
            <w:noProof/>
            <w:sz w:val="16"/>
            <w:szCs w:val="16"/>
          </w:rPr>
          <w:t>Chart 6:  Steam Production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_Toc450033723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4" w:history="1">
        <w:r w:rsidR="00994905" w:rsidRPr="00994905">
          <w:rPr>
            <w:rFonts w:ascii="Arial" w:hAnsi="Arial" w:cs="Arial"/>
            <w:noProof/>
            <w:sz w:val="16"/>
            <w:szCs w:val="16"/>
          </w:rPr>
          <w:t>Chart 7: Calculated Waste Heating Value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_Toc450033724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5" w:history="1">
        <w:r w:rsidR="00994905" w:rsidRPr="00994905">
          <w:rPr>
            <w:rFonts w:ascii="Arial" w:hAnsi="Arial" w:cs="Arial"/>
            <w:noProof/>
            <w:sz w:val="16"/>
            <w:szCs w:val="16"/>
          </w:rPr>
          <w:t>Chart 8:  Cumulative Total Waste Delivery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_Toc450033725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18</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6" w:history="1">
        <w:r w:rsidR="00994905" w:rsidRPr="00994905">
          <w:rPr>
            <w:rFonts w:ascii="Arial" w:hAnsi="Arial" w:cs="Arial"/>
            <w:noProof/>
            <w:sz w:val="16"/>
            <w:szCs w:val="16"/>
          </w:rPr>
          <w:t>Chart 9: Gross Electrical Generation</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_Toc450033726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18</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7" w:history="1">
        <w:r w:rsidR="00994905" w:rsidRPr="00994905">
          <w:rPr>
            <w:rFonts w:ascii="Arial" w:hAnsi="Arial" w:cs="Arial"/>
            <w:noProof/>
            <w:sz w:val="16"/>
            <w:szCs w:val="16"/>
          </w:rPr>
          <w:t>Chart 10: Gross Conversion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_Toc450033727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19</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8" w:history="1">
        <w:r w:rsidR="00994905" w:rsidRPr="00994905">
          <w:rPr>
            <w:rFonts w:ascii="Arial" w:hAnsi="Arial" w:cs="Arial"/>
            <w:noProof/>
            <w:sz w:val="16"/>
            <w:szCs w:val="16"/>
          </w:rPr>
          <w:t>Chart 11: Net Conversion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20</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29" w:history="1">
        <w:r w:rsidR="00994905" w:rsidRPr="00994905">
          <w:rPr>
            <w:rFonts w:ascii="Arial" w:hAnsi="Arial" w:cs="Arial"/>
            <w:noProof/>
            <w:sz w:val="16"/>
            <w:szCs w:val="16"/>
          </w:rPr>
          <w:t>Chart 12: Net Conversion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_Toc450033729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21</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30" w:history="1">
        <w:r w:rsidR="00994905" w:rsidRPr="00994905">
          <w:rPr>
            <w:rFonts w:ascii="Arial" w:hAnsi="Arial" w:cs="Arial"/>
            <w:noProof/>
            <w:sz w:val="16"/>
            <w:szCs w:val="16"/>
          </w:rPr>
          <w:t>Chart 13: Gross Turbine Generator Conversion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_Toc450033730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21</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31" w:history="1">
        <w:r w:rsidR="00994905" w:rsidRPr="00994905">
          <w:rPr>
            <w:rFonts w:ascii="Arial" w:hAnsi="Arial" w:cs="Arial"/>
            <w:noProof/>
            <w:sz w:val="16"/>
            <w:szCs w:val="16"/>
          </w:rPr>
          <w:t>Chart 14: Net Turbine Generator Conversion Rate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_Toc450033731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22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32" w:history="1">
        <w:r w:rsidR="00994905" w:rsidRPr="00994905">
          <w:rPr>
            <w:rFonts w:ascii="Arial" w:hAnsi="Arial" w:cs="Arial"/>
            <w:noProof/>
            <w:sz w:val="16"/>
            <w:szCs w:val="16"/>
          </w:rPr>
          <w:t>Chart 15: Stack Test Results through 2016</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_Toc450033732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33" w:history="1">
        <w:r w:rsidR="00994905" w:rsidRPr="00994905">
          <w:rPr>
            <w:rFonts w:ascii="Arial" w:hAnsi="Arial" w:cs="Arial"/>
            <w:noProof/>
            <w:sz w:val="16"/>
            <w:szCs w:val="16"/>
          </w:rPr>
          <w:t>Chart 16: Quarterly Ash Test Results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_Toc450033733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36</w:t>
        </w:r>
        <w:r w:rsidR="00994905" w:rsidRPr="00994905">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A653CB">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ED57E2" w:rsidRDefault="004D0DB8" w:rsidP="004D0DB8">
      <w:pPr>
        <w:pStyle w:val="Title"/>
        <w:rPr>
          <w:rFonts w:ascii="Arial" w:hAnsi="Arial" w:cs="Arial"/>
          <w:color w:val="C60C30"/>
          <w:sz w:val="22"/>
          <w:szCs w:val="22"/>
        </w:rPr>
      </w:pPr>
      <w:r w:rsidRPr="00ED57E2">
        <w:rPr>
          <w:rFonts w:ascii="Arial" w:hAnsi="Arial" w:cs="Arial"/>
          <w:color w:val="C60C30"/>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r w:rsidRPr="00ED57E2">
        <w:rPr>
          <w:rFonts w:ascii="Arial" w:hAnsi="Arial" w:cs="Arial"/>
          <w:color w:val="C60C30"/>
          <w:sz w:val="22"/>
          <w:szCs w:val="22"/>
          <w:u w:val="single"/>
        </w:rPr>
        <w:t>Figure</w:t>
      </w:r>
      <w:r w:rsidR="004D0DB8" w:rsidRPr="00ED57E2">
        <w:rPr>
          <w:rFonts w:ascii="Arial" w:hAnsi="Arial" w:cs="Arial"/>
          <w:color w:val="C60C30"/>
          <w:sz w:val="22"/>
          <w:szCs w:val="22"/>
          <w:u w:val="single"/>
        </w:rPr>
        <w:t xml:space="preserve"> No.</w:t>
      </w:r>
      <w:r w:rsidR="004D0DB8" w:rsidRPr="00ED57E2">
        <w:rPr>
          <w:rFonts w:ascii="Arial" w:hAnsi="Arial" w:cs="Arial"/>
          <w:color w:val="C60C30"/>
          <w:sz w:val="22"/>
          <w:szCs w:val="22"/>
          <w:u w:val="single"/>
        </w:rPr>
        <w:tab/>
        <w:t>Page No</w:t>
      </w:r>
      <w:r w:rsidR="004D0DB8" w:rsidRPr="00D91F4F">
        <w:rPr>
          <w:rFonts w:ascii="Arial" w:hAnsi="Arial" w:cs="Arial"/>
          <w:color w:val="3095B4"/>
          <w:sz w:val="22"/>
          <w:szCs w:val="22"/>
          <w:u w:val="single"/>
        </w:rPr>
        <w:t>.</w:t>
      </w:r>
    </w:p>
    <w:p w:rsidR="00994905" w:rsidRPr="00994905" w:rsidRDefault="00475A7C" w:rsidP="00994905">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A03A4" w:rsidRPr="009E07F3">
        <w:rPr>
          <w:rFonts w:ascii="Arial" w:hAnsi="Arial" w:cs="Arial"/>
          <w:noProof/>
          <w:sz w:val="16"/>
          <w:szCs w:val="16"/>
        </w:rPr>
        <w:instrText xml:space="preserve"> TOC \h \z \c "Figure" </w:instrText>
      </w:r>
      <w:r w:rsidRPr="009E07F3">
        <w:rPr>
          <w:rFonts w:ascii="Arial" w:hAnsi="Arial" w:cs="Arial"/>
          <w:noProof/>
          <w:sz w:val="16"/>
          <w:szCs w:val="16"/>
        </w:rPr>
        <w:fldChar w:fldCharType="separate"/>
      </w:r>
      <w:hyperlink w:anchor="_Toc450033747" w:history="1">
        <w:r w:rsidR="00994905" w:rsidRPr="00994905">
          <w:rPr>
            <w:rFonts w:ascii="Arial" w:hAnsi="Arial" w:cs="Arial"/>
            <w:noProof/>
            <w:sz w:val="16"/>
            <w:szCs w:val="16"/>
          </w:rPr>
          <w:t>Figure 1: Holes in Ash Trailer (License Plate: 18 5294C) near ladder – New Deficiency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_Toc450033747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48" w:history="1">
        <w:r w:rsidR="00994905" w:rsidRPr="00994905">
          <w:rPr>
            <w:rFonts w:ascii="Arial" w:hAnsi="Arial" w:cs="Arial"/>
            <w:noProof/>
            <w:sz w:val="16"/>
            <w:szCs w:val="16"/>
          </w:rPr>
          <w:t>Figure 2:  Vertical posts on Cooling Tower Stairs split (typical of 5) – New Deficiency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_Toc450033748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49" w:history="1">
        <w:r w:rsidR="00994905" w:rsidRPr="00994905">
          <w:rPr>
            <w:rFonts w:ascii="Arial" w:hAnsi="Arial" w:cs="Arial"/>
            <w:noProof/>
            <w:sz w:val="16"/>
            <w:szCs w:val="16"/>
          </w:rPr>
          <w:t>Figure 3:  Drainage pipe along east wall of Tipping Floor damaged– New Deficiency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_Toc450033749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0" w:history="1">
        <w:r w:rsidR="00994905" w:rsidRPr="00994905">
          <w:rPr>
            <w:rFonts w:ascii="Arial" w:hAnsi="Arial" w:cs="Arial"/>
            <w:noProof/>
            <w:sz w:val="16"/>
            <w:szCs w:val="16"/>
          </w:rPr>
          <w:t>Figure 4:  Curbing damaged (Typical of 2 locations), along Truck Entrance Road – New Deficiency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_Toc450033750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1" w:history="1">
        <w:r w:rsidR="00994905" w:rsidRPr="00994905">
          <w:rPr>
            <w:rFonts w:ascii="Arial" w:hAnsi="Arial" w:cs="Arial"/>
            <w:noProof/>
            <w:sz w:val="16"/>
            <w:szCs w:val="16"/>
          </w:rPr>
          <w:t>Figure 5:  Chemical storage container deteriorated, north of Main Vibrating Pan, at ground elevation – New Deficiency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_Toc450033751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2" w:history="1">
        <w:r w:rsidR="00994905" w:rsidRPr="00994905">
          <w:rPr>
            <w:rFonts w:ascii="Arial" w:hAnsi="Arial" w:cs="Arial"/>
            <w:noProof/>
            <w:sz w:val="16"/>
            <w:szCs w:val="16"/>
          </w:rPr>
          <w:t>Figure 6:  General Facility View from southwest</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_Toc450033752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42</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3" w:history="1">
        <w:r w:rsidR="00994905" w:rsidRPr="00994905">
          <w:rPr>
            <w:rFonts w:ascii="Arial" w:hAnsi="Arial" w:cs="Arial"/>
            <w:noProof/>
            <w:sz w:val="16"/>
            <w:szCs w:val="16"/>
          </w:rPr>
          <w:t>Figure 7:  Ash Load-out Area  - No issues observed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_Toc450033753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4" w:history="1">
        <w:r w:rsidR="00994905" w:rsidRPr="00994905">
          <w:rPr>
            <w:rFonts w:ascii="Arial" w:hAnsi="Arial" w:cs="Arial"/>
            <w:noProof/>
            <w:sz w:val="16"/>
            <w:szCs w:val="16"/>
          </w:rPr>
          <w:t>Figure 8:  Ash Handling Screw Conveyor Troughs awaiting installation during outage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_Toc450033754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5" w:history="1">
        <w:r w:rsidR="00994905" w:rsidRPr="00994905">
          <w:rPr>
            <w:rFonts w:ascii="Arial" w:hAnsi="Arial" w:cs="Arial"/>
            <w:noProof/>
            <w:sz w:val="16"/>
            <w:szCs w:val="16"/>
          </w:rPr>
          <w:t>Figure 9:  Main Vibrating Conveyor – No issues observed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_Toc450033755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6" w:history="1">
        <w:r w:rsidR="00994905" w:rsidRPr="00994905">
          <w:rPr>
            <w:rFonts w:ascii="Arial" w:hAnsi="Arial" w:cs="Arial"/>
            <w:noProof/>
            <w:sz w:val="16"/>
            <w:szCs w:val="16"/>
          </w:rPr>
          <w:t>Figure 10:   Tipping Floor Entrance – No issues observed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_Toc450033756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7" w:history="1">
        <w:r w:rsidR="00994905" w:rsidRPr="00994905">
          <w:rPr>
            <w:rFonts w:ascii="Arial" w:hAnsi="Arial" w:cs="Arial"/>
            <w:noProof/>
            <w:sz w:val="16"/>
            <w:szCs w:val="16"/>
          </w:rPr>
          <w:t>Figure 11:  Decommissioned Grapple</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_Toc450033757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8" w:history="1">
        <w:r w:rsidR="00994905" w:rsidRPr="00994905">
          <w:rPr>
            <w:rFonts w:ascii="Arial" w:hAnsi="Arial" w:cs="Arial"/>
            <w:noProof/>
            <w:sz w:val="16"/>
            <w:szCs w:val="16"/>
          </w:rPr>
          <w:t>Figure 12:  Scalehouse &amp; Scales – No Issues Observed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43</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59" w:history="1">
        <w:r w:rsidR="00994905" w:rsidRPr="00994905">
          <w:rPr>
            <w:rFonts w:ascii="Arial" w:hAnsi="Arial" w:cs="Arial"/>
            <w:noProof/>
            <w:sz w:val="16"/>
            <w:szCs w:val="16"/>
          </w:rPr>
          <w:t>Figure 13:   New Radiation Detectors at Scales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_Toc450033759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0" w:history="1">
        <w:r w:rsidR="00994905" w:rsidRPr="00994905">
          <w:rPr>
            <w:rFonts w:ascii="Arial" w:hAnsi="Arial" w:cs="Arial"/>
            <w:noProof/>
            <w:sz w:val="16"/>
            <w:szCs w:val="16"/>
          </w:rPr>
          <w:t>Figure 14:  Citizen’s Drop-off</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_Toc450033760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1" w:history="1">
        <w:r w:rsidR="00994905" w:rsidRPr="00994905">
          <w:rPr>
            <w:rFonts w:ascii="Arial" w:hAnsi="Arial" w:cs="Arial"/>
            <w:noProof/>
            <w:sz w:val="16"/>
            <w:szCs w:val="16"/>
          </w:rPr>
          <w:t>Figure 15:  Dolomitic Lime Silo</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_Toc450033761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2" w:history="1">
        <w:r w:rsidR="00994905" w:rsidRPr="00994905">
          <w:rPr>
            <w:rFonts w:ascii="Arial" w:hAnsi="Arial" w:cs="Arial"/>
            <w:noProof/>
            <w:sz w:val="16"/>
            <w:szCs w:val="16"/>
          </w:rPr>
          <w:t>Figure 16:  Ash Trailer Canopy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_Toc450033762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3" w:history="1">
        <w:r w:rsidR="00994905" w:rsidRPr="00994905">
          <w:rPr>
            <w:rFonts w:ascii="Arial" w:hAnsi="Arial" w:cs="Arial"/>
            <w:noProof/>
            <w:sz w:val="16"/>
            <w:szCs w:val="16"/>
          </w:rPr>
          <w:t>Figure 17:  New Opacity Monitor</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_Toc450033763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4" w:history="1">
        <w:r w:rsidR="00994905" w:rsidRPr="00994905">
          <w:rPr>
            <w:rFonts w:ascii="Arial" w:hAnsi="Arial" w:cs="Arial"/>
            <w:noProof/>
            <w:sz w:val="16"/>
            <w:szCs w:val="16"/>
          </w:rPr>
          <w:t>Figure 18:  Baghouse Compartment Aisle – No issue observed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_Toc450033764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44</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5" w:history="1">
        <w:r w:rsidR="00994905" w:rsidRPr="00994905">
          <w:rPr>
            <w:rFonts w:ascii="Arial" w:hAnsi="Arial" w:cs="Arial"/>
            <w:noProof/>
            <w:sz w:val="16"/>
            <w:szCs w:val="16"/>
          </w:rPr>
          <w:t>Figure 19:  Deaerator – Work in Progress</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_Toc450033765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6" w:history="1">
        <w:r w:rsidR="00994905" w:rsidRPr="00994905">
          <w:rPr>
            <w:rFonts w:ascii="Arial" w:hAnsi="Arial" w:cs="Arial"/>
            <w:noProof/>
            <w:sz w:val="16"/>
            <w:szCs w:val="16"/>
          </w:rPr>
          <w:t>Figure 20:  Refuse Pit – Photo from north</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_Toc450033766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7" w:history="1">
        <w:r w:rsidR="00994905" w:rsidRPr="00994905">
          <w:rPr>
            <w:rFonts w:ascii="Arial" w:hAnsi="Arial" w:cs="Arial"/>
            <w:noProof/>
            <w:sz w:val="16"/>
            <w:szCs w:val="16"/>
          </w:rPr>
          <w:t>Figure 21:  New Crane Grapple – In service since December 2015</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_Toc450033767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8" w:history="1">
        <w:r w:rsidR="00994905" w:rsidRPr="00994905">
          <w:rPr>
            <w:rFonts w:ascii="Arial" w:hAnsi="Arial" w:cs="Arial"/>
            <w:noProof/>
            <w:sz w:val="16"/>
            <w:szCs w:val="16"/>
          </w:rPr>
          <w:t>Figure 22:  Turbine Generator Enclosure – No issues observed</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_Toc450033768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69" w:history="1">
        <w:r w:rsidR="00994905" w:rsidRPr="00994905">
          <w:rPr>
            <w:rFonts w:ascii="Arial" w:hAnsi="Arial" w:cs="Arial"/>
            <w:noProof/>
            <w:sz w:val="16"/>
            <w:szCs w:val="16"/>
          </w:rPr>
          <w:t>Figure 23:  Ferrous Magnet – Pan recently extended to improve recovery</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_Toc450033769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45</w:t>
        </w:r>
        <w:r w:rsidR="00994905" w:rsidRPr="00994905">
          <w:rPr>
            <w:rFonts w:ascii="Arial" w:hAnsi="Arial" w:cs="Arial"/>
            <w:noProof/>
            <w:webHidden/>
            <w:sz w:val="16"/>
            <w:szCs w:val="16"/>
          </w:rPr>
          <w:fldChar w:fldCharType="end"/>
        </w:r>
      </w:hyperlink>
    </w:p>
    <w:p w:rsidR="00994905" w:rsidRPr="00994905" w:rsidRDefault="00D94D15" w:rsidP="00994905">
      <w:pPr>
        <w:pStyle w:val="TableofFigures"/>
        <w:tabs>
          <w:tab w:val="right" w:leader="dot" w:pos="9900"/>
        </w:tabs>
        <w:spacing w:after="0"/>
        <w:rPr>
          <w:rFonts w:ascii="Arial" w:hAnsi="Arial" w:cs="Arial"/>
          <w:noProof/>
          <w:sz w:val="16"/>
          <w:szCs w:val="16"/>
        </w:rPr>
      </w:pPr>
      <w:hyperlink w:anchor="_Toc450033770" w:history="1">
        <w:r w:rsidR="00994905" w:rsidRPr="00994905">
          <w:rPr>
            <w:rFonts w:ascii="Arial" w:hAnsi="Arial" w:cs="Arial"/>
            <w:noProof/>
            <w:sz w:val="16"/>
            <w:szCs w:val="16"/>
          </w:rPr>
          <w:t>Figure 24:  General Facility View – Photo from north side parking lot</w:t>
        </w:r>
        <w:r w:rsidR="00994905" w:rsidRPr="00994905">
          <w:rPr>
            <w:rFonts w:ascii="Arial" w:hAnsi="Arial" w:cs="Arial"/>
            <w:noProof/>
            <w:webHidden/>
            <w:sz w:val="16"/>
            <w:szCs w:val="16"/>
          </w:rPr>
          <w:tab/>
        </w:r>
        <w:r w:rsidR="00994905" w:rsidRPr="00994905">
          <w:rPr>
            <w:rFonts w:ascii="Arial" w:hAnsi="Arial" w:cs="Arial"/>
            <w:noProof/>
            <w:webHidden/>
            <w:sz w:val="16"/>
            <w:szCs w:val="16"/>
          </w:rPr>
          <w:fldChar w:fldCharType="begin"/>
        </w:r>
        <w:r w:rsidR="00994905" w:rsidRPr="00994905">
          <w:rPr>
            <w:rFonts w:ascii="Arial" w:hAnsi="Arial" w:cs="Arial"/>
            <w:noProof/>
            <w:webHidden/>
            <w:sz w:val="16"/>
            <w:szCs w:val="16"/>
          </w:rPr>
          <w:instrText xml:space="preserve"> PAGEREF _Toc450033770 \h </w:instrText>
        </w:r>
        <w:r w:rsidR="00994905" w:rsidRPr="00994905">
          <w:rPr>
            <w:rFonts w:ascii="Arial" w:hAnsi="Arial" w:cs="Arial"/>
            <w:noProof/>
            <w:webHidden/>
            <w:sz w:val="16"/>
            <w:szCs w:val="16"/>
          </w:rPr>
        </w:r>
        <w:r w:rsidR="00994905" w:rsidRPr="00994905">
          <w:rPr>
            <w:rFonts w:ascii="Arial" w:hAnsi="Arial" w:cs="Arial"/>
            <w:noProof/>
            <w:webHidden/>
            <w:sz w:val="16"/>
            <w:szCs w:val="16"/>
          </w:rPr>
          <w:fldChar w:fldCharType="separate"/>
        </w:r>
        <w:r w:rsidR="00D24117">
          <w:rPr>
            <w:rFonts w:ascii="Arial" w:hAnsi="Arial" w:cs="Arial"/>
            <w:noProof/>
            <w:webHidden/>
            <w:sz w:val="16"/>
            <w:szCs w:val="16"/>
          </w:rPr>
          <w:t>45</w:t>
        </w:r>
        <w:r w:rsidR="00994905" w:rsidRPr="00994905">
          <w:rPr>
            <w:rFonts w:ascii="Arial" w:hAnsi="Arial" w:cs="Arial"/>
            <w:noProof/>
            <w:webHidden/>
            <w:sz w:val="16"/>
            <w:szCs w:val="16"/>
          </w:rPr>
          <w:fldChar w:fldCharType="end"/>
        </w:r>
      </w:hyperlink>
    </w:p>
    <w:p w:rsidR="00B36A7C" w:rsidRPr="004C11D8" w:rsidRDefault="00475A7C" w:rsidP="004C11D8">
      <w:pPr>
        <w:pStyle w:val="TableofFigures"/>
        <w:tabs>
          <w:tab w:val="right" w:leader="dot" w:pos="9900"/>
        </w:tabs>
        <w:spacing w:after="0"/>
        <w:rPr>
          <w:rFonts w:ascii="Arial" w:hAnsi="Arial" w:cs="Arial"/>
          <w:b/>
          <w:color w:val="3095B4"/>
          <w:sz w:val="32"/>
          <w:szCs w:val="32"/>
          <w:u w:val="single"/>
        </w:rPr>
      </w:pPr>
      <w:r w:rsidRPr="009E07F3">
        <w:rPr>
          <w:rFonts w:ascii="Arial" w:hAnsi="Arial" w:cs="Arial"/>
          <w:noProof/>
          <w:sz w:val="16"/>
          <w:szCs w:val="16"/>
        </w:rPr>
        <w:fldChar w:fldCharType="end"/>
      </w:r>
      <w:r w:rsidR="002228D7" w:rsidRPr="009F7FC7">
        <w:rPr>
          <w:rFonts w:ascii="Arial" w:hAnsi="Arial" w:cs="Arial"/>
          <w:sz w:val="18"/>
          <w:szCs w:val="18"/>
        </w:rPr>
        <w:br w:type="page"/>
      </w:r>
      <w:r w:rsidR="002228D7" w:rsidRPr="00ED57E2">
        <w:rPr>
          <w:rFonts w:ascii="Arial" w:hAnsi="Arial" w:cs="Arial"/>
          <w:b/>
          <w:color w:val="C60C30"/>
          <w:sz w:val="32"/>
          <w:szCs w:val="32"/>
          <w:u w:val="single"/>
        </w:rPr>
        <w:lastRenderedPageBreak/>
        <w:t>Definition of Abbreviations &amp; Acronym</w:t>
      </w:r>
      <w:r w:rsidR="006526D2">
        <w:rPr>
          <w:rFonts w:ascii="Arial" w:hAnsi="Arial" w:cs="Arial"/>
          <w:b/>
          <w:color w:val="C60C30"/>
          <w:sz w:val="32"/>
          <w:szCs w:val="32"/>
          <w:u w:val="single"/>
        </w:rPr>
        <w:t>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694"/>
      </w:tblGrid>
      <w:tr w:rsidR="00D91F4F" w:rsidRPr="00D91F4F" w:rsidTr="004C11D8">
        <w:tc>
          <w:tcPr>
            <w:tcW w:w="3510" w:type="dxa"/>
          </w:tcPr>
          <w:p w:rsidR="002228D7" w:rsidRPr="00D91F4F" w:rsidRDefault="00C5067E" w:rsidP="003E62D7">
            <w:pPr>
              <w:pStyle w:val="Title"/>
              <w:jc w:val="left"/>
              <w:rPr>
                <w:rFonts w:ascii="Arial" w:hAnsi="Arial" w:cs="Arial"/>
                <w:color w:val="3095B4"/>
                <w:sz w:val="24"/>
                <w:u w:val="single"/>
              </w:rPr>
            </w:pPr>
            <w:r w:rsidRPr="00ED57E2">
              <w:rPr>
                <w:rFonts w:ascii="Arial" w:hAnsi="Arial" w:cs="Arial"/>
                <w:color w:val="C60C30"/>
                <w:sz w:val="24"/>
                <w:u w:val="single"/>
              </w:rPr>
              <w:t>Abbreviation/</w:t>
            </w:r>
            <w:r w:rsidR="002228D7" w:rsidRPr="00ED57E2">
              <w:rPr>
                <w:rFonts w:ascii="Arial" w:hAnsi="Arial" w:cs="Arial"/>
                <w:color w:val="C60C30"/>
                <w:sz w:val="24"/>
                <w:u w:val="single"/>
              </w:rPr>
              <w:t>Acronym</w:t>
            </w:r>
          </w:p>
        </w:tc>
        <w:tc>
          <w:tcPr>
            <w:tcW w:w="3694" w:type="dxa"/>
          </w:tcPr>
          <w:p w:rsidR="002228D7" w:rsidRPr="00D91F4F" w:rsidRDefault="002228D7" w:rsidP="003E62D7">
            <w:pPr>
              <w:pStyle w:val="Title"/>
              <w:jc w:val="left"/>
              <w:rPr>
                <w:rFonts w:ascii="Arial" w:hAnsi="Arial" w:cs="Arial"/>
                <w:color w:val="3095B4"/>
                <w:sz w:val="24"/>
                <w:u w:val="single"/>
              </w:rPr>
            </w:pPr>
            <w:r w:rsidRPr="00ED57E2">
              <w:rPr>
                <w:rFonts w:ascii="Arial" w:hAnsi="Arial" w:cs="Arial"/>
                <w:color w:val="C60C30"/>
                <w:sz w:val="24"/>
                <w:u w:val="single"/>
              </w:rPr>
              <w:t>Definition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4C11D8" w:rsidRPr="009F7FC7" w:rsidTr="004C11D8">
        <w:tc>
          <w:tcPr>
            <w:tcW w:w="3510"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ECOM</w:t>
            </w:r>
          </w:p>
        </w:tc>
        <w:tc>
          <w:tcPr>
            <w:tcW w:w="3694"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Emergency Communications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4C11D8">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3694"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HCl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Induced Draft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January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klbs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Kilo-pounds (1,000 lbs)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kWhr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lbs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Pounds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LOA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Letter of Agreement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March</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Maximum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Minimum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MSW</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Municipal Solid Waste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MWhr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Megawatt hours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Number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Notice of Violation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November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Nitrogen 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October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OSHA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PDS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Potomac Disposal Services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ppmdv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PSD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Q1</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First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Second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Q3</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Third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Q4</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Fourth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Exempt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RNE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Non-Exempt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SDA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Spray Dryer Absorber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September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Sulfur Dioxide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TCLP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VADEQ</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Warning Letter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YTD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ED57E2" w:rsidRDefault="003E62D7" w:rsidP="004E40ED">
      <w:pPr>
        <w:pStyle w:val="Title"/>
        <w:rPr>
          <w:rFonts w:ascii="Arial" w:hAnsi="Arial" w:cs="Arial"/>
          <w:color w:val="C60C30"/>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ED57E2">
        <w:rPr>
          <w:rFonts w:ascii="Arial" w:hAnsi="Arial" w:cs="Arial"/>
          <w:color w:val="C60C30"/>
        </w:rPr>
        <w:lastRenderedPageBreak/>
        <w:t>Alexandria/Arlington Waste-to-Energy Facility</w:t>
      </w:r>
    </w:p>
    <w:p w:rsidR="00D958D9" w:rsidRPr="00ED57E2" w:rsidRDefault="0075238E" w:rsidP="00D958D9">
      <w:pPr>
        <w:pStyle w:val="Title"/>
        <w:rPr>
          <w:rFonts w:ascii="Arial" w:hAnsi="Arial" w:cs="Arial"/>
          <w:color w:val="C60C30"/>
        </w:rPr>
      </w:pPr>
      <w:r>
        <w:rPr>
          <w:rFonts w:ascii="Arial" w:hAnsi="Arial" w:cs="Arial"/>
          <w:color w:val="C60C30"/>
        </w:rPr>
        <w:t>Third</w:t>
      </w:r>
      <w:r w:rsidR="002B7227" w:rsidRPr="00ED57E2">
        <w:rPr>
          <w:rFonts w:ascii="Arial" w:hAnsi="Arial" w:cs="Arial"/>
          <w:color w:val="C60C30"/>
        </w:rPr>
        <w:t xml:space="preserve"> Quarter </w:t>
      </w:r>
      <w:r w:rsidR="00D958D9" w:rsidRPr="00ED57E2">
        <w:rPr>
          <w:rFonts w:ascii="Arial" w:hAnsi="Arial" w:cs="Arial"/>
          <w:color w:val="C60C30"/>
        </w:rPr>
        <w:t>Operating Report</w:t>
      </w:r>
      <w:r w:rsidR="002B7227" w:rsidRPr="00ED57E2">
        <w:rPr>
          <w:rFonts w:ascii="Arial" w:hAnsi="Arial" w:cs="Arial"/>
          <w:color w:val="C60C30"/>
        </w:rPr>
        <w:t xml:space="preserve"> – Fiscal Year 2016</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ED57E2" w:rsidRDefault="00763C8E" w:rsidP="003F53C9">
      <w:pPr>
        <w:pStyle w:val="Heading1"/>
        <w:rPr>
          <w:color w:val="C60C30"/>
        </w:rPr>
      </w:pPr>
      <w:bookmarkStart w:id="1" w:name="_Toc441482754"/>
      <w:r w:rsidRPr="00ED57E2">
        <w:rPr>
          <w:color w:val="C60C30"/>
        </w:rPr>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w:t>
      </w:r>
      <w:r w:rsidR="004624F0">
        <w:rPr>
          <w:rFonts w:ascii="Arial" w:hAnsi="Arial" w:cs="Arial"/>
        </w:rPr>
        <w:t>authorized</w:t>
      </w:r>
      <w:r w:rsidRPr="009F7FC7">
        <w:rPr>
          <w:rFonts w:ascii="Arial" w:hAnsi="Arial" w:cs="Arial"/>
        </w:rPr>
        <w:t xml:space="preserve">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4E6253">
        <w:rPr>
          <w:rFonts w:ascii="Arial" w:hAnsi="Arial" w:cs="Arial"/>
        </w:rPr>
        <w:t>6</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58473C">
        <w:rPr>
          <w:rFonts w:ascii="Arial" w:hAnsi="Arial" w:cs="Arial"/>
        </w:rPr>
        <w:t>third</w:t>
      </w:r>
      <w:r w:rsidR="00C53CA3" w:rsidRPr="009F7FC7">
        <w:rPr>
          <w:rFonts w:ascii="Arial" w:hAnsi="Arial" w:cs="Arial"/>
        </w:rPr>
        <w:t xml:space="preserve"> quarter of the 201</w:t>
      </w:r>
      <w:r w:rsidR="002B7227">
        <w:rPr>
          <w:rFonts w:ascii="Arial" w:hAnsi="Arial" w:cs="Arial"/>
        </w:rPr>
        <w:t>6</w:t>
      </w:r>
      <w:r w:rsidR="00C53CA3" w:rsidRPr="009F7FC7">
        <w:rPr>
          <w:rFonts w:ascii="Arial" w:hAnsi="Arial" w:cs="Arial"/>
        </w:rPr>
        <w:t xml:space="preserve"> fiscal year and summarizes Facility operations between </w:t>
      </w:r>
      <w:r w:rsidR="0058473C">
        <w:rPr>
          <w:rFonts w:ascii="Arial" w:hAnsi="Arial" w:cs="Arial"/>
        </w:rPr>
        <w:t>January</w:t>
      </w:r>
      <w:r w:rsidR="002B7227">
        <w:rPr>
          <w:rFonts w:ascii="Arial" w:hAnsi="Arial" w:cs="Arial"/>
        </w:rPr>
        <w:t xml:space="preserve"> 1</w:t>
      </w:r>
      <w:r w:rsidR="00DE40EB" w:rsidRPr="009F7FC7">
        <w:rPr>
          <w:rFonts w:ascii="Arial" w:hAnsi="Arial" w:cs="Arial"/>
        </w:rPr>
        <w:t>, 201</w:t>
      </w:r>
      <w:r w:rsidR="0058473C">
        <w:rPr>
          <w:rFonts w:ascii="Arial" w:hAnsi="Arial" w:cs="Arial"/>
        </w:rPr>
        <w:t>6</w:t>
      </w:r>
      <w:r w:rsidR="00DE40EB" w:rsidRPr="009F7FC7">
        <w:rPr>
          <w:rFonts w:ascii="Arial" w:hAnsi="Arial" w:cs="Arial"/>
        </w:rPr>
        <w:t xml:space="preserve"> and </w:t>
      </w:r>
      <w:r w:rsidR="0058473C">
        <w:rPr>
          <w:rFonts w:ascii="Arial" w:hAnsi="Arial" w:cs="Arial"/>
        </w:rPr>
        <w:t>March</w:t>
      </w:r>
      <w:r w:rsidR="004E6253">
        <w:rPr>
          <w:rFonts w:ascii="Arial" w:hAnsi="Arial" w:cs="Arial"/>
        </w:rPr>
        <w:t xml:space="preserve"> 31</w:t>
      </w:r>
      <w:r w:rsidR="00DE40EB" w:rsidRPr="009F7FC7">
        <w:rPr>
          <w:rFonts w:ascii="Arial" w:hAnsi="Arial" w:cs="Arial"/>
        </w:rPr>
        <w:t>, 201</w:t>
      </w:r>
      <w:r w:rsidR="0058473C">
        <w:rPr>
          <w:rFonts w:ascii="Arial" w:hAnsi="Arial" w:cs="Arial"/>
        </w:rPr>
        <w:t>6</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2B7227">
        <w:rPr>
          <w:rFonts w:ascii="Arial" w:hAnsi="Arial" w:cs="Arial"/>
        </w:rPr>
        <w:t>5</w:t>
      </w:r>
      <w:r w:rsidR="00913B4E" w:rsidRPr="009F7FC7">
        <w:rPr>
          <w:rFonts w:ascii="Arial" w:hAnsi="Arial" w:cs="Arial"/>
        </w:rPr>
        <w:t xml:space="preserve"> as FY1</w:t>
      </w:r>
      <w:r w:rsidR="002B7227">
        <w:rPr>
          <w:rFonts w:ascii="Arial" w:hAnsi="Arial" w:cs="Arial"/>
        </w:rPr>
        <w:t>6</w:t>
      </w:r>
      <w:r w:rsidR="00905AA3" w:rsidRPr="009F7FC7">
        <w:rPr>
          <w:rFonts w:ascii="Arial" w:hAnsi="Arial" w:cs="Arial"/>
        </w:rPr>
        <w:t xml:space="preserve"> and</w:t>
      </w:r>
      <w:r w:rsidR="00B5309C" w:rsidRPr="009F7FC7">
        <w:rPr>
          <w:rFonts w:ascii="Arial" w:hAnsi="Arial" w:cs="Arial"/>
        </w:rPr>
        <w:t xml:space="preserve"> the quarter beginning on </w:t>
      </w:r>
      <w:r w:rsidR="0058473C">
        <w:rPr>
          <w:rFonts w:ascii="Arial" w:hAnsi="Arial" w:cs="Arial"/>
        </w:rPr>
        <w:t>January 1, 2016</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58473C">
        <w:rPr>
          <w:rFonts w:ascii="Arial" w:hAnsi="Arial" w:cs="Arial"/>
        </w:rPr>
        <w:t>3</w:t>
      </w:r>
      <w:r w:rsidR="00B5309C" w:rsidRPr="009F7FC7">
        <w:rPr>
          <w:rFonts w:ascii="Arial" w:hAnsi="Arial" w:cs="Arial"/>
        </w:rPr>
        <w:t>FY1</w:t>
      </w:r>
      <w:r w:rsidR="002B7227">
        <w:rPr>
          <w:rFonts w:ascii="Arial" w:hAnsi="Arial" w:cs="Arial"/>
        </w:rPr>
        <w:t>6</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HDR</w:t>
      </w:r>
      <w:r w:rsidR="004624F0">
        <w:rPr>
          <w:rFonts w:ascii="Arial" w:hAnsi="Arial" w:cs="Arial"/>
        </w:rPr>
        <w:t>’s experience</w:t>
      </w:r>
      <w:r w:rsidR="00EC77EB" w:rsidRPr="009F7FC7">
        <w:rPr>
          <w:rFonts w:ascii="Arial" w:hAnsi="Arial" w:cs="Arial"/>
        </w:rPr>
        <w:t xml:space="preserve"> </w:t>
      </w:r>
      <w:r w:rsidRPr="009F7FC7">
        <w:rPr>
          <w:rFonts w:ascii="Arial" w:hAnsi="Arial" w:cs="Arial"/>
        </w:rPr>
        <w:t>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ED57E2" w:rsidRDefault="00763C8E" w:rsidP="003F53C9">
      <w:pPr>
        <w:pStyle w:val="Heading1"/>
        <w:rPr>
          <w:color w:val="C60C30"/>
        </w:rPr>
      </w:pPr>
      <w:bookmarkStart w:id="2" w:name="_Toc441482755"/>
      <w:r w:rsidRPr="00ED57E2">
        <w:rPr>
          <w:color w:val="C60C30"/>
        </w:rPr>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Q</w:t>
      </w:r>
      <w:r w:rsidR="0058473C">
        <w:rPr>
          <w:rFonts w:ascii="Arial" w:hAnsi="Arial" w:cs="Arial"/>
        </w:rPr>
        <w:t>3</w:t>
      </w:r>
      <w:r w:rsidR="0008405E">
        <w:rPr>
          <w:rFonts w:ascii="Arial" w:hAnsi="Arial" w:cs="Arial"/>
        </w:rPr>
        <w:t>FY1</w:t>
      </w:r>
      <w:r w:rsidR="002B7227">
        <w:rPr>
          <w:rFonts w:ascii="Arial" w:hAnsi="Arial" w:cs="Arial"/>
        </w:rPr>
        <w:t>6</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6B49AA">
        <w:rPr>
          <w:rFonts w:ascii="Arial" w:hAnsi="Arial" w:cs="Arial"/>
        </w:rPr>
        <w:t>excellent</w:t>
      </w:r>
      <w:r w:rsidR="0097164B" w:rsidRPr="009F7FC7">
        <w:rPr>
          <w:rFonts w:ascii="Arial" w:hAnsi="Arial" w:cs="Arial"/>
        </w:rPr>
        <w:t xml:space="preserve"> with </w:t>
      </w:r>
      <w:r w:rsidR="006B49AA">
        <w:rPr>
          <w:rFonts w:ascii="Arial" w:hAnsi="Arial" w:cs="Arial"/>
        </w:rPr>
        <w:t xml:space="preserve">no </w:t>
      </w:r>
      <w:r w:rsidR="00257725" w:rsidRPr="009F7FC7">
        <w:rPr>
          <w:rFonts w:ascii="Arial" w:hAnsi="Arial" w:cs="Arial"/>
        </w:rPr>
        <w:t>reportable</w:t>
      </w:r>
      <w:r w:rsidR="00C77998" w:rsidRPr="009F7FC7">
        <w:rPr>
          <w:rFonts w:ascii="Arial" w:hAnsi="Arial" w:cs="Arial"/>
        </w:rPr>
        <w:t xml:space="preserve"> en</w:t>
      </w:r>
      <w:r w:rsidR="00D842E3" w:rsidRPr="009F7FC7">
        <w:rPr>
          <w:rFonts w:ascii="Arial" w:hAnsi="Arial" w:cs="Arial"/>
        </w:rPr>
        <w:t>vironmental excursion</w:t>
      </w:r>
      <w:r w:rsidR="006B49AA">
        <w:rPr>
          <w:rFonts w:ascii="Arial" w:hAnsi="Arial" w:cs="Arial"/>
        </w:rPr>
        <w:t>s</w:t>
      </w:r>
      <w:r w:rsidR="00D842E3" w:rsidRPr="009F7FC7">
        <w:rPr>
          <w:rFonts w:ascii="Arial" w:hAnsi="Arial" w:cs="Arial"/>
        </w:rPr>
        <w:t xml:space="preserve"> throughout the quarter</w:t>
      </w:r>
      <w:r w:rsidR="002E16E3" w:rsidRPr="009F7FC7">
        <w:rPr>
          <w:rFonts w:ascii="Arial" w:hAnsi="Arial" w:cs="Arial"/>
        </w:rPr>
        <w:t>.</w:t>
      </w:r>
    </w:p>
    <w:p w:rsidR="00C079DA" w:rsidRPr="009F7FC7" w:rsidRDefault="002A2F47" w:rsidP="00E920A4">
      <w:pPr>
        <w:spacing w:after="240" w:line="360" w:lineRule="auto"/>
        <w:ind w:left="720"/>
        <w:jc w:val="both"/>
        <w:rPr>
          <w:rFonts w:ascii="Arial" w:hAnsi="Arial" w:cs="Arial"/>
        </w:rPr>
      </w:pPr>
      <w:r w:rsidRPr="009F7FC7">
        <w:rPr>
          <w:rFonts w:ascii="Arial" w:hAnsi="Arial" w:cs="Arial"/>
        </w:rPr>
        <w:t xml:space="preserve">During </w:t>
      </w:r>
      <w:r w:rsidR="0058473C" w:rsidRPr="009F7FC7">
        <w:rPr>
          <w:rFonts w:ascii="Arial" w:hAnsi="Arial" w:cs="Arial"/>
        </w:rPr>
        <w:t>Q</w:t>
      </w:r>
      <w:r w:rsidR="0058473C">
        <w:rPr>
          <w:rFonts w:ascii="Arial" w:hAnsi="Arial" w:cs="Arial"/>
        </w:rPr>
        <w:t>3</w:t>
      </w:r>
      <w:r w:rsidR="0008405E">
        <w:rPr>
          <w:rFonts w:ascii="Arial" w:hAnsi="Arial" w:cs="Arial"/>
        </w:rPr>
        <w:t>FY1</w:t>
      </w:r>
      <w:r w:rsidR="002B7227">
        <w:rPr>
          <w:rFonts w:ascii="Arial" w:hAnsi="Arial" w:cs="Arial"/>
        </w:rPr>
        <w:t>6</w:t>
      </w:r>
      <w:r w:rsidR="00913B4E" w:rsidRPr="009F7FC7">
        <w:rPr>
          <w:rFonts w:ascii="Arial" w:hAnsi="Arial" w:cs="Arial"/>
        </w:rPr>
        <w:t xml:space="preserve">, </w:t>
      </w:r>
      <w:r w:rsidRPr="009F7FC7">
        <w:rPr>
          <w:rFonts w:ascii="Arial" w:hAnsi="Arial" w:cs="Arial"/>
        </w:rPr>
        <w:t xml:space="preserve">the Facility experienced </w:t>
      </w:r>
      <w:r w:rsidR="00334B5A">
        <w:rPr>
          <w:rFonts w:ascii="Arial" w:hAnsi="Arial" w:cs="Arial"/>
        </w:rPr>
        <w:t>two (2</w:t>
      </w:r>
      <w:r w:rsidR="009B4F04">
        <w:rPr>
          <w:rFonts w:ascii="Arial" w:hAnsi="Arial" w:cs="Arial"/>
        </w:rPr>
        <w:t>) instance</w:t>
      </w:r>
      <w:r w:rsidR="00334B5A">
        <w:rPr>
          <w:rFonts w:ascii="Arial" w:hAnsi="Arial" w:cs="Arial"/>
        </w:rPr>
        <w:t>s</w:t>
      </w:r>
      <w:r w:rsidR="007E4B98">
        <w:rPr>
          <w:rFonts w:ascii="Arial" w:hAnsi="Arial" w:cs="Arial"/>
        </w:rPr>
        <w:t xml:space="preserve"> of</w:t>
      </w:r>
      <w:r w:rsidRPr="009F7FC7">
        <w:rPr>
          <w:rFonts w:ascii="Arial" w:hAnsi="Arial" w:cs="Arial"/>
        </w:rPr>
        <w:t xml:space="preserve"> unscheduled downtime for the boilers</w:t>
      </w:r>
      <w:r w:rsidR="00F518DB">
        <w:rPr>
          <w:rFonts w:ascii="Arial" w:hAnsi="Arial" w:cs="Arial"/>
        </w:rPr>
        <w:t xml:space="preserve"> totaling </w:t>
      </w:r>
      <w:r w:rsidR="00334B5A">
        <w:rPr>
          <w:rFonts w:ascii="Arial" w:hAnsi="Arial" w:cs="Arial"/>
        </w:rPr>
        <w:t>19.6</w:t>
      </w:r>
      <w:r w:rsidR="009B4F04">
        <w:rPr>
          <w:rFonts w:ascii="Arial" w:hAnsi="Arial" w:cs="Arial"/>
        </w:rPr>
        <w:t xml:space="preserve"> </w:t>
      </w:r>
      <w:r w:rsidR="00F518DB">
        <w:rPr>
          <w:rFonts w:ascii="Arial" w:hAnsi="Arial" w:cs="Arial"/>
        </w:rPr>
        <w:t>hours</w:t>
      </w:r>
      <w:r w:rsidRPr="009F7FC7">
        <w:rPr>
          <w:rFonts w:ascii="Arial" w:hAnsi="Arial" w:cs="Arial"/>
        </w:rPr>
        <w:t xml:space="preserve">, and </w:t>
      </w:r>
      <w:r w:rsidR="00334B5A">
        <w:rPr>
          <w:rFonts w:ascii="Arial" w:hAnsi="Arial" w:cs="Arial"/>
        </w:rPr>
        <w:t xml:space="preserve">one (1) instance of </w:t>
      </w:r>
      <w:r w:rsidR="00C35063" w:rsidRPr="009F7FC7">
        <w:rPr>
          <w:rFonts w:ascii="Arial" w:hAnsi="Arial" w:cs="Arial"/>
        </w:rPr>
        <w:t>unscheduled</w:t>
      </w:r>
      <w:r w:rsidRPr="009F7FC7">
        <w:rPr>
          <w:rFonts w:ascii="Arial" w:hAnsi="Arial" w:cs="Arial"/>
        </w:rPr>
        <w:t xml:space="preserve"> dow</w:t>
      </w:r>
      <w:r w:rsidR="00334B5A">
        <w:rPr>
          <w:rFonts w:ascii="Arial" w:hAnsi="Arial" w:cs="Arial"/>
        </w:rPr>
        <w:t>ntime for Turbine Generator No. 2 totaling 10.5 hours</w:t>
      </w:r>
      <w:r w:rsidRPr="009F7FC7">
        <w:rPr>
          <w:rFonts w:ascii="Arial" w:hAnsi="Arial" w:cs="Arial"/>
        </w:rPr>
        <w:t>.</w:t>
      </w:r>
      <w:r w:rsidR="00142A4A" w:rsidRPr="009F7FC7">
        <w:rPr>
          <w:rFonts w:ascii="Arial" w:hAnsi="Arial" w:cs="Arial"/>
        </w:rPr>
        <w:t xml:space="preserve">  </w:t>
      </w:r>
      <w:r w:rsidR="009B4F04">
        <w:rPr>
          <w:rFonts w:ascii="Arial" w:hAnsi="Arial" w:cs="Arial"/>
        </w:rPr>
        <w:t xml:space="preserve">Beginning </w:t>
      </w:r>
      <w:r w:rsidR="00334B5A">
        <w:rPr>
          <w:rFonts w:ascii="Arial" w:hAnsi="Arial" w:cs="Arial"/>
        </w:rPr>
        <w:t>January</w:t>
      </w:r>
      <w:r w:rsidR="002E7350">
        <w:rPr>
          <w:rFonts w:ascii="Arial" w:hAnsi="Arial" w:cs="Arial"/>
        </w:rPr>
        <w:t xml:space="preserve"> </w:t>
      </w:r>
      <w:r w:rsidR="00334B5A">
        <w:rPr>
          <w:rFonts w:ascii="Arial" w:hAnsi="Arial" w:cs="Arial"/>
        </w:rPr>
        <w:t>24</w:t>
      </w:r>
      <w:r w:rsidR="002E7350">
        <w:rPr>
          <w:rFonts w:ascii="Arial" w:hAnsi="Arial" w:cs="Arial"/>
        </w:rPr>
        <w:t>, 201</w:t>
      </w:r>
      <w:r w:rsidR="00334B5A">
        <w:rPr>
          <w:rFonts w:ascii="Arial" w:hAnsi="Arial" w:cs="Arial"/>
        </w:rPr>
        <w:t>6</w:t>
      </w:r>
      <w:r w:rsidR="001C7147">
        <w:rPr>
          <w:rFonts w:ascii="Arial" w:hAnsi="Arial" w:cs="Arial"/>
        </w:rPr>
        <w:t xml:space="preserve">, Boiler No. </w:t>
      </w:r>
      <w:r w:rsidR="009B4F04">
        <w:rPr>
          <w:rFonts w:ascii="Arial" w:hAnsi="Arial" w:cs="Arial"/>
        </w:rPr>
        <w:t>2</w:t>
      </w:r>
      <w:r w:rsidR="001C7147">
        <w:rPr>
          <w:rFonts w:ascii="Arial" w:hAnsi="Arial" w:cs="Arial"/>
        </w:rPr>
        <w:t xml:space="preserve"> experienced </w:t>
      </w:r>
      <w:r w:rsidR="00334B5A">
        <w:rPr>
          <w:rFonts w:ascii="Arial" w:hAnsi="Arial" w:cs="Arial"/>
        </w:rPr>
        <w:t>135.5</w:t>
      </w:r>
      <w:r w:rsidR="00C35063">
        <w:rPr>
          <w:rFonts w:ascii="Arial" w:hAnsi="Arial" w:cs="Arial"/>
        </w:rPr>
        <w:t xml:space="preserve"> </w:t>
      </w:r>
      <w:r w:rsidR="001C7147">
        <w:rPr>
          <w:rFonts w:ascii="Arial" w:hAnsi="Arial" w:cs="Arial"/>
        </w:rPr>
        <w:t>hours of do</w:t>
      </w:r>
      <w:r w:rsidR="00334B5A">
        <w:rPr>
          <w:rFonts w:ascii="Arial" w:hAnsi="Arial" w:cs="Arial"/>
        </w:rPr>
        <w:t xml:space="preserve">wntime for scheduled maintenance.  </w:t>
      </w:r>
      <w:r w:rsidR="00334B5A" w:rsidRPr="00CF5309">
        <w:rPr>
          <w:rFonts w:ascii="Arial" w:hAnsi="Arial" w:cs="Arial"/>
        </w:rPr>
        <w:t>Beginning February 27,</w:t>
      </w:r>
      <w:r w:rsidR="00334B5A">
        <w:rPr>
          <w:rFonts w:ascii="Arial" w:hAnsi="Arial" w:cs="Arial"/>
        </w:rPr>
        <w:t xml:space="preserve"> 2016, Boiler No. 1 experienced</w:t>
      </w:r>
      <w:r w:rsidR="00CF5309">
        <w:rPr>
          <w:rFonts w:ascii="Arial" w:hAnsi="Arial" w:cs="Arial"/>
        </w:rPr>
        <w:t xml:space="preserve"> 138.0 hours of downtime, and beginning March 5, 2016, Boiler No. 3 experienced 138.4 hours of downtime for scheduled maintenance.</w:t>
      </w:r>
      <w:r w:rsidR="00334B5A">
        <w:rPr>
          <w:rFonts w:ascii="Arial" w:hAnsi="Arial" w:cs="Arial"/>
        </w:rPr>
        <w:t xml:space="preserve"> </w:t>
      </w:r>
      <w:r w:rsidR="00F518DB">
        <w:rPr>
          <w:rFonts w:ascii="Arial" w:hAnsi="Arial" w:cs="Arial"/>
        </w:rPr>
        <w:t xml:space="preserve"> </w:t>
      </w:r>
      <w:r w:rsidR="00614BC6">
        <w:rPr>
          <w:rFonts w:ascii="Arial" w:hAnsi="Arial" w:cs="Arial"/>
        </w:rPr>
        <w:t xml:space="preserve"> Beginning February 28</w:t>
      </w:r>
      <w:r w:rsidR="008D6AB5">
        <w:rPr>
          <w:rFonts w:ascii="Arial" w:hAnsi="Arial" w:cs="Arial"/>
        </w:rPr>
        <w:t xml:space="preserve">, 2016, </w:t>
      </w:r>
      <w:r w:rsidR="008D6AB5">
        <w:rPr>
          <w:rFonts w:ascii="Arial" w:hAnsi="Arial" w:cs="Arial"/>
        </w:rPr>
        <w:lastRenderedPageBreak/>
        <w:t>Turbine Generator No. 1</w:t>
      </w:r>
      <w:r w:rsidR="004B7186">
        <w:rPr>
          <w:rFonts w:ascii="Arial" w:hAnsi="Arial" w:cs="Arial"/>
        </w:rPr>
        <w:t xml:space="preserve"> </w:t>
      </w:r>
      <w:r w:rsidR="008D6AB5">
        <w:rPr>
          <w:rFonts w:ascii="Arial" w:hAnsi="Arial" w:cs="Arial"/>
        </w:rPr>
        <w:t xml:space="preserve">experienced </w:t>
      </w:r>
      <w:r w:rsidR="00614BC6">
        <w:rPr>
          <w:rFonts w:ascii="Arial" w:hAnsi="Arial" w:cs="Arial"/>
        </w:rPr>
        <w:t>135.6</w:t>
      </w:r>
      <w:r w:rsidR="008D6AB5">
        <w:rPr>
          <w:rFonts w:ascii="Arial" w:hAnsi="Arial" w:cs="Arial"/>
        </w:rPr>
        <w:t xml:space="preserve"> hours of downtime for scheduled maintenance.  </w:t>
      </w:r>
      <w:r w:rsidR="00F518DB">
        <w:rPr>
          <w:rFonts w:ascii="Arial" w:hAnsi="Arial" w:cs="Arial"/>
        </w:rPr>
        <w:t xml:space="preserve">During </w:t>
      </w:r>
      <w:r w:rsidR="0058473C" w:rsidRPr="009F7FC7">
        <w:rPr>
          <w:rFonts w:ascii="Arial" w:hAnsi="Arial" w:cs="Arial"/>
        </w:rPr>
        <w:t>Q</w:t>
      </w:r>
      <w:r w:rsidR="0058473C">
        <w:rPr>
          <w:rFonts w:ascii="Arial" w:hAnsi="Arial" w:cs="Arial"/>
        </w:rPr>
        <w:t>3</w:t>
      </w:r>
      <w:r w:rsidR="00C146E0">
        <w:rPr>
          <w:rFonts w:ascii="Arial" w:hAnsi="Arial" w:cs="Arial"/>
        </w:rPr>
        <w:t>FY16</w:t>
      </w:r>
      <w:r w:rsidR="00F518DB">
        <w:rPr>
          <w:rFonts w:ascii="Arial" w:hAnsi="Arial" w:cs="Arial"/>
        </w:rPr>
        <w:t xml:space="preserve">, the boilers experienced </w:t>
      </w:r>
      <w:r w:rsidR="00CF5309">
        <w:rPr>
          <w:rFonts w:ascii="Arial" w:hAnsi="Arial" w:cs="Arial"/>
        </w:rPr>
        <w:t>four</w:t>
      </w:r>
      <w:r w:rsidR="00F518DB">
        <w:rPr>
          <w:rFonts w:ascii="Arial" w:hAnsi="Arial" w:cs="Arial"/>
        </w:rPr>
        <w:t xml:space="preserve"> (</w:t>
      </w:r>
      <w:r w:rsidR="00CF5309">
        <w:rPr>
          <w:rFonts w:ascii="Arial" w:hAnsi="Arial" w:cs="Arial"/>
        </w:rPr>
        <w:t>4</w:t>
      </w:r>
      <w:r w:rsidR="00F518DB">
        <w:rPr>
          <w:rFonts w:ascii="Arial" w:hAnsi="Arial" w:cs="Arial"/>
        </w:rPr>
        <w:t xml:space="preserve">) instances of standby time totaling </w:t>
      </w:r>
      <w:r w:rsidR="00CF5309">
        <w:rPr>
          <w:rFonts w:ascii="Arial" w:hAnsi="Arial" w:cs="Arial"/>
        </w:rPr>
        <w:t>130.5</w:t>
      </w:r>
      <w:r w:rsidR="00F518DB">
        <w:rPr>
          <w:rFonts w:ascii="Arial" w:hAnsi="Arial" w:cs="Arial"/>
        </w:rPr>
        <w:t xml:space="preserve"> hours, and </w:t>
      </w:r>
      <w:r w:rsidR="00EF6533">
        <w:rPr>
          <w:rFonts w:ascii="Arial" w:hAnsi="Arial" w:cs="Arial"/>
        </w:rPr>
        <w:t xml:space="preserve">Turbine Generator No. 1 experienced </w:t>
      </w:r>
      <w:r w:rsidR="00CF5309">
        <w:rPr>
          <w:rFonts w:ascii="Arial" w:hAnsi="Arial" w:cs="Arial"/>
        </w:rPr>
        <w:t>two</w:t>
      </w:r>
      <w:r w:rsidR="00944F90">
        <w:rPr>
          <w:rFonts w:ascii="Arial" w:hAnsi="Arial" w:cs="Arial"/>
        </w:rPr>
        <w:t xml:space="preserve"> (</w:t>
      </w:r>
      <w:r w:rsidR="00CF5309">
        <w:rPr>
          <w:rFonts w:ascii="Arial" w:hAnsi="Arial" w:cs="Arial"/>
        </w:rPr>
        <w:t>2</w:t>
      </w:r>
      <w:r w:rsidR="00F518DB">
        <w:rPr>
          <w:rFonts w:ascii="Arial" w:hAnsi="Arial" w:cs="Arial"/>
        </w:rPr>
        <w:t>) instance</w:t>
      </w:r>
      <w:r w:rsidR="00944F90">
        <w:rPr>
          <w:rFonts w:ascii="Arial" w:hAnsi="Arial" w:cs="Arial"/>
        </w:rPr>
        <w:t>s</w:t>
      </w:r>
      <w:r w:rsidR="007E4B98">
        <w:rPr>
          <w:rFonts w:ascii="Arial" w:hAnsi="Arial" w:cs="Arial"/>
        </w:rPr>
        <w:t xml:space="preserve"> of standby time</w:t>
      </w:r>
      <w:r w:rsidR="00F518DB">
        <w:rPr>
          <w:rFonts w:ascii="Arial" w:hAnsi="Arial" w:cs="Arial"/>
        </w:rPr>
        <w:t xml:space="preserve"> totaling</w:t>
      </w:r>
      <w:r w:rsidR="00EF6533">
        <w:rPr>
          <w:rFonts w:ascii="Arial" w:hAnsi="Arial" w:cs="Arial"/>
        </w:rPr>
        <w:t xml:space="preserve"> </w:t>
      </w:r>
      <w:r w:rsidR="00CF5309">
        <w:rPr>
          <w:rFonts w:ascii="Arial" w:hAnsi="Arial" w:cs="Arial"/>
        </w:rPr>
        <w:t>141.5</w:t>
      </w:r>
      <w:r w:rsidR="00EF6533">
        <w:rPr>
          <w:rFonts w:ascii="Arial" w:hAnsi="Arial" w:cs="Arial"/>
        </w:rPr>
        <w:t xml:space="preserve"> hours.  Note that standby time isn’t factored into </w:t>
      </w:r>
      <w:r w:rsidR="007E4B98">
        <w:rPr>
          <w:rFonts w:ascii="Arial" w:hAnsi="Arial" w:cs="Arial"/>
        </w:rPr>
        <w:t>reported</w:t>
      </w:r>
      <w:r w:rsidR="00EF6533">
        <w:rPr>
          <w:rFonts w:ascii="Arial" w:hAnsi="Arial" w:cs="Arial"/>
        </w:rPr>
        <w:t xml:space="preserve"> availability.</w:t>
      </w:r>
      <w:r w:rsidR="00F518DB">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Default="00B62879" w:rsidP="00141322">
      <w:pPr>
        <w:spacing w:after="240" w:line="360" w:lineRule="auto"/>
        <w:ind w:left="720"/>
        <w:jc w:val="both"/>
        <w:rPr>
          <w:rFonts w:ascii="Arial" w:hAnsi="Arial" w:cs="Arial"/>
        </w:rPr>
      </w:pPr>
      <w:r w:rsidRPr="009F7FC7">
        <w:rPr>
          <w:rFonts w:ascii="Arial" w:hAnsi="Arial" w:cs="Arial"/>
        </w:rPr>
        <w:t xml:space="preserve">Average waste processed during the quarter was </w:t>
      </w:r>
      <w:r w:rsidR="009500DC">
        <w:rPr>
          <w:rFonts w:ascii="Arial" w:hAnsi="Arial" w:cs="Arial"/>
        </w:rPr>
        <w:t>902</w:t>
      </w:r>
      <w:r w:rsidR="00E87AC2">
        <w:rPr>
          <w:rFonts w:ascii="Arial" w:hAnsi="Arial" w:cs="Arial"/>
        </w:rPr>
        <w:t xml:space="preserve"> </w:t>
      </w:r>
      <w:r w:rsidRPr="009F7FC7">
        <w:rPr>
          <w:rFonts w:ascii="Arial" w:hAnsi="Arial" w:cs="Arial"/>
        </w:rPr>
        <w:t xml:space="preserve">tons per day, or </w:t>
      </w:r>
      <w:r w:rsidR="009500DC">
        <w:rPr>
          <w:rFonts w:ascii="Arial" w:hAnsi="Arial" w:cs="Arial"/>
        </w:rPr>
        <w:t>92.5</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9500DC">
        <w:rPr>
          <w:rFonts w:ascii="Arial" w:hAnsi="Arial" w:cs="Arial"/>
        </w:rPr>
        <w:t xml:space="preserve">904.6 </w:t>
      </w:r>
      <w:r w:rsidRPr="009F7FC7">
        <w:rPr>
          <w:rFonts w:ascii="Arial" w:hAnsi="Arial" w:cs="Arial"/>
        </w:rPr>
        <w:t>tons per day, whi</w:t>
      </w:r>
      <w:r w:rsidR="00547483" w:rsidRPr="009F7FC7">
        <w:rPr>
          <w:rFonts w:ascii="Arial" w:hAnsi="Arial" w:cs="Arial"/>
        </w:rPr>
        <w:t xml:space="preserve">ch is </w:t>
      </w:r>
      <w:r w:rsidR="007D7F4D">
        <w:rPr>
          <w:rFonts w:ascii="Arial" w:hAnsi="Arial" w:cs="Arial"/>
        </w:rPr>
        <w:t>0.</w:t>
      </w:r>
      <w:r w:rsidR="009500DC">
        <w:rPr>
          <w:rFonts w:ascii="Arial" w:hAnsi="Arial" w:cs="Arial"/>
        </w:rPr>
        <w:t>3</w:t>
      </w:r>
      <w:r w:rsidR="008679A2" w:rsidRPr="009F7FC7">
        <w:rPr>
          <w:rFonts w:ascii="Arial" w:hAnsi="Arial" w:cs="Arial"/>
        </w:rPr>
        <w:t xml:space="preserve">% </w:t>
      </w:r>
      <w:r w:rsidR="009500DC">
        <w:rPr>
          <w:rFonts w:ascii="Arial" w:hAnsi="Arial" w:cs="Arial"/>
        </w:rPr>
        <w:t>higher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9500DC">
        <w:rPr>
          <w:rFonts w:ascii="Arial" w:hAnsi="Arial" w:cs="Arial"/>
        </w:rPr>
        <w:t>92.5</w:t>
      </w:r>
      <w:r w:rsidR="00F349AB" w:rsidRPr="009F7FC7">
        <w:rPr>
          <w:rFonts w:ascii="Arial" w:hAnsi="Arial" w:cs="Arial"/>
        </w:rPr>
        <w:t xml:space="preserve">% </w:t>
      </w:r>
      <w:r w:rsidR="0097338A">
        <w:rPr>
          <w:rFonts w:ascii="Arial" w:hAnsi="Arial" w:cs="Arial"/>
        </w:rPr>
        <w:t>appears to be limited by permit restrictions, given the amount of standby time incurred during the quarter</w:t>
      </w:r>
      <w:r w:rsidR="00E9115D" w:rsidRPr="009F7FC7">
        <w:rPr>
          <w:rFonts w:ascii="Arial" w:hAnsi="Arial" w:cs="Arial"/>
        </w:rPr>
        <w:t>.</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00F312FE">
        <w:rPr>
          <w:rFonts w:ascii="Arial" w:hAnsi="Arial" w:cs="Arial"/>
        </w:rPr>
        <w:t>-</w:t>
      </w:r>
      <w:r w:rsidRPr="009F7FC7">
        <w:rPr>
          <w:rFonts w:ascii="Arial" w:hAnsi="Arial" w:cs="Arial"/>
        </w:rPr>
        <w:t>year period tracked for detailed comparisons.</w:t>
      </w:r>
      <w:r w:rsidR="00CD0978" w:rsidRPr="009F7FC7">
        <w:rPr>
          <w:rFonts w:ascii="Arial" w:hAnsi="Arial" w:cs="Arial"/>
        </w:rPr>
        <w:t xml:space="preserve">  </w:t>
      </w:r>
    </w:p>
    <w:p w:rsidR="00092C26" w:rsidRDefault="00E54FDA" w:rsidP="00044992">
      <w:pPr>
        <w:spacing w:after="240" w:line="360" w:lineRule="auto"/>
        <w:ind w:left="720"/>
        <w:jc w:val="both"/>
        <w:rPr>
          <w:rFonts w:ascii="Arial" w:hAnsi="Arial" w:cs="Arial"/>
        </w:rPr>
      </w:pPr>
      <w:r w:rsidRPr="004C55D6">
        <w:rPr>
          <w:rFonts w:ascii="Arial" w:hAnsi="Arial" w:cs="Arial"/>
        </w:rPr>
        <w:t>During</w:t>
      </w:r>
      <w:r w:rsidRPr="009F7FC7">
        <w:rPr>
          <w:rFonts w:ascii="Arial" w:hAnsi="Arial" w:cs="Arial"/>
        </w:rPr>
        <w:t xml:space="preserve"> the quarter, MSW processed </w:t>
      </w:r>
      <w:r w:rsidR="00AE3BD2">
        <w:rPr>
          <w:rFonts w:ascii="Arial" w:hAnsi="Arial" w:cs="Arial"/>
        </w:rPr>
        <w:t>increased</w:t>
      </w:r>
      <w:r w:rsidR="00962658" w:rsidRPr="009F7FC7">
        <w:rPr>
          <w:rFonts w:ascii="Arial" w:hAnsi="Arial" w:cs="Arial"/>
        </w:rPr>
        <w:t xml:space="preserve"> </w:t>
      </w:r>
      <w:r w:rsidR="007D7F4D">
        <w:rPr>
          <w:rFonts w:ascii="Arial" w:hAnsi="Arial" w:cs="Arial"/>
        </w:rPr>
        <w:t>0.</w:t>
      </w:r>
      <w:r w:rsidR="009500DC">
        <w:rPr>
          <w:rFonts w:ascii="Arial" w:hAnsi="Arial" w:cs="Arial"/>
        </w:rPr>
        <w:t>3</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onding quarter in FY1</w:t>
      </w:r>
      <w:r w:rsidR="00C54514">
        <w:rPr>
          <w:rFonts w:ascii="Arial" w:hAnsi="Arial" w:cs="Arial"/>
        </w:rPr>
        <w:t>5</w:t>
      </w:r>
      <w:r w:rsidRPr="009F7FC7">
        <w:rPr>
          <w:rFonts w:ascii="Arial" w:hAnsi="Arial" w:cs="Arial"/>
        </w:rPr>
        <w:t xml:space="preserve">; steam production </w:t>
      </w:r>
      <w:r w:rsidR="009500DC">
        <w:rPr>
          <w:rFonts w:ascii="Arial" w:hAnsi="Arial" w:cs="Arial"/>
        </w:rPr>
        <w:t>increased</w:t>
      </w:r>
      <w:r w:rsidR="001629B0" w:rsidRPr="009F7FC7">
        <w:rPr>
          <w:rFonts w:ascii="Arial" w:hAnsi="Arial" w:cs="Arial"/>
        </w:rPr>
        <w:t xml:space="preserve"> </w:t>
      </w:r>
      <w:r w:rsidR="00AE3BD2">
        <w:rPr>
          <w:rFonts w:ascii="Arial" w:hAnsi="Arial" w:cs="Arial"/>
        </w:rPr>
        <w:t>1</w:t>
      </w:r>
      <w:r w:rsidR="002055B9">
        <w:rPr>
          <w:rFonts w:ascii="Arial" w:hAnsi="Arial" w:cs="Arial"/>
        </w:rPr>
        <w:t>.</w:t>
      </w:r>
      <w:r w:rsidR="009500DC">
        <w:rPr>
          <w:rFonts w:ascii="Arial" w:hAnsi="Arial" w:cs="Arial"/>
        </w:rPr>
        <w:t>0</w:t>
      </w:r>
      <w:r w:rsidR="00BF33D5" w:rsidRPr="009F7FC7">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9500DC">
        <w:rPr>
          <w:rFonts w:ascii="Arial" w:hAnsi="Arial" w:cs="Arial"/>
        </w:rPr>
        <w:t>increased</w:t>
      </w:r>
      <w:r w:rsidR="001629B0" w:rsidRPr="009F7FC7">
        <w:rPr>
          <w:rFonts w:ascii="Arial" w:hAnsi="Arial" w:cs="Arial"/>
        </w:rPr>
        <w:t xml:space="preserve"> </w:t>
      </w:r>
      <w:r w:rsidR="009500DC">
        <w:rPr>
          <w:rFonts w:ascii="Arial" w:hAnsi="Arial" w:cs="Arial"/>
        </w:rPr>
        <w:t>1.2</w:t>
      </w:r>
      <w:r w:rsidR="007311BE" w:rsidRPr="009F7FC7">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FY1</w:t>
      </w:r>
      <w:r w:rsidR="00C54514">
        <w:rPr>
          <w:rFonts w:ascii="Arial" w:hAnsi="Arial" w:cs="Arial"/>
        </w:rPr>
        <w:t>5</w:t>
      </w:r>
      <w:r w:rsidRPr="009F7FC7">
        <w:rPr>
          <w:rFonts w:ascii="Arial" w:hAnsi="Arial" w:cs="Arial"/>
        </w:rPr>
        <w:t>.</w:t>
      </w:r>
      <w:r w:rsidR="00A614C4" w:rsidRPr="009F7FC7">
        <w:rPr>
          <w:rFonts w:ascii="Arial" w:hAnsi="Arial" w:cs="Arial"/>
        </w:rPr>
        <w:t xml:space="preserve">  The </w:t>
      </w:r>
      <w:r w:rsidR="009500DC">
        <w:rPr>
          <w:rFonts w:ascii="Arial" w:hAnsi="Arial" w:cs="Arial"/>
        </w:rPr>
        <w:t>increase</w:t>
      </w:r>
      <w:r w:rsidR="00A614C4" w:rsidRPr="009F7FC7">
        <w:rPr>
          <w:rFonts w:ascii="Arial" w:hAnsi="Arial" w:cs="Arial"/>
        </w:rPr>
        <w:t xml:space="preserve"> in </w:t>
      </w:r>
      <w:r w:rsidR="00E71F28" w:rsidRPr="009F7FC7">
        <w:rPr>
          <w:rFonts w:ascii="Arial" w:hAnsi="Arial" w:cs="Arial"/>
        </w:rPr>
        <w:t>steam</w:t>
      </w:r>
      <w:r w:rsidR="00E536F4" w:rsidRPr="009F7FC7">
        <w:rPr>
          <w:rFonts w:ascii="Arial" w:hAnsi="Arial" w:cs="Arial"/>
        </w:rPr>
        <w:t xml:space="preserve"> generation was</w:t>
      </w:r>
      <w:r w:rsidR="00D006F7">
        <w:rPr>
          <w:rFonts w:ascii="Arial" w:hAnsi="Arial" w:cs="Arial"/>
        </w:rPr>
        <w:t xml:space="preserve"> </w:t>
      </w:r>
      <w:r w:rsidR="00E536F4" w:rsidRPr="009F7FC7">
        <w:rPr>
          <w:rFonts w:ascii="Arial" w:hAnsi="Arial" w:cs="Arial"/>
        </w:rPr>
        <w:t>attributable to</w:t>
      </w:r>
      <w:r w:rsidR="001629B0" w:rsidRPr="001629B0">
        <w:rPr>
          <w:rFonts w:ascii="Arial" w:hAnsi="Arial" w:cs="Arial"/>
        </w:rPr>
        <w:t xml:space="preserve"> </w:t>
      </w:r>
      <w:r w:rsidR="002055B9">
        <w:rPr>
          <w:rFonts w:ascii="Arial" w:hAnsi="Arial" w:cs="Arial"/>
        </w:rPr>
        <w:t xml:space="preserve">the </w:t>
      </w:r>
      <w:r w:rsidR="009500DC">
        <w:rPr>
          <w:rFonts w:ascii="Arial" w:hAnsi="Arial" w:cs="Arial"/>
        </w:rPr>
        <w:t>increase</w:t>
      </w:r>
      <w:r w:rsidR="00092C26">
        <w:rPr>
          <w:rFonts w:ascii="Arial" w:hAnsi="Arial" w:cs="Arial"/>
        </w:rPr>
        <w:t xml:space="preserve"> (</w:t>
      </w:r>
      <w:r w:rsidR="00A308AF">
        <w:rPr>
          <w:rFonts w:ascii="Arial" w:hAnsi="Arial" w:cs="Arial"/>
        </w:rPr>
        <w:t>1.</w:t>
      </w:r>
      <w:r w:rsidR="009500DC">
        <w:rPr>
          <w:rFonts w:ascii="Arial" w:hAnsi="Arial" w:cs="Arial"/>
        </w:rPr>
        <w:t>8</w:t>
      </w:r>
      <w:r w:rsidR="00092C26">
        <w:rPr>
          <w:rFonts w:ascii="Arial" w:hAnsi="Arial" w:cs="Arial"/>
        </w:rPr>
        <w:t xml:space="preserve">%) in the calculated average waste heating value, </w:t>
      </w:r>
      <w:r w:rsidR="009500DC">
        <w:rPr>
          <w:rFonts w:ascii="Arial" w:hAnsi="Arial" w:cs="Arial"/>
        </w:rPr>
        <w:t>as well as</w:t>
      </w:r>
      <w:r w:rsidR="00092C26">
        <w:rPr>
          <w:rFonts w:ascii="Arial" w:hAnsi="Arial" w:cs="Arial"/>
        </w:rPr>
        <w:t xml:space="preserve"> less downtime (</w:t>
      </w:r>
      <w:r w:rsidR="009500DC">
        <w:rPr>
          <w:rFonts w:ascii="Arial" w:hAnsi="Arial" w:cs="Arial"/>
        </w:rPr>
        <w:t>6.3</w:t>
      </w:r>
      <w:r w:rsidR="00092C26">
        <w:rPr>
          <w:rFonts w:ascii="Arial" w:hAnsi="Arial" w:cs="Arial"/>
        </w:rPr>
        <w:t xml:space="preserve"> fewer hours) experienced by the boilers.</w:t>
      </w:r>
      <w:r w:rsidR="00A01361">
        <w:rPr>
          <w:rFonts w:ascii="Arial" w:hAnsi="Arial" w:cs="Arial"/>
        </w:rPr>
        <w:t xml:space="preserve"> </w:t>
      </w:r>
      <w:r w:rsidR="005B0DF0">
        <w:rPr>
          <w:rFonts w:ascii="Arial" w:hAnsi="Arial" w:cs="Arial"/>
        </w:rPr>
        <w:t xml:space="preserve"> </w:t>
      </w:r>
      <w:r w:rsidR="00E536F4" w:rsidRPr="009F7FC7">
        <w:rPr>
          <w:rFonts w:ascii="Arial" w:hAnsi="Arial" w:cs="Arial"/>
        </w:rPr>
        <w:t xml:space="preserve">The </w:t>
      </w:r>
      <w:r w:rsidR="009500DC">
        <w:rPr>
          <w:rFonts w:ascii="Arial" w:hAnsi="Arial" w:cs="Arial"/>
        </w:rPr>
        <w:t>increase</w:t>
      </w:r>
      <w:r w:rsidR="00E536F4" w:rsidRPr="009F7FC7">
        <w:rPr>
          <w:rFonts w:ascii="Arial" w:hAnsi="Arial" w:cs="Arial"/>
        </w:rPr>
        <w:t xml:space="preserve"> in</w:t>
      </w:r>
      <w:r w:rsidR="00E71F28" w:rsidRPr="009F7FC7">
        <w:rPr>
          <w:rFonts w:ascii="Arial" w:hAnsi="Arial" w:cs="Arial"/>
        </w:rPr>
        <w:t xml:space="preserve"> gross electrical generation</w:t>
      </w:r>
      <w:r w:rsidR="00A614C4" w:rsidRPr="009F7FC7">
        <w:rPr>
          <w:rFonts w:ascii="Arial" w:hAnsi="Arial" w:cs="Arial"/>
        </w:rPr>
        <w:t xml:space="preserve"> in </w:t>
      </w:r>
      <w:r w:rsidR="0058473C" w:rsidRPr="009F7FC7">
        <w:rPr>
          <w:rFonts w:ascii="Arial" w:hAnsi="Arial" w:cs="Arial"/>
        </w:rPr>
        <w:t>Q</w:t>
      </w:r>
      <w:r w:rsidR="0058473C">
        <w:rPr>
          <w:rFonts w:ascii="Arial" w:hAnsi="Arial" w:cs="Arial"/>
        </w:rPr>
        <w:t>3</w:t>
      </w:r>
      <w:r w:rsidR="0008405E">
        <w:rPr>
          <w:rFonts w:ascii="Arial" w:hAnsi="Arial" w:cs="Arial"/>
        </w:rPr>
        <w:t>FY1</w:t>
      </w:r>
      <w:r w:rsidR="002B7227">
        <w:rPr>
          <w:rFonts w:ascii="Arial" w:hAnsi="Arial" w:cs="Arial"/>
        </w:rPr>
        <w:t>6</w:t>
      </w:r>
      <w:r w:rsidR="00A614C4" w:rsidRPr="009F7FC7">
        <w:rPr>
          <w:rFonts w:ascii="Arial" w:hAnsi="Arial" w:cs="Arial"/>
        </w:rPr>
        <w:t xml:space="preserve"> as compared to </w:t>
      </w:r>
      <w:r w:rsidR="0058473C" w:rsidRPr="009F7FC7">
        <w:rPr>
          <w:rFonts w:ascii="Arial" w:hAnsi="Arial" w:cs="Arial"/>
        </w:rPr>
        <w:t>Q</w:t>
      </w:r>
      <w:r w:rsidR="0058473C">
        <w:rPr>
          <w:rFonts w:ascii="Arial" w:hAnsi="Arial" w:cs="Arial"/>
        </w:rPr>
        <w:t>3</w:t>
      </w:r>
      <w:r w:rsidR="00A614C4" w:rsidRPr="009F7FC7">
        <w:rPr>
          <w:rFonts w:ascii="Arial" w:hAnsi="Arial" w:cs="Arial"/>
        </w:rPr>
        <w:t>FY1</w:t>
      </w:r>
      <w:r w:rsidR="002B7227">
        <w:rPr>
          <w:rFonts w:ascii="Arial" w:hAnsi="Arial" w:cs="Arial"/>
        </w:rPr>
        <w:t>5</w:t>
      </w:r>
      <w:r w:rsidR="00A614C4" w:rsidRPr="009F7FC7">
        <w:rPr>
          <w:rFonts w:ascii="Arial" w:hAnsi="Arial" w:cs="Arial"/>
        </w:rPr>
        <w:t xml:space="preserve"> </w:t>
      </w:r>
      <w:r w:rsidR="00117082" w:rsidRPr="009F7FC7">
        <w:rPr>
          <w:rFonts w:ascii="Arial" w:hAnsi="Arial" w:cs="Arial"/>
        </w:rPr>
        <w:t>is attributable to</w:t>
      </w:r>
      <w:r w:rsidR="00092C26">
        <w:rPr>
          <w:rFonts w:ascii="Arial" w:hAnsi="Arial" w:cs="Arial"/>
        </w:rPr>
        <w:t xml:space="preserve"> </w:t>
      </w:r>
      <w:r w:rsidR="004C55D6">
        <w:rPr>
          <w:rFonts w:ascii="Arial" w:hAnsi="Arial" w:cs="Arial"/>
        </w:rPr>
        <w:t xml:space="preserve">the </w:t>
      </w:r>
      <w:r w:rsidR="00A308AF">
        <w:rPr>
          <w:rFonts w:ascii="Arial" w:hAnsi="Arial" w:cs="Arial"/>
        </w:rPr>
        <w:t>decrease</w:t>
      </w:r>
      <w:r w:rsidR="004C55D6">
        <w:rPr>
          <w:rFonts w:ascii="Arial" w:hAnsi="Arial" w:cs="Arial"/>
        </w:rPr>
        <w:t xml:space="preserve"> in steam production, offset by</w:t>
      </w:r>
      <w:r w:rsidR="00092C26">
        <w:rPr>
          <w:rFonts w:ascii="Arial" w:hAnsi="Arial" w:cs="Arial"/>
        </w:rPr>
        <w:t xml:space="preserve"> </w:t>
      </w:r>
      <w:r w:rsidR="009500DC">
        <w:rPr>
          <w:rFonts w:ascii="Arial" w:hAnsi="Arial" w:cs="Arial"/>
        </w:rPr>
        <w:t>more</w:t>
      </w:r>
      <w:r w:rsidR="00092C26">
        <w:rPr>
          <w:rFonts w:ascii="Arial" w:hAnsi="Arial" w:cs="Arial"/>
        </w:rPr>
        <w:t xml:space="preserve"> downtime (</w:t>
      </w:r>
      <w:r w:rsidR="009500DC">
        <w:rPr>
          <w:rFonts w:ascii="Arial" w:hAnsi="Arial" w:cs="Arial"/>
        </w:rPr>
        <w:t>166</w:t>
      </w:r>
      <w:r w:rsidR="00092C26">
        <w:rPr>
          <w:rFonts w:ascii="Arial" w:hAnsi="Arial" w:cs="Arial"/>
        </w:rPr>
        <w:t xml:space="preserve"> </w:t>
      </w:r>
      <w:r w:rsidR="009500DC">
        <w:rPr>
          <w:rFonts w:ascii="Arial" w:hAnsi="Arial" w:cs="Arial"/>
        </w:rPr>
        <w:t>additional</w:t>
      </w:r>
      <w:r w:rsidR="00092C26">
        <w:rPr>
          <w:rFonts w:ascii="Arial" w:hAnsi="Arial" w:cs="Arial"/>
        </w:rPr>
        <w:t xml:space="preserve"> hours) experienced by the Turbine Generators</w:t>
      </w:r>
      <w:r w:rsidR="001629B0">
        <w:rPr>
          <w:rFonts w:ascii="Arial" w:hAnsi="Arial" w:cs="Arial"/>
        </w:rPr>
        <w:t>.</w:t>
      </w:r>
      <w:r w:rsidR="00D16B96">
        <w:rPr>
          <w:rFonts w:ascii="Arial" w:hAnsi="Arial" w:cs="Arial"/>
        </w:rPr>
        <w:t xml:space="preserve">  Also note that 2016 is a Leap Year and Februar</w:t>
      </w:r>
      <w:r w:rsidR="00F44B26">
        <w:rPr>
          <w:rFonts w:ascii="Arial" w:hAnsi="Arial" w:cs="Arial"/>
        </w:rPr>
        <w:t xml:space="preserve">y 2016 had an additional day of operations, when compared to the prior 2 operating years, which positively </w:t>
      </w:r>
      <w:r w:rsidR="0097338A">
        <w:rPr>
          <w:rFonts w:ascii="Arial" w:hAnsi="Arial" w:cs="Arial"/>
        </w:rPr>
        <w:t>biases</w:t>
      </w:r>
      <w:r w:rsidR="00F44B26">
        <w:rPr>
          <w:rFonts w:ascii="Arial" w:hAnsi="Arial" w:cs="Arial"/>
        </w:rPr>
        <w:t xml:space="preserve"> processed tonnage, steam production, and electrical generation.</w:t>
      </w:r>
    </w:p>
    <w:p w:rsidR="00E54FDA" w:rsidRPr="00ED57E2" w:rsidRDefault="00763C8E" w:rsidP="003F53C9">
      <w:pPr>
        <w:pStyle w:val="Heading1"/>
        <w:rPr>
          <w:color w:val="C60C30"/>
        </w:rPr>
      </w:pPr>
      <w:bookmarkStart w:id="3" w:name="_Toc58116547"/>
      <w:bookmarkStart w:id="4" w:name="_Toc78075528"/>
      <w:bookmarkStart w:id="5" w:name="_Toc203784703"/>
      <w:bookmarkStart w:id="6" w:name="_Toc441482756"/>
      <w:r w:rsidRPr="00ED57E2">
        <w:rPr>
          <w:color w:val="C60C30"/>
        </w:rPr>
        <w:lastRenderedPageBreak/>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9500DC">
        <w:rPr>
          <w:rFonts w:ascii="Arial" w:hAnsi="Arial" w:cs="Arial"/>
        </w:rPr>
        <w:t>February 2016</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to discuss Facility operations</w:t>
      </w:r>
      <w:r w:rsidR="00C146E0">
        <w:rPr>
          <w:rFonts w:ascii="Arial" w:hAnsi="Arial" w:cs="Arial"/>
        </w:rPr>
        <w:t>,</w:t>
      </w:r>
      <w:r w:rsidR="00E54FDA" w:rsidRPr="009F7FC7">
        <w:rPr>
          <w:rFonts w:ascii="Arial" w:hAnsi="Arial" w:cs="Arial"/>
        </w:rPr>
        <w:t xml:space="preserve"> and </w:t>
      </w:r>
      <w:r w:rsidR="005C6AB5" w:rsidRPr="009F7FC7">
        <w:rPr>
          <w:rFonts w:ascii="Arial" w:hAnsi="Arial" w:cs="Arial"/>
        </w:rPr>
        <w:t>maintenance,</w:t>
      </w:r>
      <w:r w:rsidR="00E54FDA" w:rsidRPr="009F7FC7">
        <w:rPr>
          <w:rFonts w:ascii="Arial" w:hAnsi="Arial" w:cs="Arial"/>
        </w:rPr>
        <w:t xml:space="preserve"> acquire Facility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4624F0">
        <w:rPr>
          <w:rFonts w:ascii="Arial" w:hAnsi="Arial" w:cs="Arial"/>
        </w:rPr>
        <w:t>FMG m</w:t>
      </w:r>
      <w:r w:rsidR="000B70C8" w:rsidRPr="009F7FC7">
        <w:rPr>
          <w:rFonts w:ascii="Arial" w:hAnsi="Arial" w:cs="Arial"/>
        </w:rPr>
        <w:t>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 xml:space="preserve">At the time of the </w:t>
      </w:r>
      <w:r w:rsidR="004624F0">
        <w:rPr>
          <w:rFonts w:ascii="Arial" w:hAnsi="Arial" w:cs="Arial"/>
        </w:rPr>
        <w:t>inspection</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004624F0">
        <w:rPr>
          <w:rFonts w:ascii="Arial" w:hAnsi="Arial" w:cs="Arial"/>
        </w:rPr>
        <w:t xml:space="preserve"> at the FMG meeting</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Pr="009F7FC7"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audit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54FDA" w:rsidRPr="009F7FC7" w:rsidRDefault="00E54FDA" w:rsidP="00AF02B3">
      <w:pPr>
        <w:jc w:val="both"/>
        <w:rPr>
          <w:rFonts w:ascii="Arial" w:hAnsi="Arial" w:cs="Arial"/>
        </w:rPr>
        <w:sectPr w:rsidR="00E54FDA" w:rsidRPr="009F7FC7" w:rsidSect="00CD50F2">
          <w:headerReference w:type="even" r:id="rId16"/>
          <w:headerReference w:type="default" r:id="rId17"/>
          <w:footerReference w:type="default" r:id="rId18"/>
          <w:headerReference w:type="first" r:id="rId19"/>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50033688"/>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1</w:t>
      </w:r>
      <w:r w:rsidR="00475A7C" w:rsidRPr="009F7FC7">
        <w:rPr>
          <w:rFonts w:ascii="Arial" w:hAnsi="Arial" w:cs="Arial"/>
        </w:rPr>
        <w:fldChar w:fldCharType="end"/>
      </w:r>
      <w:r w:rsidRPr="009F7FC7">
        <w:rPr>
          <w:rFonts w:ascii="Arial" w:hAnsi="Arial" w:cs="Arial"/>
        </w:rPr>
        <w:t>:  Summary of Audit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436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617"/>
        <w:gridCol w:w="998"/>
        <w:gridCol w:w="2993"/>
        <w:gridCol w:w="2293"/>
        <w:gridCol w:w="1201"/>
      </w:tblGrid>
      <w:tr w:rsidR="00A96CC7" w:rsidRPr="005F1B5E" w:rsidTr="00A308AF">
        <w:trPr>
          <w:cantSplit/>
          <w:tblHeader/>
          <w:jc w:val="center"/>
        </w:trPr>
        <w:tc>
          <w:tcPr>
            <w:tcW w:w="670"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Item No.</w:t>
            </w:r>
          </w:p>
        </w:tc>
        <w:tc>
          <w:tcPr>
            <w:tcW w:w="4596"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Audit Report Deficiencies</w:t>
            </w:r>
          </w:p>
        </w:tc>
        <w:tc>
          <w:tcPr>
            <w:tcW w:w="1617"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Issue Reported</w:t>
            </w:r>
          </w:p>
        </w:tc>
        <w:tc>
          <w:tcPr>
            <w:tcW w:w="998"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Priority*</w:t>
            </w:r>
          </w:p>
        </w:tc>
        <w:tc>
          <w:tcPr>
            <w:tcW w:w="2993" w:type="dxa"/>
            <w:tcBorders>
              <w:bottom w:val="double" w:sz="4" w:space="0" w:color="auto"/>
            </w:tcBorders>
            <w:shd w:val="clear" w:color="auto" w:fill="C60C30"/>
            <w:vAlign w:val="center"/>
          </w:tcPr>
          <w:p w:rsidR="00A96CC7" w:rsidRPr="005F1B5E" w:rsidRDefault="006B56D5" w:rsidP="00F14822">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HDR Recommendation</w:t>
            </w:r>
          </w:p>
        </w:tc>
        <w:tc>
          <w:tcPr>
            <w:tcW w:w="2293" w:type="dxa"/>
            <w:tcBorders>
              <w:bottom w:val="double" w:sz="4" w:space="0" w:color="auto"/>
            </w:tcBorders>
            <w:shd w:val="clear" w:color="auto" w:fill="C60C30"/>
            <w:vAlign w:val="center"/>
          </w:tcPr>
          <w:p w:rsidR="00A96CC7" w:rsidRPr="005F1B5E" w:rsidRDefault="006B56D5"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Status</w:t>
            </w:r>
          </w:p>
        </w:tc>
        <w:tc>
          <w:tcPr>
            <w:tcW w:w="1201"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Open / Closed</w:t>
            </w:r>
          </w:p>
        </w:tc>
      </w:tr>
      <w:tr w:rsidR="00845745" w:rsidRPr="005F1B5E" w:rsidTr="00A308AF">
        <w:trPr>
          <w:cantSplit/>
          <w:jc w:val="center"/>
        </w:trPr>
        <w:tc>
          <w:tcPr>
            <w:tcW w:w="670" w:type="dxa"/>
            <w:tcBorders>
              <w:bottom w:val="double" w:sz="4" w:space="0" w:color="auto"/>
            </w:tcBorders>
            <w:shd w:val="clear" w:color="auto" w:fill="D9D9D9"/>
            <w:vAlign w:val="center"/>
          </w:tcPr>
          <w:p w:rsidR="00845745" w:rsidRPr="005F1B5E" w:rsidRDefault="008F467F" w:rsidP="005823CC">
            <w:pPr>
              <w:spacing w:before="60"/>
              <w:jc w:val="center"/>
              <w:rPr>
                <w:rFonts w:ascii="Arial" w:hAnsi="Arial" w:cs="Arial"/>
                <w:sz w:val="18"/>
                <w:szCs w:val="18"/>
              </w:rPr>
            </w:pPr>
            <w:r w:rsidRPr="005F1B5E">
              <w:rPr>
                <w:rFonts w:ascii="Arial" w:hAnsi="Arial" w:cs="Arial"/>
                <w:sz w:val="18"/>
                <w:szCs w:val="18"/>
              </w:rPr>
              <w:t>1</w:t>
            </w:r>
          </w:p>
        </w:tc>
        <w:tc>
          <w:tcPr>
            <w:tcW w:w="4596" w:type="dxa"/>
            <w:tcBorders>
              <w:bottom w:val="double" w:sz="4" w:space="0" w:color="auto"/>
            </w:tcBorders>
            <w:shd w:val="clear" w:color="auto" w:fill="D9D9D9"/>
          </w:tcPr>
          <w:p w:rsidR="00845745" w:rsidRPr="005F1B5E" w:rsidRDefault="00845745" w:rsidP="00EC79D8">
            <w:pPr>
              <w:spacing w:before="60"/>
              <w:rPr>
                <w:rFonts w:ascii="Arial" w:hAnsi="Arial" w:cs="Arial"/>
                <w:sz w:val="18"/>
                <w:szCs w:val="18"/>
              </w:rPr>
            </w:pPr>
            <w:r w:rsidRPr="005F1B5E">
              <w:rPr>
                <w:rFonts w:ascii="Arial" w:hAnsi="Arial" w:cs="Arial"/>
                <w:sz w:val="18"/>
                <w:szCs w:val="18"/>
              </w:rPr>
              <w:t xml:space="preserve">Concrete to roadway drain at truck entrance damaged – exposing reinforcing bar </w:t>
            </w:r>
          </w:p>
        </w:tc>
        <w:tc>
          <w:tcPr>
            <w:tcW w:w="1617" w:type="dxa"/>
            <w:tcBorders>
              <w:bottom w:val="double" w:sz="4" w:space="0" w:color="auto"/>
            </w:tcBorders>
            <w:shd w:val="clear" w:color="auto" w:fill="D9D9D9"/>
            <w:vAlign w:val="center"/>
          </w:tcPr>
          <w:p w:rsidR="00845745" w:rsidRPr="005F1B5E" w:rsidRDefault="00845745" w:rsidP="004C4221">
            <w:pPr>
              <w:jc w:val="center"/>
              <w:rPr>
                <w:rFonts w:ascii="Arial" w:hAnsi="Arial" w:cs="Arial"/>
                <w:sz w:val="18"/>
                <w:szCs w:val="18"/>
              </w:rPr>
            </w:pPr>
            <w:r w:rsidRPr="005F1B5E">
              <w:rPr>
                <w:rFonts w:ascii="Arial" w:hAnsi="Arial" w:cs="Arial"/>
                <w:sz w:val="18"/>
                <w:szCs w:val="18"/>
              </w:rPr>
              <w:t>May 2014</w:t>
            </w:r>
          </w:p>
        </w:tc>
        <w:tc>
          <w:tcPr>
            <w:tcW w:w="998" w:type="dxa"/>
            <w:tcBorders>
              <w:bottom w:val="double" w:sz="4" w:space="0" w:color="auto"/>
            </w:tcBorders>
            <w:shd w:val="clear" w:color="auto" w:fill="D9D9D9"/>
            <w:vAlign w:val="center"/>
          </w:tcPr>
          <w:p w:rsidR="00845745" w:rsidRPr="005F1B5E" w:rsidRDefault="00845745"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845745" w:rsidRPr="005F1B5E" w:rsidRDefault="00845745" w:rsidP="00867082">
            <w:pPr>
              <w:spacing w:before="60"/>
              <w:jc w:val="both"/>
              <w:rPr>
                <w:rFonts w:ascii="Arial" w:hAnsi="Arial" w:cs="Arial"/>
                <w:sz w:val="18"/>
                <w:szCs w:val="18"/>
              </w:rPr>
            </w:pPr>
            <w:r w:rsidRPr="005F1B5E">
              <w:rPr>
                <w:rFonts w:ascii="Arial" w:hAnsi="Arial" w:cs="Arial"/>
                <w:sz w:val="18"/>
                <w:szCs w:val="18"/>
              </w:rPr>
              <w:t>Repair damaged concrete</w:t>
            </w:r>
          </w:p>
        </w:tc>
        <w:tc>
          <w:tcPr>
            <w:tcW w:w="2293" w:type="dxa"/>
            <w:tcBorders>
              <w:bottom w:val="double" w:sz="4" w:space="0" w:color="auto"/>
            </w:tcBorders>
            <w:shd w:val="clear" w:color="auto" w:fill="D9D9D9"/>
            <w:vAlign w:val="center"/>
          </w:tcPr>
          <w:p w:rsidR="00845745" w:rsidRPr="005F1B5E" w:rsidRDefault="006B7C3A" w:rsidP="006B56D5">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845745" w:rsidRPr="005F1B5E" w:rsidRDefault="006B7C3A" w:rsidP="004C4221">
            <w:pPr>
              <w:jc w:val="center"/>
              <w:rPr>
                <w:rFonts w:ascii="Arial" w:hAnsi="Arial" w:cs="Arial"/>
                <w:sz w:val="18"/>
                <w:szCs w:val="18"/>
              </w:rPr>
            </w:pPr>
            <w:r>
              <w:rPr>
                <w:rFonts w:ascii="Arial" w:hAnsi="Arial" w:cs="Arial"/>
                <w:sz w:val="18"/>
                <w:szCs w:val="18"/>
              </w:rPr>
              <w:t>Closed</w:t>
            </w:r>
          </w:p>
        </w:tc>
      </w:tr>
      <w:tr w:rsidR="00484AC2" w:rsidRPr="005F1B5E" w:rsidTr="00A653CB">
        <w:trPr>
          <w:cantSplit/>
          <w:jc w:val="center"/>
        </w:trPr>
        <w:tc>
          <w:tcPr>
            <w:tcW w:w="670" w:type="dxa"/>
            <w:tcBorders>
              <w:bottom w:val="double" w:sz="4" w:space="0" w:color="auto"/>
            </w:tcBorders>
            <w:shd w:val="clear" w:color="auto" w:fill="auto"/>
            <w:vAlign w:val="center"/>
          </w:tcPr>
          <w:p w:rsidR="00484AC2" w:rsidRPr="005F1B5E" w:rsidRDefault="008F467F" w:rsidP="0031271C">
            <w:pPr>
              <w:spacing w:before="60"/>
              <w:jc w:val="center"/>
              <w:rPr>
                <w:rFonts w:ascii="Arial" w:hAnsi="Arial" w:cs="Arial"/>
                <w:sz w:val="18"/>
                <w:szCs w:val="18"/>
              </w:rPr>
            </w:pPr>
            <w:r w:rsidRPr="005F1B5E">
              <w:rPr>
                <w:rFonts w:ascii="Arial" w:hAnsi="Arial" w:cs="Arial"/>
                <w:sz w:val="18"/>
                <w:szCs w:val="18"/>
              </w:rPr>
              <w:t>2</w:t>
            </w:r>
          </w:p>
        </w:tc>
        <w:tc>
          <w:tcPr>
            <w:tcW w:w="4596" w:type="dxa"/>
            <w:tcBorders>
              <w:bottom w:val="double" w:sz="4" w:space="0" w:color="auto"/>
            </w:tcBorders>
            <w:shd w:val="clear" w:color="auto" w:fill="auto"/>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w:t>
            </w:r>
          </w:p>
        </w:tc>
        <w:tc>
          <w:tcPr>
            <w:tcW w:w="1617"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Sand, Prime, Paint and Preserve</w:t>
            </w:r>
            <w:r w:rsidR="006B56D5" w:rsidRPr="005F1B5E">
              <w:rPr>
                <w:rFonts w:ascii="Arial" w:hAnsi="Arial" w:cs="Arial"/>
                <w:sz w:val="18"/>
                <w:szCs w:val="18"/>
              </w:rPr>
              <w:t>, and replace deteriorated panels as necessary</w:t>
            </w:r>
          </w:p>
        </w:tc>
        <w:tc>
          <w:tcPr>
            <w:tcW w:w="2293" w:type="dxa"/>
            <w:tcBorders>
              <w:bottom w:val="double" w:sz="4" w:space="0" w:color="auto"/>
            </w:tcBorders>
            <w:shd w:val="clear" w:color="auto" w:fill="auto"/>
            <w:vAlign w:val="center"/>
          </w:tcPr>
          <w:p w:rsidR="00484AC2" w:rsidRPr="005F1B5E" w:rsidRDefault="006B56D5" w:rsidP="005F1B5E">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themeFill="background1" w:themeFillShade="D9"/>
            <w:vAlign w:val="center"/>
          </w:tcPr>
          <w:p w:rsidR="00484AC2" w:rsidRPr="005F1B5E" w:rsidRDefault="008F467F" w:rsidP="00C50C27">
            <w:pPr>
              <w:spacing w:before="60"/>
              <w:jc w:val="center"/>
              <w:rPr>
                <w:rFonts w:ascii="Arial" w:hAnsi="Arial" w:cs="Arial"/>
                <w:sz w:val="18"/>
                <w:szCs w:val="18"/>
              </w:rPr>
            </w:pPr>
            <w:r w:rsidRPr="005F1B5E">
              <w:rPr>
                <w:rFonts w:ascii="Arial" w:hAnsi="Arial" w:cs="Arial"/>
                <w:sz w:val="18"/>
                <w:szCs w:val="18"/>
              </w:rPr>
              <w:t>3</w:t>
            </w:r>
          </w:p>
        </w:tc>
        <w:tc>
          <w:tcPr>
            <w:tcW w:w="4596" w:type="dxa"/>
            <w:tcBorders>
              <w:bottom w:val="double" w:sz="4" w:space="0" w:color="auto"/>
            </w:tcBorders>
            <w:shd w:val="clear" w:color="auto" w:fill="D9D9D9" w:themeFill="background1" w:themeFillShade="D9"/>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(Alternate Location) </w:t>
            </w:r>
          </w:p>
        </w:tc>
        <w:tc>
          <w:tcPr>
            <w:tcW w:w="1617"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D9D9D9" w:themeFill="background1" w:themeFillShade="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hemeFill="background1" w:themeFillShade="D9"/>
          </w:tcPr>
          <w:p w:rsidR="00484AC2" w:rsidRPr="005F1B5E" w:rsidRDefault="006B56D5" w:rsidP="00867082">
            <w:pPr>
              <w:spacing w:before="60"/>
              <w:jc w:val="both"/>
              <w:rPr>
                <w:rFonts w:ascii="Arial" w:hAnsi="Arial" w:cs="Arial"/>
                <w:sz w:val="18"/>
                <w:szCs w:val="18"/>
              </w:rPr>
            </w:pPr>
            <w:r w:rsidRPr="005F1B5E">
              <w:rPr>
                <w:rFonts w:ascii="Arial" w:hAnsi="Arial" w:cs="Arial"/>
                <w:sz w:val="18"/>
                <w:szCs w:val="18"/>
              </w:rPr>
              <w:t>Sand, Prime, Paint and Preserve, and replace deteriorated panels as necessary</w:t>
            </w:r>
          </w:p>
        </w:tc>
        <w:tc>
          <w:tcPr>
            <w:tcW w:w="2293" w:type="dxa"/>
            <w:tcBorders>
              <w:bottom w:val="double" w:sz="4" w:space="0" w:color="auto"/>
            </w:tcBorders>
            <w:shd w:val="clear" w:color="auto" w:fill="D9D9D9" w:themeFill="background1" w:themeFillShade="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4</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Deteriorated purlin </w:t>
            </w:r>
            <w:r w:rsidR="002A2665" w:rsidRPr="005F1B5E">
              <w:rPr>
                <w:rFonts w:ascii="Arial" w:hAnsi="Arial" w:cs="Arial"/>
                <w:sz w:val="18"/>
                <w:szCs w:val="18"/>
              </w:rPr>
              <w:t>east</w:t>
            </w:r>
            <w:r w:rsidRPr="005F1B5E">
              <w:rPr>
                <w:rFonts w:ascii="Arial" w:hAnsi="Arial" w:cs="Arial"/>
                <w:sz w:val="18"/>
                <w:szCs w:val="18"/>
              </w:rPr>
              <w:t xml:space="preserve"> wall in Tipping Floor Enclosure </w:t>
            </w:r>
          </w:p>
        </w:tc>
        <w:tc>
          <w:tcPr>
            <w:tcW w:w="1617"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Replace deteriorated purlin</w:t>
            </w:r>
          </w:p>
        </w:tc>
        <w:tc>
          <w:tcPr>
            <w:tcW w:w="2293" w:type="dxa"/>
            <w:tcBorders>
              <w:bottom w:val="double" w:sz="4" w:space="0" w:color="auto"/>
            </w:tcBorders>
            <w:shd w:val="clear" w:color="auto" w:fill="auto"/>
            <w:vAlign w:val="center"/>
          </w:tcPr>
          <w:p w:rsidR="00484AC2" w:rsidRPr="005F1B5E" w:rsidRDefault="00A308AF" w:rsidP="006B7C3A">
            <w:pPr>
              <w:spacing w:before="60"/>
              <w:rPr>
                <w:rFonts w:ascii="Arial" w:hAnsi="Arial" w:cs="Arial"/>
                <w:b/>
                <w:color w:val="FF0000"/>
                <w:sz w:val="18"/>
                <w:szCs w:val="18"/>
              </w:rPr>
            </w:pPr>
            <w:r>
              <w:rPr>
                <w:rFonts w:ascii="Arial" w:hAnsi="Arial" w:cs="Arial"/>
                <w:b/>
                <w:color w:val="FF0000"/>
                <w:sz w:val="18"/>
                <w:szCs w:val="18"/>
              </w:rPr>
              <w:t xml:space="preserve">CAAI reports that it will replace </w:t>
            </w:r>
            <w:r w:rsidR="006B7C3A">
              <w:rPr>
                <w:rFonts w:ascii="Arial" w:hAnsi="Arial" w:cs="Arial"/>
                <w:b/>
                <w:color w:val="FF0000"/>
                <w:sz w:val="18"/>
                <w:szCs w:val="18"/>
              </w:rPr>
              <w:t>sections of the</w:t>
            </w:r>
            <w:r>
              <w:rPr>
                <w:rFonts w:ascii="Arial" w:hAnsi="Arial" w:cs="Arial"/>
                <w:b/>
                <w:color w:val="FF0000"/>
                <w:sz w:val="18"/>
                <w:szCs w:val="18"/>
              </w:rPr>
              <w:t xml:space="preserve"> east wall of the Tipping Floor Enclosure as a 2016 Budget Item.</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5</w:t>
            </w:r>
          </w:p>
        </w:tc>
        <w:tc>
          <w:tcPr>
            <w:tcW w:w="4596" w:type="dxa"/>
            <w:tcBorders>
              <w:bottom w:val="double" w:sz="4" w:space="0" w:color="auto"/>
            </w:tcBorders>
            <w:shd w:val="clear" w:color="auto" w:fill="D9D9D9"/>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northeast</w:t>
            </w:r>
            <w:r w:rsidRPr="005F1B5E">
              <w:rPr>
                <w:rFonts w:ascii="Arial" w:hAnsi="Arial" w:cs="Arial"/>
                <w:sz w:val="18"/>
                <w:szCs w:val="18"/>
              </w:rPr>
              <w:t xml:space="preserve"> corner of Facility near Citizen’s Drop-off  </w:t>
            </w:r>
          </w:p>
        </w:tc>
        <w:tc>
          <w:tcPr>
            <w:tcW w:w="1617"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6</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west</w:t>
            </w:r>
            <w:r w:rsidRPr="005F1B5E">
              <w:rPr>
                <w:rFonts w:ascii="Arial" w:hAnsi="Arial" w:cs="Arial"/>
                <w:sz w:val="18"/>
                <w:szCs w:val="18"/>
              </w:rPr>
              <w:t xml:space="preserve"> side of Cooling Towers </w:t>
            </w:r>
          </w:p>
        </w:tc>
        <w:tc>
          <w:tcPr>
            <w:tcW w:w="1617" w:type="dxa"/>
            <w:tcBorders>
              <w:bottom w:val="double" w:sz="4" w:space="0" w:color="auto"/>
            </w:tcBorders>
            <w:shd w:val="clear" w:color="auto" w:fill="auto"/>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auto"/>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7</w:t>
            </w:r>
          </w:p>
        </w:tc>
        <w:tc>
          <w:tcPr>
            <w:tcW w:w="4596" w:type="dxa"/>
            <w:tcBorders>
              <w:bottom w:val="double" w:sz="4" w:space="0" w:color="auto"/>
            </w:tcBorders>
            <w:shd w:val="clear" w:color="auto" w:fill="D9D9D9"/>
          </w:tcPr>
          <w:p w:rsidR="00484AC2" w:rsidRPr="005F1B5E" w:rsidRDefault="00484AC2" w:rsidP="00CD1A73">
            <w:pPr>
              <w:spacing w:before="60"/>
              <w:rPr>
                <w:rFonts w:ascii="Arial" w:hAnsi="Arial" w:cs="Arial"/>
                <w:sz w:val="18"/>
                <w:szCs w:val="18"/>
              </w:rPr>
            </w:pPr>
            <w:r w:rsidRPr="005F1B5E">
              <w:rPr>
                <w:rFonts w:ascii="Arial" w:hAnsi="Arial" w:cs="Arial"/>
                <w:sz w:val="18"/>
                <w:szCs w:val="18"/>
              </w:rPr>
              <w:t xml:space="preserve">Damaged curbing near Ash Trailer Parking Area </w:t>
            </w:r>
          </w:p>
        </w:tc>
        <w:tc>
          <w:tcPr>
            <w:tcW w:w="1617" w:type="dxa"/>
            <w:tcBorders>
              <w:bottom w:val="double" w:sz="4" w:space="0" w:color="auto"/>
            </w:tcBorders>
            <w:shd w:val="clear" w:color="auto" w:fill="D9D9D9"/>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2B7227"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5F1B5E" w:rsidRPr="005F1B5E" w:rsidTr="00BB1B58">
        <w:trPr>
          <w:cantSplit/>
          <w:jc w:val="center"/>
        </w:trPr>
        <w:tc>
          <w:tcPr>
            <w:tcW w:w="670" w:type="dxa"/>
            <w:tcBorders>
              <w:bottom w:val="double" w:sz="4" w:space="0" w:color="auto"/>
            </w:tcBorders>
            <w:shd w:val="clear" w:color="auto" w:fill="auto"/>
            <w:vAlign w:val="center"/>
          </w:tcPr>
          <w:p w:rsidR="005F1B5E" w:rsidRPr="005F1B5E" w:rsidRDefault="00BB1B58" w:rsidP="00CD1A73">
            <w:pPr>
              <w:spacing w:before="60"/>
              <w:jc w:val="center"/>
              <w:rPr>
                <w:rFonts w:ascii="Arial" w:hAnsi="Arial" w:cs="Arial"/>
                <w:sz w:val="18"/>
                <w:szCs w:val="18"/>
              </w:rPr>
            </w:pPr>
            <w:r>
              <w:rPr>
                <w:rFonts w:ascii="Arial" w:hAnsi="Arial" w:cs="Arial"/>
                <w:sz w:val="18"/>
                <w:szCs w:val="18"/>
              </w:rPr>
              <w:t>8</w:t>
            </w:r>
          </w:p>
        </w:tc>
        <w:tc>
          <w:tcPr>
            <w:tcW w:w="4596" w:type="dxa"/>
            <w:tcBorders>
              <w:bottom w:val="double" w:sz="4" w:space="0" w:color="auto"/>
            </w:tcBorders>
            <w:shd w:val="clear" w:color="auto" w:fill="auto"/>
          </w:tcPr>
          <w:p w:rsidR="005F1B5E" w:rsidRPr="005F1B5E" w:rsidRDefault="005F1B5E" w:rsidP="00B20800">
            <w:pPr>
              <w:spacing w:before="60"/>
              <w:rPr>
                <w:rFonts w:ascii="Arial" w:hAnsi="Arial" w:cs="Arial"/>
                <w:sz w:val="18"/>
                <w:szCs w:val="18"/>
              </w:rPr>
            </w:pPr>
            <w:r w:rsidRPr="005F1B5E">
              <w:rPr>
                <w:rFonts w:ascii="Arial" w:hAnsi="Arial" w:cs="Arial"/>
                <w:sz w:val="18"/>
                <w:szCs w:val="18"/>
              </w:rPr>
              <w:t xml:space="preserve">Panels on east wall in Charging Floor damaged </w:t>
            </w:r>
          </w:p>
        </w:tc>
        <w:tc>
          <w:tcPr>
            <w:tcW w:w="1617"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February 2015</w:t>
            </w:r>
          </w:p>
        </w:tc>
        <w:tc>
          <w:tcPr>
            <w:tcW w:w="998" w:type="dxa"/>
            <w:tcBorders>
              <w:bottom w:val="double" w:sz="4" w:space="0" w:color="auto"/>
            </w:tcBorders>
            <w:shd w:val="clear" w:color="auto" w:fill="auto"/>
            <w:vAlign w:val="center"/>
          </w:tcPr>
          <w:p w:rsidR="005F1B5E" w:rsidRPr="005F1B5E" w:rsidRDefault="005F1B5E"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5F1B5E" w:rsidRPr="005F1B5E" w:rsidRDefault="005F1B5E" w:rsidP="00867082">
            <w:pPr>
              <w:spacing w:before="60"/>
              <w:jc w:val="both"/>
              <w:rPr>
                <w:rFonts w:ascii="Arial" w:hAnsi="Arial" w:cs="Arial"/>
                <w:sz w:val="18"/>
                <w:szCs w:val="18"/>
              </w:rPr>
            </w:pPr>
            <w:r w:rsidRPr="005F1B5E">
              <w:rPr>
                <w:rFonts w:ascii="Arial" w:hAnsi="Arial" w:cs="Arial"/>
                <w:sz w:val="18"/>
                <w:szCs w:val="18"/>
              </w:rPr>
              <w:t>Replace damaged wall panels</w:t>
            </w:r>
          </w:p>
        </w:tc>
        <w:tc>
          <w:tcPr>
            <w:tcW w:w="2293" w:type="dxa"/>
            <w:tcBorders>
              <w:bottom w:val="double" w:sz="4" w:space="0" w:color="auto"/>
            </w:tcBorders>
            <w:shd w:val="clear" w:color="auto" w:fill="auto"/>
            <w:vAlign w:val="center"/>
          </w:tcPr>
          <w:p w:rsidR="005F1B5E" w:rsidRPr="005F1B5E" w:rsidRDefault="005F1B5E"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Open</w:t>
            </w:r>
          </w:p>
        </w:tc>
      </w:tr>
      <w:tr w:rsidR="009500DC" w:rsidRPr="005F1B5E" w:rsidTr="0013663B">
        <w:trPr>
          <w:cantSplit/>
          <w:jc w:val="center"/>
        </w:trPr>
        <w:tc>
          <w:tcPr>
            <w:tcW w:w="670" w:type="dxa"/>
            <w:tcBorders>
              <w:bottom w:val="double" w:sz="4" w:space="0" w:color="auto"/>
            </w:tcBorders>
            <w:shd w:val="clear" w:color="auto" w:fill="D9D9D9"/>
            <w:vAlign w:val="center"/>
          </w:tcPr>
          <w:p w:rsidR="009500DC" w:rsidRPr="005F1B5E" w:rsidRDefault="009500DC" w:rsidP="00D16B96">
            <w:pPr>
              <w:spacing w:before="60"/>
              <w:jc w:val="center"/>
              <w:rPr>
                <w:rFonts w:ascii="Arial" w:hAnsi="Arial" w:cs="Arial"/>
                <w:sz w:val="18"/>
                <w:szCs w:val="18"/>
              </w:rPr>
            </w:pPr>
            <w:r>
              <w:rPr>
                <w:rFonts w:ascii="Arial" w:hAnsi="Arial" w:cs="Arial"/>
                <w:sz w:val="18"/>
                <w:szCs w:val="18"/>
              </w:rPr>
              <w:t>9</w:t>
            </w:r>
          </w:p>
        </w:tc>
        <w:tc>
          <w:tcPr>
            <w:tcW w:w="4596" w:type="dxa"/>
            <w:tcBorders>
              <w:bottom w:val="double" w:sz="4" w:space="0" w:color="auto"/>
            </w:tcBorders>
            <w:shd w:val="clear" w:color="auto" w:fill="D9D9D9"/>
          </w:tcPr>
          <w:p w:rsidR="009500DC" w:rsidRPr="005F1B5E" w:rsidRDefault="009500DC" w:rsidP="00D16B96">
            <w:pPr>
              <w:spacing w:before="60"/>
              <w:rPr>
                <w:rFonts w:ascii="Arial" w:hAnsi="Arial" w:cs="Arial"/>
                <w:sz w:val="18"/>
                <w:szCs w:val="18"/>
              </w:rPr>
            </w:pPr>
            <w:r w:rsidRPr="005F1B5E">
              <w:rPr>
                <w:rFonts w:ascii="Arial" w:hAnsi="Arial" w:cs="Arial"/>
                <w:sz w:val="18"/>
                <w:szCs w:val="18"/>
              </w:rPr>
              <w:t xml:space="preserve">Induced Draft Fan No. 1 Lagging deteriorated, west side of CEMS Enclosure </w:t>
            </w:r>
          </w:p>
        </w:tc>
        <w:tc>
          <w:tcPr>
            <w:tcW w:w="1617" w:type="dxa"/>
            <w:tcBorders>
              <w:bottom w:val="double" w:sz="4" w:space="0" w:color="auto"/>
            </w:tcBorders>
            <w:shd w:val="clear" w:color="auto" w:fill="D9D9D9"/>
            <w:vAlign w:val="center"/>
          </w:tcPr>
          <w:p w:rsidR="009500DC" w:rsidRPr="005F1B5E" w:rsidRDefault="009500DC" w:rsidP="00D16B96">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D9D9D9"/>
            <w:vAlign w:val="center"/>
          </w:tcPr>
          <w:p w:rsidR="009500DC" w:rsidRPr="005F1B5E" w:rsidRDefault="009500DC" w:rsidP="00D16B96">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9500DC" w:rsidRPr="005F1B5E" w:rsidRDefault="009500DC" w:rsidP="00D16B96">
            <w:pPr>
              <w:spacing w:before="60"/>
              <w:jc w:val="both"/>
              <w:rPr>
                <w:rFonts w:ascii="Arial" w:hAnsi="Arial" w:cs="Arial"/>
                <w:sz w:val="18"/>
                <w:szCs w:val="18"/>
              </w:rPr>
            </w:pPr>
            <w:r w:rsidRPr="005F1B5E">
              <w:rPr>
                <w:rFonts w:ascii="Arial" w:hAnsi="Arial" w:cs="Arial"/>
                <w:sz w:val="18"/>
                <w:szCs w:val="18"/>
              </w:rPr>
              <w:t>Replace deteriorated Induced Draft Fan Lagging</w:t>
            </w:r>
          </w:p>
        </w:tc>
        <w:tc>
          <w:tcPr>
            <w:tcW w:w="2293" w:type="dxa"/>
            <w:tcBorders>
              <w:bottom w:val="double" w:sz="4" w:space="0" w:color="auto"/>
            </w:tcBorders>
            <w:shd w:val="clear" w:color="auto" w:fill="D9D9D9"/>
            <w:vAlign w:val="center"/>
          </w:tcPr>
          <w:p w:rsidR="009500DC" w:rsidRPr="005F1B5E" w:rsidRDefault="009500DC" w:rsidP="00D16B96">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9500DC" w:rsidRPr="009F7FC7" w:rsidTr="0013663B">
        <w:trPr>
          <w:cantSplit/>
          <w:jc w:val="center"/>
        </w:trPr>
        <w:tc>
          <w:tcPr>
            <w:tcW w:w="670" w:type="dxa"/>
            <w:tcBorders>
              <w:bottom w:val="double" w:sz="4" w:space="0" w:color="auto"/>
            </w:tcBorders>
            <w:shd w:val="clear" w:color="auto" w:fill="auto"/>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10</w:t>
            </w:r>
          </w:p>
        </w:tc>
        <w:tc>
          <w:tcPr>
            <w:tcW w:w="4596" w:type="dxa"/>
            <w:tcBorders>
              <w:bottom w:val="double" w:sz="4" w:space="0" w:color="auto"/>
            </w:tcBorders>
            <w:shd w:val="clear" w:color="auto" w:fill="auto"/>
          </w:tcPr>
          <w:p w:rsidR="009500DC" w:rsidRPr="005F1B5E" w:rsidRDefault="009500DC" w:rsidP="00D16B96">
            <w:pPr>
              <w:spacing w:before="60"/>
              <w:rPr>
                <w:rFonts w:ascii="Arial" w:hAnsi="Arial" w:cs="Arial"/>
                <w:sz w:val="18"/>
                <w:szCs w:val="18"/>
              </w:rPr>
            </w:pPr>
            <w:r w:rsidRPr="002A6BCA">
              <w:rPr>
                <w:rFonts w:ascii="Arial" w:hAnsi="Arial" w:cs="Arial"/>
                <w:sz w:val="18"/>
                <w:szCs w:val="18"/>
              </w:rPr>
              <w:t xml:space="preserve">Pot hole, southwest corner of Ash Trailer Canopy </w:t>
            </w:r>
          </w:p>
        </w:tc>
        <w:tc>
          <w:tcPr>
            <w:tcW w:w="1617" w:type="dxa"/>
            <w:tcBorders>
              <w:bottom w:val="double" w:sz="4" w:space="0" w:color="auto"/>
            </w:tcBorders>
            <w:shd w:val="clear" w:color="auto" w:fill="auto"/>
            <w:vAlign w:val="center"/>
          </w:tcPr>
          <w:p w:rsidR="009500DC" w:rsidRPr="005F1B5E" w:rsidRDefault="009500DC" w:rsidP="00D16B96">
            <w:pPr>
              <w:jc w:val="center"/>
              <w:rPr>
                <w:rFonts w:ascii="Arial" w:hAnsi="Arial" w:cs="Arial"/>
                <w:sz w:val="18"/>
                <w:szCs w:val="18"/>
              </w:rPr>
            </w:pPr>
            <w:r>
              <w:rPr>
                <w:rFonts w:ascii="Arial" w:hAnsi="Arial" w:cs="Arial"/>
                <w:sz w:val="18"/>
                <w:szCs w:val="18"/>
              </w:rPr>
              <w:t>August 2015</w:t>
            </w:r>
          </w:p>
        </w:tc>
        <w:tc>
          <w:tcPr>
            <w:tcW w:w="998" w:type="dxa"/>
            <w:tcBorders>
              <w:bottom w:val="double" w:sz="4" w:space="0" w:color="auto"/>
            </w:tcBorders>
            <w:shd w:val="clear" w:color="auto" w:fill="auto"/>
            <w:vAlign w:val="center"/>
          </w:tcPr>
          <w:p w:rsidR="009500DC" w:rsidRPr="005F1B5E"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9500DC" w:rsidRPr="005F1B5E" w:rsidRDefault="009500DC" w:rsidP="00D16B96">
            <w:pPr>
              <w:spacing w:before="60"/>
              <w:jc w:val="both"/>
              <w:rPr>
                <w:rFonts w:ascii="Arial" w:hAnsi="Arial" w:cs="Arial"/>
                <w:sz w:val="18"/>
                <w:szCs w:val="18"/>
              </w:rPr>
            </w:pPr>
            <w:r>
              <w:rPr>
                <w:rFonts w:ascii="Arial" w:hAnsi="Arial" w:cs="Arial"/>
                <w:sz w:val="18"/>
                <w:szCs w:val="18"/>
              </w:rPr>
              <w:t>Repair road surface</w:t>
            </w:r>
          </w:p>
        </w:tc>
        <w:tc>
          <w:tcPr>
            <w:tcW w:w="2293" w:type="dxa"/>
            <w:tcBorders>
              <w:bottom w:val="double" w:sz="4" w:space="0" w:color="auto"/>
            </w:tcBorders>
            <w:shd w:val="clear" w:color="auto" w:fill="auto"/>
            <w:vAlign w:val="center"/>
          </w:tcPr>
          <w:p w:rsidR="009500DC" w:rsidRPr="005F1B5E" w:rsidRDefault="009500DC" w:rsidP="00D16B96">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9500DC" w:rsidRPr="009F7FC7" w:rsidTr="0013663B">
        <w:trPr>
          <w:cantSplit/>
          <w:jc w:val="center"/>
        </w:trPr>
        <w:tc>
          <w:tcPr>
            <w:tcW w:w="670" w:type="dxa"/>
            <w:shd w:val="clear" w:color="auto" w:fill="D9D9D9"/>
            <w:vAlign w:val="center"/>
          </w:tcPr>
          <w:p w:rsidR="009500DC" w:rsidRDefault="009500DC" w:rsidP="00D16B96">
            <w:pPr>
              <w:spacing w:before="60"/>
              <w:jc w:val="center"/>
              <w:rPr>
                <w:rFonts w:ascii="Arial" w:hAnsi="Arial" w:cs="Arial"/>
                <w:sz w:val="18"/>
                <w:szCs w:val="18"/>
              </w:rPr>
            </w:pPr>
            <w:r>
              <w:rPr>
                <w:rFonts w:ascii="Arial" w:hAnsi="Arial" w:cs="Arial"/>
                <w:sz w:val="18"/>
                <w:szCs w:val="18"/>
              </w:rPr>
              <w:lastRenderedPageBreak/>
              <w:t>11</w:t>
            </w:r>
          </w:p>
        </w:tc>
        <w:tc>
          <w:tcPr>
            <w:tcW w:w="4596" w:type="dxa"/>
            <w:shd w:val="clear" w:color="auto" w:fill="D9D9D9"/>
          </w:tcPr>
          <w:p w:rsidR="009500DC" w:rsidRPr="002A6BCA" w:rsidRDefault="009500DC" w:rsidP="004A5F01">
            <w:pPr>
              <w:spacing w:before="60"/>
              <w:rPr>
                <w:rFonts w:ascii="Arial" w:hAnsi="Arial" w:cs="Arial"/>
                <w:sz w:val="18"/>
                <w:szCs w:val="18"/>
              </w:rPr>
            </w:pPr>
            <w:r w:rsidRPr="0013663B">
              <w:rPr>
                <w:rFonts w:ascii="Arial" w:hAnsi="Arial" w:cs="Arial"/>
                <w:sz w:val="18"/>
                <w:szCs w:val="18"/>
              </w:rPr>
              <w:t>Ash Trailers (typical of 3) have a damaged top press</w:t>
            </w:r>
            <w:r w:rsidR="004A5F01">
              <w:rPr>
                <w:rFonts w:ascii="Arial" w:hAnsi="Arial" w:cs="Arial"/>
                <w:sz w:val="18"/>
                <w:szCs w:val="18"/>
              </w:rPr>
              <w:t xml:space="preserve">ure-treated wood rail (2”x6”) </w:t>
            </w:r>
          </w:p>
        </w:tc>
        <w:tc>
          <w:tcPr>
            <w:tcW w:w="1617" w:type="dxa"/>
            <w:shd w:val="clear" w:color="auto" w:fill="D9D9D9"/>
            <w:vAlign w:val="center"/>
          </w:tcPr>
          <w:p w:rsidR="009500DC" w:rsidRDefault="009500DC" w:rsidP="00D16B96">
            <w:pPr>
              <w:jc w:val="center"/>
              <w:rPr>
                <w:rFonts w:ascii="Arial" w:hAnsi="Arial" w:cs="Arial"/>
                <w:sz w:val="18"/>
                <w:szCs w:val="18"/>
              </w:rPr>
            </w:pPr>
            <w:r>
              <w:rPr>
                <w:rFonts w:ascii="Arial" w:hAnsi="Arial" w:cs="Arial"/>
                <w:sz w:val="18"/>
                <w:szCs w:val="18"/>
              </w:rPr>
              <w:t>November 2015</w:t>
            </w:r>
          </w:p>
        </w:tc>
        <w:tc>
          <w:tcPr>
            <w:tcW w:w="998" w:type="dxa"/>
            <w:shd w:val="clear" w:color="auto" w:fill="D9D9D9"/>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9500DC" w:rsidRDefault="009500DC" w:rsidP="00D16B96">
            <w:pPr>
              <w:spacing w:before="60"/>
              <w:jc w:val="both"/>
              <w:rPr>
                <w:rFonts w:ascii="Arial" w:hAnsi="Arial" w:cs="Arial"/>
                <w:sz w:val="18"/>
                <w:szCs w:val="18"/>
              </w:rPr>
            </w:pPr>
            <w:r>
              <w:rPr>
                <w:rFonts w:ascii="Arial" w:hAnsi="Arial" w:cs="Arial"/>
                <w:sz w:val="18"/>
                <w:szCs w:val="18"/>
              </w:rPr>
              <w:t>Contact ash hauling company and request repairs be made to ash trailers</w:t>
            </w:r>
          </w:p>
        </w:tc>
        <w:tc>
          <w:tcPr>
            <w:tcW w:w="2293" w:type="dxa"/>
            <w:shd w:val="clear" w:color="auto" w:fill="D9D9D9"/>
            <w:vAlign w:val="center"/>
          </w:tcPr>
          <w:p w:rsidR="009500DC" w:rsidRDefault="009500DC" w:rsidP="00D16B96">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9500DC" w:rsidRPr="005F1B5E" w:rsidRDefault="009500DC" w:rsidP="00D16B96">
            <w:pPr>
              <w:jc w:val="center"/>
              <w:rPr>
                <w:rFonts w:ascii="Arial" w:hAnsi="Arial" w:cs="Arial"/>
                <w:sz w:val="18"/>
                <w:szCs w:val="18"/>
              </w:rPr>
            </w:pPr>
            <w:r>
              <w:rPr>
                <w:rFonts w:ascii="Arial" w:hAnsi="Arial" w:cs="Arial"/>
                <w:sz w:val="18"/>
                <w:szCs w:val="18"/>
              </w:rPr>
              <w:t>Open</w:t>
            </w:r>
          </w:p>
        </w:tc>
      </w:tr>
      <w:tr w:rsidR="009500DC" w:rsidRPr="009F7FC7" w:rsidTr="0013663B">
        <w:trPr>
          <w:cantSplit/>
          <w:jc w:val="center"/>
        </w:trPr>
        <w:tc>
          <w:tcPr>
            <w:tcW w:w="670" w:type="dxa"/>
            <w:tcBorders>
              <w:bottom w:val="double" w:sz="4" w:space="0" w:color="auto"/>
            </w:tcBorders>
            <w:shd w:val="clear" w:color="auto" w:fill="auto"/>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12</w:t>
            </w:r>
          </w:p>
        </w:tc>
        <w:tc>
          <w:tcPr>
            <w:tcW w:w="4596" w:type="dxa"/>
            <w:tcBorders>
              <w:bottom w:val="double" w:sz="4" w:space="0" w:color="auto"/>
            </w:tcBorders>
            <w:shd w:val="clear" w:color="auto" w:fill="auto"/>
          </w:tcPr>
          <w:p w:rsidR="009500DC" w:rsidRPr="002A6BCA" w:rsidRDefault="009500DC" w:rsidP="004A5F01">
            <w:pPr>
              <w:spacing w:before="60"/>
              <w:rPr>
                <w:rFonts w:ascii="Arial" w:hAnsi="Arial" w:cs="Arial"/>
                <w:sz w:val="18"/>
                <w:szCs w:val="18"/>
              </w:rPr>
            </w:pPr>
            <w:r w:rsidRPr="0013663B">
              <w:rPr>
                <w:rFonts w:ascii="Arial" w:hAnsi="Arial" w:cs="Arial"/>
                <w:sz w:val="18"/>
                <w:szCs w:val="18"/>
              </w:rPr>
              <w:t>Ceiling panels corroded, above Condensat</w:t>
            </w:r>
            <w:r w:rsidR="004A5F01">
              <w:rPr>
                <w:rFonts w:ascii="Arial" w:hAnsi="Arial" w:cs="Arial"/>
                <w:sz w:val="18"/>
                <w:szCs w:val="18"/>
              </w:rPr>
              <w:t>e Make-up Tank – Painting Item</w:t>
            </w:r>
            <w:r w:rsidRPr="0013663B">
              <w:rPr>
                <w:rFonts w:ascii="Arial" w:hAnsi="Arial" w:cs="Arial"/>
                <w:sz w:val="18"/>
                <w:szCs w:val="18"/>
              </w:rPr>
              <w:t xml:space="preserve"> </w:t>
            </w:r>
          </w:p>
        </w:tc>
        <w:tc>
          <w:tcPr>
            <w:tcW w:w="1617" w:type="dxa"/>
            <w:tcBorders>
              <w:bottom w:val="double" w:sz="4" w:space="0" w:color="auto"/>
            </w:tcBorders>
            <w:shd w:val="clear" w:color="auto" w:fill="auto"/>
            <w:vAlign w:val="center"/>
          </w:tcPr>
          <w:p w:rsidR="009500DC" w:rsidRDefault="009500DC" w:rsidP="00D16B96">
            <w:pPr>
              <w:jc w:val="center"/>
              <w:rPr>
                <w:rFonts w:ascii="Arial" w:hAnsi="Arial" w:cs="Arial"/>
                <w:sz w:val="18"/>
                <w:szCs w:val="18"/>
              </w:rPr>
            </w:pPr>
            <w:r>
              <w:rPr>
                <w:rFonts w:ascii="Arial" w:hAnsi="Arial" w:cs="Arial"/>
                <w:sz w:val="18"/>
                <w:szCs w:val="18"/>
              </w:rPr>
              <w:t>November 2015</w:t>
            </w:r>
          </w:p>
        </w:tc>
        <w:tc>
          <w:tcPr>
            <w:tcW w:w="998" w:type="dxa"/>
            <w:tcBorders>
              <w:bottom w:val="double" w:sz="4" w:space="0" w:color="auto"/>
            </w:tcBorders>
            <w:shd w:val="clear" w:color="auto" w:fill="auto"/>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9500DC" w:rsidRDefault="009500DC" w:rsidP="00D16B96">
            <w:pPr>
              <w:spacing w:before="60"/>
              <w:jc w:val="both"/>
              <w:rPr>
                <w:rFonts w:ascii="Arial" w:hAnsi="Arial" w:cs="Arial"/>
                <w:sz w:val="18"/>
                <w:szCs w:val="18"/>
              </w:rPr>
            </w:pPr>
            <w:r>
              <w:rPr>
                <w:rFonts w:ascii="Arial" w:hAnsi="Arial" w:cs="Arial"/>
                <w:sz w:val="18"/>
                <w:szCs w:val="18"/>
              </w:rPr>
              <w:t>Conduct proper painting preservation measures</w:t>
            </w:r>
          </w:p>
        </w:tc>
        <w:tc>
          <w:tcPr>
            <w:tcW w:w="2293" w:type="dxa"/>
            <w:tcBorders>
              <w:bottom w:val="double" w:sz="4" w:space="0" w:color="auto"/>
            </w:tcBorders>
            <w:shd w:val="clear" w:color="auto" w:fill="auto"/>
            <w:vAlign w:val="center"/>
          </w:tcPr>
          <w:p w:rsidR="009500DC" w:rsidRDefault="006B7C3A" w:rsidP="00D16B96">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9500DC" w:rsidRPr="005F1B5E" w:rsidRDefault="006B7C3A" w:rsidP="00D16B96">
            <w:pPr>
              <w:jc w:val="center"/>
              <w:rPr>
                <w:rFonts w:ascii="Arial" w:hAnsi="Arial" w:cs="Arial"/>
                <w:sz w:val="18"/>
                <w:szCs w:val="18"/>
              </w:rPr>
            </w:pPr>
            <w:r>
              <w:rPr>
                <w:rFonts w:ascii="Arial" w:hAnsi="Arial" w:cs="Arial"/>
                <w:sz w:val="18"/>
                <w:szCs w:val="18"/>
              </w:rPr>
              <w:t>Closed</w:t>
            </w:r>
          </w:p>
        </w:tc>
      </w:tr>
      <w:tr w:rsidR="009500DC" w:rsidRPr="009F7FC7" w:rsidTr="0013663B">
        <w:trPr>
          <w:cantSplit/>
          <w:jc w:val="center"/>
        </w:trPr>
        <w:tc>
          <w:tcPr>
            <w:tcW w:w="670" w:type="dxa"/>
            <w:shd w:val="clear" w:color="auto" w:fill="D9D9D9"/>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13</w:t>
            </w:r>
          </w:p>
        </w:tc>
        <w:tc>
          <w:tcPr>
            <w:tcW w:w="4596" w:type="dxa"/>
            <w:shd w:val="clear" w:color="auto" w:fill="D9D9D9"/>
          </w:tcPr>
          <w:p w:rsidR="009500DC" w:rsidRPr="002A6BCA" w:rsidRDefault="009500DC" w:rsidP="004A5F01">
            <w:pPr>
              <w:spacing w:before="60"/>
              <w:rPr>
                <w:rFonts w:ascii="Arial" w:hAnsi="Arial" w:cs="Arial"/>
                <w:sz w:val="18"/>
                <w:szCs w:val="18"/>
              </w:rPr>
            </w:pPr>
            <w:r w:rsidRPr="0013663B">
              <w:rPr>
                <w:rFonts w:ascii="Arial" w:hAnsi="Arial" w:cs="Arial"/>
                <w:sz w:val="18"/>
                <w:szCs w:val="18"/>
              </w:rPr>
              <w:t>Pressure treated support split at bolt, on Cooling Tower Access Stairs</w:t>
            </w:r>
            <w:r>
              <w:rPr>
                <w:rFonts w:ascii="Arial" w:hAnsi="Arial" w:cs="Arial"/>
                <w:sz w:val="18"/>
                <w:szCs w:val="18"/>
              </w:rPr>
              <w:t xml:space="preserve"> </w:t>
            </w:r>
          </w:p>
        </w:tc>
        <w:tc>
          <w:tcPr>
            <w:tcW w:w="1617" w:type="dxa"/>
            <w:shd w:val="clear" w:color="auto" w:fill="D9D9D9"/>
            <w:vAlign w:val="center"/>
          </w:tcPr>
          <w:p w:rsidR="009500DC" w:rsidRDefault="009500DC" w:rsidP="00D16B96">
            <w:pPr>
              <w:jc w:val="center"/>
              <w:rPr>
                <w:rFonts w:ascii="Arial" w:hAnsi="Arial" w:cs="Arial"/>
                <w:sz w:val="18"/>
                <w:szCs w:val="18"/>
              </w:rPr>
            </w:pPr>
            <w:r>
              <w:rPr>
                <w:rFonts w:ascii="Arial" w:hAnsi="Arial" w:cs="Arial"/>
                <w:sz w:val="18"/>
                <w:szCs w:val="18"/>
              </w:rPr>
              <w:t>November 2015</w:t>
            </w:r>
          </w:p>
        </w:tc>
        <w:tc>
          <w:tcPr>
            <w:tcW w:w="998" w:type="dxa"/>
            <w:shd w:val="clear" w:color="auto" w:fill="D9D9D9"/>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A</w:t>
            </w:r>
          </w:p>
        </w:tc>
        <w:tc>
          <w:tcPr>
            <w:tcW w:w="2993" w:type="dxa"/>
            <w:shd w:val="clear" w:color="auto" w:fill="D9D9D9"/>
          </w:tcPr>
          <w:p w:rsidR="009500DC" w:rsidRDefault="009500DC" w:rsidP="00D16B96">
            <w:pPr>
              <w:spacing w:before="60"/>
              <w:jc w:val="both"/>
              <w:rPr>
                <w:rFonts w:ascii="Arial" w:hAnsi="Arial" w:cs="Arial"/>
                <w:sz w:val="18"/>
                <w:szCs w:val="18"/>
              </w:rPr>
            </w:pPr>
            <w:r>
              <w:rPr>
                <w:rFonts w:ascii="Arial" w:hAnsi="Arial" w:cs="Arial"/>
                <w:sz w:val="18"/>
                <w:szCs w:val="18"/>
              </w:rPr>
              <w:t>Inspect entire Cooling Tower Access Stairway and replace split supports as needed</w:t>
            </w:r>
          </w:p>
        </w:tc>
        <w:tc>
          <w:tcPr>
            <w:tcW w:w="2293" w:type="dxa"/>
            <w:shd w:val="clear" w:color="auto" w:fill="D9D9D9"/>
            <w:vAlign w:val="center"/>
          </w:tcPr>
          <w:p w:rsidR="009500DC" w:rsidRDefault="006B7C3A" w:rsidP="00D16B96">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shd w:val="clear" w:color="auto" w:fill="D9D9D9"/>
            <w:vAlign w:val="center"/>
          </w:tcPr>
          <w:p w:rsidR="009500DC" w:rsidRPr="005F1B5E" w:rsidRDefault="006B7C3A" w:rsidP="00D16B96">
            <w:pPr>
              <w:jc w:val="center"/>
              <w:rPr>
                <w:rFonts w:ascii="Arial" w:hAnsi="Arial" w:cs="Arial"/>
                <w:sz w:val="18"/>
                <w:szCs w:val="18"/>
              </w:rPr>
            </w:pPr>
            <w:r>
              <w:rPr>
                <w:rFonts w:ascii="Arial" w:hAnsi="Arial" w:cs="Arial"/>
                <w:sz w:val="18"/>
                <w:szCs w:val="18"/>
              </w:rPr>
              <w:t>Closed</w:t>
            </w:r>
          </w:p>
        </w:tc>
      </w:tr>
      <w:tr w:rsidR="004A5F01" w:rsidRPr="009F7FC7" w:rsidTr="009A4892">
        <w:trPr>
          <w:cantSplit/>
          <w:jc w:val="center"/>
        </w:trPr>
        <w:tc>
          <w:tcPr>
            <w:tcW w:w="670" w:type="dxa"/>
            <w:tcBorders>
              <w:bottom w:val="double" w:sz="4" w:space="0" w:color="auto"/>
            </w:tcBorders>
            <w:shd w:val="clear" w:color="auto" w:fill="auto"/>
            <w:vAlign w:val="center"/>
          </w:tcPr>
          <w:p w:rsidR="004A5F01" w:rsidRDefault="004A5F01" w:rsidP="00D16B96">
            <w:pPr>
              <w:spacing w:before="60"/>
              <w:jc w:val="center"/>
              <w:rPr>
                <w:rFonts w:ascii="Arial" w:hAnsi="Arial" w:cs="Arial"/>
                <w:sz w:val="18"/>
                <w:szCs w:val="18"/>
              </w:rPr>
            </w:pPr>
            <w:r>
              <w:rPr>
                <w:rFonts w:ascii="Arial" w:hAnsi="Arial" w:cs="Arial"/>
                <w:sz w:val="18"/>
                <w:szCs w:val="18"/>
              </w:rPr>
              <w:t>14</w:t>
            </w:r>
          </w:p>
        </w:tc>
        <w:tc>
          <w:tcPr>
            <w:tcW w:w="4596" w:type="dxa"/>
            <w:tcBorders>
              <w:bottom w:val="double" w:sz="4" w:space="0" w:color="auto"/>
            </w:tcBorders>
            <w:shd w:val="clear" w:color="auto" w:fill="auto"/>
          </w:tcPr>
          <w:p w:rsidR="004A5F01" w:rsidRPr="002A6BCA" w:rsidRDefault="004A5F01" w:rsidP="004A5F01">
            <w:pPr>
              <w:spacing w:before="60"/>
              <w:rPr>
                <w:rFonts w:ascii="Arial" w:hAnsi="Arial" w:cs="Arial"/>
                <w:sz w:val="18"/>
                <w:szCs w:val="18"/>
              </w:rPr>
            </w:pPr>
            <w:r w:rsidRPr="004A5F01">
              <w:rPr>
                <w:rFonts w:ascii="Arial" w:hAnsi="Arial" w:cs="Arial"/>
                <w:sz w:val="18"/>
                <w:szCs w:val="18"/>
              </w:rPr>
              <w:t xml:space="preserve">Holes in Ash Trailer (License Plate: 18 5294C) near ladder – </w:t>
            </w:r>
            <w:r>
              <w:rPr>
                <w:rFonts w:ascii="Arial" w:hAnsi="Arial" w:cs="Arial"/>
                <w:sz w:val="18"/>
                <w:szCs w:val="18"/>
              </w:rPr>
              <w:t>See Figure 1 (Appendix B)</w:t>
            </w:r>
          </w:p>
        </w:tc>
        <w:tc>
          <w:tcPr>
            <w:tcW w:w="1617" w:type="dxa"/>
            <w:tcBorders>
              <w:bottom w:val="double" w:sz="4" w:space="0" w:color="auto"/>
            </w:tcBorders>
            <w:shd w:val="clear" w:color="auto" w:fill="auto"/>
            <w:vAlign w:val="center"/>
          </w:tcPr>
          <w:p w:rsidR="004A5F01" w:rsidRDefault="004A5F01" w:rsidP="00D16B96">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A5F01" w:rsidRDefault="004A5F01" w:rsidP="00D16B96">
            <w:pPr>
              <w:spacing w:before="60"/>
              <w:jc w:val="both"/>
              <w:rPr>
                <w:rFonts w:ascii="Arial" w:hAnsi="Arial" w:cs="Arial"/>
                <w:sz w:val="18"/>
                <w:szCs w:val="18"/>
              </w:rPr>
            </w:pPr>
            <w:r>
              <w:rPr>
                <w:rFonts w:ascii="Arial" w:hAnsi="Arial" w:cs="Arial"/>
                <w:sz w:val="18"/>
                <w:szCs w:val="18"/>
              </w:rPr>
              <w:t>Report to ash hauling company and assure proper repairs are made</w:t>
            </w:r>
          </w:p>
        </w:tc>
        <w:tc>
          <w:tcPr>
            <w:tcW w:w="2293" w:type="dxa"/>
            <w:tcBorders>
              <w:bottom w:val="double" w:sz="4" w:space="0" w:color="auto"/>
            </w:tcBorders>
            <w:shd w:val="clear" w:color="auto" w:fill="auto"/>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97338A">
        <w:trPr>
          <w:cantSplit/>
          <w:jc w:val="center"/>
        </w:trPr>
        <w:tc>
          <w:tcPr>
            <w:tcW w:w="670" w:type="dxa"/>
            <w:tcBorders>
              <w:bottom w:val="double" w:sz="4" w:space="0" w:color="auto"/>
            </w:tcBorders>
            <w:shd w:val="clear" w:color="auto" w:fill="D9D9D9"/>
            <w:vAlign w:val="center"/>
          </w:tcPr>
          <w:p w:rsidR="004A5F01" w:rsidRDefault="004A5F01" w:rsidP="002A6BCA">
            <w:pPr>
              <w:spacing w:before="60"/>
              <w:jc w:val="center"/>
              <w:rPr>
                <w:rFonts w:ascii="Arial" w:hAnsi="Arial" w:cs="Arial"/>
                <w:sz w:val="18"/>
                <w:szCs w:val="18"/>
              </w:rPr>
            </w:pPr>
            <w:r>
              <w:rPr>
                <w:rFonts w:ascii="Arial" w:hAnsi="Arial" w:cs="Arial"/>
                <w:sz w:val="18"/>
                <w:szCs w:val="18"/>
              </w:rPr>
              <w:t>15</w:t>
            </w:r>
          </w:p>
        </w:tc>
        <w:tc>
          <w:tcPr>
            <w:tcW w:w="4596" w:type="dxa"/>
            <w:tcBorders>
              <w:bottom w:val="double" w:sz="4" w:space="0" w:color="auto"/>
            </w:tcBorders>
            <w:shd w:val="clear" w:color="auto" w:fill="D9D9D9"/>
          </w:tcPr>
          <w:p w:rsidR="004A5F01" w:rsidRPr="002A6BCA" w:rsidRDefault="004A5F01" w:rsidP="004A5F01">
            <w:pPr>
              <w:spacing w:before="60"/>
              <w:rPr>
                <w:rFonts w:ascii="Arial" w:hAnsi="Arial" w:cs="Arial"/>
                <w:sz w:val="18"/>
                <w:szCs w:val="18"/>
              </w:rPr>
            </w:pPr>
            <w:r w:rsidRPr="004A5F01">
              <w:rPr>
                <w:rFonts w:ascii="Arial" w:hAnsi="Arial" w:cs="Arial"/>
                <w:sz w:val="18"/>
                <w:szCs w:val="18"/>
              </w:rPr>
              <w:t xml:space="preserve">Vertical posts on Cooling Tower Stairs split (typical of 5) – </w:t>
            </w:r>
            <w:r>
              <w:rPr>
                <w:rFonts w:ascii="Arial" w:hAnsi="Arial" w:cs="Arial"/>
                <w:sz w:val="18"/>
                <w:szCs w:val="18"/>
              </w:rPr>
              <w:t>See Figure 2 (Appendix B)</w:t>
            </w:r>
          </w:p>
        </w:tc>
        <w:tc>
          <w:tcPr>
            <w:tcW w:w="1617" w:type="dxa"/>
            <w:tcBorders>
              <w:bottom w:val="double" w:sz="4" w:space="0" w:color="auto"/>
            </w:tcBorders>
            <w:shd w:val="clear" w:color="auto" w:fill="D9D9D9"/>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D9D9D9"/>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D9D9D9"/>
          </w:tcPr>
          <w:p w:rsidR="004A5F01" w:rsidRDefault="004A5F01" w:rsidP="00867082">
            <w:pPr>
              <w:spacing w:before="60"/>
              <w:jc w:val="both"/>
              <w:rPr>
                <w:rFonts w:ascii="Arial" w:hAnsi="Arial" w:cs="Arial"/>
                <w:sz w:val="18"/>
                <w:szCs w:val="18"/>
              </w:rPr>
            </w:pPr>
            <w:r>
              <w:rPr>
                <w:rFonts w:ascii="Arial" w:hAnsi="Arial" w:cs="Arial"/>
                <w:sz w:val="18"/>
                <w:szCs w:val="18"/>
              </w:rPr>
              <w:t>Replace vertical posts</w:t>
            </w:r>
          </w:p>
        </w:tc>
        <w:tc>
          <w:tcPr>
            <w:tcW w:w="2293" w:type="dxa"/>
            <w:tcBorders>
              <w:bottom w:val="double" w:sz="4" w:space="0" w:color="auto"/>
            </w:tcBorders>
            <w:shd w:val="clear" w:color="auto" w:fill="D9D9D9"/>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97338A">
        <w:trPr>
          <w:cantSplit/>
          <w:jc w:val="center"/>
        </w:trPr>
        <w:tc>
          <w:tcPr>
            <w:tcW w:w="670" w:type="dxa"/>
            <w:tcBorders>
              <w:bottom w:val="double" w:sz="4" w:space="0" w:color="auto"/>
            </w:tcBorders>
            <w:shd w:val="clear" w:color="auto" w:fill="auto"/>
            <w:vAlign w:val="center"/>
          </w:tcPr>
          <w:p w:rsidR="004A5F01" w:rsidRDefault="004A5F01" w:rsidP="002A6BCA">
            <w:pPr>
              <w:spacing w:before="60"/>
              <w:jc w:val="center"/>
              <w:rPr>
                <w:rFonts w:ascii="Arial" w:hAnsi="Arial" w:cs="Arial"/>
                <w:sz w:val="18"/>
                <w:szCs w:val="18"/>
              </w:rPr>
            </w:pPr>
            <w:r>
              <w:rPr>
                <w:rFonts w:ascii="Arial" w:hAnsi="Arial" w:cs="Arial"/>
                <w:sz w:val="18"/>
                <w:szCs w:val="18"/>
              </w:rPr>
              <w:t>16</w:t>
            </w:r>
          </w:p>
        </w:tc>
        <w:tc>
          <w:tcPr>
            <w:tcW w:w="4596" w:type="dxa"/>
            <w:tcBorders>
              <w:bottom w:val="double" w:sz="4" w:space="0" w:color="auto"/>
            </w:tcBorders>
            <w:shd w:val="clear" w:color="auto" w:fill="auto"/>
          </w:tcPr>
          <w:p w:rsidR="004A5F01" w:rsidRPr="002A6BCA" w:rsidRDefault="004A5F01" w:rsidP="004A5F01">
            <w:pPr>
              <w:spacing w:before="60"/>
              <w:rPr>
                <w:rFonts w:ascii="Arial" w:hAnsi="Arial" w:cs="Arial"/>
                <w:sz w:val="18"/>
                <w:szCs w:val="18"/>
              </w:rPr>
            </w:pPr>
            <w:r w:rsidRPr="004A5F01">
              <w:rPr>
                <w:rFonts w:ascii="Arial" w:hAnsi="Arial" w:cs="Arial"/>
                <w:sz w:val="18"/>
                <w:szCs w:val="18"/>
              </w:rPr>
              <w:t xml:space="preserve">Drainage pipe along east wall of Tipping Floor damaged– </w:t>
            </w:r>
            <w:r>
              <w:rPr>
                <w:rFonts w:ascii="Arial" w:hAnsi="Arial" w:cs="Arial"/>
                <w:sz w:val="18"/>
                <w:szCs w:val="18"/>
              </w:rPr>
              <w:t>See Figure 3 (Appendix B)</w:t>
            </w:r>
          </w:p>
        </w:tc>
        <w:tc>
          <w:tcPr>
            <w:tcW w:w="1617" w:type="dxa"/>
            <w:tcBorders>
              <w:bottom w:val="double" w:sz="4" w:space="0" w:color="auto"/>
            </w:tcBorders>
            <w:shd w:val="clear" w:color="auto" w:fill="auto"/>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A5F01" w:rsidRDefault="004A5F01" w:rsidP="00867082">
            <w:pPr>
              <w:spacing w:before="60"/>
              <w:jc w:val="both"/>
              <w:rPr>
                <w:rFonts w:ascii="Arial" w:hAnsi="Arial" w:cs="Arial"/>
                <w:sz w:val="18"/>
                <w:szCs w:val="18"/>
              </w:rPr>
            </w:pPr>
            <w:r>
              <w:rPr>
                <w:rFonts w:ascii="Arial" w:hAnsi="Arial" w:cs="Arial"/>
                <w:sz w:val="18"/>
                <w:szCs w:val="18"/>
              </w:rPr>
              <w:t>Repair drainage pipe</w:t>
            </w:r>
          </w:p>
        </w:tc>
        <w:tc>
          <w:tcPr>
            <w:tcW w:w="2293" w:type="dxa"/>
            <w:tcBorders>
              <w:bottom w:val="double" w:sz="4" w:space="0" w:color="auto"/>
            </w:tcBorders>
            <w:shd w:val="clear" w:color="auto" w:fill="auto"/>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97338A">
        <w:trPr>
          <w:cantSplit/>
          <w:jc w:val="center"/>
        </w:trPr>
        <w:tc>
          <w:tcPr>
            <w:tcW w:w="670" w:type="dxa"/>
            <w:shd w:val="clear" w:color="auto" w:fill="D9D9D9"/>
            <w:vAlign w:val="center"/>
          </w:tcPr>
          <w:p w:rsidR="004A5F01" w:rsidRDefault="004A5F01" w:rsidP="002A6BCA">
            <w:pPr>
              <w:spacing w:before="60"/>
              <w:jc w:val="center"/>
              <w:rPr>
                <w:rFonts w:ascii="Arial" w:hAnsi="Arial" w:cs="Arial"/>
                <w:sz w:val="18"/>
                <w:szCs w:val="18"/>
              </w:rPr>
            </w:pPr>
            <w:r>
              <w:rPr>
                <w:rFonts w:ascii="Arial" w:hAnsi="Arial" w:cs="Arial"/>
                <w:sz w:val="18"/>
                <w:szCs w:val="18"/>
              </w:rPr>
              <w:t>17</w:t>
            </w:r>
          </w:p>
        </w:tc>
        <w:tc>
          <w:tcPr>
            <w:tcW w:w="4596" w:type="dxa"/>
            <w:shd w:val="clear" w:color="auto" w:fill="D9D9D9"/>
          </w:tcPr>
          <w:p w:rsidR="004A5F01" w:rsidRPr="002A6BCA" w:rsidRDefault="004A5F01" w:rsidP="004A5F01">
            <w:pPr>
              <w:spacing w:before="60"/>
              <w:rPr>
                <w:rFonts w:ascii="Arial" w:hAnsi="Arial" w:cs="Arial"/>
                <w:sz w:val="18"/>
                <w:szCs w:val="18"/>
              </w:rPr>
            </w:pPr>
            <w:r w:rsidRPr="004A5F01">
              <w:rPr>
                <w:rFonts w:ascii="Arial" w:hAnsi="Arial" w:cs="Arial"/>
                <w:sz w:val="18"/>
                <w:szCs w:val="18"/>
              </w:rPr>
              <w:t xml:space="preserve">Curbing damaged (Typical of 2 locations), along Truck Entrance Road – </w:t>
            </w:r>
            <w:r>
              <w:rPr>
                <w:rFonts w:ascii="Arial" w:hAnsi="Arial" w:cs="Arial"/>
                <w:sz w:val="18"/>
                <w:szCs w:val="18"/>
              </w:rPr>
              <w:t>See Figure 4 (Appendix B)</w:t>
            </w:r>
          </w:p>
        </w:tc>
        <w:tc>
          <w:tcPr>
            <w:tcW w:w="1617" w:type="dxa"/>
            <w:shd w:val="clear" w:color="auto" w:fill="D9D9D9"/>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shd w:val="clear" w:color="auto" w:fill="D9D9D9"/>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4A5F01" w:rsidRDefault="004A5F01" w:rsidP="00867082">
            <w:pPr>
              <w:spacing w:before="60"/>
              <w:jc w:val="both"/>
              <w:rPr>
                <w:rFonts w:ascii="Arial" w:hAnsi="Arial" w:cs="Arial"/>
                <w:sz w:val="18"/>
                <w:szCs w:val="18"/>
              </w:rPr>
            </w:pPr>
            <w:r>
              <w:rPr>
                <w:rFonts w:ascii="Arial" w:hAnsi="Arial" w:cs="Arial"/>
                <w:sz w:val="18"/>
                <w:szCs w:val="18"/>
              </w:rPr>
              <w:t>Replace curbing</w:t>
            </w:r>
          </w:p>
        </w:tc>
        <w:tc>
          <w:tcPr>
            <w:tcW w:w="2293" w:type="dxa"/>
            <w:shd w:val="clear" w:color="auto" w:fill="D9D9D9"/>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97338A">
        <w:trPr>
          <w:cantSplit/>
          <w:jc w:val="center"/>
        </w:trPr>
        <w:tc>
          <w:tcPr>
            <w:tcW w:w="670" w:type="dxa"/>
            <w:tcBorders>
              <w:bottom w:val="double" w:sz="4" w:space="0" w:color="auto"/>
            </w:tcBorders>
            <w:shd w:val="clear" w:color="auto" w:fill="auto"/>
            <w:vAlign w:val="center"/>
          </w:tcPr>
          <w:p w:rsidR="004A5F01" w:rsidRDefault="004A5F01" w:rsidP="002A6BCA">
            <w:pPr>
              <w:spacing w:before="60"/>
              <w:jc w:val="center"/>
              <w:rPr>
                <w:rFonts w:ascii="Arial" w:hAnsi="Arial" w:cs="Arial"/>
                <w:sz w:val="18"/>
                <w:szCs w:val="18"/>
              </w:rPr>
            </w:pPr>
            <w:r>
              <w:rPr>
                <w:rFonts w:ascii="Arial" w:hAnsi="Arial" w:cs="Arial"/>
                <w:sz w:val="18"/>
                <w:szCs w:val="18"/>
              </w:rPr>
              <w:t>18</w:t>
            </w:r>
          </w:p>
        </w:tc>
        <w:tc>
          <w:tcPr>
            <w:tcW w:w="4596" w:type="dxa"/>
            <w:tcBorders>
              <w:bottom w:val="double" w:sz="4" w:space="0" w:color="auto"/>
            </w:tcBorders>
            <w:shd w:val="clear" w:color="auto" w:fill="auto"/>
          </w:tcPr>
          <w:p w:rsidR="004A5F01" w:rsidRPr="002A6BCA" w:rsidRDefault="004A5F01" w:rsidP="004A5F01">
            <w:pPr>
              <w:spacing w:before="60"/>
              <w:rPr>
                <w:rFonts w:ascii="Arial" w:hAnsi="Arial" w:cs="Arial"/>
                <w:sz w:val="18"/>
                <w:szCs w:val="18"/>
              </w:rPr>
            </w:pPr>
            <w:r w:rsidRPr="004A5F01">
              <w:rPr>
                <w:rFonts w:ascii="Arial" w:hAnsi="Arial" w:cs="Arial"/>
                <w:sz w:val="18"/>
                <w:szCs w:val="18"/>
              </w:rPr>
              <w:t xml:space="preserve">Chemical storage container deteriorated, north of Main Vibrating Pan, at ground elevation – </w:t>
            </w:r>
            <w:r>
              <w:rPr>
                <w:rFonts w:ascii="Arial" w:hAnsi="Arial" w:cs="Arial"/>
                <w:sz w:val="18"/>
                <w:szCs w:val="18"/>
              </w:rPr>
              <w:t>See Figure 5 (Appendix B)</w:t>
            </w:r>
          </w:p>
        </w:tc>
        <w:tc>
          <w:tcPr>
            <w:tcW w:w="1617" w:type="dxa"/>
            <w:tcBorders>
              <w:bottom w:val="double" w:sz="4" w:space="0" w:color="auto"/>
            </w:tcBorders>
            <w:shd w:val="clear" w:color="auto" w:fill="auto"/>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auto"/>
          </w:tcPr>
          <w:p w:rsidR="004A5F01" w:rsidRDefault="004A5F01" w:rsidP="00867082">
            <w:pPr>
              <w:spacing w:before="60"/>
              <w:jc w:val="both"/>
              <w:rPr>
                <w:rFonts w:ascii="Arial" w:hAnsi="Arial" w:cs="Arial"/>
                <w:sz w:val="18"/>
                <w:szCs w:val="18"/>
              </w:rPr>
            </w:pPr>
            <w:r>
              <w:rPr>
                <w:rFonts w:ascii="Arial" w:hAnsi="Arial" w:cs="Arial"/>
                <w:sz w:val="18"/>
                <w:szCs w:val="18"/>
              </w:rPr>
              <w:t>Replace storage container</w:t>
            </w:r>
          </w:p>
        </w:tc>
        <w:tc>
          <w:tcPr>
            <w:tcW w:w="2293" w:type="dxa"/>
            <w:tcBorders>
              <w:bottom w:val="double" w:sz="4" w:space="0" w:color="auto"/>
            </w:tcBorders>
            <w:shd w:val="clear" w:color="auto" w:fill="auto"/>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bl>
    <w:p w:rsidR="00CD0E9E" w:rsidRPr="009F7FC7"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CD0E9E" w:rsidRDefault="00CD0E9E" w:rsidP="00F36A4F">
      <w:pPr>
        <w:ind w:left="720" w:hanging="720"/>
        <w:rPr>
          <w:rFonts w:ascii="Arial" w:hAnsi="Arial" w:cs="Arial"/>
          <w:sz w:val="18"/>
          <w:szCs w:val="18"/>
        </w:rPr>
      </w:pPr>
    </w:p>
    <w:p w:rsidR="002A6BCA" w:rsidRDefault="002A6BCA" w:rsidP="00F36A4F">
      <w:pPr>
        <w:ind w:left="720" w:hanging="720"/>
        <w:rPr>
          <w:rFonts w:ascii="Arial" w:hAnsi="Arial" w:cs="Arial"/>
          <w:sz w:val="18"/>
          <w:szCs w:val="18"/>
        </w:rPr>
      </w:pPr>
    </w:p>
    <w:p w:rsidR="002A6BCA" w:rsidRPr="009F7FC7" w:rsidRDefault="002A6BCA" w:rsidP="00F36A4F">
      <w:pPr>
        <w:ind w:left="720" w:hanging="720"/>
        <w:rPr>
          <w:rFonts w:ascii="Arial" w:hAnsi="Arial" w:cs="Arial"/>
          <w:sz w:val="18"/>
          <w:szCs w:val="18"/>
        </w:rPr>
        <w:sectPr w:rsidR="002A6BCA" w:rsidRPr="009F7FC7" w:rsidSect="00CD50F2">
          <w:headerReference w:type="even" r:id="rId20"/>
          <w:headerReference w:type="default" r:id="rId21"/>
          <w:footerReference w:type="default" r:id="rId22"/>
          <w:headerReference w:type="first" r:id="rId23"/>
          <w:endnotePr>
            <w:numFmt w:val="decimal"/>
          </w:endnotePr>
          <w:type w:val="nextColumn"/>
          <w:pgSz w:w="15840" w:h="12240" w:orient="landscape" w:code="1"/>
          <w:pgMar w:top="1440" w:right="1440" w:bottom="1440" w:left="1440" w:header="720" w:footer="720" w:gutter="0"/>
          <w:cols w:space="720"/>
          <w:docGrid w:linePitch="360"/>
        </w:sectPr>
      </w:pPr>
    </w:p>
    <w:p w:rsidR="00E54FDA" w:rsidRPr="00ED57E2" w:rsidRDefault="00763C8E" w:rsidP="003F53C9">
      <w:pPr>
        <w:pStyle w:val="Heading1"/>
        <w:rPr>
          <w:color w:val="C60C30"/>
        </w:rPr>
      </w:pPr>
      <w:bookmarkStart w:id="14" w:name="_Toc58116549"/>
      <w:bookmarkStart w:id="15" w:name="_Toc78075530"/>
      <w:bookmarkStart w:id="16" w:name="_Toc203784705"/>
      <w:bookmarkStart w:id="17" w:name="_Toc441482757"/>
      <w:r w:rsidRPr="00ED57E2">
        <w:rPr>
          <w:color w:val="C60C30"/>
        </w:rPr>
        <w:lastRenderedPageBreak/>
        <w:t xml:space="preserve">Facility </w:t>
      </w:r>
      <w:bookmarkEnd w:id="14"/>
      <w:bookmarkEnd w:id="15"/>
      <w:bookmarkEnd w:id="16"/>
      <w:r w:rsidR="00D006F7" w:rsidRPr="00ED57E2">
        <w:rPr>
          <w:color w:val="C60C30"/>
        </w:rPr>
        <w:t>Performance</w:t>
      </w:r>
      <w:bookmarkEnd w:id="17"/>
    </w:p>
    <w:p w:rsidR="00043FD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F44B26">
        <w:rPr>
          <w:rFonts w:ascii="Arial" w:hAnsi="Arial" w:cs="Arial"/>
        </w:rPr>
        <w:t>82,085</w:t>
      </w:r>
      <w:r w:rsidR="00C80ED0">
        <w:rPr>
          <w:rFonts w:ascii="Arial" w:hAnsi="Arial" w:cs="Arial"/>
        </w:rPr>
        <w:t xml:space="preserve"> </w:t>
      </w:r>
      <w:r w:rsidR="00C80ED0" w:rsidRPr="009F7FC7">
        <w:rPr>
          <w:rFonts w:ascii="Arial" w:hAnsi="Arial" w:cs="Arial"/>
        </w:rPr>
        <w:t>tons</w:t>
      </w:r>
      <w:r w:rsidRPr="009F7FC7">
        <w:rPr>
          <w:rFonts w:ascii="Arial" w:hAnsi="Arial" w:cs="Arial"/>
        </w:rPr>
        <w:t xml:space="preserve"> of MSW were processed during </w:t>
      </w:r>
      <w:r w:rsidR="0058473C" w:rsidRPr="009F7FC7">
        <w:rPr>
          <w:rFonts w:ascii="Arial" w:hAnsi="Arial" w:cs="Arial"/>
        </w:rPr>
        <w:t>Q</w:t>
      </w:r>
      <w:r w:rsidR="0058473C">
        <w:rPr>
          <w:rFonts w:ascii="Arial" w:hAnsi="Arial" w:cs="Arial"/>
        </w:rPr>
        <w:t>3</w:t>
      </w:r>
      <w:r w:rsidR="00913B4E" w:rsidRPr="009F7FC7">
        <w:rPr>
          <w:rFonts w:ascii="Arial" w:hAnsi="Arial" w:cs="Arial"/>
        </w:rPr>
        <w:t>FY1</w:t>
      </w:r>
      <w:r w:rsidR="002B7227">
        <w:rPr>
          <w:rFonts w:ascii="Arial" w:hAnsi="Arial" w:cs="Arial"/>
        </w:rPr>
        <w:t>6</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F44B26">
        <w:rPr>
          <w:rFonts w:ascii="Arial" w:hAnsi="Arial" w:cs="Arial"/>
        </w:rPr>
        <w:t>82,317</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8D2B6E">
        <w:rPr>
          <w:rFonts w:ascii="Arial" w:hAnsi="Arial" w:cs="Arial"/>
        </w:rPr>
        <w:t>2,</w:t>
      </w:r>
      <w:r w:rsidR="00F44B26">
        <w:rPr>
          <w:rFonts w:ascii="Arial" w:hAnsi="Arial" w:cs="Arial"/>
        </w:rPr>
        <w:t>284</w:t>
      </w:r>
      <w:r w:rsidR="00043FD7">
        <w:rPr>
          <w:rFonts w:ascii="Arial" w:hAnsi="Arial" w:cs="Arial"/>
        </w:rPr>
        <w:t xml:space="preserve"> </w:t>
      </w:r>
      <w:r w:rsidRPr="009F7FC7">
        <w:rPr>
          <w:rFonts w:ascii="Arial" w:hAnsi="Arial" w:cs="Arial"/>
        </w:rPr>
        <w:t xml:space="preserve">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F44B26">
        <w:rPr>
          <w:rFonts w:ascii="Arial" w:hAnsi="Arial" w:cs="Arial"/>
        </w:rPr>
        <w:t>16,867</w:t>
      </w:r>
      <w:r w:rsidR="000A2950" w:rsidRPr="009F7FC7">
        <w:rPr>
          <w:rFonts w:ascii="Arial" w:hAnsi="Arial" w:cs="Arial"/>
        </w:rPr>
        <w:t xml:space="preserve"> </w:t>
      </w:r>
      <w:r w:rsidR="008C7216" w:rsidRPr="009F7FC7">
        <w:rPr>
          <w:rFonts w:ascii="Arial" w:hAnsi="Arial" w:cs="Arial"/>
        </w:rPr>
        <w:t xml:space="preserve">tons, which represents </w:t>
      </w:r>
      <w:r w:rsidR="00C80ED0">
        <w:rPr>
          <w:rFonts w:ascii="Arial" w:hAnsi="Arial" w:cs="Arial"/>
        </w:rPr>
        <w:t>20.</w:t>
      </w:r>
      <w:r w:rsidR="00F44B26">
        <w:rPr>
          <w:rFonts w:ascii="Arial" w:hAnsi="Arial" w:cs="Arial"/>
        </w:rPr>
        <w:t>5</w:t>
      </w:r>
      <w:r w:rsidRPr="009F7FC7">
        <w:rPr>
          <w:rFonts w:ascii="Arial" w:hAnsi="Arial" w:cs="Arial"/>
        </w:rPr>
        <w:t>% of the waste processed</w:t>
      </w:r>
      <w:r w:rsidR="00813287" w:rsidRPr="009F7FC7">
        <w:rPr>
          <w:rFonts w:ascii="Arial" w:hAnsi="Arial" w:cs="Arial"/>
        </w:rPr>
        <w:t>.</w:t>
      </w:r>
      <w:r w:rsidRPr="009F7FC7">
        <w:rPr>
          <w:rFonts w:ascii="Arial" w:hAnsi="Arial" w:cs="Arial"/>
        </w:rPr>
        <w:t xml:space="preserve"> </w:t>
      </w:r>
      <w:r w:rsidR="00C80ED0">
        <w:rPr>
          <w:rFonts w:ascii="Arial" w:hAnsi="Arial" w:cs="Arial"/>
        </w:rPr>
        <w:t xml:space="preserve"> </w:t>
      </w:r>
      <w:r w:rsidRPr="009F7FC7">
        <w:rPr>
          <w:rFonts w:ascii="Arial" w:hAnsi="Arial" w:cs="Arial"/>
        </w:rPr>
        <w:t>The average</w:t>
      </w:r>
      <w:r w:rsidR="00BB3666" w:rsidRPr="009F7FC7">
        <w:rPr>
          <w:rFonts w:ascii="Arial" w:hAnsi="Arial" w:cs="Arial"/>
        </w:rPr>
        <w:t xml:space="preserve"> uncorrected</w:t>
      </w:r>
      <w:r w:rsidRPr="009F7FC7">
        <w:rPr>
          <w:rFonts w:ascii="Arial" w:hAnsi="Arial" w:cs="Arial"/>
        </w:rPr>
        <w:t xml:space="preserve"> steam production rate for </w:t>
      </w:r>
      <w:r w:rsidR="0058473C" w:rsidRPr="009F7FC7">
        <w:rPr>
          <w:rFonts w:ascii="Arial" w:hAnsi="Arial" w:cs="Arial"/>
        </w:rPr>
        <w:t>Q</w:t>
      </w:r>
      <w:r w:rsidR="0058473C">
        <w:rPr>
          <w:rFonts w:ascii="Arial" w:hAnsi="Arial" w:cs="Arial"/>
        </w:rPr>
        <w:t>3</w:t>
      </w:r>
      <w:r w:rsidR="00913B4E" w:rsidRPr="009F7FC7">
        <w:rPr>
          <w:rFonts w:ascii="Arial" w:hAnsi="Arial" w:cs="Arial"/>
        </w:rPr>
        <w:t>FY1</w:t>
      </w:r>
      <w:r w:rsidR="002B7227">
        <w:rPr>
          <w:rFonts w:ascii="Arial" w:hAnsi="Arial" w:cs="Arial"/>
        </w:rPr>
        <w:t>6</w:t>
      </w:r>
      <w:r w:rsidRPr="009F7FC7">
        <w:rPr>
          <w:rFonts w:ascii="Arial" w:hAnsi="Arial" w:cs="Arial"/>
        </w:rPr>
        <w:t xml:space="preserve"> was </w:t>
      </w:r>
      <w:r w:rsidR="00C80ED0">
        <w:rPr>
          <w:rFonts w:ascii="Arial" w:hAnsi="Arial" w:cs="Arial"/>
        </w:rPr>
        <w:t>3.0</w:t>
      </w:r>
      <w:r w:rsidR="00F44B26">
        <w:rPr>
          <w:rFonts w:ascii="Arial" w:hAnsi="Arial" w:cs="Arial"/>
        </w:rPr>
        <w:t>1</w:t>
      </w:r>
      <w:r w:rsidR="00C80ED0">
        <w:rPr>
          <w:rFonts w:ascii="Arial" w:hAnsi="Arial" w:cs="Arial"/>
        </w:rPr>
        <w:t xml:space="preserve"> </w:t>
      </w:r>
      <w:r w:rsidR="00746945" w:rsidRPr="009F7FC7">
        <w:rPr>
          <w:rFonts w:ascii="Arial" w:hAnsi="Arial" w:cs="Arial"/>
        </w:rPr>
        <w:t>tons</w:t>
      </w:r>
      <w:r w:rsidR="00746945" w:rsidRPr="009F7FC7">
        <w:rPr>
          <w:rFonts w:ascii="Arial" w:hAnsi="Arial" w:cs="Arial"/>
          <w:vertAlign w:val="subscript"/>
        </w:rPr>
        <w:t>steam</w:t>
      </w:r>
      <w:r w:rsidR="00746945" w:rsidRPr="009F7FC7">
        <w:rPr>
          <w:rFonts w:ascii="Arial" w:hAnsi="Arial" w:cs="Arial"/>
        </w:rPr>
        <w:t>/ton</w:t>
      </w:r>
      <w:r w:rsidR="00746945" w:rsidRPr="009F7FC7">
        <w:rPr>
          <w:rFonts w:ascii="Arial" w:hAnsi="Arial" w:cs="Arial"/>
          <w:vertAlign w:val="subscript"/>
        </w:rPr>
        <w:t>waste</w:t>
      </w:r>
      <w:r w:rsidR="00265E6B" w:rsidRPr="009F7FC7">
        <w:rPr>
          <w:rFonts w:ascii="Arial" w:hAnsi="Arial" w:cs="Arial"/>
        </w:rPr>
        <w:t>,</w:t>
      </w:r>
      <w:r w:rsidRPr="009F7FC7">
        <w:rPr>
          <w:rFonts w:ascii="Arial" w:hAnsi="Arial" w:cs="Arial"/>
        </w:rPr>
        <w:t xml:space="preserve"> </w:t>
      </w:r>
      <w:r w:rsidR="008C73CF">
        <w:rPr>
          <w:rFonts w:ascii="Arial" w:hAnsi="Arial" w:cs="Arial"/>
        </w:rPr>
        <w:t>which is</w:t>
      </w:r>
      <w:r w:rsidR="009F2DBE">
        <w:rPr>
          <w:rFonts w:ascii="Arial" w:hAnsi="Arial" w:cs="Arial"/>
        </w:rPr>
        <w:t xml:space="preserve"> </w:t>
      </w:r>
      <w:r w:rsidR="00F44B26">
        <w:rPr>
          <w:rFonts w:ascii="Arial" w:hAnsi="Arial" w:cs="Arial"/>
        </w:rPr>
        <w:t xml:space="preserve">higher </w:t>
      </w:r>
      <w:r w:rsidR="009F2DBE">
        <w:rPr>
          <w:rFonts w:ascii="Arial" w:hAnsi="Arial" w:cs="Arial"/>
        </w:rPr>
        <w:t>(</w:t>
      </w:r>
      <w:r w:rsidR="003A54FB">
        <w:rPr>
          <w:rFonts w:ascii="Arial" w:hAnsi="Arial" w:cs="Arial"/>
        </w:rPr>
        <w:t>0.</w:t>
      </w:r>
      <w:r w:rsidR="00F44B26">
        <w:rPr>
          <w:rFonts w:ascii="Arial" w:hAnsi="Arial" w:cs="Arial"/>
        </w:rPr>
        <w:t>8</w:t>
      </w:r>
      <w:r w:rsidRPr="009F7FC7">
        <w:rPr>
          <w:rFonts w:ascii="Arial" w:hAnsi="Arial" w:cs="Arial"/>
        </w:rPr>
        <w:t>%</w:t>
      </w:r>
      <w:r w:rsidR="009F2DBE">
        <w:rPr>
          <w:rFonts w:ascii="Arial" w:hAnsi="Arial" w:cs="Arial"/>
        </w:rPr>
        <w:t>)</w:t>
      </w:r>
      <w:r w:rsidR="0012720E" w:rsidRPr="009F7FC7">
        <w:rPr>
          <w:rFonts w:ascii="Arial" w:hAnsi="Arial" w:cs="Arial"/>
        </w:rPr>
        <w:t xml:space="preserve"> </w:t>
      </w:r>
      <w:r w:rsidR="00F44B26">
        <w:rPr>
          <w:rFonts w:ascii="Arial" w:hAnsi="Arial" w:cs="Arial"/>
        </w:rPr>
        <w:t>than</w:t>
      </w:r>
      <w:r w:rsidR="0012720E" w:rsidRPr="009F7FC7">
        <w:rPr>
          <w:rFonts w:ascii="Arial" w:hAnsi="Arial" w:cs="Arial"/>
        </w:rPr>
        <w:t xml:space="preserve"> the corresponding quarter</w:t>
      </w:r>
      <w:r w:rsidRPr="009F7FC7">
        <w:rPr>
          <w:rFonts w:ascii="Arial" w:hAnsi="Arial" w:cs="Arial"/>
        </w:rPr>
        <w:t xml:space="preserve"> </w:t>
      </w:r>
      <w:r w:rsidR="00AB17C4" w:rsidRPr="009F7FC7">
        <w:rPr>
          <w:rFonts w:ascii="Arial" w:hAnsi="Arial" w:cs="Arial"/>
        </w:rPr>
        <w:t>in FY1</w:t>
      </w:r>
      <w:r w:rsidR="00C54514">
        <w:rPr>
          <w:rFonts w:ascii="Arial" w:hAnsi="Arial" w:cs="Arial"/>
        </w:rPr>
        <w:t>5</w:t>
      </w:r>
      <w:r w:rsidR="00B912E4" w:rsidRPr="009F7FC7">
        <w:rPr>
          <w:rFonts w:ascii="Arial" w:hAnsi="Arial" w:cs="Arial"/>
        </w:rPr>
        <w:t>.</w:t>
      </w:r>
      <w:r w:rsidR="003C396B">
        <w:rPr>
          <w:rFonts w:ascii="Arial" w:hAnsi="Arial" w:cs="Arial"/>
        </w:rPr>
        <w:t xml:space="preserve">  The </w:t>
      </w:r>
      <w:r w:rsidR="00F44B26">
        <w:rPr>
          <w:rFonts w:ascii="Arial" w:hAnsi="Arial" w:cs="Arial"/>
        </w:rPr>
        <w:t>increase</w:t>
      </w:r>
      <w:r w:rsidR="003C396B">
        <w:rPr>
          <w:rFonts w:ascii="Arial" w:hAnsi="Arial" w:cs="Arial"/>
        </w:rPr>
        <w:t xml:space="preserve"> in this metric </w:t>
      </w:r>
      <w:r w:rsidR="009F2DBE">
        <w:rPr>
          <w:rFonts w:ascii="Arial" w:hAnsi="Arial" w:cs="Arial"/>
        </w:rPr>
        <w:t>correlates with</w:t>
      </w:r>
      <w:r w:rsidR="003C396B">
        <w:rPr>
          <w:rFonts w:ascii="Arial" w:hAnsi="Arial" w:cs="Arial"/>
        </w:rPr>
        <w:t xml:space="preserve"> the </w:t>
      </w:r>
      <w:r w:rsidR="00F44B26">
        <w:rPr>
          <w:rFonts w:ascii="Arial" w:hAnsi="Arial" w:cs="Arial"/>
        </w:rPr>
        <w:t>increase</w:t>
      </w:r>
      <w:r w:rsidR="003C396B">
        <w:rPr>
          <w:rFonts w:ascii="Arial" w:hAnsi="Arial" w:cs="Arial"/>
        </w:rPr>
        <w:t xml:space="preserve"> (</w:t>
      </w:r>
      <w:r w:rsidR="008D2B6E">
        <w:rPr>
          <w:rFonts w:ascii="Arial" w:hAnsi="Arial" w:cs="Arial"/>
        </w:rPr>
        <w:t>1.</w:t>
      </w:r>
      <w:r w:rsidR="00F44B26">
        <w:rPr>
          <w:rFonts w:ascii="Arial" w:hAnsi="Arial" w:cs="Arial"/>
        </w:rPr>
        <w:t>8</w:t>
      </w:r>
      <w:r w:rsidR="003C396B">
        <w:rPr>
          <w:rFonts w:ascii="Arial" w:hAnsi="Arial" w:cs="Arial"/>
        </w:rPr>
        <w:t xml:space="preserve">%) in calculated average waste heating value that was experienced in </w:t>
      </w:r>
      <w:r w:rsidR="0058473C" w:rsidRPr="009F7FC7">
        <w:rPr>
          <w:rFonts w:ascii="Arial" w:hAnsi="Arial" w:cs="Arial"/>
        </w:rPr>
        <w:t>Q</w:t>
      </w:r>
      <w:r w:rsidR="0058473C">
        <w:rPr>
          <w:rFonts w:ascii="Arial" w:hAnsi="Arial" w:cs="Arial"/>
        </w:rPr>
        <w:t>3</w:t>
      </w:r>
      <w:r w:rsidR="003C396B">
        <w:rPr>
          <w:rFonts w:ascii="Arial" w:hAnsi="Arial" w:cs="Arial"/>
        </w:rPr>
        <w:t>FY1</w:t>
      </w:r>
      <w:r w:rsidR="002B7227">
        <w:rPr>
          <w:rFonts w:ascii="Arial" w:hAnsi="Arial" w:cs="Arial"/>
        </w:rPr>
        <w:t>6</w:t>
      </w:r>
      <w:r w:rsidR="003C396B">
        <w:rPr>
          <w:rFonts w:ascii="Arial" w:hAnsi="Arial" w:cs="Arial"/>
        </w:rPr>
        <w:t xml:space="preserve">, as compared to </w:t>
      </w:r>
      <w:r w:rsidR="0058473C" w:rsidRPr="009F7FC7">
        <w:rPr>
          <w:rFonts w:ascii="Arial" w:hAnsi="Arial" w:cs="Arial"/>
        </w:rPr>
        <w:t>Q</w:t>
      </w:r>
      <w:r w:rsidR="0058473C">
        <w:rPr>
          <w:rFonts w:ascii="Arial" w:hAnsi="Arial" w:cs="Arial"/>
        </w:rPr>
        <w:t>3</w:t>
      </w:r>
      <w:r w:rsidR="003C396B">
        <w:rPr>
          <w:rFonts w:ascii="Arial" w:hAnsi="Arial" w:cs="Arial"/>
        </w:rPr>
        <w:t>FY1</w:t>
      </w:r>
      <w:r w:rsidR="002B7227">
        <w:rPr>
          <w:rFonts w:ascii="Arial" w:hAnsi="Arial" w:cs="Arial"/>
        </w:rPr>
        <w:t>5</w:t>
      </w:r>
      <w:r w:rsidR="003C396B">
        <w:rPr>
          <w:rFonts w:ascii="Arial" w:hAnsi="Arial" w:cs="Arial"/>
        </w:rPr>
        <w:t>.</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50033718"/>
      <w:r w:rsidRPr="009F7FC7">
        <w:rPr>
          <w:rFonts w:ascii="Arial" w:hAnsi="Arial" w:cs="Arial"/>
          <w:sz w:val="22"/>
          <w:szCs w:val="22"/>
        </w:rPr>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D24117">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4549C3" w:rsidP="004408D2">
      <w:pPr>
        <w:ind w:firstLine="720"/>
        <w:jc w:val="center"/>
        <w:rPr>
          <w:rFonts w:ascii="Arial" w:hAnsi="Arial" w:cs="Arial"/>
        </w:rPr>
      </w:pPr>
      <w:r w:rsidRPr="004549C3">
        <w:rPr>
          <w:noProof/>
        </w:rPr>
        <w:drawing>
          <wp:inline distT="0" distB="0" distL="0" distR="0" wp14:anchorId="391FBAD0" wp14:editId="114E9708">
            <wp:extent cx="4572000" cy="2880360"/>
            <wp:effectExtent l="57150" t="57150" r="57150" b="5334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05A92" w:rsidRPr="00405A92">
        <w:t xml:space="preserve"> </w:t>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9F7FC7">
        <w:rPr>
          <w:rFonts w:ascii="Arial" w:hAnsi="Arial" w:cs="Arial"/>
        </w:rPr>
        <w:t>C</w:t>
      </w:r>
      <w:r w:rsidR="00E5525E" w:rsidRPr="009F7FC7">
        <w:rPr>
          <w:rFonts w:ascii="Arial" w:hAnsi="Arial" w:cs="Arial"/>
        </w:rPr>
        <w:t xml:space="preserve">hart 1 illustrates that </w:t>
      </w:r>
      <w:r w:rsidR="0058473C" w:rsidRPr="009F7FC7">
        <w:rPr>
          <w:rFonts w:ascii="Arial" w:hAnsi="Arial" w:cs="Arial"/>
        </w:rPr>
        <w:t>Q</w:t>
      </w:r>
      <w:r w:rsidR="0058473C">
        <w:rPr>
          <w:rFonts w:ascii="Arial" w:hAnsi="Arial" w:cs="Arial"/>
        </w:rPr>
        <w:t>3</w:t>
      </w:r>
      <w:r w:rsidR="00913B4E" w:rsidRPr="009F7FC7">
        <w:rPr>
          <w:rFonts w:ascii="Arial" w:hAnsi="Arial" w:cs="Arial"/>
        </w:rPr>
        <w:t>FY1</w:t>
      </w:r>
      <w:r w:rsidR="002B7227">
        <w:rPr>
          <w:rFonts w:ascii="Arial" w:hAnsi="Arial" w:cs="Arial"/>
        </w:rPr>
        <w:t>6</w:t>
      </w:r>
      <w:r w:rsidR="00A96B90" w:rsidRPr="009F7FC7">
        <w:rPr>
          <w:rFonts w:ascii="Arial" w:hAnsi="Arial" w:cs="Arial"/>
        </w:rPr>
        <w:t xml:space="preserve"> waste processed was</w:t>
      </w:r>
      <w:r w:rsidR="00746945" w:rsidRPr="009F7FC7">
        <w:rPr>
          <w:rFonts w:ascii="Arial" w:hAnsi="Arial" w:cs="Arial"/>
        </w:rPr>
        <w:t xml:space="preserve"> </w:t>
      </w:r>
      <w:r w:rsidR="008D2B6E">
        <w:rPr>
          <w:rFonts w:ascii="Arial" w:hAnsi="Arial" w:cs="Arial"/>
        </w:rPr>
        <w:t>slightly higher</w:t>
      </w:r>
      <w:r w:rsidR="009160C7" w:rsidRPr="009F7FC7">
        <w:rPr>
          <w:rFonts w:ascii="Arial" w:hAnsi="Arial" w:cs="Arial"/>
        </w:rPr>
        <w:t xml:space="preserve"> (</w:t>
      </w:r>
      <w:r w:rsidR="008D2B6E">
        <w:rPr>
          <w:rFonts w:ascii="Arial" w:hAnsi="Arial" w:cs="Arial"/>
        </w:rPr>
        <w:t>0.</w:t>
      </w:r>
      <w:r w:rsidR="00F44B26">
        <w:rPr>
          <w:rFonts w:ascii="Arial" w:hAnsi="Arial" w:cs="Arial"/>
        </w:rPr>
        <w:t>3</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w:t>
      </w:r>
      <w:r w:rsidR="0058473C" w:rsidRPr="009F7FC7">
        <w:rPr>
          <w:rFonts w:ascii="Arial" w:hAnsi="Arial" w:cs="Arial"/>
        </w:rPr>
        <w:t>Q</w:t>
      </w:r>
      <w:r w:rsidR="0058473C">
        <w:rPr>
          <w:rFonts w:ascii="Arial" w:hAnsi="Arial" w:cs="Arial"/>
        </w:rPr>
        <w:t>3</w:t>
      </w:r>
      <w:r w:rsidR="000A2950" w:rsidRPr="009F7FC7">
        <w:rPr>
          <w:rFonts w:ascii="Arial" w:hAnsi="Arial" w:cs="Arial"/>
        </w:rPr>
        <w:t>FY1</w:t>
      </w:r>
      <w:r w:rsidR="002B7227">
        <w:rPr>
          <w:rFonts w:ascii="Arial" w:hAnsi="Arial" w:cs="Arial"/>
        </w:rPr>
        <w:t>5</w:t>
      </w:r>
      <w:r w:rsidR="008628EA" w:rsidRPr="009F7FC7">
        <w:rPr>
          <w:rFonts w:ascii="Arial" w:hAnsi="Arial" w:cs="Arial"/>
        </w:rPr>
        <w:t>.</w:t>
      </w:r>
      <w:r w:rsidR="009E7CE6" w:rsidRPr="009F7FC7">
        <w:rPr>
          <w:rFonts w:ascii="Arial" w:hAnsi="Arial" w:cs="Arial"/>
        </w:rPr>
        <w:t xml:space="preserve">  </w:t>
      </w:r>
    </w:p>
    <w:p w:rsidR="002C3F9B" w:rsidRDefault="002C3F9B" w:rsidP="00A04512">
      <w:pPr>
        <w:spacing w:line="360" w:lineRule="auto"/>
        <w:ind w:left="720"/>
        <w:jc w:val="both"/>
        <w:rPr>
          <w:rFonts w:ascii="Arial" w:hAnsi="Arial" w:cs="Arial"/>
        </w:rPr>
      </w:pPr>
    </w:p>
    <w:p w:rsidR="008D2B6E" w:rsidRDefault="00984A14" w:rsidP="008D2B6E">
      <w:pPr>
        <w:spacing w:line="360" w:lineRule="auto"/>
        <w:ind w:left="720"/>
        <w:jc w:val="both"/>
        <w:rPr>
          <w:rFonts w:ascii="Arial" w:hAnsi="Arial" w:cs="Arial"/>
        </w:rPr>
      </w:pPr>
      <w:r w:rsidRPr="009F7FC7">
        <w:rPr>
          <w:rFonts w:ascii="Arial" w:hAnsi="Arial" w:cs="Arial"/>
        </w:rPr>
        <w:t xml:space="preserve">CAAI reported that </w:t>
      </w:r>
      <w:r w:rsidR="00C80ED0">
        <w:rPr>
          <w:rFonts w:ascii="Arial" w:hAnsi="Arial" w:cs="Arial"/>
        </w:rPr>
        <w:t>4</w:t>
      </w:r>
      <w:r w:rsidR="003A54FB">
        <w:rPr>
          <w:rFonts w:ascii="Arial" w:hAnsi="Arial" w:cs="Arial"/>
        </w:rPr>
        <w:t>5</w:t>
      </w:r>
      <w:r w:rsidR="008D2B6E">
        <w:rPr>
          <w:rFonts w:ascii="Arial" w:hAnsi="Arial" w:cs="Arial"/>
        </w:rPr>
        <w:t>3</w:t>
      </w:r>
      <w:r w:rsidR="009C61A5" w:rsidRPr="009F7FC7">
        <w:rPr>
          <w:rFonts w:ascii="Arial" w:hAnsi="Arial" w:cs="Arial"/>
        </w:rPr>
        <w:t xml:space="preserve"> 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F44B26">
        <w:rPr>
          <w:rFonts w:ascii="Arial" w:hAnsi="Arial" w:cs="Arial"/>
        </w:rPr>
        <w:t>one</w:t>
      </w:r>
      <w:r w:rsidR="008D2B6E">
        <w:rPr>
          <w:rFonts w:ascii="Arial" w:hAnsi="Arial" w:cs="Arial"/>
        </w:rPr>
        <w:t xml:space="preserve"> (</w:t>
      </w:r>
      <w:r w:rsidR="00F44B26">
        <w:rPr>
          <w:rFonts w:ascii="Arial" w:hAnsi="Arial" w:cs="Arial"/>
        </w:rPr>
        <w:t>1</w:t>
      </w:r>
      <w:r w:rsidR="008D2B6E">
        <w:rPr>
          <w:rFonts w:ascii="Arial" w:hAnsi="Arial" w:cs="Arial"/>
        </w:rPr>
        <w:t>)</w:t>
      </w:r>
      <w:r w:rsidR="00A003C0">
        <w:rPr>
          <w:rFonts w:ascii="Arial" w:hAnsi="Arial" w:cs="Arial"/>
        </w:rPr>
        <w:t xml:space="preserve"> </w:t>
      </w:r>
      <w:r w:rsidR="009C61A5" w:rsidRPr="009F7FC7">
        <w:rPr>
          <w:rFonts w:ascii="Arial" w:hAnsi="Arial" w:cs="Arial"/>
        </w:rPr>
        <w:t>notice</w:t>
      </w:r>
      <w:r w:rsidR="004A25C0" w:rsidRPr="009F7FC7">
        <w:rPr>
          <w:rFonts w:ascii="Arial" w:hAnsi="Arial" w:cs="Arial"/>
        </w:rPr>
        <w:t xml:space="preserve"> of violation (NOV)</w:t>
      </w:r>
      <w:r w:rsidR="00E103C6">
        <w:rPr>
          <w:rFonts w:ascii="Arial" w:hAnsi="Arial" w:cs="Arial"/>
        </w:rPr>
        <w:t xml:space="preserve"> </w:t>
      </w:r>
      <w:r w:rsidR="00F44B26">
        <w:rPr>
          <w:rFonts w:ascii="Arial" w:hAnsi="Arial" w:cs="Arial"/>
        </w:rPr>
        <w:t>was</w:t>
      </w:r>
      <w:r w:rsidR="002C3F9B">
        <w:rPr>
          <w:rFonts w:ascii="Arial" w:hAnsi="Arial" w:cs="Arial"/>
        </w:rPr>
        <w:t xml:space="preserve"> issued </w:t>
      </w:r>
      <w:r w:rsidR="00E103C6">
        <w:rPr>
          <w:rFonts w:ascii="Arial" w:hAnsi="Arial" w:cs="Arial"/>
        </w:rPr>
        <w:t xml:space="preserve">to </w:t>
      </w:r>
      <w:r w:rsidR="0097338A">
        <w:rPr>
          <w:rFonts w:ascii="Arial" w:hAnsi="Arial" w:cs="Arial"/>
        </w:rPr>
        <w:t>a</w:t>
      </w:r>
      <w:r w:rsidR="00E103C6">
        <w:rPr>
          <w:rFonts w:ascii="Arial" w:hAnsi="Arial" w:cs="Arial"/>
        </w:rPr>
        <w:t xml:space="preserve"> </w:t>
      </w:r>
      <w:r w:rsidR="0097338A">
        <w:rPr>
          <w:rFonts w:ascii="Arial" w:hAnsi="Arial" w:cs="Arial"/>
        </w:rPr>
        <w:t>hauler</w:t>
      </w:r>
      <w:r w:rsidR="00F44B26">
        <w:rPr>
          <w:rFonts w:ascii="Arial" w:hAnsi="Arial" w:cs="Arial"/>
        </w:rPr>
        <w:t xml:space="preserve"> in February 2016</w:t>
      </w:r>
      <w:r w:rsidR="008D2B6E" w:rsidRPr="008D2B6E">
        <w:rPr>
          <w:rFonts w:ascii="Arial" w:hAnsi="Arial" w:cs="Arial"/>
        </w:rPr>
        <w:t xml:space="preserve"> </w:t>
      </w:r>
      <w:r w:rsidR="008D2B6E">
        <w:rPr>
          <w:rFonts w:ascii="Arial" w:hAnsi="Arial" w:cs="Arial"/>
        </w:rPr>
        <w:t xml:space="preserve">for </w:t>
      </w:r>
      <w:r w:rsidR="00F44B26">
        <w:rPr>
          <w:rFonts w:ascii="Arial" w:hAnsi="Arial" w:cs="Arial"/>
        </w:rPr>
        <w:t>unacceptable dumping on a Sunday during off hours.</w:t>
      </w:r>
      <w:r w:rsidR="008D2B6E" w:rsidRPr="009F7FC7">
        <w:rPr>
          <w:rFonts w:ascii="Arial" w:hAnsi="Arial" w:cs="Arial"/>
        </w:rPr>
        <w:t xml:space="preserve"> </w:t>
      </w:r>
    </w:p>
    <w:p w:rsidR="00FF2240" w:rsidRDefault="00FF2240" w:rsidP="00A04512">
      <w:pPr>
        <w:spacing w:line="360" w:lineRule="auto"/>
        <w:ind w:left="720"/>
        <w:jc w:val="both"/>
        <w:rPr>
          <w:rFonts w:ascii="Arial" w:hAnsi="Arial" w:cs="Arial"/>
        </w:rPr>
      </w:pPr>
    </w:p>
    <w:p w:rsidR="00E54FDA" w:rsidRPr="009F7FC7" w:rsidRDefault="00E54FDA" w:rsidP="00732488">
      <w:pPr>
        <w:pStyle w:val="TableFigureCaption"/>
        <w:keepNext/>
        <w:keepLines/>
        <w:spacing w:before="120"/>
        <w:ind w:firstLine="720"/>
        <w:rPr>
          <w:rFonts w:ascii="Arial" w:hAnsi="Arial" w:cs="Arial"/>
        </w:rPr>
      </w:pPr>
      <w:bookmarkStart w:id="21" w:name="_Toc38704552"/>
      <w:bookmarkStart w:id="22" w:name="_Toc204647282"/>
      <w:bookmarkStart w:id="23" w:name="_Toc211913386"/>
      <w:bookmarkStart w:id="24" w:name="_Toc450033719"/>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4549C3" w:rsidP="004408D2">
      <w:pPr>
        <w:keepNext/>
        <w:keepLines/>
        <w:ind w:firstLine="720"/>
        <w:jc w:val="center"/>
        <w:rPr>
          <w:rFonts w:ascii="Arial" w:hAnsi="Arial" w:cs="Arial"/>
        </w:rPr>
      </w:pPr>
      <w:r w:rsidRPr="004549C3">
        <w:rPr>
          <w:noProof/>
        </w:rPr>
        <w:drawing>
          <wp:inline distT="0" distB="0" distL="0" distR="0" wp14:anchorId="18558111" wp14:editId="2345395A">
            <wp:extent cx="4572000" cy="2880360"/>
            <wp:effectExtent l="57150" t="57150" r="57150" b="53340"/>
            <wp:docPr id="691" name="Picture 6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007AE2" w:rsidRPr="00007AE2">
        <w:t xml:space="preserve"> </w:t>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F7FC7">
        <w:rPr>
          <w:rFonts w:ascii="Arial" w:hAnsi="Arial" w:cs="Arial"/>
        </w:rPr>
        <w:t>Chart 2 illustrates</w:t>
      </w:r>
      <w:r w:rsidR="00E2230D" w:rsidRPr="009F7FC7">
        <w:rPr>
          <w:rFonts w:ascii="Arial" w:hAnsi="Arial" w:cs="Arial"/>
        </w:rPr>
        <w:t xml:space="preserve"> that </w:t>
      </w:r>
      <w:r w:rsidR="0088175B">
        <w:rPr>
          <w:rFonts w:ascii="Arial" w:hAnsi="Arial" w:cs="Arial"/>
        </w:rPr>
        <w:t xml:space="preserve">the </w:t>
      </w:r>
      <w:r w:rsidR="00B17365">
        <w:rPr>
          <w:rFonts w:ascii="Arial" w:hAnsi="Arial" w:cs="Arial"/>
        </w:rPr>
        <w:t xml:space="preserve">average </w:t>
      </w:r>
      <w:r w:rsidR="00E2230D" w:rsidRPr="009F7FC7">
        <w:rPr>
          <w:rFonts w:ascii="Arial" w:hAnsi="Arial" w:cs="Arial"/>
        </w:rPr>
        <w:t>ash producti</w:t>
      </w:r>
      <w:r w:rsidR="0088175B">
        <w:rPr>
          <w:rFonts w:ascii="Arial" w:hAnsi="Arial" w:cs="Arial"/>
        </w:rPr>
        <w:t>on rate</w:t>
      </w:r>
      <w:r w:rsidR="00664071" w:rsidRPr="009F7FC7">
        <w:rPr>
          <w:rFonts w:ascii="Arial" w:hAnsi="Arial" w:cs="Arial"/>
        </w:rPr>
        <w:t xml:space="preserve"> in </w:t>
      </w:r>
      <w:r w:rsidR="0058473C" w:rsidRPr="009F7FC7">
        <w:rPr>
          <w:rFonts w:ascii="Arial" w:hAnsi="Arial" w:cs="Arial"/>
        </w:rPr>
        <w:t>Q</w:t>
      </w:r>
      <w:r w:rsidR="0058473C">
        <w:rPr>
          <w:rFonts w:ascii="Arial" w:hAnsi="Arial" w:cs="Arial"/>
        </w:rPr>
        <w:t>3</w:t>
      </w:r>
      <w:r w:rsidRPr="009F7FC7">
        <w:rPr>
          <w:rFonts w:ascii="Arial" w:hAnsi="Arial" w:cs="Arial"/>
        </w:rPr>
        <w:t>FY1</w:t>
      </w:r>
      <w:r w:rsidR="002B7227">
        <w:rPr>
          <w:rFonts w:ascii="Arial" w:hAnsi="Arial" w:cs="Arial"/>
        </w:rPr>
        <w:t>6</w:t>
      </w:r>
      <w:r w:rsidRPr="009F7FC7">
        <w:rPr>
          <w:rFonts w:ascii="Arial" w:hAnsi="Arial" w:cs="Arial"/>
        </w:rPr>
        <w:t xml:space="preserve"> </w:t>
      </w:r>
      <w:r w:rsidR="00B17365">
        <w:rPr>
          <w:rFonts w:ascii="Arial" w:hAnsi="Arial" w:cs="Arial"/>
        </w:rPr>
        <w:t>was</w:t>
      </w:r>
      <w:r w:rsidRPr="009F7FC7">
        <w:rPr>
          <w:rFonts w:ascii="Arial" w:hAnsi="Arial" w:cs="Arial"/>
        </w:rPr>
        <w:t xml:space="preserve"> </w:t>
      </w:r>
      <w:r w:rsidR="00FA482E">
        <w:rPr>
          <w:rFonts w:ascii="Arial" w:hAnsi="Arial" w:cs="Arial"/>
        </w:rPr>
        <w:t>higher</w:t>
      </w:r>
      <w:r w:rsidR="0088175B">
        <w:rPr>
          <w:rFonts w:ascii="Arial" w:hAnsi="Arial" w:cs="Arial"/>
        </w:rPr>
        <w:t xml:space="preserve"> (</w:t>
      </w:r>
      <w:r w:rsidR="00B17365">
        <w:rPr>
          <w:rFonts w:ascii="Arial" w:hAnsi="Arial" w:cs="Arial"/>
        </w:rPr>
        <w:t>0.4</w:t>
      </w:r>
      <w:r w:rsidR="0088175B">
        <w:rPr>
          <w:rFonts w:ascii="Arial" w:hAnsi="Arial" w:cs="Arial"/>
        </w:rPr>
        <w:t>%)</w:t>
      </w:r>
      <w:r w:rsidRPr="009F7FC7">
        <w:rPr>
          <w:rFonts w:ascii="Arial" w:hAnsi="Arial" w:cs="Arial"/>
        </w:rPr>
        <w:t xml:space="preserve"> at </w:t>
      </w:r>
      <w:r w:rsidR="00013BFF">
        <w:rPr>
          <w:rFonts w:ascii="Arial" w:hAnsi="Arial" w:cs="Arial"/>
        </w:rPr>
        <w:t>20.</w:t>
      </w:r>
      <w:r w:rsidR="00FA482E">
        <w:rPr>
          <w:rFonts w:ascii="Arial" w:hAnsi="Arial" w:cs="Arial"/>
        </w:rPr>
        <w:t>5</w:t>
      </w:r>
      <w:r w:rsidRPr="009F7FC7">
        <w:rPr>
          <w:rFonts w:ascii="Arial" w:hAnsi="Arial" w:cs="Arial"/>
        </w:rPr>
        <w:t>% of processed waste, compared to the corresponding quarter in FY1</w:t>
      </w:r>
      <w:r w:rsidR="002B7227">
        <w:rPr>
          <w:rFonts w:ascii="Arial" w:hAnsi="Arial" w:cs="Arial"/>
        </w:rPr>
        <w:t>5</w:t>
      </w:r>
      <w:r w:rsidR="0088175B">
        <w:rPr>
          <w:rFonts w:ascii="Arial" w:hAnsi="Arial" w:cs="Arial"/>
        </w:rPr>
        <w:t xml:space="preserve"> when the rate was </w:t>
      </w:r>
      <w:r w:rsidR="00FA482E">
        <w:rPr>
          <w:rFonts w:ascii="Arial" w:hAnsi="Arial" w:cs="Arial"/>
        </w:rPr>
        <w:t>20.1</w:t>
      </w:r>
      <w:r w:rsidR="0088175B">
        <w:rPr>
          <w:rFonts w:ascii="Arial" w:hAnsi="Arial" w:cs="Arial"/>
        </w:rPr>
        <w:t>%</w:t>
      </w:r>
      <w:r w:rsidRPr="009F7FC7">
        <w:rPr>
          <w:rFonts w:ascii="Arial" w:hAnsi="Arial" w:cs="Arial"/>
        </w:rPr>
        <w:t>.</w:t>
      </w:r>
      <w:r w:rsidR="001212FE" w:rsidRPr="009F7FC7">
        <w:rPr>
          <w:rFonts w:ascii="Arial" w:hAnsi="Arial" w:cs="Arial"/>
        </w:rPr>
        <w:t xml:space="preserve"> </w:t>
      </w:r>
      <w:r w:rsidR="000278A1">
        <w:rPr>
          <w:rFonts w:ascii="Arial" w:hAnsi="Arial" w:cs="Arial"/>
        </w:rPr>
        <w:t xml:space="preserve"> </w:t>
      </w:r>
      <w:r w:rsidR="004306DA">
        <w:rPr>
          <w:rFonts w:ascii="Arial" w:hAnsi="Arial" w:cs="Arial"/>
        </w:rPr>
        <w:t>Ash</w:t>
      </w:r>
      <w:r w:rsidR="00620B76" w:rsidRPr="009F7FC7">
        <w:rPr>
          <w:rFonts w:ascii="Arial" w:hAnsi="Arial" w:cs="Arial"/>
        </w:rPr>
        <w:t xml:space="preserve"> production </w:t>
      </w:r>
      <w:r w:rsidR="004306DA">
        <w:rPr>
          <w:rFonts w:ascii="Arial" w:hAnsi="Arial" w:cs="Arial"/>
        </w:rPr>
        <w:t xml:space="preserve">remains in the </w:t>
      </w:r>
      <w:r w:rsidR="00620B76" w:rsidRPr="009F7FC7">
        <w:rPr>
          <w:rFonts w:ascii="Arial" w:hAnsi="Arial" w:cs="Arial"/>
        </w:rPr>
        <w:t xml:space="preserve">20.0% </w:t>
      </w:r>
      <w:r w:rsidR="004306DA">
        <w:rPr>
          <w:rFonts w:ascii="Arial" w:hAnsi="Arial" w:cs="Arial"/>
        </w:rPr>
        <w:t xml:space="preserve">to 21.0% range, as a result of the </w:t>
      </w:r>
      <w:r w:rsidR="00620B76" w:rsidRPr="009F7FC7">
        <w:rPr>
          <w:rFonts w:ascii="Arial" w:hAnsi="Arial" w:cs="Arial"/>
        </w:rPr>
        <w:t>installation of the “semi-dry” ash discharger spray system</w:t>
      </w:r>
      <w:r w:rsidR="004306DA">
        <w:rPr>
          <w:rFonts w:ascii="Arial" w:hAnsi="Arial" w:cs="Arial"/>
        </w:rPr>
        <w:t xml:space="preserve"> in May 2012</w:t>
      </w:r>
      <w:r w:rsidR="00620B76" w:rsidRPr="009F7FC7">
        <w:rPr>
          <w:rFonts w:ascii="Arial" w:hAnsi="Arial" w:cs="Arial"/>
        </w:rPr>
        <w:t>, and represents less moisture in the ash residue shipped to disposal.</w:t>
      </w:r>
      <w:r w:rsidR="00431A1B">
        <w:rPr>
          <w:rFonts w:ascii="Arial" w:hAnsi="Arial" w:cs="Arial"/>
        </w:rPr>
        <w:t xml:space="preserve">  </w:t>
      </w:r>
    </w:p>
    <w:p w:rsidR="0000088E" w:rsidRDefault="0000088E">
      <w:pPr>
        <w:rPr>
          <w:rFonts w:ascii="Arial" w:hAnsi="Arial" w:cs="Arial"/>
          <w:b/>
          <w:sz w:val="22"/>
        </w:rPr>
      </w:pPr>
      <w:bookmarkStart w:id="25" w:name="_Toc211913387"/>
      <w:r>
        <w:rPr>
          <w:rFonts w:ascii="Arial" w:hAnsi="Arial" w:cs="Arial"/>
        </w:rPr>
        <w:br w:type="page"/>
      </w:r>
    </w:p>
    <w:p w:rsidR="0063087D" w:rsidRPr="009F7FC7" w:rsidRDefault="0063087D" w:rsidP="00732488">
      <w:pPr>
        <w:pStyle w:val="TableFigureCaption"/>
        <w:spacing w:before="120"/>
        <w:ind w:firstLine="720"/>
        <w:rPr>
          <w:rFonts w:ascii="Arial" w:hAnsi="Arial" w:cs="Arial"/>
        </w:rPr>
      </w:pPr>
      <w:bookmarkStart w:id="26" w:name="_Toc450033720"/>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3</w:t>
      </w:r>
      <w:r w:rsidR="00475A7C" w:rsidRPr="009F7FC7">
        <w:rPr>
          <w:rFonts w:ascii="Arial" w:hAnsi="Arial" w:cs="Arial"/>
          <w:noProof/>
        </w:rPr>
        <w:fldChar w:fldCharType="end"/>
      </w:r>
      <w:r w:rsidRPr="009F7FC7">
        <w:rPr>
          <w:rFonts w:ascii="Arial" w:hAnsi="Arial" w:cs="Arial"/>
        </w:rPr>
        <w:t>: Ferrous Recovery Rate</w:t>
      </w:r>
      <w:bookmarkEnd w:id="25"/>
      <w:bookmarkEnd w:id="26"/>
    </w:p>
    <w:p w:rsidR="00E512B0" w:rsidRPr="009F7FC7" w:rsidRDefault="004549C3" w:rsidP="00312DD3">
      <w:pPr>
        <w:ind w:firstLine="720"/>
        <w:jc w:val="center"/>
        <w:rPr>
          <w:rFonts w:ascii="Arial" w:hAnsi="Arial" w:cs="Arial"/>
        </w:rPr>
      </w:pPr>
      <w:r w:rsidRPr="004549C3">
        <w:rPr>
          <w:noProof/>
        </w:rPr>
        <w:drawing>
          <wp:inline distT="0" distB="0" distL="0" distR="0" wp14:anchorId="649A3A0B" wp14:editId="0BB1B61B">
            <wp:extent cx="4572000" cy="2880360"/>
            <wp:effectExtent l="57150" t="57150" r="57150" b="53340"/>
            <wp:docPr id="693" name="Picture 6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31A1B" w:rsidRPr="00431A1B">
        <w:t xml:space="preserve"> </w:t>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2C3F9B" w:rsidRPr="002C3F9B" w:rsidRDefault="00F71942" w:rsidP="002C3F9B">
      <w:pPr>
        <w:spacing w:after="240"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 xml:space="preserve">In </w:t>
      </w:r>
      <w:r w:rsidR="0058473C" w:rsidRPr="009F7FC7">
        <w:rPr>
          <w:rFonts w:ascii="Arial" w:hAnsi="Arial" w:cs="Arial"/>
        </w:rPr>
        <w:t>Q</w:t>
      </w:r>
      <w:r w:rsidR="0058473C">
        <w:rPr>
          <w:rFonts w:ascii="Arial" w:hAnsi="Arial" w:cs="Arial"/>
        </w:rPr>
        <w:t>3</w:t>
      </w:r>
      <w:r w:rsidR="00913B4E" w:rsidRPr="009F7FC7">
        <w:rPr>
          <w:rFonts w:ascii="Arial" w:hAnsi="Arial" w:cs="Arial"/>
        </w:rPr>
        <w:t>FY1</w:t>
      </w:r>
      <w:r w:rsidR="002B7227">
        <w:rPr>
          <w:rFonts w:ascii="Arial" w:hAnsi="Arial" w:cs="Arial"/>
        </w:rPr>
        <w:t>6</w:t>
      </w:r>
      <w:r w:rsidR="00C17BE3" w:rsidRPr="009F7FC7">
        <w:rPr>
          <w:rFonts w:ascii="Arial" w:hAnsi="Arial" w:cs="Arial"/>
        </w:rPr>
        <w:t>,</w:t>
      </w:r>
      <w:r w:rsidR="00504A04" w:rsidRPr="009F7FC7">
        <w:rPr>
          <w:rFonts w:ascii="Arial" w:hAnsi="Arial" w:cs="Arial"/>
        </w:rPr>
        <w:t xml:space="preserve"> </w:t>
      </w:r>
      <w:r w:rsidR="00FA482E">
        <w:rPr>
          <w:rFonts w:ascii="Arial" w:hAnsi="Arial" w:cs="Arial"/>
        </w:rPr>
        <w:t xml:space="preserve">2,187 </w:t>
      </w:r>
      <w:r w:rsidR="0063087D" w:rsidRPr="009F7FC7">
        <w:rPr>
          <w:rFonts w:ascii="Arial" w:hAnsi="Arial" w:cs="Arial"/>
        </w:rPr>
        <w:t>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FA482E">
        <w:rPr>
          <w:rFonts w:ascii="Arial" w:hAnsi="Arial" w:cs="Arial"/>
        </w:rPr>
        <w:t>7.6</w:t>
      </w:r>
      <w:r w:rsidR="00E01C65" w:rsidRPr="009F7FC7">
        <w:rPr>
          <w:rFonts w:ascii="Arial" w:hAnsi="Arial" w:cs="Arial"/>
        </w:rPr>
        <w:t>%</w:t>
      </w:r>
      <w:r w:rsidR="006742D2" w:rsidRPr="009F7FC7">
        <w:rPr>
          <w:rFonts w:ascii="Arial" w:hAnsi="Arial" w:cs="Arial"/>
        </w:rPr>
        <w:t xml:space="preserve"> </w:t>
      </w:r>
      <w:r w:rsidR="00581E5B">
        <w:rPr>
          <w:rFonts w:ascii="Arial" w:hAnsi="Arial" w:cs="Arial"/>
        </w:rPr>
        <w:t>lower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ponding quarter in FY1</w:t>
      </w:r>
      <w:r w:rsidR="002B7227">
        <w:rPr>
          <w:rFonts w:ascii="Arial" w:hAnsi="Arial" w:cs="Arial"/>
        </w:rPr>
        <w:t>5</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581E5B">
        <w:rPr>
          <w:rFonts w:ascii="Arial" w:hAnsi="Arial" w:cs="Arial"/>
        </w:rPr>
        <w:t>7</w:t>
      </w:r>
      <w:r w:rsidR="0063087D" w:rsidRPr="009F7FC7">
        <w:rPr>
          <w:rFonts w:ascii="Arial" w:hAnsi="Arial" w:cs="Arial"/>
        </w:rPr>
        <w:t>% of processed waste</w:t>
      </w:r>
      <w:r w:rsidR="009464C1" w:rsidRPr="009F7FC7">
        <w:rPr>
          <w:rFonts w:ascii="Arial" w:hAnsi="Arial" w:cs="Arial"/>
        </w:rPr>
        <w:t>.</w:t>
      </w:r>
      <w:r w:rsidR="00195F97">
        <w:rPr>
          <w:rFonts w:ascii="Arial" w:hAnsi="Arial" w:cs="Arial"/>
        </w:rPr>
        <w:t xml:space="preserve">  </w:t>
      </w:r>
      <w:bookmarkStart w:id="28" w:name="_Toc204647283"/>
      <w:bookmarkStart w:id="29" w:name="_Toc211913388"/>
      <w:r w:rsidR="002C3F9B">
        <w:rPr>
          <w:rFonts w:ascii="Arial" w:hAnsi="Arial" w:cs="Arial"/>
        </w:rPr>
        <w:t xml:space="preserve">CAAI reports that in recent months it </w:t>
      </w:r>
      <w:r w:rsidR="009F2DBE">
        <w:rPr>
          <w:rFonts w:ascii="Arial" w:hAnsi="Arial" w:cs="Arial"/>
        </w:rPr>
        <w:t xml:space="preserve">was </w:t>
      </w:r>
      <w:r w:rsidR="002C3F9B">
        <w:rPr>
          <w:rFonts w:ascii="Arial" w:hAnsi="Arial" w:cs="Arial"/>
        </w:rPr>
        <w:t xml:space="preserve">noted that the ferrous recovery rate had decreased and </w:t>
      </w:r>
      <w:r w:rsidR="009F2DBE">
        <w:rPr>
          <w:rFonts w:ascii="Arial" w:hAnsi="Arial" w:cs="Arial"/>
        </w:rPr>
        <w:t>they</w:t>
      </w:r>
      <w:r w:rsidR="002C3F9B">
        <w:rPr>
          <w:rFonts w:ascii="Arial" w:hAnsi="Arial" w:cs="Arial"/>
        </w:rPr>
        <w:t xml:space="preserve"> </w:t>
      </w:r>
      <w:r w:rsidR="002C3F9B" w:rsidRPr="002C3F9B">
        <w:rPr>
          <w:rFonts w:ascii="Arial" w:hAnsi="Arial" w:cs="Arial"/>
        </w:rPr>
        <w:t>replace</w:t>
      </w:r>
      <w:r w:rsidR="002C3F9B">
        <w:rPr>
          <w:rFonts w:ascii="Arial" w:hAnsi="Arial" w:cs="Arial"/>
        </w:rPr>
        <w:t>d</w:t>
      </w:r>
      <w:r w:rsidR="002C3F9B" w:rsidRPr="002C3F9B">
        <w:rPr>
          <w:rFonts w:ascii="Arial" w:hAnsi="Arial" w:cs="Arial"/>
        </w:rPr>
        <w:t xml:space="preserve"> an end section of the vibrating pan </w:t>
      </w:r>
      <w:r w:rsidR="002C3F9B">
        <w:rPr>
          <w:rFonts w:ascii="Arial" w:hAnsi="Arial" w:cs="Arial"/>
        </w:rPr>
        <w:t xml:space="preserve">which was worn </w:t>
      </w:r>
      <w:r w:rsidR="002C3F9B" w:rsidRPr="002C3F9B">
        <w:rPr>
          <w:rFonts w:ascii="Arial" w:hAnsi="Arial" w:cs="Arial"/>
        </w:rPr>
        <w:t>due to wear from material getting caught between the pan and magnet.</w:t>
      </w:r>
      <w:r w:rsidR="00B17365">
        <w:rPr>
          <w:rFonts w:ascii="Arial" w:hAnsi="Arial" w:cs="Arial"/>
        </w:rPr>
        <w:t xml:space="preserve">  However, the metal recovery rate </w:t>
      </w:r>
      <w:r w:rsidR="0097338A">
        <w:rPr>
          <w:rFonts w:ascii="Arial" w:hAnsi="Arial" w:cs="Arial"/>
        </w:rPr>
        <w:t>remains well below the rates experienced in the prior two (2) years during Q3</w:t>
      </w:r>
      <w:r w:rsidR="00B17365">
        <w:rPr>
          <w:rFonts w:ascii="Arial" w:hAnsi="Arial" w:cs="Arial"/>
        </w:rPr>
        <w:t>.</w:t>
      </w:r>
      <w:r w:rsidR="009F2DBE">
        <w:rPr>
          <w:rFonts w:ascii="Arial" w:hAnsi="Arial" w:cs="Arial"/>
        </w:rPr>
        <w:t xml:space="preserve">  The reason for the substantial decrease remains unexplained</w:t>
      </w:r>
      <w:r w:rsidR="004F0F4E">
        <w:rPr>
          <w:rFonts w:ascii="Arial" w:hAnsi="Arial" w:cs="Arial"/>
        </w:rPr>
        <w:t>.</w:t>
      </w:r>
    </w:p>
    <w:p w:rsidR="002C3F9B" w:rsidRDefault="002C3F9B">
      <w:pPr>
        <w:rPr>
          <w:rFonts w:ascii="Arial" w:hAnsi="Arial" w:cs="Arial"/>
          <w:b/>
          <w:sz w:val="22"/>
        </w:rPr>
      </w:pPr>
      <w:r>
        <w:rPr>
          <w:rFonts w:ascii="Arial" w:hAnsi="Arial" w:cs="Arial"/>
          <w:b/>
          <w:sz w:val="22"/>
        </w:rPr>
        <w:br w:type="page"/>
      </w:r>
    </w:p>
    <w:p w:rsidR="00E54FDA" w:rsidRPr="009F7FC7" w:rsidRDefault="00E54FDA" w:rsidP="002C3F9B">
      <w:pPr>
        <w:spacing w:after="120" w:line="360" w:lineRule="auto"/>
        <w:ind w:left="720"/>
        <w:jc w:val="center"/>
        <w:rPr>
          <w:rFonts w:ascii="Arial" w:hAnsi="Arial" w:cs="Arial"/>
        </w:rPr>
      </w:pPr>
      <w:bookmarkStart w:id="30" w:name="_Toc450033721"/>
      <w:r w:rsidRPr="002C3F9B">
        <w:rPr>
          <w:rFonts w:ascii="Arial" w:hAnsi="Arial" w:cs="Arial"/>
          <w:b/>
          <w:sz w:val="22"/>
        </w:rPr>
        <w:lastRenderedPageBreak/>
        <w:t xml:space="preserve">Chart </w:t>
      </w:r>
      <w:r w:rsidR="00475A7C" w:rsidRPr="002C3F9B">
        <w:rPr>
          <w:rFonts w:ascii="Arial" w:hAnsi="Arial" w:cs="Arial"/>
          <w:b/>
          <w:sz w:val="22"/>
        </w:rPr>
        <w:fldChar w:fldCharType="begin"/>
      </w:r>
      <w:r w:rsidR="00012CE3" w:rsidRPr="002C3F9B">
        <w:rPr>
          <w:rFonts w:ascii="Arial" w:hAnsi="Arial" w:cs="Arial"/>
          <w:b/>
          <w:sz w:val="22"/>
        </w:rPr>
        <w:instrText xml:space="preserve"> SEQ Chart \* ARABIC </w:instrText>
      </w:r>
      <w:r w:rsidR="00475A7C" w:rsidRPr="002C3F9B">
        <w:rPr>
          <w:rFonts w:ascii="Arial" w:hAnsi="Arial" w:cs="Arial"/>
          <w:b/>
          <w:sz w:val="22"/>
        </w:rPr>
        <w:fldChar w:fldCharType="separate"/>
      </w:r>
      <w:r w:rsidR="00D24117">
        <w:rPr>
          <w:rFonts w:ascii="Arial" w:hAnsi="Arial" w:cs="Arial"/>
          <w:b/>
          <w:noProof/>
          <w:sz w:val="22"/>
        </w:rPr>
        <w:t>4</w:t>
      </w:r>
      <w:r w:rsidR="00475A7C" w:rsidRPr="002C3F9B">
        <w:rPr>
          <w:rFonts w:ascii="Arial" w:hAnsi="Arial" w:cs="Arial"/>
          <w:b/>
          <w:sz w:val="22"/>
        </w:rPr>
        <w:fldChar w:fldCharType="end"/>
      </w:r>
      <w:r w:rsidRPr="002C3F9B">
        <w:rPr>
          <w:rFonts w:ascii="Arial" w:hAnsi="Arial" w:cs="Arial"/>
          <w:b/>
          <w:sz w:val="22"/>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4549C3" w:rsidRPr="004549C3">
        <w:rPr>
          <w:noProof/>
        </w:rPr>
        <w:drawing>
          <wp:inline distT="0" distB="0" distL="0" distR="0" wp14:anchorId="44577304" wp14:editId="69E4368B">
            <wp:extent cx="4572000" cy="2880360"/>
            <wp:effectExtent l="57150" t="57150" r="57150" b="53340"/>
            <wp:docPr id="695" name="Picture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894CB2" w:rsidRPr="00894CB2">
        <w:t xml:space="preserve"> </w:t>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5708C2"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w:t>
      </w:r>
      <w:r w:rsidR="0058473C" w:rsidRPr="009F7FC7">
        <w:rPr>
          <w:rFonts w:ascii="Arial" w:hAnsi="Arial" w:cs="Arial"/>
        </w:rPr>
        <w:t>Q</w:t>
      </w:r>
      <w:r w:rsidR="0058473C">
        <w:rPr>
          <w:rFonts w:ascii="Arial" w:hAnsi="Arial" w:cs="Arial"/>
        </w:rPr>
        <w:t>3</w:t>
      </w:r>
      <w:r w:rsidR="00F222C0">
        <w:rPr>
          <w:rFonts w:ascii="Arial" w:hAnsi="Arial" w:cs="Arial"/>
        </w:rPr>
        <w:t>FY16</w:t>
      </w:r>
      <w:r w:rsidR="00913B4E" w:rsidRPr="009F7FC7">
        <w:rPr>
          <w:rFonts w:ascii="Arial" w:hAnsi="Arial" w:cs="Arial"/>
        </w:rPr>
        <w:t xml:space="preserve"> was</w:t>
      </w:r>
      <w:r w:rsidR="00791626">
        <w:rPr>
          <w:rFonts w:ascii="Arial" w:hAnsi="Arial" w:cs="Arial"/>
        </w:rPr>
        <w:t xml:space="preserve"> 494,295</w:t>
      </w:r>
      <w:r w:rsidR="00071DC7">
        <w:rPr>
          <w:rFonts w:ascii="Arial" w:hAnsi="Arial" w:cs="Arial"/>
        </w:rPr>
        <w:t xml:space="preserve"> </w:t>
      </w:r>
      <w:r w:rsidR="00781DE7" w:rsidRPr="009F7FC7">
        <w:rPr>
          <w:rFonts w:ascii="Arial" w:hAnsi="Arial" w:cs="Arial"/>
        </w:rPr>
        <w:t>klbs</w:t>
      </w:r>
      <w:r w:rsidR="00082FD5" w:rsidRPr="009F7FC7">
        <w:rPr>
          <w:rFonts w:ascii="Arial" w:hAnsi="Arial" w:cs="Arial"/>
        </w:rPr>
        <w:t xml:space="preserve">., </w:t>
      </w:r>
      <w:r w:rsidR="00894CB2">
        <w:rPr>
          <w:rFonts w:ascii="Arial" w:hAnsi="Arial" w:cs="Arial"/>
        </w:rPr>
        <w:t>and</w:t>
      </w:r>
      <w:r w:rsidR="00E54FDA" w:rsidRPr="009F7FC7">
        <w:rPr>
          <w:rFonts w:ascii="Arial" w:hAnsi="Arial" w:cs="Arial"/>
        </w:rPr>
        <w:t xml:space="preserve"> </w:t>
      </w:r>
      <w:r w:rsidR="00195F97">
        <w:rPr>
          <w:rFonts w:ascii="Arial" w:hAnsi="Arial" w:cs="Arial"/>
        </w:rPr>
        <w:t>1</w:t>
      </w:r>
      <w:r w:rsidR="00766220">
        <w:rPr>
          <w:rFonts w:ascii="Arial" w:hAnsi="Arial" w:cs="Arial"/>
        </w:rPr>
        <w:t>.</w:t>
      </w:r>
      <w:r w:rsidR="00791626">
        <w:rPr>
          <w:rFonts w:ascii="Arial" w:hAnsi="Arial" w:cs="Arial"/>
        </w:rPr>
        <w:t>0</w:t>
      </w:r>
      <w:r w:rsidR="00B84DE0" w:rsidRPr="009F7FC7">
        <w:rPr>
          <w:rFonts w:ascii="Arial" w:hAnsi="Arial" w:cs="Arial"/>
        </w:rPr>
        <w:t xml:space="preserve">% </w:t>
      </w:r>
      <w:r w:rsidR="00791626">
        <w:rPr>
          <w:rFonts w:ascii="Arial" w:hAnsi="Arial" w:cs="Arial"/>
        </w:rPr>
        <w:t>higher</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FY1</w:t>
      </w:r>
      <w:r w:rsidR="00C54514">
        <w:rPr>
          <w:rFonts w:ascii="Arial" w:hAnsi="Arial" w:cs="Arial"/>
        </w:rPr>
        <w:t>5</w:t>
      </w:r>
      <w:r w:rsidR="003F53C9" w:rsidRPr="009F7FC7">
        <w:rPr>
          <w:rFonts w:ascii="Arial" w:hAnsi="Arial" w:cs="Arial"/>
        </w:rPr>
        <w:t xml:space="preserve">. </w:t>
      </w:r>
      <w:r w:rsidR="00071DC7">
        <w:rPr>
          <w:rFonts w:ascii="Arial" w:hAnsi="Arial" w:cs="Arial"/>
        </w:rPr>
        <w:t xml:space="preserve"> </w:t>
      </w:r>
      <w:r w:rsidR="003145C5" w:rsidRPr="009F7FC7">
        <w:rPr>
          <w:rFonts w:ascii="Arial" w:hAnsi="Arial" w:cs="Arial"/>
        </w:rPr>
        <w:t xml:space="preserve">The </w:t>
      </w:r>
      <w:r w:rsidR="00791626">
        <w:rPr>
          <w:rFonts w:ascii="Arial" w:hAnsi="Arial" w:cs="Arial"/>
        </w:rPr>
        <w:t>increase</w:t>
      </w:r>
      <w:r w:rsidR="003145C5" w:rsidRPr="009F7FC7">
        <w:rPr>
          <w:rFonts w:ascii="Arial" w:hAnsi="Arial" w:cs="Arial"/>
        </w:rPr>
        <w:t xml:space="preserve"> in steam pro</w:t>
      </w:r>
      <w:r w:rsidR="00F26C07" w:rsidRPr="009F7FC7">
        <w:rPr>
          <w:rFonts w:ascii="Arial" w:hAnsi="Arial" w:cs="Arial"/>
        </w:rPr>
        <w:t xml:space="preserve">duction </w:t>
      </w:r>
      <w:r w:rsidR="00CE7CEA" w:rsidRPr="009F7FC7">
        <w:rPr>
          <w:rFonts w:ascii="Arial" w:hAnsi="Arial" w:cs="Arial"/>
        </w:rPr>
        <w:t xml:space="preserve">is </w:t>
      </w:r>
      <w:r w:rsidR="00766220" w:rsidRPr="009F7FC7">
        <w:rPr>
          <w:rFonts w:ascii="Arial" w:hAnsi="Arial" w:cs="Arial"/>
        </w:rPr>
        <w:t>attributable to</w:t>
      </w:r>
      <w:r w:rsidR="00766220" w:rsidRPr="001629B0">
        <w:rPr>
          <w:rFonts w:ascii="Arial" w:hAnsi="Arial" w:cs="Arial"/>
        </w:rPr>
        <w:t xml:space="preserve"> </w:t>
      </w:r>
      <w:r w:rsidR="00766220">
        <w:rPr>
          <w:rFonts w:ascii="Arial" w:hAnsi="Arial" w:cs="Arial"/>
        </w:rPr>
        <w:t xml:space="preserve">the </w:t>
      </w:r>
      <w:r w:rsidR="00791626">
        <w:rPr>
          <w:rFonts w:ascii="Arial" w:hAnsi="Arial" w:cs="Arial"/>
        </w:rPr>
        <w:t>increase</w:t>
      </w:r>
      <w:r w:rsidR="00766220">
        <w:rPr>
          <w:rFonts w:ascii="Arial" w:hAnsi="Arial" w:cs="Arial"/>
        </w:rPr>
        <w:t xml:space="preserve"> (</w:t>
      </w:r>
      <w:r w:rsidR="00B17365">
        <w:rPr>
          <w:rFonts w:ascii="Arial" w:hAnsi="Arial" w:cs="Arial"/>
        </w:rPr>
        <w:t>1.</w:t>
      </w:r>
      <w:r w:rsidR="00791626">
        <w:rPr>
          <w:rFonts w:ascii="Arial" w:hAnsi="Arial" w:cs="Arial"/>
        </w:rPr>
        <w:t>8</w:t>
      </w:r>
      <w:r w:rsidR="00766220">
        <w:rPr>
          <w:rFonts w:ascii="Arial" w:hAnsi="Arial" w:cs="Arial"/>
        </w:rPr>
        <w:t xml:space="preserve">%) in the calculated average waste heating value, </w:t>
      </w:r>
      <w:r w:rsidR="00791626">
        <w:rPr>
          <w:rFonts w:ascii="Arial" w:hAnsi="Arial" w:cs="Arial"/>
        </w:rPr>
        <w:t>paired with</w:t>
      </w:r>
      <w:r w:rsidR="00B17365">
        <w:rPr>
          <w:rFonts w:ascii="Arial" w:hAnsi="Arial" w:cs="Arial"/>
        </w:rPr>
        <w:t xml:space="preserve"> less</w:t>
      </w:r>
      <w:r w:rsidR="00AF1237">
        <w:rPr>
          <w:rFonts w:ascii="Arial" w:hAnsi="Arial" w:cs="Arial"/>
        </w:rPr>
        <w:t xml:space="preserve"> downtime</w:t>
      </w:r>
      <w:r w:rsidR="00766220">
        <w:rPr>
          <w:rFonts w:ascii="Arial" w:hAnsi="Arial" w:cs="Arial"/>
        </w:rPr>
        <w:t xml:space="preserve"> (</w:t>
      </w:r>
      <w:r w:rsidR="00791626">
        <w:rPr>
          <w:rFonts w:ascii="Arial" w:hAnsi="Arial" w:cs="Arial"/>
        </w:rPr>
        <w:t xml:space="preserve">6.3 </w:t>
      </w:r>
      <w:r w:rsidR="00766220">
        <w:rPr>
          <w:rFonts w:ascii="Arial" w:hAnsi="Arial" w:cs="Arial"/>
        </w:rPr>
        <w:t>fewer hours) experienced by the boilers</w:t>
      </w:r>
      <w:r w:rsidR="00791626">
        <w:rPr>
          <w:rFonts w:ascii="Arial" w:hAnsi="Arial" w:cs="Arial"/>
        </w:rPr>
        <w:t>, and an additional day of operations as a result of the Leap Year</w:t>
      </w:r>
      <w:r w:rsidR="00766220">
        <w:rPr>
          <w:rFonts w:ascii="Arial" w:hAnsi="Arial" w:cs="Arial"/>
        </w:rPr>
        <w:t>.</w:t>
      </w:r>
      <w:r w:rsidR="00A01361" w:rsidRPr="009F7FC7">
        <w:rPr>
          <w:rFonts w:ascii="Arial" w:hAnsi="Arial" w:cs="Arial"/>
        </w:rPr>
        <w:t xml:space="preserve">  </w:t>
      </w:r>
    </w:p>
    <w:p w:rsidR="00360FD5" w:rsidRPr="009F7FC7" w:rsidRDefault="00620B76" w:rsidP="00732488">
      <w:pPr>
        <w:pStyle w:val="TableFigureCaption"/>
        <w:keepNext/>
        <w:keepLines/>
        <w:rPr>
          <w:rFonts w:ascii="Arial" w:hAnsi="Arial" w:cs="Arial"/>
        </w:rPr>
      </w:pPr>
      <w:bookmarkStart w:id="31" w:name="_Toc450033722"/>
      <w:bookmarkStart w:id="32" w:name="_Toc38704554"/>
      <w:r>
        <w:rPr>
          <w:rFonts w:ascii="Arial" w:hAnsi="Arial" w:cs="Arial"/>
        </w:rPr>
        <w:lastRenderedPageBreak/>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791626" w:rsidP="004D6F2C">
      <w:pPr>
        <w:pStyle w:val="TableFigureCaption"/>
        <w:keepNext/>
        <w:keepLines/>
        <w:spacing w:after="0"/>
        <w:ind w:firstLine="720"/>
        <w:rPr>
          <w:rFonts w:ascii="Arial" w:hAnsi="Arial" w:cs="Arial"/>
        </w:rPr>
      </w:pPr>
      <w:r w:rsidRPr="00791626">
        <w:rPr>
          <w:noProof/>
        </w:rPr>
        <w:drawing>
          <wp:inline distT="0" distB="0" distL="0" distR="0" wp14:anchorId="5164B5B6" wp14:editId="1F9BDB57">
            <wp:extent cx="4572000" cy="2880360"/>
            <wp:effectExtent l="57150" t="57150" r="57150" b="53340"/>
            <wp:docPr id="709" name="Picture 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791626">
        <w:rPr>
          <w:rFonts w:ascii="Arial" w:hAnsi="Arial" w:cs="Arial"/>
        </w:rPr>
        <w:t>March 2016</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lbs of steam per lb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the quarter</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791626">
        <w:rPr>
          <w:rFonts w:ascii="Arial" w:hAnsi="Arial" w:cs="Arial"/>
        </w:rPr>
        <w:t>March 2016</w:t>
      </w:r>
      <w:r w:rsidR="004A1DC5" w:rsidRPr="009F7FC7">
        <w:rPr>
          <w:rFonts w:ascii="Arial" w:hAnsi="Arial" w:cs="Arial"/>
        </w:rPr>
        <w:t xml:space="preserve"> was 1,</w:t>
      </w:r>
      <w:r w:rsidR="007F4EAA">
        <w:rPr>
          <w:rFonts w:ascii="Arial" w:hAnsi="Arial" w:cs="Arial"/>
        </w:rPr>
        <w:t>168,</w:t>
      </w:r>
      <w:r w:rsidR="00791626">
        <w:rPr>
          <w:rFonts w:ascii="Arial" w:hAnsi="Arial" w:cs="Arial"/>
        </w:rPr>
        <w:t>746</w:t>
      </w:r>
      <w:r w:rsidR="00A01361">
        <w:rPr>
          <w:rFonts w:ascii="Arial" w:hAnsi="Arial" w:cs="Arial"/>
        </w:rPr>
        <w:t xml:space="preserve"> </w:t>
      </w:r>
      <w:r w:rsidR="002A1872" w:rsidRPr="009F7FC7">
        <w:rPr>
          <w:rFonts w:ascii="Arial" w:hAnsi="Arial" w:cs="Arial"/>
        </w:rPr>
        <w:t>tons</w:t>
      </w:r>
      <w:r w:rsidR="004A1DC5" w:rsidRPr="009F7FC7">
        <w:rPr>
          <w:rFonts w:ascii="Arial" w:hAnsi="Arial" w:cs="Arial"/>
        </w:rPr>
        <w:t xml:space="preserve"> which is </w:t>
      </w:r>
      <w:r w:rsidR="00A01361">
        <w:rPr>
          <w:rFonts w:ascii="Arial" w:hAnsi="Arial" w:cs="Arial"/>
        </w:rPr>
        <w:t>99.</w:t>
      </w:r>
      <w:r w:rsidR="00791626">
        <w:rPr>
          <w:rFonts w:ascii="Arial" w:hAnsi="Arial" w:cs="Arial"/>
        </w:rPr>
        <w:t>9</w:t>
      </w:r>
      <w:r w:rsidR="00A01361">
        <w:rPr>
          <w:rFonts w:ascii="Arial" w:hAnsi="Arial" w:cs="Arial"/>
        </w:rPr>
        <w:t>%</w:t>
      </w:r>
      <w:r w:rsidR="004A1DC5" w:rsidRPr="009F7FC7">
        <w:rPr>
          <w:rFonts w:ascii="Arial" w:hAnsi="Arial" w:cs="Arial"/>
        </w:rPr>
        <w:t xml:space="preserve"> of the limit.</w:t>
      </w:r>
      <w:r w:rsidR="00384745">
        <w:rPr>
          <w:rFonts w:ascii="Arial" w:hAnsi="Arial" w:cs="Arial"/>
        </w:rPr>
        <w:t xml:space="preserve">  Chart 5 clearly shows that Facility throughput, and in turn, steam and electricity production are being throttled to stay ever so slightly below the steam production limit nearly every month.</w:t>
      </w:r>
    </w:p>
    <w:p w:rsidR="00E54FDA" w:rsidRPr="009F7FC7" w:rsidRDefault="00E54FDA" w:rsidP="00835E77">
      <w:pPr>
        <w:pStyle w:val="TableFigureCaption"/>
        <w:keepNext/>
        <w:keepLines/>
        <w:spacing w:after="0"/>
        <w:ind w:firstLine="720"/>
        <w:rPr>
          <w:rFonts w:ascii="Arial" w:hAnsi="Arial" w:cs="Arial"/>
        </w:rPr>
      </w:pPr>
      <w:bookmarkStart w:id="35" w:name="_Toc450033723"/>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4549C3" w:rsidP="00835E77">
      <w:pPr>
        <w:pStyle w:val="TableFigureCaption"/>
        <w:keepNext/>
        <w:keepLines/>
        <w:spacing w:before="120" w:after="0"/>
        <w:ind w:firstLine="720"/>
        <w:rPr>
          <w:rFonts w:ascii="Arial" w:hAnsi="Arial" w:cs="Arial"/>
        </w:rPr>
      </w:pPr>
      <w:r w:rsidRPr="004549C3">
        <w:rPr>
          <w:noProof/>
        </w:rPr>
        <w:drawing>
          <wp:inline distT="0" distB="0" distL="0" distR="0" wp14:anchorId="7425689F" wp14:editId="5A2BA0AF">
            <wp:extent cx="4572000" cy="2880360"/>
            <wp:effectExtent l="57150" t="57150" r="57150" b="53340"/>
            <wp:docPr id="700" name="Picture 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00088E" w:rsidRDefault="00561444" w:rsidP="0000088E">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58473C" w:rsidRPr="009F7FC7">
        <w:rPr>
          <w:rFonts w:ascii="Arial" w:hAnsi="Arial" w:cs="Arial"/>
        </w:rPr>
        <w:t>Q</w:t>
      </w:r>
      <w:r w:rsidR="0058473C">
        <w:rPr>
          <w:rFonts w:ascii="Arial" w:hAnsi="Arial" w:cs="Arial"/>
        </w:rPr>
        <w:t>3</w:t>
      </w:r>
      <w:r w:rsidR="00F222C0">
        <w:rPr>
          <w:rFonts w:ascii="Arial" w:hAnsi="Arial" w:cs="Arial"/>
        </w:rPr>
        <w:t>FY16</w:t>
      </w:r>
      <w:r w:rsidR="00894CB2">
        <w:rPr>
          <w:rFonts w:ascii="Arial" w:hAnsi="Arial" w:cs="Arial"/>
        </w:rPr>
        <w:t>,</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7F4EAA">
        <w:rPr>
          <w:rFonts w:ascii="Arial" w:hAnsi="Arial" w:cs="Arial"/>
        </w:rPr>
        <w:t>lower</w:t>
      </w:r>
      <w:r w:rsidR="00894CB2">
        <w:rPr>
          <w:rFonts w:ascii="Arial" w:hAnsi="Arial" w:cs="Arial"/>
        </w:rPr>
        <w:t xml:space="preserve"> </w:t>
      </w:r>
      <w:r w:rsidR="00E8437C" w:rsidRPr="009F7FC7">
        <w:rPr>
          <w:rFonts w:ascii="Arial" w:hAnsi="Arial" w:cs="Arial"/>
        </w:rPr>
        <w:t>(</w:t>
      </w:r>
      <w:r w:rsidR="00791626">
        <w:rPr>
          <w:rFonts w:ascii="Arial" w:hAnsi="Arial" w:cs="Arial"/>
        </w:rPr>
        <w:t>1.0</w:t>
      </w:r>
      <w:r w:rsidR="000030A7" w:rsidRPr="009F7FC7">
        <w:rPr>
          <w:rFonts w:ascii="Arial" w:hAnsi="Arial" w:cs="Arial"/>
        </w:rPr>
        <w:t>%)</w:t>
      </w:r>
      <w:r w:rsidR="006C7E05" w:rsidRPr="009F7FC7">
        <w:rPr>
          <w:rFonts w:ascii="Arial" w:hAnsi="Arial" w:cs="Arial"/>
        </w:rPr>
        <w:t xml:space="preserve"> at </w:t>
      </w:r>
      <w:r w:rsidR="004A1DC5" w:rsidRPr="009F7FC7">
        <w:rPr>
          <w:rFonts w:ascii="Arial" w:hAnsi="Arial" w:cs="Arial"/>
        </w:rPr>
        <w:t>2.</w:t>
      </w:r>
      <w:r w:rsidR="007F4EAA">
        <w:rPr>
          <w:rFonts w:ascii="Arial" w:hAnsi="Arial" w:cs="Arial"/>
        </w:rPr>
        <w:t>8</w:t>
      </w:r>
      <w:r w:rsidR="006C7E05" w:rsidRPr="009F7FC7">
        <w:rPr>
          <w:rFonts w:ascii="Arial" w:hAnsi="Arial" w:cs="Arial"/>
        </w:rPr>
        <w:t xml:space="preserve"> tons</w:t>
      </w:r>
      <w:r w:rsidR="006C7E05" w:rsidRPr="009F7FC7">
        <w:rPr>
          <w:rFonts w:ascii="Arial" w:hAnsi="Arial" w:cs="Arial"/>
          <w:vertAlign w:val="subscript"/>
        </w:rPr>
        <w:t>steam/</w:t>
      </w:r>
      <w:r w:rsidR="006C7E05" w:rsidRPr="009F7FC7">
        <w:rPr>
          <w:rFonts w:ascii="Arial" w:hAnsi="Arial" w:cs="Arial"/>
        </w:rPr>
        <w:t>ton</w:t>
      </w:r>
      <w:r w:rsidR="006C7E05" w:rsidRPr="009F7FC7">
        <w:rPr>
          <w:rFonts w:ascii="Arial" w:hAnsi="Arial" w:cs="Arial"/>
          <w:vertAlign w:val="subscript"/>
        </w:rPr>
        <w:t>ref</w:t>
      </w:r>
      <w:r w:rsidR="001A3E16" w:rsidRPr="009F7FC7">
        <w:rPr>
          <w:rFonts w:ascii="Arial" w:hAnsi="Arial" w:cs="Arial"/>
          <w:vertAlign w:val="subscript"/>
        </w:rPr>
        <w:t>,</w:t>
      </w:r>
      <w:r w:rsidR="000030A7" w:rsidRPr="009F7FC7">
        <w:rPr>
          <w:rFonts w:ascii="Arial" w:hAnsi="Arial" w:cs="Arial"/>
        </w:rPr>
        <w:t xml:space="preserve"> </w:t>
      </w:r>
      <w:r w:rsidR="00CD38D4">
        <w:rPr>
          <w:rFonts w:ascii="Arial" w:hAnsi="Arial" w:cs="Arial"/>
        </w:rPr>
        <w:t>compared to</w:t>
      </w:r>
      <w:r w:rsidR="00AF313E" w:rsidRPr="009F7FC7">
        <w:rPr>
          <w:rFonts w:ascii="Arial" w:hAnsi="Arial" w:cs="Arial"/>
        </w:rPr>
        <w:t xml:space="preserve"> the </w:t>
      </w:r>
      <w:r w:rsidR="0080457F" w:rsidRPr="009F7FC7">
        <w:rPr>
          <w:rFonts w:ascii="Arial" w:hAnsi="Arial" w:cs="Arial"/>
        </w:rPr>
        <w:t>corresponding quarter in</w:t>
      </w:r>
      <w:r w:rsidR="00E5525E" w:rsidRPr="009F7FC7">
        <w:rPr>
          <w:rFonts w:ascii="Arial" w:hAnsi="Arial" w:cs="Arial"/>
        </w:rPr>
        <w:t xml:space="preserve"> FY1</w:t>
      </w:r>
      <w:bookmarkStart w:id="36" w:name="_Toc204647285"/>
      <w:bookmarkStart w:id="37" w:name="_Toc211913390"/>
      <w:r w:rsidR="00F222C0">
        <w:rPr>
          <w:rFonts w:ascii="Arial" w:hAnsi="Arial" w:cs="Arial"/>
        </w:rPr>
        <w:t>5</w:t>
      </w:r>
      <w:r w:rsidR="00F954B9" w:rsidRPr="009F7FC7">
        <w:rPr>
          <w:rFonts w:ascii="Arial" w:hAnsi="Arial" w:cs="Arial"/>
        </w:rPr>
        <w:t>.</w:t>
      </w:r>
    </w:p>
    <w:p w:rsidR="0000088E" w:rsidRDefault="0000088E">
      <w:pPr>
        <w:rPr>
          <w:rFonts w:ascii="Arial" w:hAnsi="Arial" w:cs="Arial"/>
        </w:rPr>
      </w:pPr>
      <w:r>
        <w:rPr>
          <w:rFonts w:ascii="Arial" w:hAnsi="Arial" w:cs="Arial"/>
        </w:rPr>
        <w:br w:type="page"/>
      </w:r>
    </w:p>
    <w:p w:rsidR="00DD79AD" w:rsidRPr="0000088E" w:rsidRDefault="00107617" w:rsidP="0000088E">
      <w:pPr>
        <w:pStyle w:val="TableFigureCaption"/>
        <w:keepNext/>
        <w:keepLines/>
        <w:spacing w:after="0"/>
        <w:ind w:firstLine="720"/>
        <w:rPr>
          <w:rFonts w:ascii="Arial" w:hAnsi="Arial" w:cs="Arial"/>
        </w:rPr>
      </w:pPr>
      <w:bookmarkStart w:id="38" w:name="_Toc450033724"/>
      <w:r w:rsidRPr="0000088E">
        <w:rPr>
          <w:rFonts w:ascii="Arial" w:hAnsi="Arial" w:cs="Arial"/>
        </w:rPr>
        <w:lastRenderedPageBreak/>
        <w:t>C</w:t>
      </w:r>
      <w:r w:rsidR="00DD79AD" w:rsidRPr="0000088E">
        <w:rPr>
          <w:rFonts w:ascii="Arial" w:hAnsi="Arial" w:cs="Arial"/>
        </w:rPr>
        <w:t xml:space="preserve">hart </w:t>
      </w:r>
      <w:r w:rsidR="00475A7C" w:rsidRPr="0000088E">
        <w:rPr>
          <w:rFonts w:ascii="Arial" w:hAnsi="Arial" w:cs="Arial"/>
        </w:rPr>
        <w:fldChar w:fldCharType="begin"/>
      </w:r>
      <w:r w:rsidR="00000E7F" w:rsidRPr="0000088E">
        <w:rPr>
          <w:rFonts w:ascii="Arial" w:hAnsi="Arial" w:cs="Arial"/>
        </w:rPr>
        <w:instrText xml:space="preserve"> SEQ Chart \* ARABIC </w:instrText>
      </w:r>
      <w:r w:rsidR="00475A7C" w:rsidRPr="0000088E">
        <w:rPr>
          <w:rFonts w:ascii="Arial" w:hAnsi="Arial" w:cs="Arial"/>
        </w:rPr>
        <w:fldChar w:fldCharType="separate"/>
      </w:r>
      <w:r w:rsidR="00D24117">
        <w:rPr>
          <w:rFonts w:ascii="Arial" w:hAnsi="Arial" w:cs="Arial"/>
          <w:noProof/>
        </w:rPr>
        <w:t>7</w:t>
      </w:r>
      <w:r w:rsidR="00475A7C" w:rsidRPr="0000088E">
        <w:rPr>
          <w:rFonts w:ascii="Arial" w:hAnsi="Arial" w:cs="Arial"/>
        </w:rPr>
        <w:fldChar w:fldCharType="end"/>
      </w:r>
      <w:r w:rsidR="00DD79AD" w:rsidRPr="0000088E">
        <w:rPr>
          <w:rFonts w:ascii="Arial" w:hAnsi="Arial" w:cs="Arial"/>
        </w:rPr>
        <w:t>: Calculated Waste Heating Value</w:t>
      </w:r>
      <w:bookmarkEnd w:id="36"/>
      <w:bookmarkEnd w:id="37"/>
      <w:bookmarkEnd w:id="38"/>
    </w:p>
    <w:p w:rsidR="00DD79AD" w:rsidRPr="009F7FC7" w:rsidRDefault="004549C3" w:rsidP="008F5EDE">
      <w:pPr>
        <w:spacing w:line="360" w:lineRule="auto"/>
        <w:ind w:left="720"/>
        <w:jc w:val="center"/>
        <w:rPr>
          <w:rFonts w:ascii="Arial" w:hAnsi="Arial" w:cs="Arial"/>
          <w:b/>
        </w:rPr>
      </w:pPr>
      <w:r w:rsidRPr="004549C3">
        <w:rPr>
          <w:noProof/>
        </w:rPr>
        <w:drawing>
          <wp:inline distT="0" distB="0" distL="0" distR="0" wp14:anchorId="4FB8B993" wp14:editId="7CB42D04">
            <wp:extent cx="4572000" cy="2880360"/>
            <wp:effectExtent l="57150" t="57150" r="57150" b="53340"/>
            <wp:docPr id="701" name="Picture 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867816"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w:t>
      </w:r>
      <w:r w:rsidR="0058473C" w:rsidRPr="009F7FC7">
        <w:rPr>
          <w:rFonts w:ascii="Arial" w:hAnsi="Arial" w:cs="Arial"/>
        </w:rPr>
        <w:t>Q</w:t>
      </w:r>
      <w:r w:rsidR="0058473C">
        <w:rPr>
          <w:rFonts w:ascii="Arial" w:hAnsi="Arial" w:cs="Arial"/>
        </w:rPr>
        <w:t>3</w:t>
      </w:r>
      <w:r w:rsidR="00913B4E" w:rsidRPr="009F7FC7">
        <w:rPr>
          <w:rFonts w:ascii="Arial" w:hAnsi="Arial" w:cs="Arial"/>
        </w:rPr>
        <w:t>FY1</w:t>
      </w:r>
      <w:r w:rsidR="00F222C0">
        <w:rPr>
          <w:rFonts w:ascii="Arial" w:hAnsi="Arial" w:cs="Arial"/>
        </w:rPr>
        <w:t>6</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791626">
        <w:rPr>
          <w:rFonts w:ascii="Arial" w:hAnsi="Arial" w:cs="Arial"/>
        </w:rPr>
        <w:t>higher</w:t>
      </w:r>
      <w:r w:rsidR="00BB5D84" w:rsidRPr="009F7FC7">
        <w:rPr>
          <w:rFonts w:ascii="Arial" w:hAnsi="Arial" w:cs="Arial"/>
        </w:rPr>
        <w:t xml:space="preserve"> </w:t>
      </w:r>
      <w:r w:rsidR="00AB4B73" w:rsidRPr="009F7FC7">
        <w:rPr>
          <w:rFonts w:ascii="Arial" w:hAnsi="Arial" w:cs="Arial"/>
        </w:rPr>
        <w:t>(</w:t>
      </w:r>
      <w:r w:rsidR="007F4EAA">
        <w:rPr>
          <w:rFonts w:ascii="Arial" w:hAnsi="Arial" w:cs="Arial"/>
        </w:rPr>
        <w:t>1.</w:t>
      </w:r>
      <w:r w:rsidR="00791626">
        <w:rPr>
          <w:rFonts w:ascii="Arial" w:hAnsi="Arial" w:cs="Arial"/>
        </w:rPr>
        <w:t>8</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1B452C" w:rsidRPr="009F7FC7">
        <w:rPr>
          <w:rFonts w:ascii="Arial" w:hAnsi="Arial" w:cs="Arial"/>
        </w:rPr>
        <w:t>4,</w:t>
      </w:r>
      <w:r w:rsidR="00791626">
        <w:rPr>
          <w:rFonts w:ascii="Arial" w:hAnsi="Arial" w:cs="Arial"/>
        </w:rPr>
        <w:t>893</w:t>
      </w:r>
      <w:r w:rsidR="007E4B98">
        <w:rPr>
          <w:rFonts w:ascii="Arial" w:hAnsi="Arial" w:cs="Arial"/>
        </w:rPr>
        <w:t xml:space="preserve"> </w:t>
      </w:r>
      <w:r w:rsidR="00BB5D84" w:rsidRPr="009F7FC7">
        <w:rPr>
          <w:rFonts w:ascii="Arial" w:hAnsi="Arial" w:cs="Arial"/>
        </w:rPr>
        <w:t>Btu/lb</w:t>
      </w:r>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 xml:space="preserve">nding quarter </w:t>
      </w:r>
      <w:r w:rsidR="0058473C" w:rsidRPr="009F7FC7">
        <w:rPr>
          <w:rFonts w:ascii="Arial" w:hAnsi="Arial" w:cs="Arial"/>
        </w:rPr>
        <w:t>Q</w:t>
      </w:r>
      <w:r w:rsidR="0058473C">
        <w:rPr>
          <w:rFonts w:ascii="Arial" w:hAnsi="Arial" w:cs="Arial"/>
        </w:rPr>
        <w:t>3</w:t>
      </w:r>
      <w:r w:rsidR="00AB17C4" w:rsidRPr="009F7FC7">
        <w:rPr>
          <w:rFonts w:ascii="Arial" w:hAnsi="Arial" w:cs="Arial"/>
        </w:rPr>
        <w:t>FY1</w:t>
      </w:r>
      <w:r w:rsidR="00F222C0">
        <w:rPr>
          <w:rFonts w:ascii="Arial" w:hAnsi="Arial" w:cs="Arial"/>
        </w:rPr>
        <w:t>5</w:t>
      </w:r>
      <w:r w:rsidR="006C7E05" w:rsidRPr="009F7FC7">
        <w:rPr>
          <w:rFonts w:ascii="Arial" w:hAnsi="Arial" w:cs="Arial"/>
        </w:rPr>
        <w:t>,</w:t>
      </w:r>
      <w:r w:rsidR="00E70FBB" w:rsidRPr="009F7FC7">
        <w:rPr>
          <w:rFonts w:ascii="Arial" w:hAnsi="Arial" w:cs="Arial"/>
        </w:rPr>
        <w:t xml:space="preserve"> which averaged </w:t>
      </w:r>
      <w:r w:rsidR="00CB1607" w:rsidRPr="009F7FC7">
        <w:rPr>
          <w:rFonts w:ascii="Arial" w:hAnsi="Arial" w:cs="Arial"/>
        </w:rPr>
        <w:t>4,</w:t>
      </w:r>
      <w:r w:rsidR="00791626">
        <w:rPr>
          <w:rFonts w:ascii="Arial" w:hAnsi="Arial" w:cs="Arial"/>
        </w:rPr>
        <w:t>808</w:t>
      </w:r>
      <w:r w:rsidR="007F4EAA">
        <w:rPr>
          <w:rFonts w:ascii="Arial" w:hAnsi="Arial" w:cs="Arial"/>
        </w:rPr>
        <w:t xml:space="preserve"> </w:t>
      </w:r>
      <w:r w:rsidR="001B452C" w:rsidRPr="009F7FC7">
        <w:rPr>
          <w:rFonts w:ascii="Arial" w:hAnsi="Arial" w:cs="Arial"/>
        </w:rPr>
        <w:t>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E103C6">
        <w:rPr>
          <w:rFonts w:ascii="Arial" w:hAnsi="Arial" w:cs="Arial"/>
        </w:rPr>
        <w:t xml:space="preserve">  </w:t>
      </w:r>
      <w:r w:rsidR="005D6C78" w:rsidRPr="009F7FC7">
        <w:rPr>
          <w:rFonts w:ascii="Arial" w:hAnsi="Arial" w:cs="Arial"/>
        </w:rPr>
        <w:t xml:space="preserve">  </w:t>
      </w:r>
    </w:p>
    <w:p w:rsidR="00AD12F8" w:rsidRPr="009F7FC7" w:rsidRDefault="00AD12F8" w:rsidP="00105962">
      <w:pPr>
        <w:spacing w:after="240" w:line="360" w:lineRule="auto"/>
        <w:ind w:left="720"/>
        <w:jc w:val="both"/>
        <w:rPr>
          <w:rFonts w:ascii="Arial" w:hAnsi="Arial" w:cs="Arial"/>
        </w:rPr>
      </w:pPr>
    </w:p>
    <w:p w:rsidR="00CB1607" w:rsidRPr="009F7FC7" w:rsidRDefault="00CB1607" w:rsidP="00105962">
      <w:pPr>
        <w:spacing w:after="240" w:line="360" w:lineRule="auto"/>
        <w:ind w:left="720"/>
        <w:jc w:val="both"/>
        <w:rPr>
          <w:rFonts w:ascii="Arial" w:hAnsi="Arial" w:cs="Arial"/>
        </w:rPr>
      </w:pPr>
    </w:p>
    <w:p w:rsidR="007004E4" w:rsidRPr="009F7FC7" w:rsidRDefault="007004E4">
      <w:pPr>
        <w:rPr>
          <w:rFonts w:ascii="Arial" w:hAnsi="Arial" w:cs="Arial"/>
          <w:b/>
          <w:sz w:val="22"/>
        </w:rPr>
      </w:pPr>
      <w:r w:rsidRPr="009F7FC7">
        <w:rPr>
          <w:rFonts w:ascii="Arial" w:hAnsi="Arial" w:cs="Arial"/>
        </w:rPr>
        <w:br w:type="page"/>
      </w:r>
    </w:p>
    <w:p w:rsidR="00E54FDA" w:rsidRPr="009F7FC7" w:rsidRDefault="00E54FDA" w:rsidP="00AF02B3">
      <w:pPr>
        <w:pStyle w:val="TableFigureCaption"/>
        <w:rPr>
          <w:rFonts w:ascii="Arial" w:hAnsi="Arial" w:cs="Arial"/>
        </w:rPr>
      </w:pPr>
      <w:bookmarkStart w:id="42" w:name="_Toc450033689"/>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1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
        <w:gridCol w:w="1750"/>
        <w:gridCol w:w="1228"/>
        <w:gridCol w:w="1017"/>
        <w:gridCol w:w="1005"/>
        <w:gridCol w:w="1661"/>
        <w:gridCol w:w="1239"/>
        <w:gridCol w:w="1139"/>
        <w:gridCol w:w="1272"/>
      </w:tblGrid>
      <w:tr w:rsidR="008550AD" w:rsidRPr="00791626" w:rsidTr="00ED57E2">
        <w:trPr>
          <w:trHeight w:val="1210"/>
          <w:jc w:val="center"/>
        </w:trPr>
        <w:tc>
          <w:tcPr>
            <w:tcW w:w="0" w:type="auto"/>
            <w:gridSpan w:val="2"/>
            <w:tcBorders>
              <w:bottom w:val="single" w:sz="18" w:space="0" w:color="auto"/>
            </w:tcBorders>
            <w:shd w:val="clear" w:color="auto" w:fill="C60C30"/>
            <w:noWrap/>
            <w:vAlign w:val="center"/>
          </w:tcPr>
          <w:p w:rsidR="00BC6880" w:rsidRPr="00791626" w:rsidRDefault="00BC6880"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Month</w:t>
            </w:r>
          </w:p>
        </w:tc>
        <w:tc>
          <w:tcPr>
            <w:tcW w:w="0" w:type="auto"/>
            <w:tcBorders>
              <w:bottom w:val="single" w:sz="18" w:space="0" w:color="auto"/>
            </w:tcBorders>
            <w:shd w:val="clear" w:color="auto" w:fill="C60C30"/>
            <w:vAlign w:val="center"/>
          </w:tcPr>
          <w:p w:rsidR="00BC6880" w:rsidRPr="00791626" w:rsidRDefault="00BC6880" w:rsidP="00515C67">
            <w:pPr>
              <w:pStyle w:val="Tabletitle"/>
              <w:rPr>
                <w:rFonts w:ascii="Arial" w:hAnsi="Arial" w:cs="Arial"/>
                <w:color w:val="FFFFFF" w:themeColor="background1"/>
                <w:sz w:val="20"/>
              </w:rPr>
            </w:pPr>
            <w:r w:rsidRPr="00791626">
              <w:rPr>
                <w:rFonts w:ascii="Arial" w:hAnsi="Arial" w:cs="Arial"/>
                <w:color w:val="FFFFFF" w:themeColor="background1"/>
                <w:sz w:val="20"/>
              </w:rPr>
              <w:t>Waste Processed (tons)</w:t>
            </w:r>
          </w:p>
        </w:tc>
        <w:tc>
          <w:tcPr>
            <w:tcW w:w="0" w:type="auto"/>
            <w:tcBorders>
              <w:bottom w:val="single" w:sz="18" w:space="0" w:color="auto"/>
            </w:tcBorders>
            <w:shd w:val="clear" w:color="auto" w:fill="C60C30"/>
            <w:vAlign w:val="center"/>
          </w:tcPr>
          <w:p w:rsidR="00BC6880" w:rsidRPr="00791626" w:rsidRDefault="00BC6880"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Waste Diverted</w:t>
            </w:r>
          </w:p>
          <w:p w:rsidR="00BC6880" w:rsidRPr="00791626" w:rsidRDefault="00BC6880" w:rsidP="00515C67">
            <w:pPr>
              <w:pStyle w:val="Tabletitle"/>
              <w:rPr>
                <w:rFonts w:ascii="Arial" w:hAnsi="Arial" w:cs="Arial"/>
                <w:color w:val="FFFFFF" w:themeColor="background1"/>
                <w:sz w:val="20"/>
              </w:rPr>
            </w:pPr>
            <w:r w:rsidRPr="00791626">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91626" w:rsidRDefault="00BC6880"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Ash Shipped</w:t>
            </w:r>
          </w:p>
          <w:p w:rsidR="00BC6880" w:rsidRPr="00791626" w:rsidRDefault="00BC6880" w:rsidP="00515C67">
            <w:pPr>
              <w:pStyle w:val="Tabletitle"/>
              <w:rPr>
                <w:rFonts w:ascii="Arial" w:hAnsi="Arial" w:cs="Arial"/>
                <w:color w:val="FFFFFF" w:themeColor="background1"/>
                <w:sz w:val="20"/>
              </w:rPr>
            </w:pPr>
            <w:r w:rsidRPr="00791626">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91626" w:rsidRDefault="00C36998"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Special Handling (Supplemental)</w:t>
            </w:r>
          </w:p>
          <w:p w:rsidR="00BC6880" w:rsidRPr="00791626" w:rsidRDefault="00BC6880" w:rsidP="00515C67">
            <w:pPr>
              <w:pStyle w:val="Tabletitle"/>
              <w:rPr>
                <w:rFonts w:ascii="Arial" w:hAnsi="Arial" w:cs="Arial"/>
                <w:color w:val="FFFFFF" w:themeColor="background1"/>
                <w:sz w:val="20"/>
              </w:rPr>
            </w:pPr>
            <w:r w:rsidRPr="00791626">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91626" w:rsidRDefault="00BC6880"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Ferrous Recovered</w:t>
            </w:r>
          </w:p>
          <w:p w:rsidR="00BC6880" w:rsidRPr="00791626" w:rsidRDefault="00BC6880" w:rsidP="00515C67">
            <w:pPr>
              <w:pStyle w:val="Tabletitle"/>
              <w:rPr>
                <w:rFonts w:ascii="Arial" w:hAnsi="Arial" w:cs="Arial"/>
                <w:color w:val="FFFFFF" w:themeColor="background1"/>
                <w:sz w:val="20"/>
              </w:rPr>
            </w:pPr>
            <w:r w:rsidRPr="00791626">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91626" w:rsidRDefault="00BC6880"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Steam Produced (klbs)</w:t>
            </w:r>
          </w:p>
        </w:tc>
        <w:tc>
          <w:tcPr>
            <w:tcW w:w="0" w:type="auto"/>
            <w:tcBorders>
              <w:bottom w:val="single" w:sz="18" w:space="0" w:color="auto"/>
            </w:tcBorders>
            <w:shd w:val="clear" w:color="auto" w:fill="C60C30"/>
            <w:vAlign w:val="center"/>
          </w:tcPr>
          <w:p w:rsidR="00BC6880" w:rsidRPr="00791626" w:rsidRDefault="00BC6880" w:rsidP="00515C67">
            <w:pPr>
              <w:pStyle w:val="Tabletitle"/>
              <w:spacing w:after="0"/>
              <w:rPr>
                <w:rFonts w:ascii="Arial" w:hAnsi="Arial" w:cs="Arial"/>
                <w:color w:val="FFFFFF" w:themeColor="background1"/>
                <w:sz w:val="20"/>
              </w:rPr>
            </w:pPr>
            <w:r w:rsidRPr="00791626">
              <w:rPr>
                <w:rFonts w:ascii="Arial" w:hAnsi="Arial" w:cs="Arial"/>
                <w:color w:val="FFFFFF" w:themeColor="background1"/>
                <w:sz w:val="20"/>
              </w:rPr>
              <w:t>Net Electrical Generation</w:t>
            </w:r>
          </w:p>
          <w:p w:rsidR="00BC6880" w:rsidRPr="00791626" w:rsidRDefault="00BC6880" w:rsidP="00515C67">
            <w:pPr>
              <w:pStyle w:val="Tabletitle"/>
              <w:rPr>
                <w:rFonts w:ascii="Arial" w:hAnsi="Arial" w:cs="Arial"/>
                <w:color w:val="FFFFFF" w:themeColor="background1"/>
                <w:sz w:val="20"/>
              </w:rPr>
            </w:pPr>
            <w:r w:rsidRPr="00791626">
              <w:rPr>
                <w:rFonts w:ascii="Arial" w:hAnsi="Arial" w:cs="Arial"/>
                <w:color w:val="FFFFFF" w:themeColor="background1"/>
                <w:sz w:val="20"/>
              </w:rPr>
              <w:t>(</w:t>
            </w:r>
            <w:r w:rsidR="00254628" w:rsidRPr="00791626">
              <w:rPr>
                <w:rFonts w:ascii="Arial" w:hAnsi="Arial" w:cs="Arial"/>
                <w:color w:val="FFFFFF" w:themeColor="background1"/>
                <w:sz w:val="20"/>
              </w:rPr>
              <w:t>M</w:t>
            </w:r>
            <w:r w:rsidR="00E1054F" w:rsidRPr="00791626">
              <w:rPr>
                <w:rFonts w:ascii="Arial" w:hAnsi="Arial" w:cs="Arial"/>
                <w:color w:val="FFFFFF" w:themeColor="background1"/>
                <w:sz w:val="20"/>
              </w:rPr>
              <w:t>Whr</w:t>
            </w:r>
            <w:r w:rsidRPr="00791626">
              <w:rPr>
                <w:rFonts w:ascii="Arial" w:hAnsi="Arial" w:cs="Arial"/>
                <w:color w:val="FFFFFF" w:themeColor="background1"/>
                <w:sz w:val="20"/>
              </w:rPr>
              <w:t>)</w:t>
            </w:r>
          </w:p>
        </w:tc>
      </w:tr>
      <w:tr w:rsidR="00791626" w:rsidRPr="00791626" w:rsidTr="00791626">
        <w:trPr>
          <w:trHeight w:val="269"/>
          <w:jc w:val="center"/>
        </w:trPr>
        <w:tc>
          <w:tcPr>
            <w:tcW w:w="0" w:type="auto"/>
            <w:vMerge w:val="restart"/>
            <w:tcBorders>
              <w:top w:val="single" w:sz="18" w:space="0" w:color="auto"/>
            </w:tcBorders>
            <w:shd w:val="clear" w:color="auto" w:fill="auto"/>
            <w:noWrap/>
            <w:vAlign w:val="center"/>
          </w:tcPr>
          <w:p w:rsidR="00791626" w:rsidRPr="00791626" w:rsidRDefault="00791626" w:rsidP="0000088E">
            <w:pPr>
              <w:jc w:val="center"/>
              <w:rPr>
                <w:rFonts w:ascii="Arial" w:hAnsi="Arial" w:cs="Arial"/>
                <w:b/>
                <w:sz w:val="20"/>
                <w:szCs w:val="20"/>
              </w:rPr>
            </w:pPr>
            <w:r w:rsidRPr="00791626">
              <w:rPr>
                <w:rFonts w:ascii="Arial" w:hAnsi="Arial" w:cs="Arial"/>
                <w:b/>
                <w:sz w:val="20"/>
                <w:szCs w:val="20"/>
              </w:rPr>
              <w:t>Q3FY14</w:t>
            </w:r>
          </w:p>
        </w:tc>
        <w:tc>
          <w:tcPr>
            <w:tcW w:w="0" w:type="auto"/>
            <w:tcBorders>
              <w:top w:val="single" w:sz="18" w:space="0" w:color="auto"/>
              <w:bottom w:val="single" w:sz="4" w:space="0" w:color="auto"/>
            </w:tcBorders>
            <w:shd w:val="clear" w:color="auto" w:fill="BFBFBF" w:themeFill="background1" w:themeFillShade="BF"/>
            <w:noWrap/>
            <w:vAlign w:val="bottom"/>
          </w:tcPr>
          <w:p w:rsidR="00791626" w:rsidRPr="00791626" w:rsidRDefault="00791626" w:rsidP="00AB0222">
            <w:pPr>
              <w:rPr>
                <w:rFonts w:ascii="Arial" w:hAnsi="Arial" w:cs="Arial"/>
                <w:b/>
                <w:sz w:val="20"/>
                <w:szCs w:val="20"/>
              </w:rPr>
            </w:pPr>
            <w:r w:rsidRPr="00791626">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82,214</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17,036</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699</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2,296</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497,215</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34,952</w:t>
            </w:r>
          </w:p>
        </w:tc>
      </w:tr>
      <w:tr w:rsidR="00791626" w:rsidRPr="00791626" w:rsidTr="00791626">
        <w:trPr>
          <w:trHeight w:val="255"/>
          <w:jc w:val="center"/>
        </w:trPr>
        <w:tc>
          <w:tcPr>
            <w:tcW w:w="0" w:type="auto"/>
            <w:vMerge/>
            <w:shd w:val="clear" w:color="auto" w:fill="auto"/>
            <w:noWrap/>
            <w:vAlign w:val="center"/>
          </w:tcPr>
          <w:p w:rsidR="00791626" w:rsidRPr="00791626" w:rsidRDefault="00791626" w:rsidP="00AB0222">
            <w:pPr>
              <w:jc w:val="center"/>
              <w:rPr>
                <w:rFonts w:ascii="Arial" w:hAnsi="Arial" w:cs="Arial"/>
                <w:sz w:val="20"/>
                <w:szCs w:val="20"/>
              </w:rPr>
            </w:pPr>
          </w:p>
        </w:tc>
        <w:tc>
          <w:tcPr>
            <w:tcW w:w="0" w:type="auto"/>
            <w:tcBorders>
              <w:bottom w:val="single" w:sz="4" w:space="0" w:color="auto"/>
            </w:tcBorders>
            <w:shd w:val="clear" w:color="auto" w:fill="auto"/>
            <w:noWrap/>
            <w:vAlign w:val="bottom"/>
          </w:tcPr>
          <w:p w:rsidR="00791626" w:rsidRPr="00791626" w:rsidRDefault="00791626" w:rsidP="00730D70">
            <w:pPr>
              <w:rPr>
                <w:rFonts w:ascii="Arial" w:hAnsi="Arial" w:cs="Arial"/>
                <w:sz w:val="20"/>
                <w:szCs w:val="20"/>
              </w:rPr>
            </w:pPr>
            <w:r w:rsidRPr="00791626">
              <w:rPr>
                <w:rFonts w:ascii="Arial" w:hAnsi="Arial" w:cs="Arial"/>
                <w:sz w:val="20"/>
                <w:szCs w:val="20"/>
              </w:rPr>
              <w:t>January-14</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28,329</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5,956</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276</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834</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174,634</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12,523</w:t>
            </w:r>
          </w:p>
        </w:tc>
      </w:tr>
      <w:tr w:rsidR="00791626" w:rsidRPr="00791626" w:rsidTr="00791626">
        <w:trPr>
          <w:trHeight w:val="229"/>
          <w:jc w:val="center"/>
        </w:trPr>
        <w:tc>
          <w:tcPr>
            <w:tcW w:w="0" w:type="auto"/>
            <w:vMerge/>
            <w:shd w:val="clear" w:color="auto" w:fill="auto"/>
            <w:noWrap/>
            <w:vAlign w:val="center"/>
          </w:tcPr>
          <w:p w:rsidR="00791626" w:rsidRPr="00791626" w:rsidRDefault="00791626"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91626" w:rsidRPr="00791626" w:rsidRDefault="00791626" w:rsidP="0000088E">
            <w:pPr>
              <w:rPr>
                <w:rFonts w:ascii="Arial" w:hAnsi="Arial" w:cs="Arial"/>
                <w:sz w:val="20"/>
                <w:szCs w:val="20"/>
              </w:rPr>
            </w:pPr>
            <w:r w:rsidRPr="00791626">
              <w:rPr>
                <w:rFonts w:ascii="Arial" w:hAnsi="Arial" w:cs="Arial"/>
                <w:sz w:val="20"/>
                <w:szCs w:val="20"/>
              </w:rPr>
              <w:t>February-14</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26,537</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5,314</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192</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740</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156,865</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11,037</w:t>
            </w:r>
          </w:p>
        </w:tc>
      </w:tr>
      <w:tr w:rsidR="00791626" w:rsidRPr="00791626" w:rsidTr="00791626">
        <w:trPr>
          <w:trHeight w:val="255"/>
          <w:jc w:val="center"/>
        </w:trPr>
        <w:tc>
          <w:tcPr>
            <w:tcW w:w="0" w:type="auto"/>
            <w:vMerge/>
            <w:tcBorders>
              <w:bottom w:val="single" w:sz="18" w:space="0" w:color="auto"/>
            </w:tcBorders>
            <w:shd w:val="clear" w:color="auto" w:fill="auto"/>
            <w:noWrap/>
            <w:vAlign w:val="center"/>
          </w:tcPr>
          <w:p w:rsidR="00791626" w:rsidRPr="00791626" w:rsidRDefault="00791626"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91626" w:rsidRPr="00791626" w:rsidRDefault="00791626" w:rsidP="0000088E">
            <w:pPr>
              <w:rPr>
                <w:rFonts w:ascii="Arial" w:hAnsi="Arial" w:cs="Arial"/>
                <w:sz w:val="20"/>
                <w:szCs w:val="20"/>
              </w:rPr>
            </w:pPr>
            <w:r w:rsidRPr="00791626">
              <w:rPr>
                <w:rFonts w:ascii="Arial" w:hAnsi="Arial" w:cs="Arial"/>
                <w:sz w:val="20"/>
                <w:szCs w:val="20"/>
              </w:rPr>
              <w:t>March-14</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27,348</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5,766</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231</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722</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165,716</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11,392</w:t>
            </w:r>
          </w:p>
        </w:tc>
      </w:tr>
      <w:tr w:rsidR="00791626" w:rsidRPr="00791626" w:rsidTr="00791626">
        <w:trPr>
          <w:trHeight w:val="229"/>
          <w:jc w:val="center"/>
        </w:trPr>
        <w:tc>
          <w:tcPr>
            <w:tcW w:w="0" w:type="auto"/>
            <w:vMerge w:val="restart"/>
            <w:tcBorders>
              <w:top w:val="single" w:sz="18" w:space="0" w:color="auto"/>
            </w:tcBorders>
            <w:shd w:val="clear" w:color="auto" w:fill="auto"/>
            <w:noWrap/>
            <w:vAlign w:val="center"/>
          </w:tcPr>
          <w:p w:rsidR="00791626" w:rsidRPr="00791626" w:rsidRDefault="00791626" w:rsidP="0000088E">
            <w:pPr>
              <w:jc w:val="center"/>
              <w:rPr>
                <w:rFonts w:ascii="Arial" w:hAnsi="Arial" w:cs="Arial"/>
                <w:b/>
                <w:sz w:val="20"/>
                <w:szCs w:val="20"/>
              </w:rPr>
            </w:pPr>
            <w:r w:rsidRPr="00791626">
              <w:rPr>
                <w:rFonts w:ascii="Arial" w:hAnsi="Arial" w:cs="Arial"/>
                <w:b/>
                <w:sz w:val="20"/>
                <w:szCs w:val="20"/>
              </w:rPr>
              <w:t>Q3FY15</w:t>
            </w:r>
          </w:p>
        </w:tc>
        <w:tc>
          <w:tcPr>
            <w:tcW w:w="0" w:type="auto"/>
            <w:tcBorders>
              <w:top w:val="single" w:sz="18" w:space="0" w:color="auto"/>
              <w:bottom w:val="single" w:sz="4" w:space="0" w:color="auto"/>
            </w:tcBorders>
            <w:shd w:val="clear" w:color="auto" w:fill="BFBFBF" w:themeFill="background1" w:themeFillShade="BF"/>
            <w:noWrap/>
            <w:vAlign w:val="bottom"/>
          </w:tcPr>
          <w:p w:rsidR="00791626" w:rsidRPr="00791626" w:rsidRDefault="00791626" w:rsidP="00593260">
            <w:pPr>
              <w:rPr>
                <w:rFonts w:ascii="Arial" w:hAnsi="Arial" w:cs="Arial"/>
                <w:b/>
                <w:sz w:val="20"/>
                <w:szCs w:val="20"/>
              </w:rPr>
            </w:pPr>
            <w:r w:rsidRPr="00791626">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81,876</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16,486</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1,012</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2,366</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489,283</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34,193</w:t>
            </w:r>
          </w:p>
        </w:tc>
      </w:tr>
      <w:tr w:rsidR="00791626" w:rsidRPr="00791626" w:rsidTr="00791626">
        <w:trPr>
          <w:trHeight w:val="255"/>
          <w:jc w:val="center"/>
        </w:trPr>
        <w:tc>
          <w:tcPr>
            <w:tcW w:w="0" w:type="auto"/>
            <w:vMerge/>
            <w:shd w:val="clear" w:color="auto" w:fill="auto"/>
            <w:noWrap/>
            <w:vAlign w:val="center"/>
          </w:tcPr>
          <w:p w:rsidR="00791626" w:rsidRPr="00791626" w:rsidRDefault="00791626" w:rsidP="00AB0222">
            <w:pPr>
              <w:jc w:val="center"/>
              <w:rPr>
                <w:rFonts w:ascii="Arial" w:hAnsi="Arial" w:cs="Arial"/>
                <w:sz w:val="20"/>
                <w:szCs w:val="20"/>
              </w:rPr>
            </w:pPr>
          </w:p>
        </w:tc>
        <w:tc>
          <w:tcPr>
            <w:tcW w:w="0" w:type="auto"/>
            <w:tcBorders>
              <w:bottom w:val="single" w:sz="4" w:space="0" w:color="auto"/>
            </w:tcBorders>
            <w:shd w:val="clear" w:color="auto" w:fill="auto"/>
            <w:noWrap/>
            <w:vAlign w:val="bottom"/>
          </w:tcPr>
          <w:p w:rsidR="00791626" w:rsidRPr="00791626" w:rsidRDefault="00791626" w:rsidP="00D16B96">
            <w:pPr>
              <w:rPr>
                <w:rFonts w:ascii="Arial" w:hAnsi="Arial" w:cs="Arial"/>
                <w:sz w:val="20"/>
                <w:szCs w:val="20"/>
              </w:rPr>
            </w:pPr>
            <w:r w:rsidRPr="00791626">
              <w:rPr>
                <w:rFonts w:ascii="Arial" w:hAnsi="Arial" w:cs="Arial"/>
                <w:sz w:val="20"/>
                <w:szCs w:val="20"/>
              </w:rPr>
              <w:t>January-15</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28,114</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5,632</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389</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825</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167,202</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11,777</w:t>
            </w:r>
          </w:p>
        </w:tc>
      </w:tr>
      <w:tr w:rsidR="00791626" w:rsidRPr="00791626" w:rsidTr="00791626">
        <w:trPr>
          <w:trHeight w:val="255"/>
          <w:jc w:val="center"/>
        </w:trPr>
        <w:tc>
          <w:tcPr>
            <w:tcW w:w="0" w:type="auto"/>
            <w:vMerge/>
            <w:shd w:val="clear" w:color="auto" w:fill="auto"/>
            <w:noWrap/>
            <w:vAlign w:val="center"/>
          </w:tcPr>
          <w:p w:rsidR="00791626" w:rsidRPr="00791626" w:rsidRDefault="00791626"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91626" w:rsidRPr="00791626" w:rsidRDefault="00791626" w:rsidP="00D16B96">
            <w:pPr>
              <w:rPr>
                <w:rFonts w:ascii="Arial" w:hAnsi="Arial" w:cs="Arial"/>
                <w:sz w:val="20"/>
                <w:szCs w:val="20"/>
              </w:rPr>
            </w:pPr>
            <w:r w:rsidRPr="00791626">
              <w:rPr>
                <w:rFonts w:ascii="Arial" w:hAnsi="Arial" w:cs="Arial"/>
                <w:sz w:val="20"/>
                <w:szCs w:val="20"/>
              </w:rPr>
              <w:t>February-15</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26,301</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5,426</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351</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794</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160,221</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11,322</w:t>
            </w:r>
          </w:p>
        </w:tc>
      </w:tr>
      <w:tr w:rsidR="00791626" w:rsidRPr="00791626" w:rsidTr="00791626">
        <w:trPr>
          <w:trHeight w:val="229"/>
          <w:jc w:val="center"/>
        </w:trPr>
        <w:tc>
          <w:tcPr>
            <w:tcW w:w="0" w:type="auto"/>
            <w:vMerge/>
            <w:tcBorders>
              <w:bottom w:val="single" w:sz="18" w:space="0" w:color="auto"/>
            </w:tcBorders>
            <w:shd w:val="clear" w:color="auto" w:fill="auto"/>
            <w:noWrap/>
            <w:vAlign w:val="center"/>
          </w:tcPr>
          <w:p w:rsidR="00791626" w:rsidRPr="00791626" w:rsidRDefault="00791626"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91626" w:rsidRPr="00791626" w:rsidRDefault="00791626" w:rsidP="00D16B96">
            <w:pPr>
              <w:rPr>
                <w:rFonts w:ascii="Arial" w:hAnsi="Arial" w:cs="Arial"/>
                <w:sz w:val="20"/>
                <w:szCs w:val="20"/>
              </w:rPr>
            </w:pPr>
            <w:r w:rsidRPr="00791626">
              <w:rPr>
                <w:rFonts w:ascii="Arial" w:hAnsi="Arial" w:cs="Arial"/>
                <w:sz w:val="20"/>
                <w:szCs w:val="20"/>
              </w:rPr>
              <w:t>March-15</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27,461</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5,428</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272</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747</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161,860</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11,094</w:t>
            </w:r>
          </w:p>
        </w:tc>
      </w:tr>
      <w:tr w:rsidR="00791626" w:rsidRPr="00791626" w:rsidTr="00791626">
        <w:trPr>
          <w:trHeight w:val="255"/>
          <w:jc w:val="center"/>
        </w:trPr>
        <w:tc>
          <w:tcPr>
            <w:tcW w:w="0" w:type="auto"/>
            <w:vMerge w:val="restart"/>
            <w:tcBorders>
              <w:top w:val="single" w:sz="18" w:space="0" w:color="auto"/>
            </w:tcBorders>
            <w:shd w:val="clear" w:color="auto" w:fill="auto"/>
            <w:noWrap/>
            <w:vAlign w:val="center"/>
          </w:tcPr>
          <w:p w:rsidR="00791626" w:rsidRPr="00791626" w:rsidRDefault="00791626" w:rsidP="0000088E">
            <w:pPr>
              <w:jc w:val="center"/>
              <w:rPr>
                <w:rFonts w:ascii="Arial" w:hAnsi="Arial" w:cs="Arial"/>
                <w:b/>
                <w:sz w:val="20"/>
                <w:szCs w:val="20"/>
              </w:rPr>
            </w:pPr>
            <w:r w:rsidRPr="00791626">
              <w:rPr>
                <w:rFonts w:ascii="Arial" w:hAnsi="Arial" w:cs="Arial"/>
                <w:b/>
                <w:sz w:val="20"/>
                <w:szCs w:val="20"/>
              </w:rPr>
              <w:t>Q3FY16</w:t>
            </w:r>
          </w:p>
        </w:tc>
        <w:tc>
          <w:tcPr>
            <w:tcW w:w="0" w:type="auto"/>
            <w:tcBorders>
              <w:top w:val="single" w:sz="18" w:space="0" w:color="auto"/>
              <w:bottom w:val="single" w:sz="4" w:space="0" w:color="auto"/>
            </w:tcBorders>
            <w:shd w:val="clear" w:color="auto" w:fill="BFBFBF" w:themeFill="background1" w:themeFillShade="BF"/>
            <w:noWrap/>
            <w:vAlign w:val="bottom"/>
          </w:tcPr>
          <w:p w:rsidR="00791626" w:rsidRPr="00791626" w:rsidRDefault="00791626" w:rsidP="00AB0222">
            <w:pPr>
              <w:rPr>
                <w:rFonts w:ascii="Arial" w:hAnsi="Arial" w:cs="Arial"/>
                <w:sz w:val="20"/>
                <w:szCs w:val="20"/>
              </w:rPr>
            </w:pPr>
            <w:r w:rsidRPr="00791626">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82,085</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16,867</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2,284</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2,187</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494,295</w:t>
            </w:r>
          </w:p>
        </w:tc>
        <w:tc>
          <w:tcPr>
            <w:tcW w:w="0" w:type="auto"/>
            <w:tcBorders>
              <w:top w:val="single" w:sz="18" w:space="0" w:color="auto"/>
              <w:bottom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34,595</w:t>
            </w:r>
          </w:p>
        </w:tc>
      </w:tr>
      <w:tr w:rsidR="00791626" w:rsidRPr="00791626" w:rsidTr="00791626">
        <w:trPr>
          <w:trHeight w:val="255"/>
          <w:jc w:val="center"/>
        </w:trPr>
        <w:tc>
          <w:tcPr>
            <w:tcW w:w="0" w:type="auto"/>
            <w:vMerge/>
            <w:shd w:val="clear" w:color="auto" w:fill="auto"/>
            <w:noWrap/>
            <w:vAlign w:val="center"/>
          </w:tcPr>
          <w:p w:rsidR="00791626" w:rsidRPr="00791626" w:rsidRDefault="00791626" w:rsidP="00AB0222">
            <w:pPr>
              <w:jc w:val="center"/>
              <w:rPr>
                <w:rFonts w:ascii="Arial" w:hAnsi="Arial" w:cs="Arial"/>
                <w:b/>
                <w:sz w:val="20"/>
                <w:szCs w:val="20"/>
              </w:rPr>
            </w:pPr>
          </w:p>
        </w:tc>
        <w:tc>
          <w:tcPr>
            <w:tcW w:w="0" w:type="auto"/>
            <w:tcBorders>
              <w:bottom w:val="single" w:sz="4" w:space="0" w:color="auto"/>
            </w:tcBorders>
            <w:shd w:val="clear" w:color="auto" w:fill="auto"/>
            <w:noWrap/>
            <w:vAlign w:val="bottom"/>
          </w:tcPr>
          <w:p w:rsidR="00791626" w:rsidRPr="00791626" w:rsidRDefault="00791626" w:rsidP="00D16B96">
            <w:pPr>
              <w:rPr>
                <w:rFonts w:ascii="Arial" w:hAnsi="Arial" w:cs="Arial"/>
                <w:sz w:val="20"/>
                <w:szCs w:val="20"/>
              </w:rPr>
            </w:pPr>
            <w:r w:rsidRPr="00791626">
              <w:rPr>
                <w:rFonts w:ascii="Arial" w:hAnsi="Arial" w:cs="Arial"/>
                <w:sz w:val="20"/>
                <w:szCs w:val="20"/>
              </w:rPr>
              <w:t>January-16</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28,091</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5,748</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642</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740</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168,391</w:t>
            </w:r>
          </w:p>
        </w:tc>
        <w:tc>
          <w:tcPr>
            <w:tcW w:w="0" w:type="auto"/>
            <w:tcBorders>
              <w:bottom w:val="single" w:sz="4"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11,902</w:t>
            </w:r>
          </w:p>
        </w:tc>
      </w:tr>
      <w:tr w:rsidR="00791626" w:rsidRPr="00791626" w:rsidTr="00791626">
        <w:trPr>
          <w:trHeight w:val="282"/>
          <w:jc w:val="center"/>
        </w:trPr>
        <w:tc>
          <w:tcPr>
            <w:tcW w:w="0" w:type="auto"/>
            <w:vMerge/>
            <w:shd w:val="clear" w:color="auto" w:fill="auto"/>
            <w:noWrap/>
            <w:textDirection w:val="btLr"/>
            <w:vAlign w:val="center"/>
          </w:tcPr>
          <w:p w:rsidR="00791626" w:rsidRPr="00791626" w:rsidRDefault="00791626"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91626" w:rsidRPr="00791626" w:rsidRDefault="00791626" w:rsidP="00D16B96">
            <w:pPr>
              <w:rPr>
                <w:rFonts w:ascii="Arial" w:hAnsi="Arial" w:cs="Arial"/>
                <w:sz w:val="20"/>
                <w:szCs w:val="20"/>
                <w:vertAlign w:val="superscript"/>
              </w:rPr>
            </w:pPr>
            <w:r w:rsidRPr="00791626">
              <w:rPr>
                <w:rFonts w:ascii="Arial" w:hAnsi="Arial" w:cs="Arial"/>
                <w:sz w:val="20"/>
                <w:szCs w:val="20"/>
              </w:rPr>
              <w:t>February-16</w:t>
            </w:r>
            <w:r w:rsidRPr="00791626">
              <w:rPr>
                <w:rFonts w:ascii="Arial" w:hAnsi="Arial" w:cs="Arial"/>
                <w:sz w:val="20"/>
                <w:szCs w:val="20"/>
                <w:vertAlign w:val="superscript"/>
              </w:rPr>
              <w:t>(1)</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26,414</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5,487</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850</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689</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160,228</w:t>
            </w:r>
          </w:p>
        </w:tc>
        <w:tc>
          <w:tcPr>
            <w:tcW w:w="0" w:type="auto"/>
            <w:tcBorders>
              <w:top w:val="single" w:sz="4"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11,192</w:t>
            </w:r>
          </w:p>
        </w:tc>
      </w:tr>
      <w:tr w:rsidR="00791626" w:rsidRPr="00791626" w:rsidTr="00791626">
        <w:trPr>
          <w:trHeight w:val="242"/>
          <w:jc w:val="center"/>
        </w:trPr>
        <w:tc>
          <w:tcPr>
            <w:tcW w:w="0" w:type="auto"/>
            <w:vMerge/>
            <w:tcBorders>
              <w:bottom w:val="single" w:sz="18" w:space="0" w:color="auto"/>
            </w:tcBorders>
            <w:shd w:val="clear" w:color="auto" w:fill="auto"/>
            <w:noWrap/>
            <w:textDirection w:val="btLr"/>
            <w:vAlign w:val="center"/>
          </w:tcPr>
          <w:p w:rsidR="00791626" w:rsidRPr="00791626" w:rsidRDefault="00791626"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91626" w:rsidRPr="00791626" w:rsidRDefault="00791626" w:rsidP="00D16B96">
            <w:pPr>
              <w:rPr>
                <w:rFonts w:ascii="Arial" w:hAnsi="Arial" w:cs="Arial"/>
                <w:sz w:val="20"/>
                <w:szCs w:val="20"/>
              </w:rPr>
            </w:pPr>
            <w:r w:rsidRPr="00791626">
              <w:rPr>
                <w:rFonts w:ascii="Arial" w:hAnsi="Arial" w:cs="Arial"/>
                <w:sz w:val="20"/>
                <w:szCs w:val="20"/>
              </w:rPr>
              <w:t>March-16</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27,580</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0</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5,632</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792</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758</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165,676</w:t>
            </w:r>
          </w:p>
        </w:tc>
        <w:tc>
          <w:tcPr>
            <w:tcW w:w="0" w:type="auto"/>
            <w:tcBorders>
              <w:bottom w:val="single" w:sz="18" w:space="0" w:color="auto"/>
            </w:tcBorders>
            <w:shd w:val="clear" w:color="auto" w:fill="auto"/>
            <w:noWrap/>
            <w:vAlign w:val="center"/>
          </w:tcPr>
          <w:p w:rsidR="00791626" w:rsidRPr="00791626" w:rsidRDefault="00791626" w:rsidP="00791626">
            <w:pPr>
              <w:jc w:val="center"/>
              <w:rPr>
                <w:rFonts w:ascii="Arial" w:hAnsi="Arial" w:cs="Arial"/>
                <w:sz w:val="20"/>
                <w:szCs w:val="20"/>
              </w:rPr>
            </w:pPr>
            <w:r w:rsidRPr="00791626">
              <w:rPr>
                <w:rFonts w:ascii="Arial" w:hAnsi="Arial" w:cs="Arial"/>
                <w:sz w:val="20"/>
                <w:szCs w:val="20"/>
              </w:rPr>
              <w:t>11,501</w:t>
            </w:r>
          </w:p>
        </w:tc>
      </w:tr>
      <w:tr w:rsidR="00791626" w:rsidRPr="00791626" w:rsidTr="00791626">
        <w:trPr>
          <w:trHeight w:val="282"/>
          <w:jc w:val="center"/>
        </w:trPr>
        <w:tc>
          <w:tcPr>
            <w:tcW w:w="0" w:type="auto"/>
            <w:gridSpan w:val="2"/>
            <w:tcBorders>
              <w:top w:val="single" w:sz="18" w:space="0" w:color="auto"/>
            </w:tcBorders>
            <w:shd w:val="clear" w:color="auto" w:fill="BFBFBF" w:themeFill="background1" w:themeFillShade="BF"/>
            <w:noWrap/>
            <w:vAlign w:val="center"/>
          </w:tcPr>
          <w:p w:rsidR="00791626" w:rsidRPr="00791626" w:rsidRDefault="00791626" w:rsidP="0000088E">
            <w:pPr>
              <w:jc w:val="center"/>
              <w:rPr>
                <w:rFonts w:ascii="Arial" w:hAnsi="Arial" w:cs="Arial"/>
                <w:b/>
                <w:bCs/>
                <w:sz w:val="20"/>
                <w:szCs w:val="20"/>
              </w:rPr>
            </w:pPr>
            <w:r w:rsidRPr="00791626">
              <w:rPr>
                <w:rFonts w:ascii="Arial" w:hAnsi="Arial" w:cs="Arial"/>
                <w:b/>
                <w:sz w:val="20"/>
                <w:szCs w:val="20"/>
              </w:rPr>
              <w:t>FY16 YTD Totals</w:t>
            </w:r>
            <w:r w:rsidRPr="00791626">
              <w:rPr>
                <w:rFonts w:ascii="Arial" w:hAnsi="Arial" w:cs="Arial"/>
                <w:b/>
                <w:bCs/>
                <w:sz w:val="20"/>
                <w:szCs w:val="20"/>
              </w:rPr>
              <w:t xml:space="preserve"> </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256,229</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52,698</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6,305</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6,818</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1,558,242</w:t>
            </w:r>
          </w:p>
        </w:tc>
        <w:tc>
          <w:tcPr>
            <w:tcW w:w="0" w:type="auto"/>
            <w:tcBorders>
              <w:top w:val="single" w:sz="18" w:space="0" w:color="auto"/>
            </w:tcBorders>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108,322</w:t>
            </w:r>
          </w:p>
        </w:tc>
      </w:tr>
      <w:tr w:rsidR="00791626" w:rsidRPr="00791626" w:rsidTr="00791626">
        <w:trPr>
          <w:trHeight w:val="229"/>
          <w:jc w:val="center"/>
        </w:trPr>
        <w:tc>
          <w:tcPr>
            <w:tcW w:w="0" w:type="auto"/>
            <w:gridSpan w:val="2"/>
            <w:shd w:val="clear" w:color="auto" w:fill="BFBFBF" w:themeFill="background1" w:themeFillShade="BF"/>
            <w:noWrap/>
            <w:vAlign w:val="center"/>
          </w:tcPr>
          <w:p w:rsidR="00791626" w:rsidRPr="00791626" w:rsidRDefault="00791626" w:rsidP="0000088E">
            <w:pPr>
              <w:jc w:val="center"/>
              <w:rPr>
                <w:rFonts w:ascii="Arial" w:hAnsi="Arial" w:cs="Arial"/>
                <w:b/>
                <w:sz w:val="20"/>
                <w:szCs w:val="20"/>
              </w:rPr>
            </w:pPr>
            <w:r w:rsidRPr="00791626">
              <w:rPr>
                <w:rFonts w:ascii="Arial" w:hAnsi="Arial" w:cs="Arial"/>
                <w:b/>
                <w:sz w:val="20"/>
                <w:szCs w:val="20"/>
              </w:rPr>
              <w:t>FY15 Totals</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348,686</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0</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71,019</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5,413</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9,864</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2,109,442</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145,085</w:t>
            </w:r>
          </w:p>
        </w:tc>
      </w:tr>
      <w:tr w:rsidR="00791626" w:rsidRPr="00791626" w:rsidTr="00791626">
        <w:trPr>
          <w:trHeight w:val="282"/>
          <w:jc w:val="center"/>
        </w:trPr>
        <w:tc>
          <w:tcPr>
            <w:tcW w:w="0" w:type="auto"/>
            <w:gridSpan w:val="2"/>
            <w:shd w:val="clear" w:color="auto" w:fill="BFBFBF" w:themeFill="background1" w:themeFillShade="BF"/>
            <w:noWrap/>
            <w:vAlign w:val="center"/>
          </w:tcPr>
          <w:p w:rsidR="00791626" w:rsidRPr="00791626" w:rsidRDefault="00791626" w:rsidP="0000088E">
            <w:pPr>
              <w:jc w:val="center"/>
              <w:rPr>
                <w:rFonts w:ascii="Arial" w:hAnsi="Arial" w:cs="Arial"/>
                <w:b/>
                <w:sz w:val="20"/>
                <w:szCs w:val="20"/>
              </w:rPr>
            </w:pPr>
            <w:r w:rsidRPr="00791626">
              <w:rPr>
                <w:rFonts w:ascii="Arial" w:hAnsi="Arial" w:cs="Arial"/>
                <w:b/>
                <w:bCs/>
                <w:sz w:val="20"/>
                <w:szCs w:val="20"/>
              </w:rPr>
              <w:t>FY14 Totals</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349,118</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0</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72,071</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3,549</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8,922</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2,091,123</w:t>
            </w:r>
          </w:p>
        </w:tc>
        <w:tc>
          <w:tcPr>
            <w:tcW w:w="0" w:type="auto"/>
            <w:shd w:val="clear" w:color="auto" w:fill="BFBFBF" w:themeFill="background1" w:themeFillShade="BF"/>
            <w:noWrap/>
            <w:vAlign w:val="center"/>
          </w:tcPr>
          <w:p w:rsidR="00791626" w:rsidRPr="00791626" w:rsidRDefault="00791626" w:rsidP="00791626">
            <w:pPr>
              <w:jc w:val="center"/>
              <w:rPr>
                <w:rFonts w:ascii="Arial" w:hAnsi="Arial" w:cs="Arial"/>
                <w:b/>
                <w:bCs/>
                <w:sz w:val="20"/>
                <w:szCs w:val="20"/>
              </w:rPr>
            </w:pPr>
            <w:r w:rsidRPr="00791626">
              <w:rPr>
                <w:rFonts w:ascii="Arial" w:hAnsi="Arial" w:cs="Arial"/>
                <w:b/>
                <w:bCs/>
                <w:sz w:val="20"/>
                <w:szCs w:val="20"/>
              </w:rPr>
              <w:t>143,064</w:t>
            </w:r>
          </w:p>
        </w:tc>
      </w:tr>
    </w:tbl>
    <w:p w:rsidR="00730D70" w:rsidRPr="00730D70" w:rsidRDefault="00730D70" w:rsidP="00730D70">
      <w:pPr>
        <w:contextualSpacing/>
        <w:jc w:val="both"/>
        <w:rPr>
          <w:rFonts w:ascii="Arial" w:hAnsi="Arial" w:cs="Arial"/>
          <w:b/>
          <w:sz w:val="16"/>
          <w:szCs w:val="16"/>
        </w:rPr>
      </w:pPr>
      <w:r w:rsidRPr="00730D70">
        <w:rPr>
          <w:rFonts w:ascii="Arial" w:hAnsi="Arial" w:cs="Arial"/>
          <w:b/>
          <w:sz w:val="16"/>
          <w:szCs w:val="16"/>
        </w:rPr>
        <w:t xml:space="preserve">Note(1):  2016 is a </w:t>
      </w:r>
      <w:r w:rsidR="00791626">
        <w:rPr>
          <w:rFonts w:ascii="Arial" w:hAnsi="Arial" w:cs="Arial"/>
          <w:b/>
          <w:sz w:val="16"/>
          <w:szCs w:val="16"/>
        </w:rPr>
        <w:t>Leap Y</w:t>
      </w:r>
      <w:r w:rsidRPr="00730D70">
        <w:rPr>
          <w:rFonts w:ascii="Arial" w:hAnsi="Arial" w:cs="Arial"/>
          <w:b/>
          <w:sz w:val="16"/>
          <w:szCs w:val="16"/>
        </w:rPr>
        <w:t>ear and therefore February 2016 had 29 operating days</w:t>
      </w:r>
    </w:p>
    <w:p w:rsidR="003E4AB2" w:rsidRPr="009F7FC7" w:rsidRDefault="005936B2" w:rsidP="00CE4574">
      <w:pPr>
        <w:spacing w:line="360" w:lineRule="exact"/>
        <w:ind w:left="720"/>
        <w:jc w:val="both"/>
        <w:rPr>
          <w:rFonts w:ascii="Arial" w:hAnsi="Arial" w:cs="Arial"/>
        </w:rPr>
      </w:pPr>
      <w:r w:rsidRPr="00CE4574">
        <w:rPr>
          <w:rFonts w:ascii="Arial" w:hAnsi="Arial" w:cs="Arial"/>
        </w:rPr>
        <w:t>T</w:t>
      </w:r>
      <w:r w:rsidR="00E54FDA" w:rsidRPr="00CE4574">
        <w:rPr>
          <w:rFonts w:ascii="Arial" w:hAnsi="Arial" w:cs="Arial"/>
        </w:rPr>
        <w:t>able 2 presents the production data provided to HDR by C</w:t>
      </w:r>
      <w:r w:rsidR="0074405B" w:rsidRPr="00CE4574">
        <w:rPr>
          <w:rFonts w:ascii="Arial" w:hAnsi="Arial" w:cs="Arial"/>
        </w:rPr>
        <w:t>AAI</w:t>
      </w:r>
      <w:r w:rsidR="00FA46DE" w:rsidRPr="00CE4574">
        <w:rPr>
          <w:rFonts w:ascii="Arial" w:hAnsi="Arial" w:cs="Arial"/>
        </w:rPr>
        <w:t xml:space="preserve"> for </w:t>
      </w:r>
      <w:r w:rsidR="0058473C" w:rsidRPr="00CE4574">
        <w:rPr>
          <w:rFonts w:ascii="Arial" w:hAnsi="Arial" w:cs="Arial"/>
        </w:rPr>
        <w:t>Q3</w:t>
      </w:r>
      <w:r w:rsidR="00913B4E" w:rsidRPr="00CE4574">
        <w:rPr>
          <w:rFonts w:ascii="Arial" w:hAnsi="Arial" w:cs="Arial"/>
        </w:rPr>
        <w:t>FY1</w:t>
      </w:r>
      <w:r w:rsidR="0000088E" w:rsidRPr="00CE4574">
        <w:rPr>
          <w:rFonts w:ascii="Arial" w:hAnsi="Arial" w:cs="Arial"/>
        </w:rPr>
        <w:t>6</w:t>
      </w:r>
      <w:r w:rsidR="00E54FDA" w:rsidRPr="00CE4574">
        <w:rPr>
          <w:rFonts w:ascii="Arial" w:hAnsi="Arial" w:cs="Arial"/>
        </w:rPr>
        <w:t xml:space="preserve"> on both a monthly and quarterly basis</w:t>
      </w:r>
      <w:r w:rsidR="004B49B5" w:rsidRPr="00CE4574">
        <w:rPr>
          <w:rFonts w:ascii="Arial" w:hAnsi="Arial" w:cs="Arial"/>
        </w:rPr>
        <w:t xml:space="preserve">. </w:t>
      </w:r>
      <w:r w:rsidR="007562AF" w:rsidRPr="00CE4574">
        <w:rPr>
          <w:rFonts w:ascii="Arial" w:hAnsi="Arial" w:cs="Arial"/>
        </w:rPr>
        <w:t xml:space="preserve"> </w:t>
      </w:r>
      <w:r w:rsidR="00E54FDA" w:rsidRPr="00CE4574">
        <w:rPr>
          <w:rFonts w:ascii="Arial" w:hAnsi="Arial" w:cs="Arial"/>
        </w:rPr>
        <w:t xml:space="preserve">For purposes of comparison, data for </w:t>
      </w:r>
      <w:r w:rsidR="0058473C" w:rsidRPr="00CE4574">
        <w:rPr>
          <w:rFonts w:ascii="Arial" w:hAnsi="Arial" w:cs="Arial"/>
        </w:rPr>
        <w:t>Q3</w:t>
      </w:r>
      <w:r w:rsidR="00913B4E" w:rsidRPr="00CE4574">
        <w:rPr>
          <w:rFonts w:ascii="Arial" w:hAnsi="Arial" w:cs="Arial"/>
        </w:rPr>
        <w:t>FY1</w:t>
      </w:r>
      <w:r w:rsidR="0000088E" w:rsidRPr="00CE4574">
        <w:rPr>
          <w:rFonts w:ascii="Arial" w:hAnsi="Arial" w:cs="Arial"/>
        </w:rPr>
        <w:t>4</w:t>
      </w:r>
      <w:r w:rsidR="00E54FDA" w:rsidRPr="00CE4574">
        <w:rPr>
          <w:rFonts w:ascii="Arial" w:hAnsi="Arial" w:cs="Arial"/>
        </w:rPr>
        <w:t xml:space="preserve"> and </w:t>
      </w:r>
      <w:r w:rsidR="0058473C" w:rsidRPr="00CE4574">
        <w:rPr>
          <w:rFonts w:ascii="Arial" w:hAnsi="Arial" w:cs="Arial"/>
        </w:rPr>
        <w:t>Q3</w:t>
      </w:r>
      <w:r w:rsidR="00913B4E" w:rsidRPr="00CE4574">
        <w:rPr>
          <w:rFonts w:ascii="Arial" w:hAnsi="Arial" w:cs="Arial"/>
        </w:rPr>
        <w:t>FY1</w:t>
      </w:r>
      <w:r w:rsidR="0000088E" w:rsidRPr="00CE4574">
        <w:rPr>
          <w:rFonts w:ascii="Arial" w:hAnsi="Arial" w:cs="Arial"/>
        </w:rPr>
        <w:t>5</w:t>
      </w:r>
      <w:r w:rsidR="00913B4E" w:rsidRPr="00CE4574">
        <w:rPr>
          <w:rFonts w:ascii="Arial" w:hAnsi="Arial" w:cs="Arial"/>
        </w:rPr>
        <w:t xml:space="preserve"> </w:t>
      </w:r>
      <w:r w:rsidR="00E54FDA" w:rsidRPr="00CE4574">
        <w:rPr>
          <w:rFonts w:ascii="Arial" w:hAnsi="Arial" w:cs="Arial"/>
        </w:rPr>
        <w:t>are also shown</w:t>
      </w:r>
      <w:r w:rsidR="00913B4E" w:rsidRPr="00CE4574">
        <w:rPr>
          <w:rFonts w:ascii="Arial" w:hAnsi="Arial" w:cs="Arial"/>
        </w:rPr>
        <w:t>, as well as FY1</w:t>
      </w:r>
      <w:r w:rsidR="0000088E" w:rsidRPr="00CE4574">
        <w:rPr>
          <w:rFonts w:ascii="Arial" w:hAnsi="Arial" w:cs="Arial"/>
        </w:rPr>
        <w:t>4</w:t>
      </w:r>
      <w:r w:rsidR="00913B4E" w:rsidRPr="00CE4574">
        <w:rPr>
          <w:rFonts w:ascii="Arial" w:hAnsi="Arial" w:cs="Arial"/>
        </w:rPr>
        <w:t>, FY1</w:t>
      </w:r>
      <w:r w:rsidR="0000088E" w:rsidRPr="00CE4574">
        <w:rPr>
          <w:rFonts w:ascii="Arial" w:hAnsi="Arial" w:cs="Arial"/>
        </w:rPr>
        <w:t>5</w:t>
      </w:r>
      <w:r w:rsidR="00D13E1D" w:rsidRPr="00CE4574">
        <w:rPr>
          <w:rFonts w:ascii="Arial" w:hAnsi="Arial" w:cs="Arial"/>
        </w:rPr>
        <w:t xml:space="preserve"> and</w:t>
      </w:r>
      <w:r w:rsidR="004C1C17" w:rsidRPr="00CE4574">
        <w:rPr>
          <w:rFonts w:ascii="Arial" w:hAnsi="Arial" w:cs="Arial"/>
        </w:rPr>
        <w:t xml:space="preserve"> </w:t>
      </w:r>
      <w:r w:rsidR="00384745" w:rsidRPr="00CE4574">
        <w:rPr>
          <w:rFonts w:ascii="Arial" w:hAnsi="Arial" w:cs="Arial"/>
        </w:rPr>
        <w:t>FY1</w:t>
      </w:r>
      <w:r w:rsidR="0000088E" w:rsidRPr="00CE4574">
        <w:rPr>
          <w:rFonts w:ascii="Arial" w:hAnsi="Arial" w:cs="Arial"/>
        </w:rPr>
        <w:t>6 YTD</w:t>
      </w:r>
      <w:r w:rsidR="00384745" w:rsidRPr="00CE4574">
        <w:rPr>
          <w:rFonts w:ascii="Arial" w:hAnsi="Arial" w:cs="Arial"/>
        </w:rPr>
        <w:t xml:space="preserve"> </w:t>
      </w:r>
      <w:r w:rsidR="003E4AB2" w:rsidRPr="00CE4574">
        <w:rPr>
          <w:rFonts w:ascii="Arial" w:hAnsi="Arial" w:cs="Arial"/>
        </w:rPr>
        <w:t>totals.</w:t>
      </w:r>
    </w:p>
    <w:p w:rsidR="007562AF" w:rsidRPr="009F7FC7" w:rsidRDefault="007562AF" w:rsidP="00CE4574">
      <w:pPr>
        <w:spacing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AE0D0A"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9F7FC7">
        <w:rPr>
          <w:rFonts w:ascii="Arial" w:hAnsi="Arial" w:cs="Arial"/>
        </w:rPr>
        <w:t xml:space="preserve"> waste was processed in </w:t>
      </w:r>
      <w:r w:rsidR="0058473C" w:rsidRPr="009F7FC7">
        <w:rPr>
          <w:rFonts w:ascii="Arial" w:hAnsi="Arial" w:cs="Arial"/>
        </w:rPr>
        <w:t>Q</w:t>
      </w:r>
      <w:r w:rsidR="0058473C">
        <w:rPr>
          <w:rFonts w:ascii="Arial" w:hAnsi="Arial" w:cs="Arial"/>
        </w:rPr>
        <w:t>3</w:t>
      </w:r>
      <w:r w:rsidR="007562AF" w:rsidRPr="009F7FC7">
        <w:rPr>
          <w:rFonts w:ascii="Arial" w:hAnsi="Arial" w:cs="Arial"/>
        </w:rPr>
        <w:t>FY1</w:t>
      </w:r>
      <w:r w:rsidR="0000088E">
        <w:rPr>
          <w:rFonts w:ascii="Arial" w:hAnsi="Arial" w:cs="Arial"/>
        </w:rPr>
        <w:t>6</w:t>
      </w:r>
      <w:r w:rsidR="007562AF" w:rsidRPr="009F7FC7">
        <w:rPr>
          <w:rFonts w:ascii="Arial" w:hAnsi="Arial" w:cs="Arial"/>
        </w:rPr>
        <w:t xml:space="preserve"> than </w:t>
      </w:r>
      <w:r w:rsidR="0058473C" w:rsidRPr="009F7FC7">
        <w:rPr>
          <w:rFonts w:ascii="Arial" w:hAnsi="Arial" w:cs="Arial"/>
        </w:rPr>
        <w:t>Q</w:t>
      </w:r>
      <w:r w:rsidR="0058473C">
        <w:rPr>
          <w:rFonts w:ascii="Arial" w:hAnsi="Arial" w:cs="Arial"/>
        </w:rPr>
        <w:t>3</w:t>
      </w:r>
      <w:r w:rsidR="007562AF" w:rsidRPr="009F7FC7">
        <w:rPr>
          <w:rFonts w:ascii="Arial" w:hAnsi="Arial" w:cs="Arial"/>
        </w:rPr>
        <w:t>FY1</w:t>
      </w:r>
      <w:r w:rsidR="0000088E">
        <w:rPr>
          <w:rFonts w:ascii="Arial" w:hAnsi="Arial" w:cs="Arial"/>
        </w:rPr>
        <w:t>5</w:t>
      </w:r>
      <w:r w:rsidR="00D276AE" w:rsidRPr="009F7FC7">
        <w:rPr>
          <w:rFonts w:ascii="Arial" w:hAnsi="Arial" w:cs="Arial"/>
        </w:rPr>
        <w:t xml:space="preserve"> and</w:t>
      </w:r>
      <w:r w:rsidR="00CE4574">
        <w:rPr>
          <w:rFonts w:ascii="Arial" w:hAnsi="Arial" w:cs="Arial"/>
        </w:rPr>
        <w:t xml:space="preserve"> less than</w:t>
      </w:r>
      <w:r w:rsidR="00363031">
        <w:rPr>
          <w:rFonts w:ascii="Arial" w:hAnsi="Arial" w:cs="Arial"/>
        </w:rPr>
        <w:t xml:space="preserve"> </w:t>
      </w:r>
      <w:r w:rsidR="0058473C" w:rsidRPr="009F7FC7">
        <w:rPr>
          <w:rFonts w:ascii="Arial" w:hAnsi="Arial" w:cs="Arial"/>
        </w:rPr>
        <w:t>Q</w:t>
      </w:r>
      <w:r w:rsidR="0058473C">
        <w:rPr>
          <w:rFonts w:ascii="Arial" w:hAnsi="Arial" w:cs="Arial"/>
        </w:rPr>
        <w:t>3</w:t>
      </w:r>
      <w:r w:rsidR="007562AF" w:rsidRPr="009F7FC7">
        <w:rPr>
          <w:rFonts w:ascii="Arial" w:hAnsi="Arial" w:cs="Arial"/>
        </w:rPr>
        <w:t>FY1</w:t>
      </w:r>
      <w:r w:rsidR="0000088E">
        <w:rPr>
          <w:rFonts w:ascii="Arial" w:hAnsi="Arial" w:cs="Arial"/>
        </w:rPr>
        <w:t>4</w:t>
      </w:r>
    </w:p>
    <w:p w:rsidR="002C74A2" w:rsidRDefault="00CE4574"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2C74A2">
        <w:rPr>
          <w:rFonts w:ascii="Arial" w:hAnsi="Arial" w:cs="Arial"/>
        </w:rPr>
        <w:t xml:space="preserve"> steam was generated </w:t>
      </w:r>
      <w:r w:rsidR="002C74A2" w:rsidRPr="009F7FC7">
        <w:rPr>
          <w:rFonts w:ascii="Arial" w:hAnsi="Arial" w:cs="Arial"/>
        </w:rPr>
        <w:t xml:space="preserve">in </w:t>
      </w:r>
      <w:r w:rsidR="0058473C" w:rsidRPr="009F7FC7">
        <w:rPr>
          <w:rFonts w:ascii="Arial" w:hAnsi="Arial" w:cs="Arial"/>
        </w:rPr>
        <w:t>Q</w:t>
      </w:r>
      <w:r w:rsidR="0058473C">
        <w:rPr>
          <w:rFonts w:ascii="Arial" w:hAnsi="Arial" w:cs="Arial"/>
        </w:rPr>
        <w:t>3</w:t>
      </w:r>
      <w:r w:rsidR="002C74A2" w:rsidRPr="009F7FC7">
        <w:rPr>
          <w:rFonts w:ascii="Arial" w:hAnsi="Arial" w:cs="Arial"/>
        </w:rPr>
        <w:t>FY1</w:t>
      </w:r>
      <w:r w:rsidR="002C74A2">
        <w:rPr>
          <w:rFonts w:ascii="Arial" w:hAnsi="Arial" w:cs="Arial"/>
        </w:rPr>
        <w:t>6</w:t>
      </w:r>
      <w:r w:rsidR="002C74A2" w:rsidRPr="009F7FC7">
        <w:rPr>
          <w:rFonts w:ascii="Arial" w:hAnsi="Arial" w:cs="Arial"/>
        </w:rPr>
        <w:t xml:space="preserve"> than </w:t>
      </w:r>
      <w:r w:rsidR="0058473C" w:rsidRPr="009F7FC7">
        <w:rPr>
          <w:rFonts w:ascii="Arial" w:hAnsi="Arial" w:cs="Arial"/>
        </w:rPr>
        <w:t>Q</w:t>
      </w:r>
      <w:r w:rsidR="0058473C">
        <w:rPr>
          <w:rFonts w:ascii="Arial" w:hAnsi="Arial" w:cs="Arial"/>
        </w:rPr>
        <w:t>3</w:t>
      </w:r>
      <w:r w:rsidR="002C74A2" w:rsidRPr="009F7FC7">
        <w:rPr>
          <w:rFonts w:ascii="Arial" w:hAnsi="Arial" w:cs="Arial"/>
        </w:rPr>
        <w:t>FY1</w:t>
      </w:r>
      <w:r w:rsidR="002C74A2">
        <w:rPr>
          <w:rFonts w:ascii="Arial" w:hAnsi="Arial" w:cs="Arial"/>
        </w:rPr>
        <w:t>5</w:t>
      </w:r>
      <w:r w:rsidR="002C74A2" w:rsidRPr="009F7FC7">
        <w:rPr>
          <w:rFonts w:ascii="Arial" w:hAnsi="Arial" w:cs="Arial"/>
        </w:rPr>
        <w:t xml:space="preserve"> and</w:t>
      </w:r>
      <w:r w:rsidR="007F4EAA">
        <w:rPr>
          <w:rFonts w:ascii="Arial" w:hAnsi="Arial" w:cs="Arial"/>
        </w:rPr>
        <w:t xml:space="preserve"> </w:t>
      </w:r>
      <w:r>
        <w:rPr>
          <w:rFonts w:ascii="Arial" w:hAnsi="Arial" w:cs="Arial"/>
        </w:rPr>
        <w:t>less</w:t>
      </w:r>
      <w:r w:rsidR="007F4EAA">
        <w:rPr>
          <w:rFonts w:ascii="Arial" w:hAnsi="Arial" w:cs="Arial"/>
        </w:rPr>
        <w:t xml:space="preserve"> than</w:t>
      </w:r>
      <w:r w:rsidR="002C74A2">
        <w:rPr>
          <w:rFonts w:ascii="Arial" w:hAnsi="Arial" w:cs="Arial"/>
        </w:rPr>
        <w:t xml:space="preserve"> </w:t>
      </w:r>
      <w:r w:rsidR="0058473C" w:rsidRPr="009F7FC7">
        <w:rPr>
          <w:rFonts w:ascii="Arial" w:hAnsi="Arial" w:cs="Arial"/>
        </w:rPr>
        <w:t>Q</w:t>
      </w:r>
      <w:r w:rsidR="0058473C">
        <w:rPr>
          <w:rFonts w:ascii="Arial" w:hAnsi="Arial" w:cs="Arial"/>
        </w:rPr>
        <w:t>3</w:t>
      </w:r>
      <w:r w:rsidR="002C74A2" w:rsidRPr="009F7FC7">
        <w:rPr>
          <w:rFonts w:ascii="Arial" w:hAnsi="Arial" w:cs="Arial"/>
        </w:rPr>
        <w:t>FY1</w:t>
      </w:r>
      <w:r w:rsidR="002C74A2">
        <w:rPr>
          <w:rFonts w:ascii="Arial" w:hAnsi="Arial" w:cs="Arial"/>
        </w:rPr>
        <w:t>4</w:t>
      </w:r>
    </w:p>
    <w:p w:rsidR="007562AF" w:rsidRPr="002C74A2" w:rsidRDefault="00CE4574"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2C74A2">
        <w:rPr>
          <w:rFonts w:ascii="Arial" w:hAnsi="Arial" w:cs="Arial"/>
        </w:rPr>
        <w:t xml:space="preserve"> electricity was generated in </w:t>
      </w:r>
      <w:r w:rsidR="0058473C" w:rsidRPr="009F7FC7">
        <w:rPr>
          <w:rFonts w:ascii="Arial" w:hAnsi="Arial" w:cs="Arial"/>
        </w:rPr>
        <w:t>Q</w:t>
      </w:r>
      <w:r w:rsidR="0058473C">
        <w:rPr>
          <w:rFonts w:ascii="Arial" w:hAnsi="Arial" w:cs="Arial"/>
        </w:rPr>
        <w:t>3</w:t>
      </w:r>
      <w:r w:rsidR="007562AF" w:rsidRPr="002C74A2">
        <w:rPr>
          <w:rFonts w:ascii="Arial" w:hAnsi="Arial" w:cs="Arial"/>
        </w:rPr>
        <w:t>FY1</w:t>
      </w:r>
      <w:r w:rsidR="0000088E" w:rsidRPr="002C74A2">
        <w:rPr>
          <w:rFonts w:ascii="Arial" w:hAnsi="Arial" w:cs="Arial"/>
        </w:rPr>
        <w:t>6</w:t>
      </w:r>
      <w:r w:rsidR="007562AF" w:rsidRPr="002C74A2">
        <w:rPr>
          <w:rFonts w:ascii="Arial" w:hAnsi="Arial" w:cs="Arial"/>
        </w:rPr>
        <w:t xml:space="preserve"> than </w:t>
      </w:r>
      <w:r w:rsidR="0058473C" w:rsidRPr="009F7FC7">
        <w:rPr>
          <w:rFonts w:ascii="Arial" w:hAnsi="Arial" w:cs="Arial"/>
        </w:rPr>
        <w:t>Q</w:t>
      </w:r>
      <w:r w:rsidR="0058473C">
        <w:rPr>
          <w:rFonts w:ascii="Arial" w:hAnsi="Arial" w:cs="Arial"/>
        </w:rPr>
        <w:t>3</w:t>
      </w:r>
      <w:r w:rsidR="007562AF" w:rsidRPr="002C74A2">
        <w:rPr>
          <w:rFonts w:ascii="Arial" w:hAnsi="Arial" w:cs="Arial"/>
        </w:rPr>
        <w:t>FY1</w:t>
      </w:r>
      <w:r w:rsidR="0000088E" w:rsidRPr="002C74A2">
        <w:rPr>
          <w:rFonts w:ascii="Arial" w:hAnsi="Arial" w:cs="Arial"/>
        </w:rPr>
        <w:t>5</w:t>
      </w:r>
      <w:r w:rsidR="007562AF" w:rsidRPr="002C74A2">
        <w:rPr>
          <w:rFonts w:ascii="Arial" w:hAnsi="Arial" w:cs="Arial"/>
        </w:rPr>
        <w:t xml:space="preserve"> and</w:t>
      </w:r>
      <w:r w:rsidR="007F4EAA">
        <w:rPr>
          <w:rFonts w:ascii="Arial" w:hAnsi="Arial" w:cs="Arial"/>
        </w:rPr>
        <w:t xml:space="preserve"> </w:t>
      </w:r>
      <w:r>
        <w:rPr>
          <w:rFonts w:ascii="Arial" w:hAnsi="Arial" w:cs="Arial"/>
        </w:rPr>
        <w:t>less</w:t>
      </w:r>
      <w:r w:rsidR="007F4EAA">
        <w:rPr>
          <w:rFonts w:ascii="Arial" w:hAnsi="Arial" w:cs="Arial"/>
        </w:rPr>
        <w:t xml:space="preserve"> than</w:t>
      </w:r>
      <w:r w:rsidR="007562AF" w:rsidRPr="002C74A2">
        <w:rPr>
          <w:rFonts w:ascii="Arial" w:hAnsi="Arial" w:cs="Arial"/>
        </w:rPr>
        <w:t xml:space="preserve"> </w:t>
      </w:r>
      <w:r w:rsidR="0058473C" w:rsidRPr="009F7FC7">
        <w:rPr>
          <w:rFonts w:ascii="Arial" w:hAnsi="Arial" w:cs="Arial"/>
        </w:rPr>
        <w:t>Q</w:t>
      </w:r>
      <w:r w:rsidR="0058473C">
        <w:rPr>
          <w:rFonts w:ascii="Arial" w:hAnsi="Arial" w:cs="Arial"/>
        </w:rPr>
        <w:t>3</w:t>
      </w:r>
      <w:r w:rsidR="007562AF" w:rsidRPr="002C74A2">
        <w:rPr>
          <w:rFonts w:ascii="Arial" w:hAnsi="Arial" w:cs="Arial"/>
        </w:rPr>
        <w:t>FY1</w:t>
      </w:r>
      <w:r w:rsidR="0000088E" w:rsidRPr="002C74A2">
        <w:rPr>
          <w:rFonts w:ascii="Arial" w:hAnsi="Arial" w:cs="Arial"/>
        </w:rPr>
        <w:t>4</w:t>
      </w:r>
    </w:p>
    <w:p w:rsidR="00107617" w:rsidRPr="009F7FC7" w:rsidRDefault="0097338A" w:rsidP="00CE4574">
      <w:pPr>
        <w:pStyle w:val="ListParagraph"/>
        <w:numPr>
          <w:ilvl w:val="0"/>
          <w:numId w:val="33"/>
        </w:numPr>
        <w:spacing w:line="360" w:lineRule="exact"/>
        <w:jc w:val="both"/>
        <w:rPr>
          <w:rFonts w:ascii="Arial" w:hAnsi="Arial" w:cs="Arial"/>
        </w:rPr>
      </w:pPr>
      <w:r>
        <w:rPr>
          <w:rFonts w:ascii="Arial" w:hAnsi="Arial" w:cs="Arial"/>
        </w:rPr>
        <w:t>Substantially more</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w:t>
      </w:r>
      <w:r w:rsidR="0058473C" w:rsidRPr="009F7FC7">
        <w:rPr>
          <w:rFonts w:ascii="Arial" w:hAnsi="Arial" w:cs="Arial"/>
        </w:rPr>
        <w:t>Q</w:t>
      </w:r>
      <w:r w:rsidR="0058473C">
        <w:rPr>
          <w:rFonts w:ascii="Arial" w:hAnsi="Arial" w:cs="Arial"/>
        </w:rPr>
        <w:t>3</w:t>
      </w:r>
      <w:r w:rsidR="00107617" w:rsidRPr="009F7FC7">
        <w:rPr>
          <w:rFonts w:ascii="Arial" w:hAnsi="Arial" w:cs="Arial"/>
        </w:rPr>
        <w:t>FY1</w:t>
      </w:r>
      <w:r w:rsidR="0000088E">
        <w:rPr>
          <w:rFonts w:ascii="Arial" w:hAnsi="Arial" w:cs="Arial"/>
        </w:rPr>
        <w:t>6</w:t>
      </w:r>
      <w:r w:rsidR="00107617" w:rsidRPr="009F7FC7">
        <w:rPr>
          <w:rFonts w:ascii="Arial" w:hAnsi="Arial" w:cs="Arial"/>
        </w:rPr>
        <w:t xml:space="preserve"> than </w:t>
      </w:r>
      <w:r w:rsidR="0058473C" w:rsidRPr="009F7FC7">
        <w:rPr>
          <w:rFonts w:ascii="Arial" w:hAnsi="Arial" w:cs="Arial"/>
        </w:rPr>
        <w:t>Q</w:t>
      </w:r>
      <w:r w:rsidR="0058473C">
        <w:rPr>
          <w:rFonts w:ascii="Arial" w:hAnsi="Arial" w:cs="Arial"/>
        </w:rPr>
        <w:t>3</w:t>
      </w:r>
      <w:r w:rsidR="00107617" w:rsidRPr="009F7FC7">
        <w:rPr>
          <w:rFonts w:ascii="Arial" w:hAnsi="Arial" w:cs="Arial"/>
        </w:rPr>
        <w:t>FY1</w:t>
      </w:r>
      <w:r w:rsidR="0000088E">
        <w:rPr>
          <w:rFonts w:ascii="Arial" w:hAnsi="Arial" w:cs="Arial"/>
        </w:rPr>
        <w:t>5</w:t>
      </w:r>
      <w:r w:rsidR="00107617" w:rsidRPr="009F7FC7">
        <w:rPr>
          <w:rFonts w:ascii="Arial" w:hAnsi="Arial" w:cs="Arial"/>
        </w:rPr>
        <w:t xml:space="preserve"> and</w:t>
      </w:r>
      <w:r w:rsidR="00D276AE" w:rsidRPr="009F7FC7">
        <w:rPr>
          <w:rFonts w:ascii="Arial" w:hAnsi="Arial" w:cs="Arial"/>
        </w:rPr>
        <w:t xml:space="preserve"> </w:t>
      </w:r>
      <w:r w:rsidR="0058473C" w:rsidRPr="009F7FC7">
        <w:rPr>
          <w:rFonts w:ascii="Arial" w:hAnsi="Arial" w:cs="Arial"/>
        </w:rPr>
        <w:t>Q</w:t>
      </w:r>
      <w:r w:rsidR="0058473C">
        <w:rPr>
          <w:rFonts w:ascii="Arial" w:hAnsi="Arial" w:cs="Arial"/>
        </w:rPr>
        <w:t>3</w:t>
      </w:r>
      <w:r w:rsidR="00107617" w:rsidRPr="009F7FC7">
        <w:rPr>
          <w:rFonts w:ascii="Arial" w:hAnsi="Arial" w:cs="Arial"/>
        </w:rPr>
        <w:t>FY1</w:t>
      </w:r>
      <w:r w:rsidR="0000088E">
        <w:rPr>
          <w:rFonts w:ascii="Arial" w:hAnsi="Arial" w:cs="Arial"/>
        </w:rPr>
        <w:t>4</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12-month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w:t>
      </w:r>
      <w:r w:rsidR="0058473C" w:rsidRPr="009F7FC7">
        <w:rPr>
          <w:rFonts w:ascii="Arial" w:hAnsi="Arial" w:cs="Arial"/>
        </w:rPr>
        <w:t>Q</w:t>
      </w:r>
      <w:r w:rsidR="0058473C">
        <w:rPr>
          <w:rFonts w:ascii="Arial" w:hAnsi="Arial" w:cs="Arial"/>
        </w:rPr>
        <w:t>3</w:t>
      </w:r>
      <w:r w:rsidR="00653B81" w:rsidRPr="009F7FC7">
        <w:rPr>
          <w:rFonts w:ascii="Arial" w:hAnsi="Arial" w:cs="Arial"/>
        </w:rPr>
        <w:t>FY1</w:t>
      </w:r>
      <w:r w:rsidR="0000088E">
        <w:rPr>
          <w:rFonts w:ascii="Arial" w:hAnsi="Arial" w:cs="Arial"/>
        </w:rPr>
        <w:t>6</w:t>
      </w:r>
      <w:r w:rsidR="000A740E">
        <w:rPr>
          <w:rFonts w:ascii="Arial" w:hAnsi="Arial" w:cs="Arial"/>
        </w:rPr>
        <w:t xml:space="preserve"> and FY1</w:t>
      </w:r>
      <w:r w:rsidR="0000088E">
        <w:rPr>
          <w:rFonts w:ascii="Arial" w:hAnsi="Arial" w:cs="Arial"/>
        </w:rPr>
        <w:t>6</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CD50F2">
          <w:headerReference w:type="even" r:id="rId31"/>
          <w:headerReference w:type="default" r:id="rId32"/>
          <w:footerReference w:type="default" r:id="rId33"/>
          <w:headerReference w:type="first" r:id="rId34"/>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50033690"/>
      <w:r w:rsidRPr="007A5AA8">
        <w:rPr>
          <w:rFonts w:ascii="Arial" w:hAnsi="Arial" w:cs="Arial"/>
        </w:rPr>
        <w:lastRenderedPageBreak/>
        <w:t xml:space="preserve">Table </w:t>
      </w:r>
      <w:r w:rsidR="00475A7C" w:rsidRPr="007A5AA8">
        <w:rPr>
          <w:rFonts w:ascii="Arial" w:hAnsi="Arial" w:cs="Arial"/>
        </w:rPr>
        <w:fldChar w:fldCharType="begin"/>
      </w:r>
      <w:r w:rsidR="00012CE3" w:rsidRPr="007A5AA8">
        <w:rPr>
          <w:rFonts w:ascii="Arial" w:hAnsi="Arial" w:cs="Arial"/>
        </w:rPr>
        <w:instrText xml:space="preserve"> SEQ Table \* ARABIC </w:instrText>
      </w:r>
      <w:r w:rsidR="00475A7C" w:rsidRPr="007A5AA8">
        <w:rPr>
          <w:rFonts w:ascii="Arial" w:hAnsi="Arial" w:cs="Arial"/>
        </w:rPr>
        <w:fldChar w:fldCharType="separate"/>
      </w:r>
      <w:r w:rsidR="00D24117">
        <w:rPr>
          <w:rFonts w:ascii="Arial" w:hAnsi="Arial" w:cs="Arial"/>
          <w:noProof/>
        </w:rPr>
        <w:t>3</w:t>
      </w:r>
      <w:r w:rsidR="00475A7C" w:rsidRPr="007A5AA8">
        <w:rPr>
          <w:rFonts w:ascii="Arial" w:hAnsi="Arial" w:cs="Arial"/>
          <w:noProof/>
        </w:rPr>
        <w:fldChar w:fldCharType="end"/>
      </w:r>
      <w:r w:rsidRPr="007A5AA8">
        <w:rPr>
          <w:rFonts w:ascii="Arial" w:hAnsi="Arial" w:cs="Arial"/>
        </w:rPr>
        <w:t xml:space="preserve">: </w:t>
      </w:r>
      <w:r w:rsidR="004C748A" w:rsidRPr="007A5AA8">
        <w:rPr>
          <w:rFonts w:ascii="Arial" w:hAnsi="Arial" w:cs="Arial"/>
        </w:rPr>
        <w:t xml:space="preserve"> </w:t>
      </w:r>
      <w:r w:rsidR="00D276AE" w:rsidRPr="007A5AA8">
        <w:rPr>
          <w:rFonts w:ascii="Arial" w:hAnsi="Arial" w:cs="Arial"/>
        </w:rPr>
        <w:t>Waste Delivery Classification</w:t>
      </w:r>
      <w:bookmarkEnd w:id="46"/>
    </w:p>
    <w:tbl>
      <w:tblPr>
        <w:tblpPr w:leftFromText="180" w:rightFromText="180" w:vertAnchor="text" w:tblpXSpec="center" w:tblpY="1"/>
        <w:tblOverlap w:val="never"/>
        <w:tblW w:w="14317" w:type="dxa"/>
        <w:tblLook w:val="04A0" w:firstRow="1" w:lastRow="0" w:firstColumn="1" w:lastColumn="0" w:noHBand="0" w:noVBand="1"/>
      </w:tblPr>
      <w:tblGrid>
        <w:gridCol w:w="451"/>
        <w:gridCol w:w="1995"/>
        <w:gridCol w:w="805"/>
        <w:gridCol w:w="805"/>
        <w:gridCol w:w="829"/>
        <w:gridCol w:w="828"/>
        <w:gridCol w:w="828"/>
        <w:gridCol w:w="828"/>
        <w:gridCol w:w="828"/>
        <w:gridCol w:w="805"/>
        <w:gridCol w:w="805"/>
        <w:gridCol w:w="828"/>
        <w:gridCol w:w="977"/>
        <w:gridCol w:w="828"/>
        <w:gridCol w:w="894"/>
        <w:gridCol w:w="983"/>
      </w:tblGrid>
      <w:tr w:rsidR="00ED57E2" w:rsidRPr="007F4EAA" w:rsidTr="007F4EAA">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963DA5" w:rsidRPr="007F4EAA" w:rsidRDefault="00963DA5" w:rsidP="00963DA5">
            <w:pPr>
              <w:rPr>
                <w:rFonts w:ascii="Arial" w:hAnsi="Arial" w:cs="Arial"/>
                <w:color w:val="FFFFFF"/>
                <w:sz w:val="16"/>
                <w:szCs w:val="16"/>
              </w:rPr>
            </w:pPr>
            <w:r w:rsidRPr="007F4EAA">
              <w:rPr>
                <w:rFonts w:ascii="Arial" w:hAnsi="Arial" w:cs="Arial"/>
                <w:color w:val="FFFFFF"/>
                <w:sz w:val="16"/>
                <w:szCs w:val="16"/>
              </w:rPr>
              <w:t> </w:t>
            </w: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rPr>
                <w:rFonts w:ascii="Arial" w:hAnsi="Arial" w:cs="Arial"/>
                <w:color w:val="FFFFFF"/>
                <w:sz w:val="16"/>
                <w:szCs w:val="16"/>
              </w:rPr>
            </w:pPr>
            <w:r w:rsidRPr="007F4EAA">
              <w:rPr>
                <w:rFonts w:ascii="Arial" w:hAnsi="Arial" w:cs="Arial"/>
                <w:color w:val="FFFFFF"/>
                <w:sz w:val="16"/>
                <w:szCs w:val="16"/>
              </w:rPr>
              <w:t> </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w:t>
            </w:r>
            <w:r w:rsidR="00964DE0" w:rsidRPr="007F4EAA">
              <w:rPr>
                <w:rFonts w:ascii="Arial" w:hAnsi="Arial" w:cs="Arial"/>
                <w:b/>
                <w:bCs/>
                <w:color w:val="FFFFFF"/>
                <w:sz w:val="16"/>
                <w:szCs w:val="16"/>
                <w:u w:val="single"/>
              </w:rPr>
              <w:t xml:space="preserve"> of Total</w:t>
            </w:r>
          </w:p>
        </w:tc>
      </w:tr>
      <w:tr w:rsidR="00963DA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963DA5" w:rsidRPr="007F4EAA" w:rsidRDefault="00963DA5" w:rsidP="00963DA5">
            <w:pPr>
              <w:jc w:val="center"/>
              <w:rPr>
                <w:rFonts w:ascii="Arial" w:hAnsi="Arial" w:cs="Arial"/>
                <w:b/>
                <w:bCs/>
                <w:sz w:val="16"/>
                <w:szCs w:val="16"/>
              </w:rPr>
            </w:pPr>
            <w:r w:rsidRPr="007F4EAA">
              <w:rPr>
                <w:rFonts w:ascii="Arial" w:hAnsi="Arial" w:cs="Arial"/>
                <w:b/>
                <w:bCs/>
                <w:color w:val="FFFFFF"/>
                <w:sz w:val="16"/>
                <w:szCs w:val="16"/>
              </w:rPr>
              <w:t>FY12</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18,112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20,021</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19,304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17,796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17,523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17,211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16,202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14,952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17,430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18,338</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20,138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18,361</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215,381</w:t>
            </w:r>
            <w:r w:rsidRPr="007F4EAA">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61.89%</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8,901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13,623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13,303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9,788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11,976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11,900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10,276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10,697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10,283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10,029</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11,333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10,177</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132,295</w:t>
            </w:r>
            <w:r w:rsidRPr="007F4EAA">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38.01%</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91</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336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0.10%</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27,023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33,654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32,641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27,599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29,514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29,132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26,490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25,672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27,729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28,390</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31,539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28,629</w:t>
            </w:r>
          </w:p>
        </w:tc>
        <w:tc>
          <w:tcPr>
            <w:tcW w:w="894" w:type="dxa"/>
            <w:tcBorders>
              <w:top w:val="single" w:sz="4" w:space="0" w:color="auto"/>
              <w:left w:val="nil"/>
              <w:bottom w:val="single" w:sz="4" w:space="0" w:color="auto"/>
              <w:right w:val="single" w:sz="4" w:space="0" w:color="auto"/>
            </w:tcBorders>
            <w:vAlign w:val="bottom"/>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348,012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pPr>
              <w:jc w:val="center"/>
              <w:rPr>
                <w:rFonts w:ascii="Arial" w:hAnsi="Arial" w:cs="Arial"/>
                <w:b/>
                <w:sz w:val="16"/>
                <w:szCs w:val="16"/>
              </w:rPr>
            </w:pPr>
            <w:r w:rsidRPr="007F4EAA">
              <w:rPr>
                <w:rFonts w:ascii="Arial" w:hAnsi="Arial" w:cs="Arial"/>
                <w:b/>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sz w:val="16"/>
                <w:szCs w:val="16"/>
              </w:rPr>
            </w:pPr>
          </w:p>
        </w:tc>
      </w:tr>
      <w:tr w:rsidR="00963DA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963DA5" w:rsidRPr="007F4EAA" w:rsidRDefault="00963DA5" w:rsidP="00963DA5">
            <w:pPr>
              <w:ind w:left="113" w:right="113"/>
              <w:jc w:val="center"/>
              <w:rPr>
                <w:rFonts w:ascii="Arial" w:hAnsi="Arial" w:cs="Arial"/>
                <w:b/>
                <w:bCs/>
                <w:sz w:val="16"/>
                <w:szCs w:val="16"/>
              </w:rPr>
            </w:pPr>
            <w:r w:rsidRPr="007F4EAA">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Cs/>
                <w:sz w:val="16"/>
                <w:szCs w:val="16"/>
              </w:rPr>
            </w:pPr>
            <w:r w:rsidRPr="007F4EAA">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Cs/>
                <w:sz w:val="16"/>
                <w:szCs w:val="16"/>
                <w:vertAlign w:val="superscript"/>
              </w:rPr>
            </w:pPr>
            <w:r w:rsidRPr="007F4EAA">
              <w:rPr>
                <w:rFonts w:ascii="Arial" w:hAnsi="Arial" w:cs="Arial"/>
                <w:bCs/>
                <w:sz w:val="16"/>
                <w:szCs w:val="16"/>
              </w:rPr>
              <w:t>17,625</w:t>
            </w:r>
            <w:r w:rsidRPr="007F4EAA">
              <w:rPr>
                <w:rFonts w:ascii="Arial" w:hAnsi="Arial" w:cs="Arial"/>
                <w:bCs/>
                <w:sz w:val="16"/>
                <w:szCs w:val="16"/>
                <w:vertAlign w:val="superscript"/>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
                <w:bCs/>
                <w:sz w:val="16"/>
                <w:szCs w:val="16"/>
                <w:vertAlign w:val="superscript"/>
              </w:rPr>
            </w:pPr>
            <w:r w:rsidRPr="007F4EAA">
              <w:rPr>
                <w:rFonts w:ascii="Arial" w:hAnsi="Arial" w:cs="Arial"/>
                <w:bCs/>
                <w:sz w:val="16"/>
                <w:szCs w:val="16"/>
              </w:rPr>
              <w:t>18,838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30.76%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Cs/>
                <w:sz w:val="16"/>
                <w:szCs w:val="16"/>
              </w:rPr>
              <w:t>9,330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vertAlign w:val="superscript"/>
              </w:rPr>
              <w:t xml:space="preserve"> </w:t>
            </w:r>
            <w:r w:rsidRPr="007F4EAA">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17.72%</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1,683</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1,919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3.16%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2,442</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3,309</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5.04%</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25,019</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24,930</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42.56%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271</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0.77%</w:t>
            </w:r>
          </w:p>
        </w:tc>
      </w:tr>
      <w:tr w:rsidR="001A3964"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28,167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30,429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b/>
                <w:bCs/>
                <w:sz w:val="16"/>
                <w:szCs w:val="16"/>
                <w:vertAlign w:val="superscript"/>
              </w:rPr>
            </w:pPr>
            <w:r w:rsidRPr="007F4EAA">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b/>
                <w:sz w:val="16"/>
                <w:szCs w:val="16"/>
              </w:rPr>
            </w:pPr>
            <w:r w:rsidRPr="007F4EAA">
              <w:rPr>
                <w:rFonts w:ascii="Arial" w:hAnsi="Arial" w:cs="Arial"/>
                <w:b/>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sz w:val="16"/>
                <w:szCs w:val="16"/>
              </w:rPr>
            </w:pPr>
          </w:p>
        </w:tc>
      </w:tr>
      <w:tr w:rsidR="003563A7"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3563A7" w:rsidRPr="007F4EAA" w:rsidRDefault="003563A7" w:rsidP="00963DA5">
            <w:pPr>
              <w:ind w:left="113" w:right="113"/>
              <w:jc w:val="center"/>
              <w:rPr>
                <w:rFonts w:ascii="Arial" w:hAnsi="Arial" w:cs="Arial"/>
                <w:b/>
                <w:bCs/>
                <w:color w:val="FFFFFF"/>
                <w:sz w:val="16"/>
                <w:szCs w:val="16"/>
              </w:rPr>
            </w:pPr>
            <w:r w:rsidRPr="007F4EAA">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1,566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1,883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6.11%</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2,707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3,387</w:t>
            </w:r>
          </w:p>
        </w:tc>
        <w:tc>
          <w:tcPr>
            <w:tcW w:w="894" w:type="dxa"/>
            <w:tcBorders>
              <w:top w:val="single" w:sz="4" w:space="0" w:color="auto"/>
              <w:left w:val="nil"/>
              <w:bottom w:val="single" w:sz="4" w:space="0" w:color="auto"/>
              <w:right w:val="single" w:sz="4" w:space="0" w:color="auto"/>
            </w:tcBorders>
            <w:shd w:val="clear" w:color="auto" w:fill="auto"/>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10.12%</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21,879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24,812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82.75%</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110</w:t>
            </w:r>
          </w:p>
        </w:tc>
        <w:tc>
          <w:tcPr>
            <w:tcW w:w="894" w:type="dxa"/>
            <w:tcBorders>
              <w:top w:val="single" w:sz="4" w:space="0" w:color="auto"/>
              <w:left w:val="nil"/>
              <w:bottom w:val="single" w:sz="4" w:space="0" w:color="auto"/>
              <w:right w:val="single" w:sz="4" w:space="0" w:color="auto"/>
            </w:tcBorders>
            <w:shd w:val="clear" w:color="auto" w:fill="auto"/>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1.01%</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26,340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30,193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B541EB" w:rsidRPr="007F4EAA" w:rsidRDefault="00B541EB" w:rsidP="00D969E9">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B541EB" w:rsidRPr="007F4EAA" w:rsidRDefault="00B541EB" w:rsidP="00D969E9">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B541EB" w:rsidRPr="007F4EAA" w:rsidRDefault="00B541EB" w:rsidP="00D969E9">
            <w:pPr>
              <w:jc w:val="center"/>
              <w:rPr>
                <w:rFonts w:ascii="Arial" w:hAnsi="Arial" w:cs="Arial"/>
                <w:b/>
                <w:bCs/>
                <w:sz w:val="16"/>
                <w:szCs w:val="16"/>
              </w:rPr>
            </w:pPr>
          </w:p>
        </w:tc>
      </w:tr>
      <w:tr w:rsidR="00580A5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580A55" w:rsidRPr="007F4EAA" w:rsidRDefault="00580A55" w:rsidP="00D969E9">
            <w:pPr>
              <w:ind w:left="113" w:right="113"/>
              <w:jc w:val="center"/>
              <w:rPr>
                <w:rFonts w:ascii="Arial" w:hAnsi="Arial" w:cs="Arial"/>
                <w:b/>
                <w:bCs/>
                <w:color w:val="FFFFFF"/>
                <w:sz w:val="16"/>
                <w:szCs w:val="16"/>
              </w:rPr>
            </w:pPr>
            <w:r w:rsidRPr="007F4EAA">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1,737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1,518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1,770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1,411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1,209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1,648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2,155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2,059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2,045</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20,562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5.91%</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3,095</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2,852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2,358</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1,833</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2,411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3,269</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3,652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3,572</w:t>
            </w:r>
          </w:p>
        </w:tc>
        <w:tc>
          <w:tcPr>
            <w:tcW w:w="894" w:type="dxa"/>
            <w:tcBorders>
              <w:top w:val="single" w:sz="4" w:space="0" w:color="auto"/>
              <w:left w:val="nil"/>
              <w:bottom w:val="single" w:sz="4" w:space="0" w:color="auto"/>
              <w:right w:val="single" w:sz="4" w:space="0" w:color="auto"/>
            </w:tcBorders>
            <w:shd w:val="clear" w:color="auto" w:fill="auto"/>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34,687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9.96%</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21,241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21,678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27,906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24,611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20,915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24,094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25,189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23,126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25,667</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287,442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82.57%</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521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764</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529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389</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351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272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613</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531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698</w:t>
            </w:r>
          </w:p>
        </w:tc>
        <w:tc>
          <w:tcPr>
            <w:tcW w:w="894" w:type="dxa"/>
            <w:tcBorders>
              <w:top w:val="single" w:sz="4" w:space="0" w:color="auto"/>
              <w:left w:val="nil"/>
              <w:bottom w:val="single" w:sz="4" w:space="0" w:color="auto"/>
              <w:right w:val="single" w:sz="4" w:space="0" w:color="auto"/>
            </w:tcBorders>
            <w:shd w:val="clear" w:color="auto" w:fill="auto"/>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5,413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1.55%</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26,595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26,468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33,057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28,769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24,308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28,424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31,225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29,369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31,982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580A55">
            <w:pPr>
              <w:jc w:val="center"/>
              <w:rPr>
                <w:rFonts w:ascii="Arial" w:hAnsi="Arial" w:cs="Arial"/>
                <w:b/>
                <w:bCs/>
                <w:sz w:val="16"/>
                <w:szCs w:val="16"/>
              </w:rPr>
            </w:pPr>
            <w:r w:rsidRPr="007F4EAA">
              <w:rPr>
                <w:rFonts w:ascii="Arial" w:hAnsi="Arial" w:cs="Arial"/>
                <w:b/>
                <w:bCs/>
                <w:sz w:val="16"/>
                <w:szCs w:val="16"/>
              </w:rPr>
              <w:t>348,105</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00088E" w:rsidRPr="007F4EAA" w:rsidRDefault="0000088E"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00088E" w:rsidRPr="007F4EAA" w:rsidRDefault="0000088E" w:rsidP="00580A5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r>
      <w:tr w:rsidR="004549C3"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4549C3" w:rsidRPr="007F4EAA" w:rsidRDefault="004549C3" w:rsidP="00A561FA">
            <w:pPr>
              <w:ind w:left="113" w:right="113"/>
              <w:jc w:val="center"/>
              <w:rPr>
                <w:rFonts w:ascii="Arial" w:hAnsi="Arial" w:cs="Arial"/>
                <w:b/>
                <w:bCs/>
                <w:color w:val="FFFFFF"/>
                <w:sz w:val="16"/>
                <w:szCs w:val="16"/>
              </w:rPr>
            </w:pPr>
            <w:r w:rsidRPr="007F4EAA">
              <w:rPr>
                <w:rFonts w:ascii="Arial" w:hAnsi="Arial" w:cs="Arial"/>
                <w:b/>
                <w:bCs/>
                <w:color w:val="FFFFFF"/>
                <w:sz w:val="16"/>
                <w:szCs w:val="16"/>
              </w:rPr>
              <w:t>FY16</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1,960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1,563</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1,723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1,645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1,685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1,872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1,147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1,619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1,811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94" w:type="dxa"/>
            <w:tcBorders>
              <w:top w:val="single" w:sz="4" w:space="0" w:color="auto"/>
              <w:left w:val="nil"/>
              <w:bottom w:val="single" w:sz="4" w:space="0" w:color="auto"/>
              <w:right w:val="single" w:sz="4" w:space="0" w:color="auto"/>
            </w:tcBorders>
            <w:shd w:val="clear" w:color="auto" w:fill="BFBFBF"/>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15,025</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5.83%</w:t>
            </w:r>
          </w:p>
        </w:tc>
      </w:tr>
      <w:tr w:rsidR="004549C3"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4549C3" w:rsidRPr="007F4EAA" w:rsidRDefault="004549C3"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3,627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2,880</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2,832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2,869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2,682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2,891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2,025</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2,389</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2,694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24,890</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9.66%</w:t>
            </w:r>
          </w:p>
        </w:tc>
      </w:tr>
      <w:tr w:rsidR="004549C3"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4549C3" w:rsidRPr="007F4EAA" w:rsidRDefault="004549C3"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27,933</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22,999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22,552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22,850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20,679</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26,138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22,632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22,781</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22,935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94" w:type="dxa"/>
            <w:tcBorders>
              <w:top w:val="single" w:sz="4" w:space="0" w:color="auto"/>
              <w:left w:val="nil"/>
              <w:bottom w:val="single" w:sz="4" w:space="0" w:color="auto"/>
              <w:right w:val="single" w:sz="4" w:space="0" w:color="auto"/>
            </w:tcBorders>
            <w:shd w:val="clear" w:color="auto" w:fill="BFBFBF"/>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211,497</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82.07%</w:t>
            </w:r>
          </w:p>
        </w:tc>
      </w:tr>
      <w:tr w:rsidR="004549C3"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4549C3" w:rsidRPr="007F4EAA" w:rsidRDefault="004549C3"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676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427</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A561FA">
            <w:pPr>
              <w:jc w:val="center"/>
              <w:rPr>
                <w:rFonts w:ascii="Arial" w:hAnsi="Arial" w:cs="Arial"/>
                <w:sz w:val="16"/>
                <w:szCs w:val="16"/>
              </w:rPr>
            </w:pPr>
            <w:r w:rsidRPr="007F4EAA">
              <w:rPr>
                <w:rFonts w:ascii="Arial" w:hAnsi="Arial" w:cs="Arial"/>
                <w:sz w:val="16"/>
                <w:szCs w:val="16"/>
              </w:rPr>
              <w:t>771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684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676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7F4EAA" w:rsidRDefault="004549C3" w:rsidP="00434C15">
            <w:pPr>
              <w:jc w:val="center"/>
              <w:rPr>
                <w:rFonts w:ascii="Arial" w:hAnsi="Arial" w:cs="Arial"/>
                <w:sz w:val="16"/>
                <w:szCs w:val="16"/>
              </w:rPr>
            </w:pPr>
            <w:r w:rsidRPr="007F4EAA">
              <w:rPr>
                <w:rFonts w:ascii="Arial" w:hAnsi="Arial" w:cs="Arial"/>
                <w:sz w:val="16"/>
                <w:szCs w:val="16"/>
              </w:rPr>
              <w:t>787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642</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850</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792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4549C3" w:rsidRDefault="004549C3">
            <w:pPr>
              <w:jc w:val="center"/>
              <w:rPr>
                <w:rFonts w:ascii="Arial" w:hAnsi="Arial" w:cs="Arial"/>
                <w:sz w:val="20"/>
                <w:szCs w:val="20"/>
              </w:rPr>
            </w:pPr>
            <w:r>
              <w:rPr>
                <w:rFonts w:ascii="Arial" w:hAnsi="Arial" w:cs="Arial"/>
                <w:sz w:val="20"/>
                <w:szCs w:val="20"/>
              </w:rPr>
              <w:t> </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6,304</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4549C3" w:rsidRPr="004549C3" w:rsidRDefault="004549C3">
            <w:pPr>
              <w:jc w:val="center"/>
              <w:rPr>
                <w:rFonts w:ascii="Arial" w:hAnsi="Arial" w:cs="Arial"/>
                <w:sz w:val="16"/>
                <w:szCs w:val="16"/>
              </w:rPr>
            </w:pPr>
            <w:r w:rsidRPr="004549C3">
              <w:rPr>
                <w:rFonts w:ascii="Arial" w:hAnsi="Arial" w:cs="Arial"/>
                <w:sz w:val="16"/>
                <w:szCs w:val="16"/>
              </w:rPr>
              <w:t>2.45%</w:t>
            </w:r>
          </w:p>
        </w:tc>
      </w:tr>
      <w:tr w:rsidR="004549C3" w:rsidRPr="004549C3"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4549C3" w:rsidRPr="007F4EAA" w:rsidRDefault="004549C3"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b/>
                <w:sz w:val="16"/>
                <w:szCs w:val="16"/>
              </w:rPr>
            </w:pPr>
            <w:r w:rsidRPr="007F4EAA">
              <w:rPr>
                <w:rFonts w:ascii="Arial" w:hAnsi="Arial" w:cs="Arial"/>
                <w:b/>
                <w:sz w:val="16"/>
                <w:szCs w:val="16"/>
              </w:rPr>
              <w:t>34,196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b/>
                <w:sz w:val="16"/>
                <w:szCs w:val="16"/>
              </w:rPr>
            </w:pPr>
            <w:r w:rsidRPr="007F4EAA">
              <w:rPr>
                <w:rFonts w:ascii="Arial" w:hAnsi="Arial" w:cs="Arial"/>
                <w:b/>
                <w:sz w:val="16"/>
                <w:szCs w:val="16"/>
              </w:rPr>
              <w:t>27,869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A561FA">
            <w:pPr>
              <w:jc w:val="center"/>
              <w:rPr>
                <w:rFonts w:ascii="Arial" w:hAnsi="Arial" w:cs="Arial"/>
                <w:b/>
                <w:sz w:val="16"/>
                <w:szCs w:val="16"/>
              </w:rPr>
            </w:pPr>
            <w:r w:rsidRPr="007F4EAA">
              <w:rPr>
                <w:rFonts w:ascii="Arial" w:hAnsi="Arial" w:cs="Arial"/>
                <w:b/>
                <w:sz w:val="16"/>
                <w:szCs w:val="16"/>
              </w:rPr>
              <w:t>27,878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b/>
                <w:bCs/>
                <w:sz w:val="16"/>
                <w:szCs w:val="16"/>
              </w:rPr>
            </w:pPr>
            <w:r w:rsidRPr="007F4EAA">
              <w:rPr>
                <w:rFonts w:ascii="Arial" w:hAnsi="Arial" w:cs="Arial"/>
                <w:b/>
                <w:bCs/>
                <w:sz w:val="16"/>
                <w:szCs w:val="16"/>
              </w:rPr>
              <w:t>28,047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b/>
                <w:bCs/>
                <w:sz w:val="16"/>
                <w:szCs w:val="16"/>
              </w:rPr>
            </w:pPr>
            <w:r w:rsidRPr="007F4EAA">
              <w:rPr>
                <w:rFonts w:ascii="Arial" w:hAnsi="Arial" w:cs="Arial"/>
                <w:b/>
                <w:bCs/>
                <w:sz w:val="16"/>
                <w:szCs w:val="16"/>
              </w:rPr>
              <w:t>25,722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7F4EAA" w:rsidRDefault="004549C3" w:rsidP="00434C15">
            <w:pPr>
              <w:jc w:val="center"/>
              <w:rPr>
                <w:rFonts w:ascii="Arial" w:hAnsi="Arial" w:cs="Arial"/>
                <w:b/>
                <w:bCs/>
                <w:sz w:val="16"/>
                <w:szCs w:val="16"/>
              </w:rPr>
            </w:pPr>
            <w:r w:rsidRPr="007F4EAA">
              <w:rPr>
                <w:rFonts w:ascii="Arial" w:hAnsi="Arial" w:cs="Arial"/>
                <w:b/>
                <w:bCs/>
                <w:sz w:val="16"/>
                <w:szCs w:val="16"/>
              </w:rPr>
              <w:t>31,687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26,446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27,639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28,232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0</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0</w:t>
            </w:r>
          </w:p>
        </w:tc>
        <w:tc>
          <w:tcPr>
            <w:tcW w:w="894" w:type="dxa"/>
            <w:tcBorders>
              <w:top w:val="single" w:sz="4" w:space="0" w:color="auto"/>
              <w:left w:val="nil"/>
              <w:bottom w:val="single" w:sz="4" w:space="0" w:color="auto"/>
              <w:right w:val="single" w:sz="4" w:space="0" w:color="auto"/>
            </w:tcBorders>
            <w:shd w:val="clear" w:color="auto" w:fill="BFBFBF"/>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257,71</w:t>
            </w:r>
            <w:r w:rsidR="00CE4574">
              <w:rPr>
                <w:rFonts w:ascii="Arial" w:hAnsi="Arial" w:cs="Arial"/>
                <w:b/>
                <w:bCs/>
                <w:sz w:val="16"/>
                <w:szCs w:val="16"/>
              </w:rPr>
              <w:t>6</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4549C3" w:rsidRPr="004549C3" w:rsidRDefault="004549C3">
            <w:pPr>
              <w:jc w:val="center"/>
              <w:rPr>
                <w:rFonts w:ascii="Arial" w:hAnsi="Arial" w:cs="Arial"/>
                <w:b/>
                <w:bCs/>
                <w:sz w:val="16"/>
                <w:szCs w:val="16"/>
              </w:rPr>
            </w:pPr>
            <w:r w:rsidRPr="004549C3">
              <w:rPr>
                <w:rFonts w:ascii="Arial" w:hAnsi="Arial" w:cs="Arial"/>
                <w:b/>
                <w:bCs/>
                <w:sz w:val="16"/>
                <w:szCs w:val="16"/>
              </w:rPr>
              <w:t>100.00%</w:t>
            </w:r>
          </w:p>
        </w:tc>
      </w:tr>
      <w:tr w:rsidR="004549C3" w:rsidRPr="007F4EAA" w:rsidTr="00795B89">
        <w:trPr>
          <w:trHeight w:val="255"/>
        </w:trPr>
        <w:tc>
          <w:tcPr>
            <w:tcW w:w="14317" w:type="dxa"/>
            <w:gridSpan w:val="16"/>
            <w:tcBorders>
              <w:top w:val="single" w:sz="4" w:space="0" w:color="auto"/>
              <w:left w:val="single" w:sz="4" w:space="0" w:color="auto"/>
              <w:bottom w:val="single" w:sz="4" w:space="0" w:color="auto"/>
              <w:right w:val="single" w:sz="4" w:space="0" w:color="auto"/>
            </w:tcBorders>
          </w:tcPr>
          <w:p w:rsidR="004549C3" w:rsidRPr="007F4EAA" w:rsidRDefault="004549C3" w:rsidP="00A561FA">
            <w:pPr>
              <w:rPr>
                <w:rFonts w:ascii="Arial" w:hAnsi="Arial" w:cs="Arial"/>
                <w:b/>
                <w:noProof/>
                <w:sz w:val="16"/>
                <w:szCs w:val="16"/>
              </w:rPr>
            </w:pPr>
            <w:r w:rsidRPr="007F4EAA">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6125EE" w:rsidRDefault="006125EE" w:rsidP="00795B89">
      <w:pPr>
        <w:rPr>
          <w:rFonts w:ascii="Arial" w:hAnsi="Arial" w:cs="Arial"/>
        </w:rPr>
      </w:pPr>
    </w:p>
    <w:p w:rsidR="007F4EAA" w:rsidRPr="00795B89" w:rsidRDefault="007F4EAA" w:rsidP="00795B89">
      <w:pPr>
        <w:rPr>
          <w:rFonts w:ascii="Arial" w:hAnsi="Arial" w:cs="Arial"/>
        </w:rPr>
        <w:sectPr w:rsidR="007F4EAA" w:rsidRPr="00795B89" w:rsidSect="00CD50F2">
          <w:headerReference w:type="even" r:id="rId35"/>
          <w:headerReference w:type="default" r:id="rId36"/>
          <w:footerReference w:type="default" r:id="rId37"/>
          <w:headerReference w:type="first" r:id="rId38"/>
          <w:endnotePr>
            <w:numFmt w:val="decimal"/>
          </w:endnotePr>
          <w:pgSz w:w="15840" w:h="12240" w:orient="landscape" w:code="1"/>
          <w:pgMar w:top="1440" w:right="1350" w:bottom="1440" w:left="1354" w:header="720" w:footer="720" w:gutter="0"/>
          <w:cols w:space="720"/>
          <w:noEndnote/>
        </w:sectPr>
      </w:pPr>
    </w:p>
    <w:p w:rsidR="00071FE7" w:rsidRPr="009F7FC7" w:rsidRDefault="00071FE7" w:rsidP="00DD0EF6">
      <w:pPr>
        <w:pStyle w:val="Caption"/>
        <w:spacing w:after="120"/>
        <w:jc w:val="center"/>
        <w:rPr>
          <w:rFonts w:ascii="Arial" w:hAnsi="Arial" w:cs="Arial"/>
          <w:bCs w:val="0"/>
          <w:sz w:val="22"/>
          <w:szCs w:val="24"/>
        </w:rPr>
      </w:pPr>
      <w:bookmarkStart w:id="47" w:name="_Toc450033725"/>
      <w:r w:rsidRPr="009F7FC7">
        <w:rPr>
          <w:rFonts w:ascii="Arial" w:hAnsi="Arial" w:cs="Arial"/>
          <w:bCs w:val="0"/>
          <w:sz w:val="22"/>
          <w:szCs w:val="24"/>
        </w:rPr>
        <w:lastRenderedPageBreak/>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D24117">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4549C3" w:rsidP="00387BB4">
      <w:pPr>
        <w:pStyle w:val="Caption"/>
        <w:ind w:firstLine="720"/>
        <w:jc w:val="center"/>
        <w:rPr>
          <w:rFonts w:ascii="Arial" w:hAnsi="Arial" w:cs="Arial"/>
        </w:rPr>
      </w:pPr>
      <w:r w:rsidRPr="004549C3">
        <w:rPr>
          <w:noProof/>
        </w:rPr>
        <w:drawing>
          <wp:inline distT="0" distB="0" distL="0" distR="0" wp14:anchorId="3B9C2825" wp14:editId="70BCD7B3">
            <wp:extent cx="4572000" cy="2880360"/>
            <wp:effectExtent l="57150" t="57150" r="57150" b="53340"/>
            <wp:docPr id="702" name="Picture 7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CD6AE9" w:rsidRPr="009F7FC7">
        <w:rPr>
          <w:rFonts w:ascii="Arial" w:hAnsi="Arial" w:cs="Arial"/>
        </w:rPr>
        <w:t xml:space="preserve"> </w:t>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F8734E">
        <w:rPr>
          <w:rFonts w:ascii="Arial" w:hAnsi="Arial" w:cs="Arial"/>
        </w:rPr>
        <w:t>d</w:t>
      </w:r>
      <w:r w:rsidR="00071FE7" w:rsidRPr="009F7FC7">
        <w:rPr>
          <w:rFonts w:ascii="Arial" w:hAnsi="Arial" w:cs="Arial"/>
        </w:rPr>
        <w:t xml:space="preserve">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181C81" w:rsidRPr="009F7FC7">
        <w:rPr>
          <w:rFonts w:ascii="Arial" w:hAnsi="Arial" w:cs="Arial"/>
        </w:rPr>
        <w:t>period</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CE4574">
        <w:rPr>
          <w:rFonts w:ascii="Arial" w:hAnsi="Arial" w:cs="Arial"/>
        </w:rPr>
        <w:t>March 2016</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DB7443">
        <w:rPr>
          <w:rFonts w:ascii="Arial" w:hAnsi="Arial" w:cs="Arial"/>
        </w:rPr>
        <w:t>0.</w:t>
      </w:r>
      <w:r w:rsidR="00CE4574">
        <w:rPr>
          <w:rFonts w:ascii="Arial" w:hAnsi="Arial" w:cs="Arial"/>
        </w:rPr>
        <w:t>9</w:t>
      </w:r>
      <w:r w:rsidR="00976E75" w:rsidRPr="009F7FC7">
        <w:rPr>
          <w:rFonts w:ascii="Arial" w:hAnsi="Arial" w:cs="Arial"/>
        </w:rPr>
        <w:t xml:space="preserve">% </w:t>
      </w:r>
      <w:r w:rsidR="00A561FA">
        <w:rPr>
          <w:rFonts w:ascii="Arial" w:hAnsi="Arial" w:cs="Arial"/>
        </w:rPr>
        <w:t>more</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the same period in FY1</w:t>
      </w:r>
      <w:r w:rsidR="00593260">
        <w:rPr>
          <w:rFonts w:ascii="Arial" w:hAnsi="Arial" w:cs="Arial"/>
        </w:rPr>
        <w:t>5</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50033726"/>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D24117">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4549C3" w:rsidP="00071FE7">
      <w:pPr>
        <w:pStyle w:val="TableFigureCaption"/>
        <w:spacing w:before="120"/>
        <w:ind w:firstLine="720"/>
        <w:rPr>
          <w:rFonts w:ascii="Arial" w:hAnsi="Arial" w:cs="Arial"/>
        </w:rPr>
      </w:pPr>
      <w:r w:rsidRPr="004549C3">
        <w:rPr>
          <w:noProof/>
        </w:rPr>
        <w:drawing>
          <wp:inline distT="0" distB="0" distL="0" distR="0" wp14:anchorId="166C58D4" wp14:editId="55988A57">
            <wp:extent cx="4572000" cy="2880360"/>
            <wp:effectExtent l="57150" t="57150" r="57150" b="53340"/>
            <wp:docPr id="703" name="Picture 7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403520" w:rsidRDefault="00975317" w:rsidP="00DB7443">
      <w:pPr>
        <w:spacing w:after="240" w:line="360" w:lineRule="auto"/>
        <w:ind w:left="720"/>
        <w:jc w:val="both"/>
        <w:rPr>
          <w:rFonts w:ascii="Arial" w:hAnsi="Arial" w:cs="Arial"/>
        </w:rPr>
      </w:pPr>
      <w:r w:rsidRPr="001C61F3">
        <w:rPr>
          <w:rFonts w:ascii="Arial" w:hAnsi="Arial" w:cs="Arial"/>
        </w:rPr>
        <w:t xml:space="preserve">During </w:t>
      </w:r>
      <w:r w:rsidR="0058473C" w:rsidRPr="001C61F3">
        <w:rPr>
          <w:rFonts w:ascii="Arial" w:hAnsi="Arial" w:cs="Arial"/>
        </w:rPr>
        <w:t>Q3</w:t>
      </w:r>
      <w:r w:rsidR="008A68EF" w:rsidRPr="001C61F3">
        <w:rPr>
          <w:rFonts w:ascii="Arial" w:hAnsi="Arial" w:cs="Arial"/>
        </w:rPr>
        <w:t>FY1</w:t>
      </w:r>
      <w:r w:rsidR="00593260" w:rsidRPr="001C61F3">
        <w:rPr>
          <w:rFonts w:ascii="Arial" w:hAnsi="Arial" w:cs="Arial"/>
        </w:rPr>
        <w:t>6</w:t>
      </w:r>
      <w:r w:rsidR="00173EDD" w:rsidRPr="001C61F3">
        <w:rPr>
          <w:rFonts w:ascii="Arial" w:hAnsi="Arial" w:cs="Arial"/>
        </w:rPr>
        <w:t>,</w:t>
      </w:r>
      <w:r w:rsidR="00173EDD" w:rsidRPr="009F7FC7">
        <w:rPr>
          <w:rFonts w:ascii="Arial" w:hAnsi="Arial" w:cs="Arial"/>
        </w:rPr>
        <w:t xml:space="preserve"> the Facility generated </w:t>
      </w:r>
      <w:r w:rsidR="001C61F3">
        <w:rPr>
          <w:rFonts w:ascii="Arial" w:hAnsi="Arial" w:cs="Arial"/>
        </w:rPr>
        <w:t xml:space="preserve">41,606 </w:t>
      </w:r>
      <w:r w:rsidR="007E2268" w:rsidRPr="009F7FC7">
        <w:rPr>
          <w:rFonts w:ascii="Arial" w:hAnsi="Arial" w:cs="Arial"/>
        </w:rPr>
        <w:t>MWhrs (gros</w:t>
      </w:r>
      <w:r w:rsidR="001E24BF" w:rsidRPr="009F7FC7">
        <w:rPr>
          <w:rFonts w:ascii="Arial" w:hAnsi="Arial" w:cs="Arial"/>
        </w:rPr>
        <w:t xml:space="preserve">s) of electricity compared </w:t>
      </w:r>
      <w:r w:rsidR="00E5525E" w:rsidRPr="009F7FC7">
        <w:rPr>
          <w:rFonts w:ascii="Arial" w:hAnsi="Arial" w:cs="Arial"/>
        </w:rPr>
        <w:t xml:space="preserve">to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5</w:t>
      </w:r>
      <w:r w:rsidR="006B3544" w:rsidRPr="009F7FC7">
        <w:rPr>
          <w:rFonts w:ascii="Arial" w:hAnsi="Arial" w:cs="Arial"/>
        </w:rPr>
        <w:t xml:space="preserve"> generatio</w:t>
      </w:r>
      <w:r w:rsidR="00E879C2" w:rsidRPr="009F7FC7">
        <w:rPr>
          <w:rFonts w:ascii="Arial" w:hAnsi="Arial" w:cs="Arial"/>
        </w:rPr>
        <w:t xml:space="preserve">n of </w:t>
      </w:r>
      <w:r w:rsidR="001C61F3">
        <w:rPr>
          <w:rFonts w:ascii="Arial" w:hAnsi="Arial" w:cs="Arial"/>
        </w:rPr>
        <w:t>41,107</w:t>
      </w:r>
      <w:r w:rsidR="005C2EA5">
        <w:rPr>
          <w:rFonts w:ascii="Arial" w:hAnsi="Arial" w:cs="Arial"/>
        </w:rPr>
        <w:t xml:space="preserve"> </w:t>
      </w:r>
      <w:r w:rsidR="006B3544" w:rsidRPr="009F7FC7">
        <w:rPr>
          <w:rFonts w:ascii="Arial" w:hAnsi="Arial" w:cs="Arial"/>
        </w:rPr>
        <w:t>MWhrs (gross), a</w:t>
      </w:r>
      <w:r w:rsidR="005D5713" w:rsidRPr="009F7FC7">
        <w:rPr>
          <w:rFonts w:ascii="Arial" w:hAnsi="Arial" w:cs="Arial"/>
        </w:rPr>
        <w:t xml:space="preserve"> </w:t>
      </w:r>
      <w:r w:rsidR="001C61F3">
        <w:rPr>
          <w:rFonts w:ascii="Arial" w:hAnsi="Arial" w:cs="Arial"/>
        </w:rPr>
        <w:t>1.2</w:t>
      </w:r>
      <w:r w:rsidR="00976E75" w:rsidRPr="009F7FC7">
        <w:rPr>
          <w:rFonts w:ascii="Arial" w:hAnsi="Arial" w:cs="Arial"/>
        </w:rPr>
        <w:t>%</w:t>
      </w:r>
      <w:r w:rsidR="004B25E0" w:rsidRPr="009F7FC7">
        <w:rPr>
          <w:rFonts w:ascii="Arial" w:hAnsi="Arial" w:cs="Arial"/>
        </w:rPr>
        <w:t xml:space="preserve"> </w:t>
      </w:r>
      <w:r w:rsidR="001C61F3">
        <w:rPr>
          <w:rFonts w:ascii="Arial" w:hAnsi="Arial" w:cs="Arial"/>
        </w:rPr>
        <w:t>increase</w:t>
      </w:r>
      <w:r w:rsidR="001E24BF" w:rsidRPr="009F7FC7">
        <w:rPr>
          <w:rFonts w:ascii="Arial" w:hAnsi="Arial" w:cs="Arial"/>
        </w:rPr>
        <w:t xml:space="preserve">.  </w:t>
      </w:r>
      <w:bookmarkStart w:id="49" w:name="_Toc204647287"/>
      <w:bookmarkStart w:id="50" w:name="_Toc211913392"/>
      <w:r w:rsidR="0074009E" w:rsidRPr="009F7FC7">
        <w:rPr>
          <w:rFonts w:ascii="Arial" w:hAnsi="Arial" w:cs="Arial"/>
        </w:rPr>
        <w:t xml:space="preserve">The </w:t>
      </w:r>
      <w:r w:rsidR="001C61F3">
        <w:rPr>
          <w:rFonts w:ascii="Arial" w:hAnsi="Arial" w:cs="Arial"/>
        </w:rPr>
        <w:t>increase</w:t>
      </w:r>
      <w:r w:rsidR="0074009E" w:rsidRPr="009F7FC7">
        <w:rPr>
          <w:rFonts w:ascii="Arial" w:hAnsi="Arial" w:cs="Arial"/>
        </w:rPr>
        <w:t xml:space="preserve"> in gross electrical generation in </w:t>
      </w:r>
      <w:r w:rsidR="0058473C" w:rsidRPr="009F7FC7">
        <w:rPr>
          <w:rFonts w:ascii="Arial" w:hAnsi="Arial" w:cs="Arial"/>
        </w:rPr>
        <w:t>Q</w:t>
      </w:r>
      <w:r w:rsidR="0058473C">
        <w:rPr>
          <w:rFonts w:ascii="Arial" w:hAnsi="Arial" w:cs="Arial"/>
        </w:rPr>
        <w:t>3</w:t>
      </w:r>
      <w:r w:rsidR="0074009E">
        <w:rPr>
          <w:rFonts w:ascii="Arial" w:hAnsi="Arial" w:cs="Arial"/>
        </w:rPr>
        <w:t>FY1</w:t>
      </w:r>
      <w:r w:rsidR="00593260">
        <w:rPr>
          <w:rFonts w:ascii="Arial" w:hAnsi="Arial" w:cs="Arial"/>
        </w:rPr>
        <w:t>6</w:t>
      </w:r>
      <w:r w:rsidR="0074009E" w:rsidRPr="009F7FC7">
        <w:rPr>
          <w:rFonts w:ascii="Arial" w:hAnsi="Arial" w:cs="Arial"/>
        </w:rPr>
        <w:t xml:space="preserve"> as compared to </w:t>
      </w:r>
      <w:r w:rsidR="0058473C" w:rsidRPr="009F7FC7">
        <w:rPr>
          <w:rFonts w:ascii="Arial" w:hAnsi="Arial" w:cs="Arial"/>
        </w:rPr>
        <w:t>Q</w:t>
      </w:r>
      <w:r w:rsidR="0058473C">
        <w:rPr>
          <w:rFonts w:ascii="Arial" w:hAnsi="Arial" w:cs="Arial"/>
        </w:rPr>
        <w:t>3</w:t>
      </w:r>
      <w:r w:rsidR="0074009E" w:rsidRPr="009F7FC7">
        <w:rPr>
          <w:rFonts w:ascii="Arial" w:hAnsi="Arial" w:cs="Arial"/>
        </w:rPr>
        <w:t>FY1</w:t>
      </w:r>
      <w:r w:rsidR="00593260">
        <w:rPr>
          <w:rFonts w:ascii="Arial" w:hAnsi="Arial" w:cs="Arial"/>
        </w:rPr>
        <w:t>5</w:t>
      </w:r>
      <w:r w:rsidR="0074009E" w:rsidRPr="009F7FC7">
        <w:rPr>
          <w:rFonts w:ascii="Arial" w:hAnsi="Arial" w:cs="Arial"/>
        </w:rPr>
        <w:t xml:space="preserve"> </w:t>
      </w:r>
      <w:r w:rsidR="00D63CFE" w:rsidRPr="009F7FC7">
        <w:rPr>
          <w:rFonts w:ascii="Arial" w:hAnsi="Arial" w:cs="Arial"/>
        </w:rPr>
        <w:lastRenderedPageBreak/>
        <w:t>is attributable to</w:t>
      </w:r>
      <w:r w:rsidR="00D63CFE">
        <w:rPr>
          <w:rFonts w:ascii="Arial" w:hAnsi="Arial" w:cs="Arial"/>
        </w:rPr>
        <w:t xml:space="preserve"> the </w:t>
      </w:r>
      <w:r w:rsidR="001C61F3">
        <w:rPr>
          <w:rFonts w:ascii="Arial" w:hAnsi="Arial" w:cs="Arial"/>
        </w:rPr>
        <w:t>increase</w:t>
      </w:r>
      <w:r w:rsidR="00D63CFE">
        <w:rPr>
          <w:rFonts w:ascii="Arial" w:hAnsi="Arial" w:cs="Arial"/>
        </w:rPr>
        <w:t xml:space="preserve"> in steam production, </w:t>
      </w:r>
      <w:r w:rsidR="001C61F3">
        <w:rPr>
          <w:rFonts w:ascii="Arial" w:hAnsi="Arial" w:cs="Arial"/>
        </w:rPr>
        <w:t>paired with less downtime (6.3 fewer hours) experienced by the boilers, and an additional day of operations as a result of the Leap Year.</w:t>
      </w:r>
      <w:r w:rsidR="00403520">
        <w:rPr>
          <w:rFonts w:ascii="Arial" w:hAnsi="Arial" w:cs="Arial"/>
        </w:rPr>
        <w:t xml:space="preserve">  Note that the sharp spikes depicted in Chart Nos. 10 through 14 for the months of May and June 2015 </w:t>
      </w:r>
      <w:r w:rsidR="00E12498">
        <w:rPr>
          <w:rFonts w:ascii="Arial" w:hAnsi="Arial" w:cs="Arial"/>
        </w:rPr>
        <w:t>are</w:t>
      </w:r>
      <w:r w:rsidR="00403520">
        <w:rPr>
          <w:rFonts w:ascii="Arial" w:hAnsi="Arial" w:cs="Arial"/>
        </w:rPr>
        <w:t xml:space="preserve"> a result of significant downtime (424.7 hours) experienced by Turbine Generator No. 1 to repair an exciter failure in the generator.  A similar spike is depicted in the same charts for November 2013 as a result of Turbine Generator No. 2 experiencing significant downtime (494.8 hours) for a Major Overhaul.</w:t>
      </w:r>
    </w:p>
    <w:p w:rsidR="004C565A" w:rsidRPr="009F7FC7" w:rsidRDefault="004C565A" w:rsidP="00F02829">
      <w:pPr>
        <w:pStyle w:val="TableFigureCaption"/>
        <w:spacing w:before="120" w:after="0"/>
        <w:ind w:firstLine="720"/>
        <w:rPr>
          <w:rFonts w:ascii="Arial" w:hAnsi="Arial" w:cs="Arial"/>
        </w:rPr>
      </w:pPr>
      <w:bookmarkStart w:id="51" w:name="_Toc450033727"/>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4549C3" w:rsidP="00AA7E93">
      <w:pPr>
        <w:spacing w:before="120"/>
        <w:ind w:firstLine="720"/>
        <w:jc w:val="center"/>
        <w:rPr>
          <w:rFonts w:ascii="Arial" w:hAnsi="Arial" w:cs="Arial"/>
        </w:rPr>
      </w:pPr>
      <w:r w:rsidRPr="004549C3">
        <w:rPr>
          <w:noProof/>
        </w:rPr>
        <w:drawing>
          <wp:inline distT="0" distB="0" distL="0" distR="0" wp14:anchorId="0E0AA103" wp14:editId="48CFBA7E">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597A0F" w:rsidRPr="009F7FC7" w:rsidRDefault="00597A0F" w:rsidP="00AF02B3">
      <w:pPr>
        <w:jc w:val="both"/>
        <w:rPr>
          <w:rFonts w:ascii="Arial" w:hAnsi="Arial" w:cs="Arial"/>
        </w:rPr>
      </w:pPr>
    </w:p>
    <w:p w:rsidR="00D44C50"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 xml:space="preserve">on of refuse processed during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6</w:t>
      </w:r>
      <w:r w:rsidR="00E54FDA" w:rsidRPr="009F7FC7">
        <w:rPr>
          <w:rFonts w:ascii="Arial" w:hAnsi="Arial" w:cs="Arial"/>
        </w:rPr>
        <w:t xml:space="preserve"> was </w:t>
      </w:r>
      <w:r w:rsidR="00610AF0">
        <w:rPr>
          <w:rFonts w:ascii="Arial" w:hAnsi="Arial" w:cs="Arial"/>
        </w:rPr>
        <w:t>4</w:t>
      </w:r>
      <w:r w:rsidR="007339EB">
        <w:rPr>
          <w:rFonts w:ascii="Arial" w:hAnsi="Arial" w:cs="Arial"/>
        </w:rPr>
        <w:t>6</w:t>
      </w:r>
      <w:r w:rsidR="00DB3072">
        <w:rPr>
          <w:rFonts w:ascii="Arial" w:hAnsi="Arial" w:cs="Arial"/>
        </w:rPr>
        <w:t>6</w:t>
      </w:r>
      <w:r w:rsidR="00E54FDA" w:rsidRPr="009F7FC7">
        <w:rPr>
          <w:rFonts w:ascii="Arial" w:hAnsi="Arial" w:cs="Arial"/>
        </w:rPr>
        <w:t xml:space="preserve"> </w:t>
      </w:r>
      <w:r w:rsidR="00E1054F" w:rsidRPr="009F7FC7">
        <w:rPr>
          <w:rFonts w:ascii="Arial" w:hAnsi="Arial" w:cs="Arial"/>
        </w:rPr>
        <w:t>kWhr</w:t>
      </w:r>
      <w:r w:rsidR="00E54FDA" w:rsidRPr="009F7FC7">
        <w:rPr>
          <w:rFonts w:ascii="Arial" w:hAnsi="Arial" w:cs="Arial"/>
        </w:rPr>
        <w:t xml:space="preserve">, which is </w:t>
      </w:r>
      <w:r w:rsidR="00DB3072">
        <w:rPr>
          <w:rFonts w:ascii="Arial" w:hAnsi="Arial" w:cs="Arial"/>
        </w:rPr>
        <w:t>0.8</w:t>
      </w:r>
      <w:r w:rsidR="00013B83" w:rsidRPr="009F7FC7">
        <w:rPr>
          <w:rFonts w:ascii="Arial" w:hAnsi="Arial" w:cs="Arial"/>
        </w:rPr>
        <w:t xml:space="preserve">% </w:t>
      </w:r>
      <w:r w:rsidR="007C4159">
        <w:rPr>
          <w:rFonts w:ascii="Arial" w:hAnsi="Arial" w:cs="Arial"/>
        </w:rPr>
        <w:t>lower</w:t>
      </w:r>
      <w:r w:rsidR="00013B83" w:rsidRPr="009F7FC7">
        <w:rPr>
          <w:rFonts w:ascii="Arial" w:hAnsi="Arial" w:cs="Arial"/>
        </w:rPr>
        <w:t xml:space="preserve"> than </w:t>
      </w:r>
      <w:r w:rsidR="00E54FDA" w:rsidRPr="009F7FC7">
        <w:rPr>
          <w:rFonts w:ascii="Arial" w:hAnsi="Arial" w:cs="Arial"/>
        </w:rPr>
        <w:t xml:space="preserve">the corresponding </w:t>
      </w:r>
      <w:r w:rsidR="00013B83" w:rsidRPr="009F7FC7">
        <w:rPr>
          <w:rFonts w:ascii="Arial" w:hAnsi="Arial" w:cs="Arial"/>
        </w:rPr>
        <w:t>quarter in</w:t>
      </w:r>
      <w:r w:rsidR="00E5525E" w:rsidRPr="009F7FC7">
        <w:rPr>
          <w:rFonts w:ascii="Arial" w:hAnsi="Arial" w:cs="Arial"/>
        </w:rPr>
        <w:t xml:space="preserve"> FY1</w:t>
      </w:r>
      <w:r w:rsidR="00593260">
        <w:rPr>
          <w:rFonts w:ascii="Arial" w:hAnsi="Arial" w:cs="Arial"/>
        </w:rPr>
        <w:t>5</w:t>
      </w:r>
      <w:r w:rsidR="00E54FDA" w:rsidRPr="009F7FC7">
        <w:rPr>
          <w:rFonts w:ascii="Arial" w:hAnsi="Arial" w:cs="Arial"/>
        </w:rPr>
        <w:t xml:space="preserve">. </w:t>
      </w:r>
      <w:r w:rsidR="007776C2" w:rsidRPr="009F7FC7">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7C4159" w:rsidRDefault="007C4159">
      <w:pPr>
        <w:rPr>
          <w:rFonts w:ascii="Arial" w:hAnsi="Arial" w:cs="Arial"/>
          <w:b/>
          <w:sz w:val="22"/>
        </w:rPr>
      </w:pPr>
      <w:bookmarkStart w:id="52" w:name="_Toc204647288"/>
      <w:bookmarkStart w:id="53" w:name="_Toc211913393"/>
      <w:r>
        <w:rPr>
          <w:rFonts w:ascii="Arial" w:hAnsi="Arial" w:cs="Arial"/>
        </w:rPr>
        <w:br w:type="page"/>
      </w:r>
    </w:p>
    <w:p w:rsidR="00E54FDA" w:rsidRPr="009F7FC7" w:rsidRDefault="00D0780A" w:rsidP="00D44C50">
      <w:pPr>
        <w:pStyle w:val="TableFigureCaption"/>
        <w:spacing w:before="120" w:after="0"/>
        <w:ind w:firstLine="720"/>
        <w:rPr>
          <w:rFonts w:ascii="Arial" w:hAnsi="Arial" w:cs="Arial"/>
        </w:rPr>
      </w:pPr>
      <w:bookmarkStart w:id="54" w:name="_Toc450033728"/>
      <w:r w:rsidRPr="009F7FC7">
        <w:rPr>
          <w:rFonts w:ascii="Arial" w:hAnsi="Arial" w:cs="Arial"/>
        </w:rPr>
        <w:lastRenderedPageBreak/>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4549C3" w:rsidP="00AA7E93">
      <w:pPr>
        <w:spacing w:before="120"/>
        <w:ind w:firstLine="720"/>
        <w:jc w:val="center"/>
        <w:rPr>
          <w:rFonts w:ascii="Arial" w:hAnsi="Arial" w:cs="Arial"/>
        </w:rPr>
      </w:pPr>
      <w:r w:rsidRPr="004549C3">
        <w:rPr>
          <w:noProof/>
        </w:rPr>
        <w:drawing>
          <wp:inline distT="0" distB="0" distL="0" distR="0" wp14:anchorId="1A457AF1" wp14:editId="768A2772">
            <wp:extent cx="4572000" cy="2880360"/>
            <wp:effectExtent l="57150" t="57150" r="57150" b="53340"/>
            <wp:docPr id="704" name="Picture 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93D5E" w:rsidRPr="00E93D5E">
        <w:t xml:space="preserve"> </w:t>
      </w:r>
    </w:p>
    <w:p w:rsidR="00E54FDA" w:rsidRPr="009F7FC7" w:rsidRDefault="00E54FDA" w:rsidP="00AF02B3">
      <w:pPr>
        <w:jc w:val="center"/>
        <w:rPr>
          <w:rFonts w:ascii="Arial" w:hAnsi="Arial" w:cs="Arial"/>
        </w:rPr>
      </w:pPr>
    </w:p>
    <w:p w:rsidR="00ED6E3C"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 xml:space="preserve">In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6</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A47DBF">
        <w:rPr>
          <w:rFonts w:ascii="Arial" w:hAnsi="Arial" w:cs="Arial"/>
        </w:rPr>
        <w:t>3</w:t>
      </w:r>
      <w:r w:rsidR="00DB3072">
        <w:rPr>
          <w:rFonts w:ascii="Arial" w:hAnsi="Arial" w:cs="Arial"/>
        </w:rPr>
        <w:t>88</w:t>
      </w:r>
      <w:r w:rsidR="00ED6E3C" w:rsidRPr="009F7FC7">
        <w:rPr>
          <w:rFonts w:ascii="Arial" w:hAnsi="Arial" w:cs="Arial"/>
        </w:rPr>
        <w:t xml:space="preserve"> </w:t>
      </w:r>
      <w:r w:rsidR="00E1054F" w:rsidRPr="009F7FC7">
        <w:rPr>
          <w:rFonts w:ascii="Arial" w:hAnsi="Arial" w:cs="Arial"/>
        </w:rPr>
        <w:t>kWhr</w:t>
      </w:r>
      <w:r w:rsidR="00AA7E93" w:rsidRPr="009F7FC7">
        <w:rPr>
          <w:rFonts w:ascii="Arial" w:hAnsi="Arial" w:cs="Arial"/>
        </w:rPr>
        <w:t>, which is</w:t>
      </w:r>
      <w:r w:rsidR="001F307E" w:rsidRPr="009F7FC7">
        <w:rPr>
          <w:rFonts w:ascii="Arial" w:hAnsi="Arial" w:cs="Arial"/>
        </w:rPr>
        <w:t xml:space="preserve"> </w:t>
      </w:r>
      <w:r w:rsidR="00DB3072">
        <w:rPr>
          <w:rFonts w:ascii="Arial" w:hAnsi="Arial" w:cs="Arial"/>
        </w:rPr>
        <w:t>0.9</w:t>
      </w:r>
      <w:r w:rsidR="005D5713" w:rsidRPr="009F7FC7">
        <w:rPr>
          <w:rFonts w:ascii="Arial" w:hAnsi="Arial" w:cs="Arial"/>
        </w:rPr>
        <w:t xml:space="preserve">% </w:t>
      </w:r>
      <w:r w:rsidR="00CB1FD4">
        <w:rPr>
          <w:rFonts w:ascii="Arial" w:hAnsi="Arial" w:cs="Arial"/>
        </w:rPr>
        <w:t>lower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he corresponding quarter in FY1</w:t>
      </w:r>
      <w:r w:rsidR="00593260">
        <w:rPr>
          <w:rFonts w:ascii="Arial" w:hAnsi="Arial" w:cs="Arial"/>
        </w:rPr>
        <w:t>5</w:t>
      </w:r>
      <w:r w:rsidR="007339EB">
        <w:rPr>
          <w:rFonts w:ascii="Arial" w:hAnsi="Arial" w:cs="Arial"/>
        </w:rPr>
        <w:t>.</w:t>
      </w:r>
    </w:p>
    <w:p w:rsidR="00E93D5E" w:rsidRDefault="00E93D5E">
      <w:pPr>
        <w:rPr>
          <w:rFonts w:ascii="Arial" w:hAnsi="Arial" w:cs="Arial"/>
          <w:b/>
          <w:sz w:val="22"/>
        </w:rPr>
      </w:pPr>
      <w:bookmarkStart w:id="55" w:name="_Toc204647289"/>
      <w:bookmarkStart w:id="56" w:name="_Toc211913394"/>
      <w:r>
        <w:rPr>
          <w:rFonts w:ascii="Arial" w:hAnsi="Arial" w:cs="Arial"/>
        </w:rPr>
        <w:br w:type="page"/>
      </w:r>
    </w:p>
    <w:p w:rsidR="00415CF2" w:rsidRPr="009F7FC7" w:rsidRDefault="0059452A" w:rsidP="000C5047">
      <w:pPr>
        <w:pStyle w:val="TableFigureCaption"/>
        <w:spacing w:before="120" w:after="0"/>
        <w:ind w:firstLine="720"/>
        <w:rPr>
          <w:rFonts w:ascii="Arial" w:hAnsi="Arial" w:cs="Arial"/>
        </w:rPr>
      </w:pPr>
      <w:bookmarkStart w:id="57" w:name="_Toc450033729"/>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D16B96" w:rsidP="00514A0F">
      <w:pPr>
        <w:ind w:firstLine="720"/>
        <w:jc w:val="center"/>
        <w:rPr>
          <w:rFonts w:ascii="Arial" w:hAnsi="Arial" w:cs="Arial"/>
        </w:rPr>
      </w:pPr>
      <w:r w:rsidRPr="00D16B96">
        <w:rPr>
          <w:noProof/>
        </w:rPr>
        <w:drawing>
          <wp:inline distT="0" distB="0" distL="0" distR="0" wp14:anchorId="510ABA19" wp14:editId="23923E8E">
            <wp:extent cx="4572000" cy="2880360"/>
            <wp:effectExtent l="57150" t="57150" r="57150" b="53340"/>
            <wp:docPr id="705" name="Picture 7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347EF8" w:rsidRPr="009F7FC7" w:rsidRDefault="00347EF8" w:rsidP="00AF02B3">
      <w:pPr>
        <w:jc w:val="both"/>
        <w:rPr>
          <w:rFonts w:ascii="Arial" w:hAnsi="Arial" w:cs="Arial"/>
        </w:rPr>
      </w:pPr>
    </w:p>
    <w:p w:rsidR="00E93D5E"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6</w:t>
      </w:r>
      <w:r w:rsidR="005D5713" w:rsidRPr="009F7FC7">
        <w:rPr>
          <w:rFonts w:ascii="Arial" w:hAnsi="Arial" w:cs="Arial"/>
        </w:rPr>
        <w:t xml:space="preserve"> was </w:t>
      </w:r>
      <w:r w:rsidR="00BE6832">
        <w:rPr>
          <w:rFonts w:ascii="Arial" w:hAnsi="Arial" w:cs="Arial"/>
        </w:rPr>
        <w:t>4</w:t>
      </w:r>
      <w:r w:rsidR="009349F6">
        <w:rPr>
          <w:rFonts w:ascii="Arial" w:hAnsi="Arial" w:cs="Arial"/>
        </w:rPr>
        <w:t>2</w:t>
      </w:r>
      <w:r w:rsidR="00DB3072">
        <w:rPr>
          <w:rFonts w:ascii="Arial" w:hAnsi="Arial" w:cs="Arial"/>
        </w:rPr>
        <w:t>1</w:t>
      </w:r>
      <w:r w:rsidR="009970D7" w:rsidRPr="009F7FC7">
        <w:rPr>
          <w:rFonts w:ascii="Arial" w:hAnsi="Arial" w:cs="Arial"/>
        </w:rPr>
        <w:t xml:space="preserve"> </w:t>
      </w:r>
      <w:r w:rsidR="00E1054F" w:rsidRPr="009F7FC7">
        <w:rPr>
          <w:rFonts w:ascii="Arial" w:hAnsi="Arial" w:cs="Arial"/>
        </w:rPr>
        <w:t>kWhr</w:t>
      </w:r>
      <w:r w:rsidR="009970D7" w:rsidRPr="009F7FC7">
        <w:rPr>
          <w:rFonts w:ascii="Arial" w:hAnsi="Arial" w:cs="Arial"/>
        </w:rPr>
        <w:t>, w</w:t>
      </w:r>
      <w:r w:rsidR="001F307E" w:rsidRPr="009F7FC7">
        <w:rPr>
          <w:rFonts w:ascii="Arial" w:hAnsi="Arial" w:cs="Arial"/>
        </w:rPr>
        <w:t>hich is</w:t>
      </w:r>
      <w:r w:rsidR="00CD4790">
        <w:rPr>
          <w:rFonts w:ascii="Arial" w:hAnsi="Arial" w:cs="Arial"/>
        </w:rPr>
        <w:t xml:space="preserve"> </w:t>
      </w:r>
      <w:r w:rsidR="00DB3072">
        <w:rPr>
          <w:rFonts w:ascii="Arial" w:hAnsi="Arial" w:cs="Arial"/>
        </w:rPr>
        <w:t>0.9</w:t>
      </w:r>
      <w:r w:rsidR="009349F6">
        <w:rPr>
          <w:rFonts w:ascii="Arial" w:hAnsi="Arial" w:cs="Arial"/>
        </w:rPr>
        <w:t xml:space="preserve">% </w:t>
      </w:r>
      <w:r w:rsidR="00DB3072">
        <w:rPr>
          <w:rFonts w:ascii="Arial" w:hAnsi="Arial" w:cs="Arial"/>
        </w:rPr>
        <w:t>higher</w:t>
      </w:r>
      <w:r w:rsidR="009349F6">
        <w:rPr>
          <w:rFonts w:ascii="Arial" w:hAnsi="Arial" w:cs="Arial"/>
        </w:rPr>
        <w:t xml:space="preserve"> than</w:t>
      </w:r>
      <w:r w:rsidR="009970D7" w:rsidRPr="009F7FC7">
        <w:rPr>
          <w:rFonts w:ascii="Arial" w:hAnsi="Arial" w:cs="Arial"/>
        </w:rPr>
        <w:t xml:space="preserve"> the corresponding quarter in</w:t>
      </w:r>
      <w:r w:rsidR="00E5525E" w:rsidRPr="009F7FC7">
        <w:rPr>
          <w:rFonts w:ascii="Arial" w:hAnsi="Arial" w:cs="Arial"/>
        </w:rPr>
        <w:t xml:space="preserve"> FY1</w:t>
      </w:r>
      <w:r w:rsidR="00593260">
        <w:rPr>
          <w:rFonts w:ascii="Arial" w:hAnsi="Arial" w:cs="Arial"/>
        </w:rPr>
        <w:t>5</w:t>
      </w:r>
      <w:r w:rsidR="00057ADB" w:rsidRPr="009F7FC7">
        <w:rPr>
          <w:rFonts w:ascii="Arial" w:hAnsi="Arial" w:cs="Arial"/>
        </w:rPr>
        <w:t>.</w:t>
      </w:r>
    </w:p>
    <w:p w:rsidR="00E54FDA" w:rsidRPr="009F7FC7" w:rsidRDefault="0059452A" w:rsidP="00F02829">
      <w:pPr>
        <w:pStyle w:val="TableFigureCaption"/>
        <w:spacing w:before="120" w:after="0"/>
        <w:ind w:firstLine="720"/>
        <w:rPr>
          <w:rFonts w:ascii="Arial" w:hAnsi="Arial" w:cs="Arial"/>
        </w:rPr>
      </w:pPr>
      <w:bookmarkStart w:id="58" w:name="_Toc204647290"/>
      <w:bookmarkStart w:id="59" w:name="_Toc211913395"/>
      <w:bookmarkStart w:id="60" w:name="_Toc450033730"/>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D16B96" w:rsidP="00FC073A">
      <w:pPr>
        <w:spacing w:line="360" w:lineRule="auto"/>
        <w:ind w:firstLine="720"/>
        <w:jc w:val="center"/>
        <w:rPr>
          <w:rFonts w:ascii="Arial" w:hAnsi="Arial" w:cs="Arial"/>
          <w:sz w:val="16"/>
          <w:szCs w:val="16"/>
        </w:rPr>
      </w:pPr>
      <w:r w:rsidRPr="00D16B96">
        <w:rPr>
          <w:noProof/>
        </w:rPr>
        <w:drawing>
          <wp:inline distT="0" distB="0" distL="0" distR="0" wp14:anchorId="53B3DF07" wp14:editId="367FE364">
            <wp:extent cx="4572000" cy="2880360"/>
            <wp:effectExtent l="57150" t="57150" r="57150" b="53340"/>
            <wp:docPr id="706" name="Picture 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B568B" w:rsidRPr="003B568B">
        <w:t xml:space="preserve"> </w:t>
      </w:r>
    </w:p>
    <w:p w:rsidR="002C29C9" w:rsidRDefault="00E54FDA" w:rsidP="00CD4790">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 </w:t>
      </w:r>
      <w:r w:rsidR="00E1054F" w:rsidRPr="009F7FC7">
        <w:rPr>
          <w:rFonts w:ascii="Arial" w:hAnsi="Arial" w:cs="Arial"/>
        </w:rPr>
        <w:t>kWhr</w:t>
      </w:r>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w:t>
      </w:r>
      <w:r w:rsidR="00FC073A" w:rsidRPr="009F7FC7">
        <w:rPr>
          <w:rFonts w:ascii="Arial" w:hAnsi="Arial" w:cs="Arial"/>
        </w:rPr>
        <w:lastRenderedPageBreak/>
        <w:t xml:space="preserve">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6</w:t>
      </w:r>
      <w:r w:rsidR="00AD1BA5" w:rsidRPr="009F7FC7">
        <w:rPr>
          <w:rFonts w:ascii="Arial" w:hAnsi="Arial" w:cs="Arial"/>
        </w:rPr>
        <w:t xml:space="preserve"> t</w:t>
      </w:r>
      <w:r w:rsidR="00F71942" w:rsidRPr="009F7FC7">
        <w:rPr>
          <w:rFonts w:ascii="Arial" w:hAnsi="Arial" w:cs="Arial"/>
        </w:rPr>
        <w:t>he average lbs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r w:rsidR="00E1054F" w:rsidRPr="009F7FC7">
        <w:rPr>
          <w:rFonts w:ascii="Arial" w:hAnsi="Arial" w:cs="Arial"/>
        </w:rPr>
        <w:t>kWhr</w:t>
      </w:r>
      <w:r w:rsidR="007E4B98">
        <w:rPr>
          <w:rFonts w:ascii="Arial" w:hAnsi="Arial" w:cs="Arial"/>
        </w:rPr>
        <w:t xml:space="preserve"> generated</w:t>
      </w:r>
      <w:r w:rsidR="009E5D63" w:rsidRPr="009F7FC7">
        <w:rPr>
          <w:rFonts w:ascii="Arial" w:hAnsi="Arial" w:cs="Arial"/>
        </w:rPr>
        <w:t xml:space="preserve"> was </w:t>
      </w:r>
      <w:r w:rsidR="00DB3072">
        <w:rPr>
          <w:rFonts w:ascii="Arial" w:hAnsi="Arial" w:cs="Arial"/>
        </w:rPr>
        <w:t>11.9</w:t>
      </w:r>
      <w:r w:rsidR="006D5568" w:rsidRPr="009F7FC7">
        <w:rPr>
          <w:rFonts w:ascii="Arial" w:hAnsi="Arial" w:cs="Arial"/>
        </w:rPr>
        <w:t>,</w:t>
      </w:r>
      <w:r w:rsidR="001533CA">
        <w:rPr>
          <w:rFonts w:ascii="Arial" w:hAnsi="Arial" w:cs="Arial"/>
        </w:rPr>
        <w:t xml:space="preserve"> which is</w:t>
      </w:r>
      <w:r w:rsidR="003B568B">
        <w:rPr>
          <w:rFonts w:ascii="Arial" w:hAnsi="Arial" w:cs="Arial"/>
        </w:rPr>
        <w:t xml:space="preserve"> </w:t>
      </w:r>
      <w:r w:rsidR="00DB3072">
        <w:rPr>
          <w:rFonts w:ascii="Arial" w:hAnsi="Arial" w:cs="Arial"/>
        </w:rPr>
        <w:t>slightly lower</w:t>
      </w:r>
      <w:r w:rsidR="005D5713" w:rsidRPr="009F7FC7">
        <w:rPr>
          <w:rFonts w:ascii="Arial" w:hAnsi="Arial" w:cs="Arial"/>
        </w:rPr>
        <w:t xml:space="preserve"> (</w:t>
      </w:r>
      <w:r w:rsidR="00DB3072">
        <w:rPr>
          <w:rFonts w:ascii="Arial" w:hAnsi="Arial" w:cs="Arial"/>
        </w:rPr>
        <w:t>0.2</w:t>
      </w:r>
      <w:r w:rsidR="00AD1BA5" w:rsidRPr="009F7FC7">
        <w:rPr>
          <w:rFonts w:ascii="Arial" w:hAnsi="Arial" w:cs="Arial"/>
        </w:rPr>
        <w:t xml:space="preserve">%) than the </w:t>
      </w:r>
      <w:r w:rsidR="001671FF" w:rsidRPr="009F7FC7">
        <w:rPr>
          <w:rFonts w:ascii="Arial" w:hAnsi="Arial" w:cs="Arial"/>
        </w:rPr>
        <w:t xml:space="preserve">corresponding quarter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5</w:t>
      </w:r>
      <w:r w:rsidR="006A5DAD">
        <w:rPr>
          <w:rFonts w:ascii="Arial" w:hAnsi="Arial" w:cs="Arial"/>
        </w:rPr>
        <w:t xml:space="preserve">, and indicative of </w:t>
      </w:r>
      <w:r w:rsidR="00DB3072">
        <w:rPr>
          <w:rFonts w:ascii="Arial" w:hAnsi="Arial" w:cs="Arial"/>
        </w:rPr>
        <w:t>slightly improved</w:t>
      </w:r>
      <w:r w:rsidR="00853C44">
        <w:rPr>
          <w:rFonts w:ascii="Arial" w:hAnsi="Arial" w:cs="Arial"/>
        </w:rPr>
        <w:t xml:space="preserve"> </w:t>
      </w:r>
      <w:r w:rsidR="00853C44" w:rsidRPr="00E77F7F">
        <w:rPr>
          <w:rFonts w:ascii="Arial" w:hAnsi="Arial" w:cs="Arial"/>
        </w:rPr>
        <w:t>performance</w:t>
      </w:r>
      <w:r w:rsidR="00AD1BA5" w:rsidRPr="00E77F7F">
        <w:rPr>
          <w:rFonts w:ascii="Arial" w:hAnsi="Arial" w:cs="Arial"/>
        </w:rPr>
        <w:t>.</w:t>
      </w:r>
      <w:r w:rsidR="009349F6">
        <w:rPr>
          <w:rFonts w:ascii="Arial" w:hAnsi="Arial" w:cs="Arial"/>
        </w:rPr>
        <w:t xml:space="preserve">  A</w:t>
      </w:r>
      <w:r w:rsidR="00E77F7F">
        <w:rPr>
          <w:rFonts w:ascii="Arial" w:hAnsi="Arial" w:cs="Arial"/>
        </w:rPr>
        <w:t xml:space="preserve"> factor </w:t>
      </w:r>
      <w:r w:rsidR="00DB3072">
        <w:rPr>
          <w:rFonts w:ascii="Arial" w:hAnsi="Arial" w:cs="Arial"/>
        </w:rPr>
        <w:t>that negatively impacts</w:t>
      </w:r>
      <w:r w:rsidR="00E77F7F">
        <w:rPr>
          <w:rFonts w:ascii="Arial" w:hAnsi="Arial" w:cs="Arial"/>
        </w:rPr>
        <w:t xml:space="preserve"> this metric is Turbine Generator No. 2 continues to operate with its Stage 9 blades removed from the rotor.  CAAI reported that during the Turbine Generator No. 2 overhaul in November 2013, some cracking was observed on the Stage 9 blades of the rotor, and the blading in that row was removed as a precautionary measure.  CAAI originally indicated that a new set of blades would be manufactured and installed during a Turbine Generator No. 2 Outage in 2016, but advised in May 2015, that the implementation of the replacement blades installation would be delayed.  </w:t>
      </w:r>
      <w:r w:rsidR="00475417" w:rsidRPr="009F7FC7">
        <w:rPr>
          <w:rFonts w:ascii="Arial" w:hAnsi="Arial" w:cs="Arial"/>
        </w:rPr>
        <w:t xml:space="preserve">The average lbs of steam consumed per net kWhr was </w:t>
      </w:r>
      <w:r w:rsidR="00CD4790">
        <w:rPr>
          <w:rFonts w:ascii="Arial" w:hAnsi="Arial" w:cs="Arial"/>
        </w:rPr>
        <w:t>14.</w:t>
      </w:r>
      <w:r w:rsidR="009349F6">
        <w:rPr>
          <w:rFonts w:ascii="Arial" w:hAnsi="Arial" w:cs="Arial"/>
        </w:rPr>
        <w:t>3</w:t>
      </w:r>
      <w:r w:rsidR="00475417" w:rsidRPr="009F7FC7">
        <w:rPr>
          <w:rFonts w:ascii="Arial" w:hAnsi="Arial" w:cs="Arial"/>
        </w:rPr>
        <w:t xml:space="preserve">, which is </w:t>
      </w:r>
      <w:r w:rsidR="00DB3072">
        <w:rPr>
          <w:rFonts w:ascii="Arial" w:hAnsi="Arial" w:cs="Arial"/>
        </w:rPr>
        <w:t>slightly lower</w:t>
      </w:r>
      <w:r w:rsidR="00475417" w:rsidRPr="009F7FC7">
        <w:rPr>
          <w:rFonts w:ascii="Arial" w:hAnsi="Arial" w:cs="Arial"/>
        </w:rPr>
        <w:t xml:space="preserve"> (</w:t>
      </w:r>
      <w:r w:rsidR="00DB3072">
        <w:rPr>
          <w:rFonts w:ascii="Arial" w:hAnsi="Arial" w:cs="Arial"/>
        </w:rPr>
        <w:t>0.2</w:t>
      </w:r>
      <w:r w:rsidR="00475417" w:rsidRPr="009F7FC7">
        <w:rPr>
          <w:rFonts w:ascii="Arial" w:hAnsi="Arial" w:cs="Arial"/>
        </w:rPr>
        <w:t>%) than the corresponding quarter in FY1</w:t>
      </w:r>
      <w:r w:rsidR="00C54514">
        <w:rPr>
          <w:rFonts w:ascii="Arial" w:hAnsi="Arial" w:cs="Arial"/>
        </w:rPr>
        <w:t>5</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0D2543">
        <w:rPr>
          <w:rFonts w:ascii="Arial" w:hAnsi="Arial" w:cs="Arial"/>
        </w:rPr>
        <w:t>67</w:t>
      </w:r>
      <w:r w:rsidR="00DB3072">
        <w:rPr>
          <w:rFonts w:ascii="Arial" w:hAnsi="Arial" w:cs="Arial"/>
        </w:rPr>
        <w:t>5</w:t>
      </w:r>
      <w:r w:rsidR="000D2543">
        <w:rPr>
          <w:rFonts w:ascii="Arial" w:hAnsi="Arial" w:cs="Arial"/>
        </w:rPr>
        <w:t>.</w:t>
      </w:r>
      <w:r w:rsidR="009349F6">
        <w:rPr>
          <w:rFonts w:ascii="Arial" w:hAnsi="Arial" w:cs="Arial"/>
        </w:rPr>
        <w:t>3</w:t>
      </w:r>
      <w:r w:rsidR="000B6CE3">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580370">
        <w:rPr>
          <w:rFonts w:ascii="Arial" w:hAnsi="Arial" w:cs="Arial"/>
        </w:rPr>
        <w:t>0.</w:t>
      </w:r>
      <w:r w:rsidR="00DB3072">
        <w:rPr>
          <w:rFonts w:ascii="Arial" w:hAnsi="Arial" w:cs="Arial"/>
        </w:rPr>
        <w:t>2</w:t>
      </w:r>
      <w:r w:rsidR="001A1134" w:rsidRPr="009F7FC7">
        <w:rPr>
          <w:rFonts w:ascii="Arial" w:hAnsi="Arial" w:cs="Arial"/>
        </w:rPr>
        <w:t xml:space="preserve">% </w:t>
      </w:r>
      <w:r w:rsidR="002C29C9">
        <w:rPr>
          <w:rFonts w:ascii="Arial" w:hAnsi="Arial" w:cs="Arial"/>
        </w:rPr>
        <w:t>lower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of </w:t>
      </w:r>
      <w:r w:rsidR="000C72F4" w:rsidRPr="009F7FC7">
        <w:rPr>
          <w:rFonts w:ascii="Arial" w:hAnsi="Arial" w:cs="Arial"/>
        </w:rPr>
        <w:t xml:space="preserve">the corresponding quarter last </w:t>
      </w:r>
      <w:r w:rsidR="000B6CE3" w:rsidRPr="009F7FC7">
        <w:rPr>
          <w:rFonts w:ascii="Arial" w:hAnsi="Arial" w:cs="Arial"/>
        </w:rPr>
        <w:t>year</w:t>
      </w:r>
      <w:r w:rsidR="001F307E" w:rsidRPr="009F7FC7">
        <w:rPr>
          <w:rFonts w:ascii="Arial" w:hAnsi="Arial" w:cs="Arial"/>
        </w:rPr>
        <w:t xml:space="preserve"> and </w:t>
      </w:r>
      <w:r w:rsidR="000D2543">
        <w:rPr>
          <w:rFonts w:ascii="Arial" w:hAnsi="Arial" w:cs="Arial"/>
        </w:rPr>
        <w:t>2</w:t>
      </w:r>
      <w:r w:rsidR="00DB3072">
        <w:rPr>
          <w:rFonts w:ascii="Arial" w:hAnsi="Arial" w:cs="Arial"/>
        </w:rPr>
        <w:t>4</w:t>
      </w:r>
      <w:r w:rsidR="000D2543">
        <w:rPr>
          <w:rFonts w:ascii="Arial" w:hAnsi="Arial" w:cs="Arial"/>
        </w:rPr>
        <w:t>.</w:t>
      </w:r>
      <w:r w:rsidR="009349F6">
        <w:rPr>
          <w:rFonts w:ascii="Arial" w:hAnsi="Arial" w:cs="Arial"/>
        </w:rPr>
        <w:t>7</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r w:rsidR="00107617" w:rsidRPr="009F7FC7">
        <w:rPr>
          <w:rFonts w:ascii="Arial" w:hAnsi="Arial" w:cs="Arial"/>
        </w:rPr>
        <w:t xml:space="preserve">  </w:t>
      </w:r>
      <w:bookmarkStart w:id="61" w:name="_Toc204647291"/>
      <w:bookmarkStart w:id="62" w:name="_Toc211913396"/>
    </w:p>
    <w:p w:rsidR="00E54FDA" w:rsidRPr="009F7FC7" w:rsidRDefault="00C8340A" w:rsidP="00CD4790">
      <w:pPr>
        <w:pStyle w:val="TableFigureCaption"/>
        <w:spacing w:before="120" w:after="0"/>
        <w:ind w:firstLine="720"/>
        <w:rPr>
          <w:rFonts w:ascii="Arial" w:hAnsi="Arial" w:cs="Arial"/>
        </w:rPr>
      </w:pPr>
      <w:bookmarkStart w:id="63" w:name="_Toc450033731"/>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D24117">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E54FDA" w:rsidRPr="009F7FC7" w:rsidRDefault="00D16B96" w:rsidP="00F02829">
      <w:pPr>
        <w:ind w:firstLine="720"/>
        <w:jc w:val="center"/>
        <w:rPr>
          <w:rFonts w:ascii="Arial" w:hAnsi="Arial" w:cs="Arial"/>
        </w:rPr>
      </w:pPr>
      <w:r w:rsidRPr="00D16B96">
        <w:rPr>
          <w:noProof/>
        </w:rPr>
        <w:drawing>
          <wp:inline distT="0" distB="0" distL="0" distR="0" wp14:anchorId="4E7FB5BE" wp14:editId="146C07E0">
            <wp:extent cx="4572000" cy="2880360"/>
            <wp:effectExtent l="57150" t="57150" r="57150" b="53340"/>
            <wp:docPr id="707" name="Pictur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B568B" w:rsidRPr="003B568B">
        <w:t xml:space="preserve"> </w:t>
      </w:r>
    </w:p>
    <w:p w:rsidR="00CD4790" w:rsidRDefault="00CD4790">
      <w:pPr>
        <w:rPr>
          <w:rFonts w:ascii="Arial" w:hAnsi="Arial" w:cs="Arial"/>
        </w:rPr>
      </w:pPr>
      <w:r>
        <w:rPr>
          <w:rFonts w:ascii="Arial" w:hAnsi="Arial" w:cs="Arial"/>
        </w:rPr>
        <w:br w:type="page"/>
      </w:r>
    </w:p>
    <w:p w:rsidR="003678FA" w:rsidRPr="00CD50F2" w:rsidRDefault="003678FA" w:rsidP="003678FA">
      <w:pPr>
        <w:pStyle w:val="Heading2"/>
        <w:rPr>
          <w:color w:val="C60C30"/>
        </w:rPr>
      </w:pPr>
      <w:bookmarkStart w:id="64" w:name="_Toc441482758"/>
      <w:r w:rsidRPr="00CD50F2">
        <w:rPr>
          <w:color w:val="C60C30"/>
        </w:rPr>
        <w:lastRenderedPageBreak/>
        <w:t>Utility and Reagent Consumptions</w:t>
      </w:r>
      <w:bookmarkEnd w:id="64"/>
      <w:r w:rsidRPr="00CD50F2">
        <w:rPr>
          <w:color w:val="C60C30"/>
        </w:rPr>
        <w:t xml:space="preserve"> </w:t>
      </w:r>
    </w:p>
    <w:p w:rsidR="003678FA" w:rsidRPr="009F7FC7" w:rsidRDefault="003678FA" w:rsidP="003678FA">
      <w:pPr>
        <w:pStyle w:val="TableFigureCaption"/>
        <w:rPr>
          <w:rFonts w:ascii="Arial" w:hAnsi="Arial" w:cs="Arial"/>
        </w:rPr>
      </w:pPr>
      <w:bookmarkStart w:id="65" w:name="_Toc450033691"/>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96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210"/>
        <w:gridCol w:w="548"/>
        <w:gridCol w:w="1092"/>
        <w:gridCol w:w="1018"/>
        <w:gridCol w:w="1251"/>
        <w:gridCol w:w="1188"/>
        <w:gridCol w:w="1176"/>
        <w:gridCol w:w="1176"/>
      </w:tblGrid>
      <w:tr w:rsidR="00BD092E" w:rsidRPr="00707D7A" w:rsidTr="009349F6">
        <w:trPr>
          <w:trHeight w:val="279"/>
          <w:jc w:val="center"/>
        </w:trPr>
        <w:tc>
          <w:tcPr>
            <w:tcW w:w="2210" w:type="dxa"/>
            <w:tcBorders>
              <w:bottom w:val="single" w:sz="4" w:space="0" w:color="auto"/>
            </w:tcBorders>
            <w:shd w:val="clear" w:color="auto" w:fill="C60C30"/>
            <w:vAlign w:val="center"/>
          </w:tcPr>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Utility</w:t>
            </w:r>
          </w:p>
        </w:tc>
        <w:tc>
          <w:tcPr>
            <w:tcW w:w="548" w:type="dxa"/>
            <w:tcBorders>
              <w:bottom w:val="single" w:sz="4" w:space="0" w:color="auto"/>
            </w:tcBorders>
            <w:shd w:val="clear" w:color="auto" w:fill="C60C30"/>
            <w:vAlign w:val="center"/>
          </w:tcPr>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Units</w:t>
            </w:r>
          </w:p>
        </w:tc>
        <w:tc>
          <w:tcPr>
            <w:tcW w:w="1092" w:type="dxa"/>
            <w:tcBorders>
              <w:bottom w:val="single" w:sz="4" w:space="0" w:color="auto"/>
            </w:tcBorders>
            <w:shd w:val="clear" w:color="auto" w:fill="C60C30"/>
            <w:noWrap/>
            <w:vAlign w:val="center"/>
          </w:tcPr>
          <w:p w:rsidR="00BD092E" w:rsidRPr="00707D7A" w:rsidRDefault="00BD092E" w:rsidP="0058473C">
            <w:pPr>
              <w:jc w:val="center"/>
              <w:rPr>
                <w:rFonts w:ascii="Arial" w:hAnsi="Arial" w:cs="Arial"/>
                <w:b/>
                <w:color w:val="FFFFFF"/>
                <w:sz w:val="18"/>
                <w:szCs w:val="18"/>
              </w:rPr>
            </w:pPr>
            <w:r w:rsidRPr="00707D7A">
              <w:rPr>
                <w:rFonts w:ascii="Arial" w:hAnsi="Arial" w:cs="Arial"/>
                <w:b/>
                <w:color w:val="FFFFFF"/>
                <w:sz w:val="18"/>
                <w:szCs w:val="18"/>
              </w:rPr>
              <w:t>Q</w:t>
            </w:r>
            <w:r w:rsidR="0058473C" w:rsidRPr="00707D7A">
              <w:rPr>
                <w:rFonts w:ascii="Arial" w:hAnsi="Arial" w:cs="Arial"/>
                <w:b/>
                <w:color w:val="FFFFFF"/>
                <w:sz w:val="18"/>
                <w:szCs w:val="18"/>
              </w:rPr>
              <w:t>3</w:t>
            </w:r>
            <w:r w:rsidRPr="00707D7A">
              <w:rPr>
                <w:rFonts w:ascii="Arial" w:hAnsi="Arial" w:cs="Arial"/>
                <w:b/>
                <w:color w:val="FFFFFF"/>
                <w:sz w:val="18"/>
                <w:szCs w:val="18"/>
              </w:rPr>
              <w:t>FY1</w:t>
            </w:r>
            <w:r w:rsidR="00593260" w:rsidRPr="00707D7A">
              <w:rPr>
                <w:rFonts w:ascii="Arial" w:hAnsi="Arial" w:cs="Arial"/>
                <w:b/>
                <w:color w:val="FFFFFF"/>
                <w:sz w:val="18"/>
                <w:szCs w:val="18"/>
              </w:rPr>
              <w:t>6</w:t>
            </w:r>
            <w:r w:rsidRPr="00707D7A">
              <w:rPr>
                <w:rFonts w:ascii="Arial" w:hAnsi="Arial" w:cs="Arial"/>
                <w:b/>
                <w:color w:val="FFFFFF"/>
                <w:sz w:val="18"/>
                <w:szCs w:val="18"/>
              </w:rPr>
              <w:t xml:space="preserve">     Total</w:t>
            </w:r>
          </w:p>
        </w:tc>
        <w:tc>
          <w:tcPr>
            <w:tcW w:w="1018" w:type="dxa"/>
            <w:tcBorders>
              <w:bottom w:val="single" w:sz="4" w:space="0" w:color="auto"/>
            </w:tcBorders>
            <w:shd w:val="clear" w:color="auto" w:fill="C60C30"/>
            <w:vAlign w:val="center"/>
          </w:tcPr>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Q</w:t>
            </w:r>
            <w:r w:rsidR="0058473C" w:rsidRPr="00707D7A">
              <w:rPr>
                <w:rFonts w:ascii="Arial" w:hAnsi="Arial" w:cs="Arial"/>
                <w:b/>
                <w:color w:val="FFFFFF"/>
                <w:sz w:val="18"/>
                <w:szCs w:val="18"/>
              </w:rPr>
              <w:t>3</w:t>
            </w:r>
            <w:r w:rsidRPr="00707D7A">
              <w:rPr>
                <w:rFonts w:ascii="Arial" w:hAnsi="Arial" w:cs="Arial"/>
                <w:b/>
                <w:color w:val="FFFFFF"/>
                <w:sz w:val="18"/>
                <w:szCs w:val="18"/>
              </w:rPr>
              <w:t>FY1</w:t>
            </w:r>
            <w:r w:rsidR="00593260" w:rsidRPr="00707D7A">
              <w:rPr>
                <w:rFonts w:ascii="Arial" w:hAnsi="Arial" w:cs="Arial"/>
                <w:b/>
                <w:color w:val="FFFFFF"/>
                <w:sz w:val="18"/>
                <w:szCs w:val="18"/>
              </w:rPr>
              <w:t>5</w:t>
            </w:r>
          </w:p>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Total</w:t>
            </w:r>
          </w:p>
        </w:tc>
        <w:tc>
          <w:tcPr>
            <w:tcW w:w="1251" w:type="dxa"/>
            <w:tcBorders>
              <w:bottom w:val="single" w:sz="4" w:space="0" w:color="auto"/>
            </w:tcBorders>
            <w:shd w:val="clear" w:color="auto" w:fill="C60C30"/>
            <w:noWrap/>
            <w:vAlign w:val="center"/>
          </w:tcPr>
          <w:p w:rsidR="00BD092E" w:rsidRPr="00707D7A" w:rsidRDefault="00BD092E" w:rsidP="0058473C">
            <w:pPr>
              <w:jc w:val="center"/>
              <w:rPr>
                <w:rFonts w:ascii="Arial" w:hAnsi="Arial" w:cs="Arial"/>
                <w:b/>
                <w:color w:val="FFFFFF"/>
                <w:sz w:val="18"/>
                <w:szCs w:val="18"/>
              </w:rPr>
            </w:pPr>
            <w:r w:rsidRPr="00707D7A">
              <w:rPr>
                <w:rFonts w:ascii="Arial" w:hAnsi="Arial" w:cs="Arial"/>
                <w:b/>
                <w:color w:val="FFFFFF"/>
                <w:sz w:val="18"/>
                <w:szCs w:val="18"/>
              </w:rPr>
              <w:t>Q</w:t>
            </w:r>
            <w:r w:rsidR="0058473C" w:rsidRPr="00707D7A">
              <w:rPr>
                <w:rFonts w:ascii="Arial" w:hAnsi="Arial" w:cs="Arial"/>
                <w:b/>
                <w:color w:val="FFFFFF"/>
                <w:sz w:val="18"/>
                <w:szCs w:val="18"/>
              </w:rPr>
              <w:t>3</w:t>
            </w:r>
            <w:r w:rsidRPr="00707D7A">
              <w:rPr>
                <w:rFonts w:ascii="Arial" w:hAnsi="Arial" w:cs="Arial"/>
                <w:b/>
                <w:color w:val="FFFFFF"/>
                <w:sz w:val="18"/>
                <w:szCs w:val="18"/>
              </w:rPr>
              <w:t>FY1</w:t>
            </w:r>
            <w:r w:rsidR="00593260" w:rsidRPr="00707D7A">
              <w:rPr>
                <w:rFonts w:ascii="Arial" w:hAnsi="Arial" w:cs="Arial"/>
                <w:b/>
                <w:color w:val="FFFFFF"/>
                <w:sz w:val="18"/>
                <w:szCs w:val="18"/>
              </w:rPr>
              <w:t>6</w:t>
            </w:r>
            <w:r w:rsidRPr="00707D7A">
              <w:rPr>
                <w:rFonts w:ascii="Arial" w:hAnsi="Arial" w:cs="Arial"/>
                <w:b/>
                <w:color w:val="FFFFFF"/>
                <w:sz w:val="18"/>
                <w:szCs w:val="18"/>
              </w:rPr>
              <w:t>”Per Processed Ton” Consumption</w:t>
            </w:r>
          </w:p>
        </w:tc>
        <w:tc>
          <w:tcPr>
            <w:tcW w:w="1188" w:type="dxa"/>
            <w:tcBorders>
              <w:bottom w:val="single" w:sz="4" w:space="0" w:color="auto"/>
            </w:tcBorders>
            <w:shd w:val="clear" w:color="auto" w:fill="C60C30"/>
            <w:vAlign w:val="center"/>
          </w:tcPr>
          <w:p w:rsidR="00BD092E" w:rsidRPr="00707D7A" w:rsidRDefault="00BD092E" w:rsidP="0058473C">
            <w:pPr>
              <w:jc w:val="center"/>
              <w:rPr>
                <w:rFonts w:ascii="Arial" w:hAnsi="Arial" w:cs="Arial"/>
                <w:b/>
                <w:color w:val="FFFFFF"/>
                <w:sz w:val="18"/>
                <w:szCs w:val="18"/>
              </w:rPr>
            </w:pPr>
            <w:r w:rsidRPr="00707D7A">
              <w:rPr>
                <w:rFonts w:ascii="Arial" w:hAnsi="Arial" w:cs="Arial"/>
                <w:b/>
                <w:color w:val="FFFFFF"/>
                <w:sz w:val="18"/>
                <w:szCs w:val="18"/>
              </w:rPr>
              <w:t>Q</w:t>
            </w:r>
            <w:r w:rsidR="0058473C" w:rsidRPr="00707D7A">
              <w:rPr>
                <w:rFonts w:ascii="Arial" w:hAnsi="Arial" w:cs="Arial"/>
                <w:b/>
                <w:color w:val="FFFFFF"/>
                <w:sz w:val="18"/>
                <w:szCs w:val="18"/>
              </w:rPr>
              <w:t>3</w:t>
            </w:r>
            <w:r w:rsidRPr="00707D7A">
              <w:rPr>
                <w:rFonts w:ascii="Arial" w:hAnsi="Arial" w:cs="Arial"/>
                <w:b/>
                <w:color w:val="FFFFFF"/>
                <w:sz w:val="18"/>
                <w:szCs w:val="18"/>
              </w:rPr>
              <w:t>FY1</w:t>
            </w:r>
            <w:r w:rsidR="00593260" w:rsidRPr="00707D7A">
              <w:rPr>
                <w:rFonts w:ascii="Arial" w:hAnsi="Arial" w:cs="Arial"/>
                <w:b/>
                <w:color w:val="FFFFFF"/>
                <w:sz w:val="18"/>
                <w:szCs w:val="18"/>
              </w:rPr>
              <w:t>5</w:t>
            </w:r>
            <w:r w:rsidRPr="00707D7A">
              <w:rPr>
                <w:rFonts w:ascii="Arial" w:hAnsi="Arial" w:cs="Arial"/>
                <w:b/>
                <w:color w:val="FFFFFF"/>
                <w:sz w:val="18"/>
                <w:szCs w:val="18"/>
              </w:rPr>
              <w:t>”Per Processed Ton” Consumption</w:t>
            </w:r>
          </w:p>
        </w:tc>
        <w:tc>
          <w:tcPr>
            <w:tcW w:w="1176" w:type="dxa"/>
            <w:tcBorders>
              <w:bottom w:val="single" w:sz="4" w:space="0" w:color="auto"/>
            </w:tcBorders>
            <w:shd w:val="clear" w:color="auto" w:fill="C60C30"/>
            <w:vAlign w:val="center"/>
          </w:tcPr>
          <w:p w:rsidR="008565A8" w:rsidRPr="00707D7A" w:rsidRDefault="00BD092E" w:rsidP="008565A8">
            <w:pPr>
              <w:jc w:val="center"/>
              <w:rPr>
                <w:rFonts w:ascii="Arial" w:hAnsi="Arial" w:cs="Arial"/>
                <w:b/>
                <w:color w:val="FFFFFF"/>
                <w:sz w:val="18"/>
                <w:szCs w:val="18"/>
              </w:rPr>
            </w:pPr>
            <w:r w:rsidRPr="00707D7A">
              <w:rPr>
                <w:rFonts w:ascii="Arial" w:hAnsi="Arial" w:cs="Arial"/>
                <w:b/>
                <w:color w:val="FFFFFF"/>
                <w:sz w:val="18"/>
                <w:szCs w:val="18"/>
              </w:rPr>
              <w:t>FY1</w:t>
            </w:r>
            <w:r w:rsidR="00593260" w:rsidRPr="00707D7A">
              <w:rPr>
                <w:rFonts w:ascii="Arial" w:hAnsi="Arial" w:cs="Arial"/>
                <w:b/>
                <w:color w:val="FFFFFF"/>
                <w:sz w:val="18"/>
                <w:szCs w:val="18"/>
              </w:rPr>
              <w:t>6</w:t>
            </w:r>
            <w:r w:rsidRPr="00707D7A">
              <w:rPr>
                <w:rFonts w:ascii="Arial" w:hAnsi="Arial" w:cs="Arial"/>
                <w:b/>
                <w:color w:val="FFFFFF"/>
                <w:sz w:val="18"/>
                <w:szCs w:val="18"/>
              </w:rPr>
              <w:t xml:space="preserve"> </w:t>
            </w:r>
          </w:p>
          <w:p w:rsidR="00BD092E" w:rsidRPr="00707D7A" w:rsidRDefault="00593260" w:rsidP="008565A8">
            <w:pPr>
              <w:jc w:val="center"/>
              <w:rPr>
                <w:rFonts w:ascii="Arial" w:hAnsi="Arial" w:cs="Arial"/>
                <w:b/>
                <w:color w:val="FFFFFF"/>
                <w:sz w:val="18"/>
                <w:szCs w:val="18"/>
              </w:rPr>
            </w:pPr>
            <w:r w:rsidRPr="00707D7A">
              <w:rPr>
                <w:rFonts w:ascii="Arial" w:hAnsi="Arial" w:cs="Arial"/>
                <w:b/>
                <w:color w:val="FFFFFF"/>
                <w:sz w:val="18"/>
                <w:szCs w:val="18"/>
              </w:rPr>
              <w:t xml:space="preserve"> YTD </w:t>
            </w:r>
            <w:r w:rsidR="00BD092E" w:rsidRPr="00707D7A">
              <w:rPr>
                <w:rFonts w:ascii="Arial" w:hAnsi="Arial" w:cs="Arial"/>
                <w:b/>
                <w:color w:val="FFFFFF"/>
                <w:sz w:val="18"/>
                <w:szCs w:val="18"/>
              </w:rPr>
              <w:t>Total</w:t>
            </w:r>
          </w:p>
        </w:tc>
        <w:tc>
          <w:tcPr>
            <w:tcW w:w="1176" w:type="dxa"/>
            <w:tcBorders>
              <w:bottom w:val="single" w:sz="4" w:space="0" w:color="auto"/>
            </w:tcBorders>
            <w:shd w:val="clear" w:color="auto" w:fill="C60C30"/>
            <w:vAlign w:val="center"/>
          </w:tcPr>
          <w:p w:rsidR="00BD092E" w:rsidRPr="00707D7A" w:rsidRDefault="00BD092E" w:rsidP="00BD092E">
            <w:pPr>
              <w:jc w:val="center"/>
              <w:rPr>
                <w:rFonts w:ascii="Arial" w:hAnsi="Arial" w:cs="Arial"/>
                <w:b/>
                <w:color w:val="FFFFFF"/>
                <w:sz w:val="18"/>
                <w:szCs w:val="18"/>
              </w:rPr>
            </w:pPr>
            <w:r w:rsidRPr="00707D7A">
              <w:rPr>
                <w:rFonts w:ascii="Arial" w:hAnsi="Arial" w:cs="Arial"/>
                <w:b/>
                <w:color w:val="FFFFFF"/>
                <w:sz w:val="18"/>
                <w:szCs w:val="18"/>
              </w:rPr>
              <w:t>FY1</w:t>
            </w:r>
            <w:r w:rsidR="00593260" w:rsidRPr="00707D7A">
              <w:rPr>
                <w:rFonts w:ascii="Arial" w:hAnsi="Arial" w:cs="Arial"/>
                <w:b/>
                <w:color w:val="FFFFFF"/>
                <w:sz w:val="18"/>
                <w:szCs w:val="18"/>
              </w:rPr>
              <w:t>5</w:t>
            </w:r>
          </w:p>
          <w:p w:rsidR="00BD092E" w:rsidRPr="00707D7A" w:rsidRDefault="00BD092E" w:rsidP="00BD092E">
            <w:pPr>
              <w:jc w:val="center"/>
              <w:rPr>
                <w:rFonts w:ascii="Arial" w:hAnsi="Arial" w:cs="Arial"/>
                <w:b/>
                <w:color w:val="FFFFFF"/>
                <w:sz w:val="18"/>
                <w:szCs w:val="18"/>
              </w:rPr>
            </w:pPr>
            <w:r w:rsidRPr="00707D7A">
              <w:rPr>
                <w:rFonts w:ascii="Arial" w:hAnsi="Arial" w:cs="Arial"/>
                <w:b/>
                <w:color w:val="FFFFFF"/>
                <w:sz w:val="18"/>
                <w:szCs w:val="18"/>
              </w:rPr>
              <w:t xml:space="preserve"> Total</w:t>
            </w:r>
          </w:p>
        </w:tc>
      </w:tr>
      <w:tr w:rsidR="00707D7A" w:rsidRPr="00707D7A" w:rsidTr="00707D7A">
        <w:trPr>
          <w:trHeight w:val="183"/>
          <w:jc w:val="center"/>
        </w:trPr>
        <w:tc>
          <w:tcPr>
            <w:tcW w:w="2210" w:type="dxa"/>
            <w:shd w:val="clear" w:color="auto" w:fill="BFBFBF" w:themeFill="background1" w:themeFillShade="BF"/>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Purchased Power</w:t>
            </w:r>
          </w:p>
        </w:tc>
        <w:tc>
          <w:tcPr>
            <w:tcW w:w="548" w:type="dxa"/>
            <w:shd w:val="clear" w:color="auto" w:fill="BFBFBF" w:themeFill="background1" w:themeFillShade="BF"/>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MWhr</w:t>
            </w:r>
          </w:p>
        </w:tc>
        <w:tc>
          <w:tcPr>
            <w:tcW w:w="1092" w:type="dxa"/>
            <w:shd w:val="clear" w:color="auto" w:fill="BFBFBF" w:themeFill="background1" w:themeFillShade="BF"/>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5,554</w:t>
            </w:r>
          </w:p>
        </w:tc>
        <w:tc>
          <w:tcPr>
            <w:tcW w:w="1018" w:type="dxa"/>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5,475</w:t>
            </w:r>
          </w:p>
        </w:tc>
        <w:tc>
          <w:tcPr>
            <w:tcW w:w="1251" w:type="dxa"/>
            <w:shd w:val="clear" w:color="auto" w:fill="BFBFBF" w:themeFill="background1" w:themeFillShade="BF"/>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0.07</w:t>
            </w:r>
          </w:p>
        </w:tc>
        <w:tc>
          <w:tcPr>
            <w:tcW w:w="1188" w:type="dxa"/>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0.07</w:t>
            </w:r>
          </w:p>
        </w:tc>
        <w:tc>
          <w:tcPr>
            <w:tcW w:w="1176" w:type="dxa"/>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16,591</w:t>
            </w:r>
          </w:p>
        </w:tc>
        <w:tc>
          <w:tcPr>
            <w:tcW w:w="1176" w:type="dxa"/>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22,001</w:t>
            </w:r>
          </w:p>
        </w:tc>
      </w:tr>
      <w:tr w:rsidR="00707D7A" w:rsidRPr="00707D7A" w:rsidTr="00707D7A">
        <w:trPr>
          <w:trHeight w:val="236"/>
          <w:jc w:val="center"/>
        </w:trPr>
        <w:tc>
          <w:tcPr>
            <w:tcW w:w="2210" w:type="dxa"/>
            <w:tcBorders>
              <w:bottom w:val="single" w:sz="4" w:space="0" w:color="auto"/>
            </w:tcBorders>
            <w:shd w:val="clear" w:color="auto" w:fill="auto"/>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Fuel Oil</w:t>
            </w:r>
          </w:p>
        </w:tc>
        <w:tc>
          <w:tcPr>
            <w:tcW w:w="548" w:type="dxa"/>
            <w:tcBorders>
              <w:bottom w:val="single" w:sz="4" w:space="0" w:color="auto"/>
            </w:tcBorders>
            <w:shd w:val="clear" w:color="auto" w:fill="auto"/>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Gal.</w:t>
            </w:r>
          </w:p>
        </w:tc>
        <w:tc>
          <w:tcPr>
            <w:tcW w:w="1092" w:type="dxa"/>
            <w:tcBorders>
              <w:bottom w:val="single" w:sz="4" w:space="0" w:color="auto"/>
            </w:tcBorders>
            <w:shd w:val="clear" w:color="auto" w:fill="auto"/>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9,960</w:t>
            </w:r>
          </w:p>
        </w:tc>
        <w:tc>
          <w:tcPr>
            <w:tcW w:w="1018" w:type="dxa"/>
            <w:tcBorders>
              <w:bottom w:val="single" w:sz="4" w:space="0" w:color="auto"/>
            </w:tcBorders>
            <w:shd w:val="clear" w:color="auto" w:fill="auto"/>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12,990</w:t>
            </w:r>
          </w:p>
        </w:tc>
        <w:tc>
          <w:tcPr>
            <w:tcW w:w="1251" w:type="dxa"/>
            <w:tcBorders>
              <w:bottom w:val="single" w:sz="4" w:space="0" w:color="auto"/>
            </w:tcBorders>
            <w:shd w:val="clear" w:color="auto" w:fill="auto"/>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0.12</w:t>
            </w:r>
          </w:p>
        </w:tc>
        <w:tc>
          <w:tcPr>
            <w:tcW w:w="1188" w:type="dxa"/>
            <w:tcBorders>
              <w:bottom w:val="single" w:sz="4" w:space="0" w:color="auto"/>
            </w:tcBorders>
            <w:shd w:val="clear" w:color="auto" w:fill="auto"/>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0.16</w:t>
            </w:r>
          </w:p>
        </w:tc>
        <w:tc>
          <w:tcPr>
            <w:tcW w:w="1176" w:type="dxa"/>
            <w:tcBorders>
              <w:bottom w:val="single" w:sz="4" w:space="0" w:color="auto"/>
            </w:tcBorders>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29,520</w:t>
            </w:r>
          </w:p>
        </w:tc>
        <w:tc>
          <w:tcPr>
            <w:tcW w:w="1176" w:type="dxa"/>
            <w:tcBorders>
              <w:bottom w:val="single" w:sz="4" w:space="0" w:color="auto"/>
            </w:tcBorders>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35,920</w:t>
            </w:r>
          </w:p>
        </w:tc>
      </w:tr>
      <w:tr w:rsidR="00707D7A" w:rsidRPr="00707D7A" w:rsidTr="00707D7A">
        <w:trPr>
          <w:trHeight w:val="183"/>
          <w:jc w:val="center"/>
        </w:trPr>
        <w:tc>
          <w:tcPr>
            <w:tcW w:w="2210" w:type="dxa"/>
            <w:tcBorders>
              <w:bottom w:val="single" w:sz="4" w:space="0" w:color="auto"/>
            </w:tcBorders>
            <w:shd w:val="clear" w:color="auto" w:fill="BFBFBF" w:themeFill="background1" w:themeFillShade="BF"/>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 xml:space="preserve">Boiler Make-up </w:t>
            </w:r>
          </w:p>
        </w:tc>
        <w:tc>
          <w:tcPr>
            <w:tcW w:w="548" w:type="dxa"/>
            <w:tcBorders>
              <w:bottom w:val="single" w:sz="4" w:space="0" w:color="auto"/>
            </w:tcBorders>
            <w:shd w:val="clear" w:color="auto" w:fill="BFBFBF" w:themeFill="background1" w:themeFillShade="BF"/>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Gal.</w:t>
            </w:r>
          </w:p>
        </w:tc>
        <w:tc>
          <w:tcPr>
            <w:tcW w:w="1092" w:type="dxa"/>
            <w:tcBorders>
              <w:bottom w:val="single" w:sz="4" w:space="0" w:color="auto"/>
            </w:tcBorders>
            <w:shd w:val="clear" w:color="auto" w:fill="BFBFBF" w:themeFill="background1" w:themeFillShade="BF"/>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2,205,000</w:t>
            </w:r>
          </w:p>
        </w:tc>
        <w:tc>
          <w:tcPr>
            <w:tcW w:w="1018" w:type="dxa"/>
            <w:tcBorders>
              <w:bottom w:val="single" w:sz="4" w:space="0" w:color="auto"/>
            </w:tcBorders>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1,908,000</w:t>
            </w:r>
          </w:p>
        </w:tc>
        <w:tc>
          <w:tcPr>
            <w:tcW w:w="1251" w:type="dxa"/>
            <w:tcBorders>
              <w:bottom w:val="single" w:sz="4" w:space="0" w:color="auto"/>
            </w:tcBorders>
            <w:shd w:val="clear" w:color="auto" w:fill="BFBFBF" w:themeFill="background1" w:themeFillShade="BF"/>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26.86</w:t>
            </w:r>
          </w:p>
        </w:tc>
        <w:tc>
          <w:tcPr>
            <w:tcW w:w="1188" w:type="dxa"/>
            <w:tcBorders>
              <w:bottom w:val="single" w:sz="4" w:space="0" w:color="auto"/>
            </w:tcBorders>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23.30</w:t>
            </w:r>
          </w:p>
        </w:tc>
        <w:tc>
          <w:tcPr>
            <w:tcW w:w="1176" w:type="dxa"/>
            <w:tcBorders>
              <w:bottom w:val="single" w:sz="4" w:space="0" w:color="auto"/>
            </w:tcBorders>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6,019,000</w:t>
            </w:r>
          </w:p>
        </w:tc>
        <w:tc>
          <w:tcPr>
            <w:tcW w:w="1176" w:type="dxa"/>
            <w:tcBorders>
              <w:bottom w:val="single" w:sz="4" w:space="0" w:color="auto"/>
            </w:tcBorders>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8,501,000</w:t>
            </w:r>
          </w:p>
        </w:tc>
      </w:tr>
      <w:tr w:rsidR="00707D7A" w:rsidRPr="00707D7A" w:rsidTr="00707D7A">
        <w:trPr>
          <w:trHeight w:val="183"/>
          <w:jc w:val="center"/>
        </w:trPr>
        <w:tc>
          <w:tcPr>
            <w:tcW w:w="2210" w:type="dxa"/>
            <w:tcBorders>
              <w:bottom w:val="single" w:sz="4" w:space="0" w:color="auto"/>
            </w:tcBorders>
            <w:shd w:val="clear" w:color="auto" w:fill="auto"/>
            <w:vAlign w:val="center"/>
          </w:tcPr>
          <w:p w:rsidR="00707D7A" w:rsidRPr="00707D7A" w:rsidRDefault="00707D7A" w:rsidP="00BD092E">
            <w:pPr>
              <w:spacing w:before="60" w:after="60"/>
              <w:ind w:left="144"/>
              <w:rPr>
                <w:rFonts w:ascii="Arial" w:hAnsi="Arial" w:cs="Arial"/>
                <w:b/>
                <w:sz w:val="18"/>
                <w:szCs w:val="18"/>
                <w:vertAlign w:val="superscript"/>
              </w:rPr>
            </w:pPr>
            <w:r w:rsidRPr="00707D7A">
              <w:rPr>
                <w:rFonts w:ascii="Arial" w:hAnsi="Arial" w:cs="Arial"/>
                <w:b/>
                <w:sz w:val="18"/>
                <w:szCs w:val="18"/>
              </w:rPr>
              <w:t>Cooling Tower Make-up</w:t>
            </w:r>
          </w:p>
        </w:tc>
        <w:tc>
          <w:tcPr>
            <w:tcW w:w="548" w:type="dxa"/>
            <w:tcBorders>
              <w:bottom w:val="single" w:sz="4" w:space="0" w:color="auto"/>
            </w:tcBorders>
            <w:shd w:val="clear" w:color="auto" w:fill="auto"/>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Gal.</w:t>
            </w:r>
          </w:p>
        </w:tc>
        <w:tc>
          <w:tcPr>
            <w:tcW w:w="1092" w:type="dxa"/>
            <w:tcBorders>
              <w:bottom w:val="single" w:sz="4" w:space="0" w:color="auto"/>
            </w:tcBorders>
            <w:shd w:val="clear" w:color="auto" w:fill="auto"/>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27,464,971</w:t>
            </w:r>
          </w:p>
        </w:tc>
        <w:tc>
          <w:tcPr>
            <w:tcW w:w="1018" w:type="dxa"/>
            <w:tcBorders>
              <w:bottom w:val="single" w:sz="4" w:space="0" w:color="auto"/>
            </w:tcBorders>
            <w:shd w:val="clear" w:color="auto" w:fill="auto"/>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24,834,867</w:t>
            </w:r>
          </w:p>
        </w:tc>
        <w:tc>
          <w:tcPr>
            <w:tcW w:w="1251" w:type="dxa"/>
            <w:tcBorders>
              <w:bottom w:val="single" w:sz="4" w:space="0" w:color="auto"/>
            </w:tcBorders>
            <w:shd w:val="clear" w:color="auto" w:fill="auto"/>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334.59</w:t>
            </w:r>
          </w:p>
        </w:tc>
        <w:tc>
          <w:tcPr>
            <w:tcW w:w="1188" w:type="dxa"/>
            <w:tcBorders>
              <w:bottom w:val="single" w:sz="4" w:space="0" w:color="auto"/>
            </w:tcBorders>
            <w:shd w:val="clear" w:color="auto" w:fill="auto"/>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303.32</w:t>
            </w:r>
          </w:p>
        </w:tc>
        <w:tc>
          <w:tcPr>
            <w:tcW w:w="1176" w:type="dxa"/>
            <w:tcBorders>
              <w:bottom w:val="single" w:sz="4" w:space="0" w:color="auto"/>
            </w:tcBorders>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104,838,010</w:t>
            </w:r>
          </w:p>
        </w:tc>
        <w:tc>
          <w:tcPr>
            <w:tcW w:w="1176" w:type="dxa"/>
            <w:tcBorders>
              <w:bottom w:val="single" w:sz="4" w:space="0" w:color="auto"/>
            </w:tcBorders>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143,594,395</w:t>
            </w:r>
          </w:p>
        </w:tc>
      </w:tr>
      <w:tr w:rsidR="00707D7A" w:rsidRPr="00707D7A" w:rsidTr="00707D7A">
        <w:trPr>
          <w:trHeight w:val="236"/>
          <w:jc w:val="center"/>
        </w:trPr>
        <w:tc>
          <w:tcPr>
            <w:tcW w:w="2210" w:type="dxa"/>
            <w:tcBorders>
              <w:bottom w:val="single" w:sz="4" w:space="0" w:color="auto"/>
            </w:tcBorders>
            <w:shd w:val="clear" w:color="auto" w:fill="BFBFBF" w:themeFill="background1" w:themeFillShade="BF"/>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Pebble Lime</w:t>
            </w:r>
          </w:p>
        </w:tc>
        <w:tc>
          <w:tcPr>
            <w:tcW w:w="548" w:type="dxa"/>
            <w:tcBorders>
              <w:bottom w:val="single" w:sz="4" w:space="0" w:color="auto"/>
            </w:tcBorders>
            <w:shd w:val="clear" w:color="auto" w:fill="BFBFBF" w:themeFill="background1" w:themeFillShade="BF"/>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1,304,000</w:t>
            </w:r>
          </w:p>
        </w:tc>
        <w:tc>
          <w:tcPr>
            <w:tcW w:w="1018" w:type="dxa"/>
            <w:tcBorders>
              <w:bottom w:val="single" w:sz="4" w:space="0" w:color="auto"/>
            </w:tcBorders>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1,302,000</w:t>
            </w:r>
          </w:p>
        </w:tc>
        <w:tc>
          <w:tcPr>
            <w:tcW w:w="1251" w:type="dxa"/>
            <w:tcBorders>
              <w:bottom w:val="single" w:sz="4" w:space="0" w:color="auto"/>
            </w:tcBorders>
            <w:shd w:val="clear" w:color="auto" w:fill="BFBFBF" w:themeFill="background1" w:themeFillShade="BF"/>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15.89</w:t>
            </w:r>
          </w:p>
        </w:tc>
        <w:tc>
          <w:tcPr>
            <w:tcW w:w="1188" w:type="dxa"/>
            <w:tcBorders>
              <w:bottom w:val="single" w:sz="4" w:space="0" w:color="auto"/>
            </w:tcBorders>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15.90</w:t>
            </w:r>
          </w:p>
        </w:tc>
        <w:tc>
          <w:tcPr>
            <w:tcW w:w="1176" w:type="dxa"/>
            <w:tcBorders>
              <w:bottom w:val="single" w:sz="4" w:space="0" w:color="auto"/>
            </w:tcBorders>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4,034,000</w:t>
            </w:r>
          </w:p>
        </w:tc>
        <w:tc>
          <w:tcPr>
            <w:tcW w:w="1176" w:type="dxa"/>
            <w:tcBorders>
              <w:bottom w:val="single" w:sz="4" w:space="0" w:color="auto"/>
            </w:tcBorders>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5,254,000</w:t>
            </w:r>
          </w:p>
        </w:tc>
      </w:tr>
      <w:tr w:rsidR="00707D7A" w:rsidRPr="00707D7A" w:rsidTr="00707D7A">
        <w:trPr>
          <w:trHeight w:val="183"/>
          <w:jc w:val="center"/>
        </w:trPr>
        <w:tc>
          <w:tcPr>
            <w:tcW w:w="2210" w:type="dxa"/>
            <w:tcBorders>
              <w:bottom w:val="single" w:sz="4" w:space="0" w:color="auto"/>
            </w:tcBorders>
            <w:shd w:val="clear" w:color="auto" w:fill="auto"/>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Ammonia</w:t>
            </w:r>
          </w:p>
        </w:tc>
        <w:tc>
          <w:tcPr>
            <w:tcW w:w="548" w:type="dxa"/>
            <w:tcBorders>
              <w:bottom w:val="single" w:sz="4" w:space="0" w:color="auto"/>
            </w:tcBorders>
            <w:shd w:val="clear" w:color="auto" w:fill="auto"/>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Lbs.</w:t>
            </w:r>
          </w:p>
        </w:tc>
        <w:tc>
          <w:tcPr>
            <w:tcW w:w="1092" w:type="dxa"/>
            <w:tcBorders>
              <w:bottom w:val="single" w:sz="4" w:space="0" w:color="auto"/>
            </w:tcBorders>
            <w:shd w:val="clear" w:color="auto" w:fill="auto"/>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147,000</w:t>
            </w:r>
          </w:p>
        </w:tc>
        <w:tc>
          <w:tcPr>
            <w:tcW w:w="1018" w:type="dxa"/>
            <w:tcBorders>
              <w:bottom w:val="single" w:sz="4" w:space="0" w:color="auto"/>
            </w:tcBorders>
            <w:shd w:val="clear" w:color="auto" w:fill="auto"/>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142,000</w:t>
            </w:r>
          </w:p>
        </w:tc>
        <w:tc>
          <w:tcPr>
            <w:tcW w:w="1251" w:type="dxa"/>
            <w:tcBorders>
              <w:bottom w:val="single" w:sz="4" w:space="0" w:color="auto"/>
            </w:tcBorders>
            <w:shd w:val="clear" w:color="auto" w:fill="auto"/>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1.79</w:t>
            </w:r>
          </w:p>
        </w:tc>
        <w:tc>
          <w:tcPr>
            <w:tcW w:w="1188" w:type="dxa"/>
            <w:tcBorders>
              <w:bottom w:val="single" w:sz="4" w:space="0" w:color="auto"/>
            </w:tcBorders>
            <w:shd w:val="clear" w:color="auto" w:fill="auto"/>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1.73</w:t>
            </w:r>
          </w:p>
        </w:tc>
        <w:tc>
          <w:tcPr>
            <w:tcW w:w="1176" w:type="dxa"/>
            <w:tcBorders>
              <w:bottom w:val="single" w:sz="4" w:space="0" w:color="auto"/>
            </w:tcBorders>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480,000</w:t>
            </w:r>
          </w:p>
        </w:tc>
        <w:tc>
          <w:tcPr>
            <w:tcW w:w="1176" w:type="dxa"/>
            <w:tcBorders>
              <w:bottom w:val="single" w:sz="4" w:space="0" w:color="auto"/>
            </w:tcBorders>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632,000</w:t>
            </w:r>
          </w:p>
        </w:tc>
      </w:tr>
      <w:tr w:rsidR="00707D7A" w:rsidRPr="00707D7A" w:rsidTr="00707D7A">
        <w:trPr>
          <w:trHeight w:val="236"/>
          <w:jc w:val="center"/>
        </w:trPr>
        <w:tc>
          <w:tcPr>
            <w:tcW w:w="2210" w:type="dxa"/>
            <w:tcBorders>
              <w:bottom w:val="single" w:sz="4" w:space="0" w:color="auto"/>
            </w:tcBorders>
            <w:shd w:val="clear" w:color="auto" w:fill="BFBFBF" w:themeFill="background1" w:themeFillShade="BF"/>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Carbon</w:t>
            </w:r>
          </w:p>
        </w:tc>
        <w:tc>
          <w:tcPr>
            <w:tcW w:w="548" w:type="dxa"/>
            <w:tcBorders>
              <w:bottom w:val="single" w:sz="4" w:space="0" w:color="auto"/>
            </w:tcBorders>
            <w:shd w:val="clear" w:color="auto" w:fill="BFBFBF" w:themeFill="background1" w:themeFillShade="BF"/>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102,000</w:t>
            </w:r>
          </w:p>
        </w:tc>
        <w:tc>
          <w:tcPr>
            <w:tcW w:w="1018" w:type="dxa"/>
            <w:tcBorders>
              <w:bottom w:val="single" w:sz="4" w:space="0" w:color="auto"/>
            </w:tcBorders>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100,000</w:t>
            </w:r>
          </w:p>
        </w:tc>
        <w:tc>
          <w:tcPr>
            <w:tcW w:w="1251" w:type="dxa"/>
            <w:tcBorders>
              <w:bottom w:val="single" w:sz="4" w:space="0" w:color="auto"/>
            </w:tcBorders>
            <w:shd w:val="clear" w:color="auto" w:fill="BFBFBF" w:themeFill="background1" w:themeFillShade="BF"/>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1.24</w:t>
            </w:r>
          </w:p>
        </w:tc>
        <w:tc>
          <w:tcPr>
            <w:tcW w:w="1188" w:type="dxa"/>
            <w:tcBorders>
              <w:bottom w:val="single" w:sz="4" w:space="0" w:color="auto"/>
            </w:tcBorders>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1.22</w:t>
            </w:r>
          </w:p>
        </w:tc>
        <w:tc>
          <w:tcPr>
            <w:tcW w:w="1176" w:type="dxa"/>
            <w:tcBorders>
              <w:bottom w:val="single" w:sz="4" w:space="0" w:color="auto"/>
            </w:tcBorders>
            <w:shd w:val="clear" w:color="auto" w:fill="BFBFBF" w:themeFill="background1" w:themeFillShade="BF"/>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306,000</w:t>
            </w:r>
          </w:p>
        </w:tc>
        <w:tc>
          <w:tcPr>
            <w:tcW w:w="1176" w:type="dxa"/>
            <w:tcBorders>
              <w:bottom w:val="single" w:sz="4" w:space="0" w:color="auto"/>
            </w:tcBorders>
            <w:shd w:val="clear" w:color="auto" w:fill="BFBFBF" w:themeFill="background1" w:themeFillShade="BF"/>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408,000</w:t>
            </w:r>
          </w:p>
        </w:tc>
      </w:tr>
      <w:tr w:rsidR="00707D7A" w:rsidRPr="00707D7A" w:rsidTr="00707D7A">
        <w:trPr>
          <w:trHeight w:val="183"/>
          <w:jc w:val="center"/>
        </w:trPr>
        <w:tc>
          <w:tcPr>
            <w:tcW w:w="2210" w:type="dxa"/>
            <w:shd w:val="clear" w:color="auto" w:fill="auto"/>
            <w:vAlign w:val="center"/>
          </w:tcPr>
          <w:p w:rsidR="00707D7A" w:rsidRPr="00707D7A" w:rsidRDefault="00707D7A" w:rsidP="00BD092E">
            <w:pPr>
              <w:spacing w:before="60" w:after="60"/>
              <w:ind w:left="144"/>
              <w:rPr>
                <w:rFonts w:ascii="Arial" w:hAnsi="Arial" w:cs="Arial"/>
                <w:b/>
                <w:sz w:val="18"/>
                <w:szCs w:val="18"/>
              </w:rPr>
            </w:pPr>
            <w:r w:rsidRPr="00707D7A">
              <w:rPr>
                <w:rFonts w:ascii="Arial" w:hAnsi="Arial" w:cs="Arial"/>
                <w:b/>
                <w:sz w:val="18"/>
                <w:szCs w:val="18"/>
              </w:rPr>
              <w:t>Dolomitic Lime</w:t>
            </w:r>
          </w:p>
        </w:tc>
        <w:tc>
          <w:tcPr>
            <w:tcW w:w="548" w:type="dxa"/>
            <w:shd w:val="clear" w:color="auto" w:fill="auto"/>
            <w:vAlign w:val="bottom"/>
          </w:tcPr>
          <w:p w:rsidR="00707D7A" w:rsidRPr="00707D7A" w:rsidRDefault="00707D7A" w:rsidP="007067CF">
            <w:pPr>
              <w:spacing w:before="60" w:after="60"/>
              <w:jc w:val="center"/>
              <w:rPr>
                <w:rFonts w:ascii="Arial" w:hAnsi="Arial" w:cs="Arial"/>
                <w:sz w:val="18"/>
                <w:szCs w:val="18"/>
              </w:rPr>
            </w:pPr>
            <w:r w:rsidRPr="00707D7A">
              <w:rPr>
                <w:rFonts w:ascii="Arial" w:hAnsi="Arial" w:cs="Arial"/>
                <w:sz w:val="18"/>
                <w:szCs w:val="18"/>
              </w:rPr>
              <w:t>Lbs.</w:t>
            </w:r>
          </w:p>
        </w:tc>
        <w:tc>
          <w:tcPr>
            <w:tcW w:w="1092" w:type="dxa"/>
            <w:shd w:val="clear" w:color="auto" w:fill="auto"/>
            <w:noWrap/>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145,800</w:t>
            </w:r>
          </w:p>
        </w:tc>
        <w:tc>
          <w:tcPr>
            <w:tcW w:w="1018" w:type="dxa"/>
            <w:shd w:val="clear" w:color="auto" w:fill="auto"/>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200,400</w:t>
            </w:r>
          </w:p>
        </w:tc>
        <w:tc>
          <w:tcPr>
            <w:tcW w:w="1251" w:type="dxa"/>
            <w:shd w:val="clear" w:color="auto" w:fill="auto"/>
            <w:noWrap/>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1.78</w:t>
            </w:r>
          </w:p>
        </w:tc>
        <w:tc>
          <w:tcPr>
            <w:tcW w:w="1188" w:type="dxa"/>
            <w:shd w:val="clear" w:color="auto" w:fill="auto"/>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2.45</w:t>
            </w:r>
          </w:p>
        </w:tc>
        <w:tc>
          <w:tcPr>
            <w:tcW w:w="1176" w:type="dxa"/>
            <w:vAlign w:val="center"/>
          </w:tcPr>
          <w:p w:rsidR="00707D7A" w:rsidRPr="00707D7A" w:rsidRDefault="00707D7A" w:rsidP="008D6AB5">
            <w:pPr>
              <w:jc w:val="center"/>
              <w:rPr>
                <w:rFonts w:ascii="Arial" w:hAnsi="Arial" w:cs="Arial"/>
                <w:sz w:val="18"/>
                <w:szCs w:val="18"/>
              </w:rPr>
            </w:pPr>
            <w:r w:rsidRPr="00707D7A">
              <w:rPr>
                <w:rFonts w:ascii="Arial" w:hAnsi="Arial" w:cs="Arial"/>
                <w:sz w:val="18"/>
                <w:szCs w:val="18"/>
              </w:rPr>
              <w:t>563,800</w:t>
            </w:r>
          </w:p>
        </w:tc>
        <w:tc>
          <w:tcPr>
            <w:tcW w:w="1176" w:type="dxa"/>
            <w:vAlign w:val="center"/>
          </w:tcPr>
          <w:p w:rsidR="00707D7A" w:rsidRPr="00707D7A" w:rsidRDefault="00707D7A" w:rsidP="00707D7A">
            <w:pPr>
              <w:jc w:val="center"/>
              <w:rPr>
                <w:rFonts w:ascii="Arial" w:hAnsi="Arial" w:cs="Arial"/>
                <w:sz w:val="18"/>
                <w:szCs w:val="18"/>
              </w:rPr>
            </w:pPr>
            <w:r w:rsidRPr="00707D7A">
              <w:rPr>
                <w:rFonts w:ascii="Arial" w:hAnsi="Arial" w:cs="Arial"/>
                <w:sz w:val="18"/>
                <w:szCs w:val="18"/>
              </w:rPr>
              <w:t>1,007,200</w:t>
            </w:r>
          </w:p>
        </w:tc>
      </w:tr>
    </w:tbl>
    <w:p w:rsidR="001625D3" w:rsidRDefault="003678FA" w:rsidP="005A257E">
      <w:pPr>
        <w:spacing w:line="360" w:lineRule="auto"/>
        <w:ind w:left="720"/>
        <w:jc w:val="both"/>
        <w:rPr>
          <w:sz w:val="20"/>
          <w:szCs w:val="20"/>
        </w:rPr>
      </w:pPr>
      <w:r w:rsidRPr="009F7FC7">
        <w:rPr>
          <w:rFonts w:ascii="Arial" w:hAnsi="Arial" w:cs="Arial"/>
        </w:rPr>
        <w:t>Fuel oil usage during the quarter represents approximately 0.</w:t>
      </w:r>
      <w:r w:rsidR="002B67D8">
        <w:rPr>
          <w:rFonts w:ascii="Arial" w:hAnsi="Arial" w:cs="Arial"/>
        </w:rPr>
        <w:t>1</w:t>
      </w:r>
      <w:r w:rsidR="00707D7A">
        <w:rPr>
          <w:rFonts w:ascii="Arial" w:hAnsi="Arial" w:cs="Arial"/>
        </w:rPr>
        <w:t>9</w:t>
      </w:r>
      <w:r w:rsidRPr="009F7FC7">
        <w:rPr>
          <w:rFonts w:ascii="Arial" w:hAnsi="Arial" w:cs="Arial"/>
        </w:rPr>
        <w:t xml:space="preserve">% of the total heat input to the boilers, which compares favorably with industry averages, and </w:t>
      </w:r>
      <w:r w:rsidR="005F694D">
        <w:rPr>
          <w:rFonts w:ascii="Arial" w:hAnsi="Arial" w:cs="Arial"/>
        </w:rPr>
        <w:t xml:space="preserve">slightly </w:t>
      </w:r>
      <w:r w:rsidR="002B67D8">
        <w:rPr>
          <w:rFonts w:ascii="Arial" w:hAnsi="Arial" w:cs="Arial"/>
        </w:rPr>
        <w:t>lower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w:t>
      </w:r>
      <w:r w:rsidR="00821706" w:rsidRPr="009F7FC7">
        <w:rPr>
          <w:rFonts w:ascii="Arial" w:hAnsi="Arial" w:cs="Arial"/>
        </w:rPr>
        <w:t>Q</w:t>
      </w:r>
      <w:r w:rsidR="0058473C">
        <w:rPr>
          <w:rFonts w:ascii="Arial" w:hAnsi="Arial" w:cs="Arial"/>
        </w:rPr>
        <w:t>3</w:t>
      </w:r>
      <w:r w:rsidRPr="009F7FC7">
        <w:rPr>
          <w:rFonts w:ascii="Arial" w:hAnsi="Arial" w:cs="Arial"/>
        </w:rPr>
        <w:t>FY1</w:t>
      </w:r>
      <w:r w:rsidR="009349F6">
        <w:rPr>
          <w:rFonts w:ascii="Arial" w:hAnsi="Arial" w:cs="Arial"/>
        </w:rPr>
        <w:t>5</w:t>
      </w:r>
      <w:r w:rsidR="0004173C">
        <w:rPr>
          <w:rFonts w:ascii="Arial" w:hAnsi="Arial" w:cs="Arial"/>
        </w:rPr>
        <w:t xml:space="preserve"> which was 0.</w:t>
      </w:r>
      <w:r w:rsidR="00EA2554">
        <w:rPr>
          <w:rFonts w:ascii="Arial" w:hAnsi="Arial" w:cs="Arial"/>
        </w:rPr>
        <w:t>1</w:t>
      </w:r>
      <w:r w:rsidR="009349F6">
        <w:rPr>
          <w:rFonts w:ascii="Arial" w:hAnsi="Arial" w:cs="Arial"/>
        </w:rPr>
        <w:t>7</w:t>
      </w:r>
      <w:r w:rsidR="0004173C">
        <w:rPr>
          <w:rFonts w:ascii="Arial" w:hAnsi="Arial" w:cs="Arial"/>
        </w:rPr>
        <w:t>%</w:t>
      </w:r>
      <w:r w:rsidRPr="009F7FC7">
        <w:rPr>
          <w:rFonts w:ascii="Arial" w:hAnsi="Arial" w:cs="Arial"/>
        </w:rPr>
        <w:t xml:space="preserve">.  Fuel oil is used to stabilize combustion of wet fuel, as well as during start-up and shut-down of the boilers for maintenance.  Boiler makeup water usage during the quarter represents </w:t>
      </w:r>
      <w:r w:rsidR="009349F6">
        <w:rPr>
          <w:rFonts w:ascii="Arial" w:hAnsi="Arial" w:cs="Arial"/>
        </w:rPr>
        <w:t>2.</w:t>
      </w:r>
      <w:r w:rsidR="00707D7A">
        <w:rPr>
          <w:rFonts w:ascii="Arial" w:hAnsi="Arial" w:cs="Arial"/>
        </w:rPr>
        <w:t>9</w:t>
      </w:r>
      <w:r w:rsidRPr="009F7FC7">
        <w:rPr>
          <w:rFonts w:ascii="Arial" w:hAnsi="Arial" w:cs="Arial"/>
        </w:rPr>
        <w:t>% of steam flow,</w:t>
      </w:r>
      <w:r w:rsidR="009349F6">
        <w:rPr>
          <w:rFonts w:ascii="Arial" w:hAnsi="Arial" w:cs="Arial"/>
        </w:rPr>
        <w:t xml:space="preserve"> which is lower than the boiler makeup in </w:t>
      </w:r>
      <w:r w:rsidR="0058473C" w:rsidRPr="009F7FC7">
        <w:rPr>
          <w:rFonts w:ascii="Arial" w:hAnsi="Arial" w:cs="Arial"/>
        </w:rPr>
        <w:t>Q</w:t>
      </w:r>
      <w:r w:rsidR="0058473C">
        <w:rPr>
          <w:rFonts w:ascii="Arial" w:hAnsi="Arial" w:cs="Arial"/>
        </w:rPr>
        <w:t>3</w:t>
      </w:r>
      <w:r w:rsidR="009349F6">
        <w:rPr>
          <w:rFonts w:ascii="Arial" w:hAnsi="Arial" w:cs="Arial"/>
        </w:rPr>
        <w:t>FY15 which was 3.</w:t>
      </w:r>
      <w:r w:rsidR="00707D7A">
        <w:rPr>
          <w:rFonts w:ascii="Arial" w:hAnsi="Arial" w:cs="Arial"/>
        </w:rPr>
        <w:t>5</w:t>
      </w:r>
      <w:r w:rsidR="009349F6">
        <w:rPr>
          <w:rFonts w:ascii="Arial" w:hAnsi="Arial" w:cs="Arial"/>
        </w:rPr>
        <w:t>%,</w:t>
      </w:r>
      <w:r w:rsidRPr="009F7FC7">
        <w:rPr>
          <w:rFonts w:ascii="Arial" w:hAnsi="Arial" w:cs="Arial"/>
        </w:rPr>
        <w:t xml:space="preserve"> and is acceptable.  Pebble lime usage, at 1,</w:t>
      </w:r>
      <w:r w:rsidR="00707D7A">
        <w:rPr>
          <w:rFonts w:ascii="Arial" w:hAnsi="Arial" w:cs="Arial"/>
        </w:rPr>
        <w:t>304</w:t>
      </w:r>
      <w:r w:rsidR="00EA2554">
        <w:rPr>
          <w:rFonts w:ascii="Arial" w:hAnsi="Arial" w:cs="Arial"/>
        </w:rPr>
        <w:t>,</w:t>
      </w:r>
      <w:r w:rsidRPr="009F7FC7">
        <w:rPr>
          <w:rFonts w:ascii="Arial" w:hAnsi="Arial" w:cs="Arial"/>
        </w:rPr>
        <w:t xml:space="preserve">000 lbs. is </w:t>
      </w:r>
      <w:r w:rsidR="00707D7A">
        <w:rPr>
          <w:rFonts w:ascii="Arial" w:hAnsi="Arial" w:cs="Arial"/>
        </w:rPr>
        <w:t xml:space="preserve">slightly </w:t>
      </w:r>
      <w:r w:rsidR="00BD092E">
        <w:rPr>
          <w:rFonts w:ascii="Arial" w:hAnsi="Arial" w:cs="Arial"/>
        </w:rPr>
        <w:t>higher</w:t>
      </w:r>
      <w:r w:rsidRPr="009F7FC7">
        <w:rPr>
          <w:rFonts w:ascii="Arial" w:hAnsi="Arial" w:cs="Arial"/>
        </w:rPr>
        <w:t xml:space="preserve"> (</w:t>
      </w:r>
      <w:r w:rsidR="009349F6">
        <w:rPr>
          <w:rFonts w:ascii="Arial" w:hAnsi="Arial" w:cs="Arial"/>
        </w:rPr>
        <w:t>0</w:t>
      </w:r>
      <w:r w:rsidR="00EA2554">
        <w:rPr>
          <w:rFonts w:ascii="Arial" w:hAnsi="Arial" w:cs="Arial"/>
        </w:rPr>
        <w:t>.</w:t>
      </w:r>
      <w:r w:rsidR="00707D7A">
        <w:rPr>
          <w:rFonts w:ascii="Arial" w:hAnsi="Arial" w:cs="Arial"/>
        </w:rPr>
        <w:t>2</w:t>
      </w:r>
      <w:r w:rsidRPr="009F7FC7">
        <w:rPr>
          <w:rFonts w:ascii="Arial" w:hAnsi="Arial" w:cs="Arial"/>
        </w:rPr>
        <w:t xml:space="preserve">%) than the corresponding quarter last year, and the quarterly consumption rate of </w:t>
      </w:r>
      <w:r w:rsidR="00707D7A">
        <w:rPr>
          <w:rFonts w:ascii="Arial" w:hAnsi="Arial" w:cs="Arial"/>
        </w:rPr>
        <w:t>15.9</w:t>
      </w:r>
      <w:r w:rsidRPr="009F7FC7">
        <w:rPr>
          <w:rFonts w:ascii="Arial" w:hAnsi="Arial" w:cs="Arial"/>
        </w:rPr>
        <w:t xml:space="preserve"> lbs/ton is </w:t>
      </w:r>
      <w:r w:rsidR="00434C15">
        <w:rPr>
          <w:rFonts w:ascii="Arial" w:hAnsi="Arial" w:cs="Arial"/>
        </w:rPr>
        <w:t>comparable to</w:t>
      </w:r>
      <w:r w:rsidRPr="009F7FC7">
        <w:rPr>
          <w:rFonts w:ascii="Arial" w:hAnsi="Arial" w:cs="Arial"/>
        </w:rPr>
        <w:t xml:space="preserve"> historical levels (16-18 lbs/ton).  </w:t>
      </w:r>
      <w:r w:rsidR="00707D7A">
        <w:rPr>
          <w:rFonts w:ascii="Arial" w:hAnsi="Arial" w:cs="Arial"/>
        </w:rPr>
        <w:fldChar w:fldCharType="begin"/>
      </w:r>
      <w:r w:rsidR="00707D7A">
        <w:rPr>
          <w:rFonts w:ascii="Arial" w:hAnsi="Arial" w:cs="Arial"/>
        </w:rPr>
        <w:instrText xml:space="preserve"> LINK </w:instrText>
      </w:r>
      <w:r w:rsidR="00B053F2">
        <w:rPr>
          <w:rFonts w:ascii="Arial" w:hAnsi="Arial" w:cs="Arial"/>
        </w:rPr>
        <w:instrText xml:space="preserve">Excel.Sheet.8 C:\\pwworking\\tpa\\d0795024\\AA041116C.xls "Utility &amp; Reagent Table!R3C11:R10C11" </w:instrText>
      </w:r>
      <w:r w:rsidR="00707D7A">
        <w:rPr>
          <w:rFonts w:ascii="Arial" w:hAnsi="Arial" w:cs="Arial"/>
        </w:rPr>
        <w:instrText xml:space="preserve">\a \f 4 \h </w:instrText>
      </w:r>
      <w:r w:rsidR="00707D7A">
        <w:rPr>
          <w:rFonts w:ascii="Arial" w:hAnsi="Arial" w:cs="Arial"/>
        </w:rPr>
        <w:fldChar w:fldCharType="separate"/>
      </w:r>
    </w:p>
    <w:p w:rsidR="003678FA" w:rsidRPr="009F7FC7" w:rsidRDefault="00707D7A" w:rsidP="005A257E">
      <w:pPr>
        <w:spacing w:line="360" w:lineRule="auto"/>
        <w:ind w:left="720"/>
        <w:jc w:val="both"/>
        <w:rPr>
          <w:rFonts w:ascii="Arial" w:hAnsi="Arial" w:cs="Arial"/>
        </w:rPr>
      </w:pPr>
      <w:r>
        <w:rPr>
          <w:rFonts w:ascii="Arial" w:hAnsi="Arial" w:cs="Arial"/>
        </w:rPr>
        <w:fldChar w:fldCharType="end"/>
      </w:r>
      <w:r w:rsidR="003678FA" w:rsidRPr="009F7FC7">
        <w:rPr>
          <w:rFonts w:ascii="Arial" w:hAnsi="Arial" w:cs="Arial"/>
        </w:rPr>
        <w:t xml:space="preserve">In comparing </w:t>
      </w:r>
      <w:r w:rsidR="0058473C" w:rsidRPr="009F7FC7">
        <w:rPr>
          <w:rFonts w:ascii="Arial" w:hAnsi="Arial" w:cs="Arial"/>
        </w:rPr>
        <w:t>Q</w:t>
      </w:r>
      <w:r w:rsidR="0058473C">
        <w:rPr>
          <w:rFonts w:ascii="Arial" w:hAnsi="Arial" w:cs="Arial"/>
        </w:rPr>
        <w:t>3</w:t>
      </w:r>
      <w:r w:rsidR="003678FA" w:rsidRPr="009F7FC7">
        <w:rPr>
          <w:rFonts w:ascii="Arial" w:hAnsi="Arial" w:cs="Arial"/>
        </w:rPr>
        <w:t>FY1</w:t>
      </w:r>
      <w:r w:rsidR="00593260">
        <w:rPr>
          <w:rFonts w:ascii="Arial" w:hAnsi="Arial" w:cs="Arial"/>
        </w:rPr>
        <w:t>6</w:t>
      </w:r>
      <w:r w:rsidR="003678FA" w:rsidRPr="009F7FC7">
        <w:rPr>
          <w:rFonts w:ascii="Arial" w:hAnsi="Arial" w:cs="Arial"/>
        </w:rPr>
        <w:t xml:space="preserve"> to </w:t>
      </w:r>
      <w:r w:rsidR="0058473C" w:rsidRPr="009F7FC7">
        <w:rPr>
          <w:rFonts w:ascii="Arial" w:hAnsi="Arial" w:cs="Arial"/>
        </w:rPr>
        <w:t>Q</w:t>
      </w:r>
      <w:r w:rsidR="0058473C">
        <w:rPr>
          <w:rFonts w:ascii="Arial" w:hAnsi="Arial" w:cs="Arial"/>
        </w:rPr>
        <w:t>3</w:t>
      </w:r>
      <w:r w:rsidR="003678FA" w:rsidRPr="009F7FC7">
        <w:rPr>
          <w:rFonts w:ascii="Arial" w:hAnsi="Arial" w:cs="Arial"/>
        </w:rPr>
        <w:t>FY1</w:t>
      </w:r>
      <w:r w:rsidR="00593260">
        <w:rPr>
          <w:rFonts w:ascii="Arial" w:hAnsi="Arial" w:cs="Arial"/>
        </w:rPr>
        <w:t>5</w:t>
      </w:r>
      <w:r w:rsidR="003678FA" w:rsidRPr="009F7FC7">
        <w:rPr>
          <w:rFonts w:ascii="Arial" w:hAnsi="Arial" w:cs="Arial"/>
        </w:rPr>
        <w:t xml:space="preserve"> on a per processed ton consumption basis: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707D7A">
        <w:rPr>
          <w:rFonts w:ascii="Arial" w:hAnsi="Arial" w:cs="Arial"/>
        </w:rPr>
        <w:t>1.2</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707D7A">
        <w:rPr>
          <w:rFonts w:ascii="Arial" w:hAnsi="Arial" w:cs="Arial"/>
        </w:rPr>
        <w:t>23.5</w:t>
      </w:r>
      <w:r w:rsidRPr="009F7FC7">
        <w:rPr>
          <w:rFonts w:ascii="Arial" w:hAnsi="Arial" w:cs="Arial"/>
        </w:rPr>
        <w:t xml:space="preserve">% </w:t>
      </w:r>
      <w:r w:rsidR="00434C15">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707D7A">
        <w:rPr>
          <w:rFonts w:ascii="Arial" w:hAnsi="Arial" w:cs="Arial"/>
        </w:rPr>
        <w:t>15.3</w:t>
      </w:r>
      <w:r w:rsidRPr="009F7FC7">
        <w:rPr>
          <w:rFonts w:ascii="Arial" w:hAnsi="Arial" w:cs="Arial"/>
        </w:rPr>
        <w:t xml:space="preserve">% </w:t>
      </w:r>
      <w:r w:rsidR="00707D7A">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707D7A">
        <w:rPr>
          <w:rFonts w:ascii="Arial" w:hAnsi="Arial" w:cs="Arial"/>
        </w:rPr>
        <w:t>10.3</w:t>
      </w:r>
      <w:r w:rsidRPr="009F7FC7">
        <w:rPr>
          <w:rFonts w:ascii="Arial" w:hAnsi="Arial" w:cs="Arial"/>
        </w:rPr>
        <w:t xml:space="preserve">% </w:t>
      </w:r>
      <w:r w:rsidR="00631BF6">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434C15">
        <w:rPr>
          <w:rFonts w:ascii="Arial" w:hAnsi="Arial" w:cs="Arial"/>
        </w:rPr>
        <w:t>0.</w:t>
      </w:r>
      <w:r w:rsidR="00707D7A">
        <w:rPr>
          <w:rFonts w:ascii="Arial" w:hAnsi="Arial" w:cs="Arial"/>
        </w:rPr>
        <w:t>1</w:t>
      </w:r>
      <w:r w:rsidRPr="009F7FC7">
        <w:rPr>
          <w:rFonts w:ascii="Arial" w:hAnsi="Arial" w:cs="Arial"/>
        </w:rPr>
        <w:t xml:space="preserve">% </w:t>
      </w:r>
      <w:r w:rsidR="00707D7A">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5A257E">
        <w:rPr>
          <w:rFonts w:ascii="Arial" w:hAnsi="Arial" w:cs="Arial"/>
        </w:rPr>
        <w:t>3.3</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5A257E">
        <w:rPr>
          <w:rFonts w:ascii="Arial" w:hAnsi="Arial" w:cs="Arial"/>
        </w:rPr>
        <w:t>1.7</w:t>
      </w:r>
      <w:r w:rsidRPr="009F7FC7">
        <w:rPr>
          <w:rFonts w:ascii="Arial" w:hAnsi="Arial" w:cs="Arial"/>
        </w:rPr>
        <w:t xml:space="preserve">% </w:t>
      </w:r>
      <w:r w:rsidR="002B67D8">
        <w:rPr>
          <w:rFonts w:ascii="Arial" w:hAnsi="Arial" w:cs="Arial"/>
        </w:rPr>
        <w:t>lower</w:t>
      </w:r>
      <w:r w:rsidRPr="009F7FC7">
        <w:rPr>
          <w:rFonts w:ascii="Arial" w:hAnsi="Arial" w:cs="Arial"/>
        </w:rPr>
        <w:t xml:space="preserve">  </w:t>
      </w:r>
    </w:p>
    <w:p w:rsidR="003678FA" w:rsidRDefault="00E9066D" w:rsidP="003678FA">
      <w:pPr>
        <w:numPr>
          <w:ilvl w:val="0"/>
          <w:numId w:val="7"/>
        </w:numPr>
        <w:spacing w:line="360" w:lineRule="auto"/>
        <w:jc w:val="both"/>
        <w:rPr>
          <w:rFonts w:ascii="Arial" w:hAnsi="Arial" w:cs="Arial"/>
        </w:rPr>
      </w:pPr>
      <w:r>
        <w:rPr>
          <w:rFonts w:ascii="Arial" w:hAnsi="Arial" w:cs="Arial"/>
        </w:rPr>
        <w:t>t</w:t>
      </w:r>
      <w:r w:rsidR="003678FA" w:rsidRPr="009F7FC7">
        <w:rPr>
          <w:rFonts w:ascii="Arial" w:hAnsi="Arial" w:cs="Arial"/>
        </w:rPr>
        <w:t xml:space="preserve">he total dolomitic lime consumption rate was </w:t>
      </w:r>
      <w:r w:rsidR="005A257E">
        <w:rPr>
          <w:rFonts w:ascii="Arial" w:hAnsi="Arial" w:cs="Arial"/>
        </w:rPr>
        <w:t>27.4</w:t>
      </w:r>
      <w:r>
        <w:rPr>
          <w:rFonts w:ascii="Arial" w:hAnsi="Arial" w:cs="Arial"/>
        </w:rPr>
        <w:t>% lower</w:t>
      </w:r>
    </w:p>
    <w:p w:rsidR="005A257E" w:rsidRPr="00816DED" w:rsidRDefault="005A257E" w:rsidP="005A257E">
      <w:pPr>
        <w:spacing w:line="360" w:lineRule="auto"/>
        <w:ind w:left="720"/>
        <w:jc w:val="both"/>
        <w:rPr>
          <w:rFonts w:ascii="Arial" w:hAnsi="Arial" w:cs="Arial"/>
        </w:rPr>
      </w:pPr>
      <w:r>
        <w:rPr>
          <w:rFonts w:ascii="Arial" w:hAnsi="Arial" w:cs="Arial"/>
        </w:rPr>
        <w:lastRenderedPageBreak/>
        <w:t>Note that following the February 2016 FMG Meeting, CAAI provided 3 year historical dolomitic lime usage</w:t>
      </w:r>
      <w:r w:rsidR="00816DED">
        <w:rPr>
          <w:rFonts w:ascii="Arial" w:hAnsi="Arial" w:cs="Arial"/>
        </w:rPr>
        <w:t xml:space="preserve"> based on</w:t>
      </w:r>
      <w:r>
        <w:rPr>
          <w:rFonts w:ascii="Arial" w:hAnsi="Arial" w:cs="Arial"/>
        </w:rPr>
        <w:t xml:space="preserve"> </w:t>
      </w:r>
      <w:r w:rsidR="00816DED" w:rsidRPr="00816DED">
        <w:rPr>
          <w:rFonts w:ascii="Arial" w:hAnsi="Arial" w:cs="Arial"/>
          <w:color w:val="000000"/>
        </w:rPr>
        <w:t>deliveries, starting silo inventory, and ending silo inventory.</w:t>
      </w:r>
      <w:r w:rsidR="00816DED">
        <w:rPr>
          <w:rFonts w:ascii="Arial" w:hAnsi="Arial" w:cs="Arial"/>
          <w:color w:val="000000"/>
        </w:rPr>
        <w:t xml:space="preserve"> CAAI reports that the decrease in dolomitic lime usage during the quarter was attributable to</w:t>
      </w:r>
      <w:r w:rsidR="00FC7FE6">
        <w:rPr>
          <w:rFonts w:ascii="Arial" w:hAnsi="Arial" w:cs="Arial"/>
          <w:color w:val="000000"/>
        </w:rPr>
        <w:t xml:space="preserve"> lowering the set point on the controller, and inaccuracies of utilizing the level indicator for usage.</w:t>
      </w:r>
      <w:r w:rsidR="00816DED" w:rsidRPr="00816DED">
        <w:rPr>
          <w:rFonts w:ascii="Arial" w:hAnsi="Arial" w:cs="Arial"/>
        </w:rPr>
        <w:t xml:space="preserve"> </w:t>
      </w:r>
    </w:p>
    <w:p w:rsidR="007067CF" w:rsidRPr="00CD50F2" w:rsidRDefault="007067CF" w:rsidP="00AD6D96">
      <w:pPr>
        <w:pStyle w:val="Heading2"/>
        <w:rPr>
          <w:color w:val="C60C30"/>
        </w:rPr>
      </w:pPr>
      <w:bookmarkStart w:id="66" w:name="_Toc441482759"/>
      <w:r w:rsidRPr="00CD50F2">
        <w:rPr>
          <w:color w:val="C60C30"/>
        </w:rPr>
        <w:t xml:space="preserve">Safety </w:t>
      </w:r>
      <w:r w:rsidR="00631BF6" w:rsidRPr="00CD50F2">
        <w:rPr>
          <w:color w:val="C60C30"/>
        </w:rPr>
        <w:t>&amp; Environmental Training</w:t>
      </w:r>
      <w:bookmarkEnd w:id="66"/>
    </w:p>
    <w:p w:rsidR="007067CF" w:rsidRPr="009F7FC7" w:rsidRDefault="00816DED" w:rsidP="007067CF">
      <w:pPr>
        <w:spacing w:after="240" w:line="360" w:lineRule="auto"/>
        <w:ind w:left="720"/>
        <w:jc w:val="both"/>
        <w:rPr>
          <w:rFonts w:ascii="Arial" w:hAnsi="Arial" w:cs="Arial"/>
        </w:rPr>
      </w:pPr>
      <w:r>
        <w:rPr>
          <w:rFonts w:ascii="Arial" w:hAnsi="Arial" w:cs="Arial"/>
        </w:rPr>
        <w:t>On January</w:t>
      </w:r>
      <w:r w:rsidR="0006189F">
        <w:rPr>
          <w:rFonts w:ascii="Arial" w:hAnsi="Arial" w:cs="Arial"/>
        </w:rPr>
        <w:t xml:space="preserve"> </w:t>
      </w:r>
      <w:r>
        <w:rPr>
          <w:rFonts w:ascii="Arial" w:hAnsi="Arial" w:cs="Arial"/>
        </w:rPr>
        <w:t>16, 2016, an OSHA recordable accident occurred at the facility when an operator broke a finger while cleaning out the ash discharger.</w:t>
      </w:r>
      <w:r w:rsidR="00A331D0">
        <w:rPr>
          <w:rFonts w:ascii="Arial" w:hAnsi="Arial" w:cs="Arial"/>
        </w:rPr>
        <w:t xml:space="preserve">  CAAI reports that it </w:t>
      </w:r>
      <w:r w:rsidR="00492D6E">
        <w:rPr>
          <w:rFonts w:ascii="Arial" w:hAnsi="Arial" w:cs="Arial"/>
        </w:rPr>
        <w:t xml:space="preserve">has </w:t>
      </w:r>
      <w:r w:rsidR="0006189F">
        <w:rPr>
          <w:rFonts w:ascii="Arial" w:hAnsi="Arial" w:cs="Arial"/>
        </w:rPr>
        <w:t>modified</w:t>
      </w:r>
      <w:r w:rsidR="00A331D0">
        <w:rPr>
          <w:rFonts w:ascii="Arial" w:hAnsi="Arial" w:cs="Arial"/>
        </w:rPr>
        <w:t xml:space="preserve"> the safety measures when dischargers are cleaned to wear a pair of shielded gloves to prevent future incidents.  Before the OSHA recordable accident occurred, the Facility operated 1,869 days without an incident.  Through the end of March 2016, the Facility has operated 75 days without an OSHA recordable incident.  </w:t>
      </w:r>
      <w:r w:rsidR="007E4B98">
        <w:rPr>
          <w:rFonts w:ascii="Arial" w:hAnsi="Arial" w:cs="Arial"/>
        </w:rPr>
        <w:t xml:space="preserve">During the quarter, </w:t>
      </w:r>
      <w:r w:rsidR="007067CF" w:rsidRPr="009F7FC7">
        <w:rPr>
          <w:rFonts w:ascii="Arial" w:hAnsi="Arial" w:cs="Arial"/>
        </w:rPr>
        <w:t>Safety</w:t>
      </w:r>
      <w:r w:rsidR="006A5DAD">
        <w:rPr>
          <w:rFonts w:ascii="Arial" w:hAnsi="Arial" w:cs="Arial"/>
        </w:rPr>
        <w:t xml:space="preserve"> and Environmental</w:t>
      </w:r>
      <w:r w:rsidR="007067CF" w:rsidRPr="009F7FC7">
        <w:rPr>
          <w:rFonts w:ascii="Arial" w:hAnsi="Arial" w:cs="Arial"/>
        </w:rPr>
        <w:t xml:space="preserve"> training was conducted with themes as follows:</w:t>
      </w:r>
    </w:p>
    <w:p w:rsidR="00631BF6" w:rsidRPr="00631BF6" w:rsidRDefault="00492D6E" w:rsidP="00F54D1F">
      <w:pPr>
        <w:ind w:left="720"/>
        <w:jc w:val="both"/>
        <w:rPr>
          <w:rFonts w:ascii="Arial" w:hAnsi="Arial" w:cs="Arial"/>
          <w:b/>
          <w:u w:val="single"/>
        </w:rPr>
      </w:pPr>
      <w:r>
        <w:rPr>
          <w:rFonts w:ascii="Arial" w:hAnsi="Arial" w:cs="Arial"/>
          <w:b/>
          <w:u w:val="single"/>
        </w:rPr>
        <w:t>January 2016</w:t>
      </w:r>
    </w:p>
    <w:p w:rsidR="007067CF" w:rsidRDefault="00631BF6" w:rsidP="00E15A1B">
      <w:pPr>
        <w:pStyle w:val="ListParagraph"/>
        <w:numPr>
          <w:ilvl w:val="0"/>
          <w:numId w:val="41"/>
        </w:numPr>
        <w:spacing w:line="360" w:lineRule="auto"/>
        <w:jc w:val="both"/>
        <w:rPr>
          <w:rFonts w:ascii="Arial" w:hAnsi="Arial" w:cs="Arial"/>
        </w:rPr>
      </w:pPr>
      <w:r>
        <w:rPr>
          <w:rFonts w:ascii="Arial" w:hAnsi="Arial" w:cs="Arial"/>
        </w:rPr>
        <w:t>Safety</w:t>
      </w:r>
      <w:r w:rsidR="00F54D1F">
        <w:rPr>
          <w:rFonts w:ascii="Arial" w:hAnsi="Arial" w:cs="Arial"/>
        </w:rPr>
        <w:t>:</w:t>
      </w:r>
    </w:p>
    <w:p w:rsidR="00434C15" w:rsidRDefault="00492D6E" w:rsidP="00434C15">
      <w:pPr>
        <w:pStyle w:val="ListParagraph"/>
        <w:numPr>
          <w:ilvl w:val="1"/>
          <w:numId w:val="41"/>
        </w:numPr>
        <w:spacing w:line="360" w:lineRule="auto"/>
        <w:jc w:val="both"/>
        <w:rPr>
          <w:rFonts w:ascii="Arial" w:hAnsi="Arial" w:cs="Arial"/>
        </w:rPr>
      </w:pPr>
      <w:r>
        <w:rPr>
          <w:rFonts w:ascii="Arial" w:hAnsi="Arial" w:cs="Arial"/>
        </w:rPr>
        <w:t>Hazard Recognition</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Accident Prevention</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Near Miss Reporting</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34C15" w:rsidRPr="00492D6E" w:rsidRDefault="00492D6E" w:rsidP="00434C15">
      <w:pPr>
        <w:pStyle w:val="ListParagraph"/>
        <w:numPr>
          <w:ilvl w:val="1"/>
          <w:numId w:val="41"/>
        </w:numPr>
        <w:spacing w:line="360" w:lineRule="auto"/>
        <w:jc w:val="both"/>
        <w:rPr>
          <w:rFonts w:ascii="Arial" w:hAnsi="Arial" w:cs="Arial"/>
          <w:b/>
          <w:u w:val="single"/>
        </w:rPr>
      </w:pPr>
      <w:r>
        <w:rPr>
          <w:rFonts w:ascii="Arial" w:hAnsi="Arial" w:cs="Arial"/>
        </w:rPr>
        <w:t>Environmental Mission Statement</w:t>
      </w:r>
    </w:p>
    <w:p w:rsidR="00492D6E" w:rsidRPr="00492D6E" w:rsidRDefault="00492D6E" w:rsidP="00434C15">
      <w:pPr>
        <w:pStyle w:val="ListParagraph"/>
        <w:numPr>
          <w:ilvl w:val="1"/>
          <w:numId w:val="41"/>
        </w:numPr>
        <w:spacing w:line="360" w:lineRule="auto"/>
        <w:jc w:val="both"/>
        <w:rPr>
          <w:rFonts w:ascii="Arial" w:hAnsi="Arial" w:cs="Arial"/>
          <w:b/>
          <w:u w:val="single"/>
        </w:rPr>
      </w:pPr>
      <w:r>
        <w:rPr>
          <w:rFonts w:ascii="Arial" w:hAnsi="Arial" w:cs="Arial"/>
        </w:rPr>
        <w:t>New/Upcoming Company and Regulatory Changes</w:t>
      </w:r>
    </w:p>
    <w:p w:rsidR="00492D6E" w:rsidRPr="00434C15" w:rsidRDefault="00492D6E" w:rsidP="00434C15">
      <w:pPr>
        <w:pStyle w:val="ListParagraph"/>
        <w:numPr>
          <w:ilvl w:val="1"/>
          <w:numId w:val="41"/>
        </w:numPr>
        <w:spacing w:line="360" w:lineRule="auto"/>
        <w:jc w:val="both"/>
        <w:rPr>
          <w:rFonts w:ascii="Arial" w:hAnsi="Arial" w:cs="Arial"/>
          <w:b/>
          <w:u w:val="single"/>
        </w:rPr>
      </w:pPr>
      <w:r>
        <w:rPr>
          <w:rFonts w:ascii="Arial" w:hAnsi="Arial" w:cs="Arial"/>
        </w:rPr>
        <w:t>Environmental Compliance and Covanta Environmental Technical Standards</w:t>
      </w:r>
    </w:p>
    <w:p w:rsidR="00631BF6" w:rsidRPr="00434C15" w:rsidRDefault="00492D6E" w:rsidP="00434C15">
      <w:pPr>
        <w:spacing w:line="360" w:lineRule="auto"/>
        <w:ind w:firstLine="720"/>
        <w:jc w:val="both"/>
        <w:rPr>
          <w:rFonts w:ascii="Arial" w:hAnsi="Arial" w:cs="Arial"/>
          <w:b/>
          <w:u w:val="single"/>
        </w:rPr>
      </w:pPr>
      <w:r>
        <w:rPr>
          <w:rFonts w:ascii="Arial" w:hAnsi="Arial" w:cs="Arial"/>
          <w:b/>
          <w:u w:val="single"/>
        </w:rPr>
        <w:t>February 2016</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 xml:space="preserve"> Safety:</w:t>
      </w:r>
    </w:p>
    <w:p w:rsidR="00434C15" w:rsidRDefault="00492D6E" w:rsidP="00434C15">
      <w:pPr>
        <w:pStyle w:val="ListParagraph"/>
        <w:numPr>
          <w:ilvl w:val="1"/>
          <w:numId w:val="41"/>
        </w:numPr>
        <w:spacing w:line="360" w:lineRule="auto"/>
        <w:jc w:val="both"/>
        <w:rPr>
          <w:rFonts w:ascii="Arial" w:hAnsi="Arial" w:cs="Arial"/>
        </w:rPr>
      </w:pPr>
      <w:r>
        <w:rPr>
          <w:rFonts w:ascii="Arial" w:hAnsi="Arial" w:cs="Arial"/>
        </w:rPr>
        <w:t>Heavy Metals</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Respiratory Protection</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 xml:space="preserve">Safety and Health Policy </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Employee Rights and Responsibilities</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lastRenderedPageBreak/>
        <w:t>Pre-Job Planning</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Line-of-Fire Injuries and Prevention</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34C15" w:rsidRDefault="00492D6E" w:rsidP="00673ADF">
      <w:pPr>
        <w:pStyle w:val="ListParagraph"/>
        <w:numPr>
          <w:ilvl w:val="1"/>
          <w:numId w:val="41"/>
        </w:numPr>
        <w:spacing w:line="360" w:lineRule="auto"/>
        <w:jc w:val="both"/>
        <w:rPr>
          <w:rFonts w:ascii="Arial" w:hAnsi="Arial" w:cs="Arial"/>
        </w:rPr>
      </w:pPr>
      <w:r>
        <w:rPr>
          <w:rFonts w:ascii="Arial" w:hAnsi="Arial" w:cs="Arial"/>
        </w:rPr>
        <w:t>Environmental Permits:</w:t>
      </w:r>
    </w:p>
    <w:p w:rsidR="00492D6E" w:rsidRDefault="00492D6E" w:rsidP="00492D6E">
      <w:pPr>
        <w:pStyle w:val="ListParagraph"/>
        <w:numPr>
          <w:ilvl w:val="2"/>
          <w:numId w:val="41"/>
        </w:numPr>
        <w:spacing w:line="360" w:lineRule="auto"/>
        <w:jc w:val="both"/>
        <w:rPr>
          <w:rFonts w:ascii="Arial" w:hAnsi="Arial" w:cs="Arial"/>
        </w:rPr>
      </w:pPr>
      <w:r>
        <w:rPr>
          <w:rFonts w:ascii="Arial" w:hAnsi="Arial" w:cs="Arial"/>
        </w:rPr>
        <w:t>Air</w:t>
      </w:r>
    </w:p>
    <w:p w:rsidR="00492D6E" w:rsidRDefault="00492D6E" w:rsidP="00492D6E">
      <w:pPr>
        <w:pStyle w:val="ListParagraph"/>
        <w:numPr>
          <w:ilvl w:val="2"/>
          <w:numId w:val="41"/>
        </w:numPr>
        <w:spacing w:line="360" w:lineRule="auto"/>
        <w:jc w:val="both"/>
        <w:rPr>
          <w:rFonts w:ascii="Arial" w:hAnsi="Arial" w:cs="Arial"/>
        </w:rPr>
      </w:pPr>
      <w:r>
        <w:rPr>
          <w:rFonts w:ascii="Arial" w:hAnsi="Arial" w:cs="Arial"/>
        </w:rPr>
        <w:t>Water</w:t>
      </w:r>
    </w:p>
    <w:p w:rsidR="00492D6E" w:rsidRDefault="00492D6E" w:rsidP="00492D6E">
      <w:pPr>
        <w:pStyle w:val="ListParagraph"/>
        <w:numPr>
          <w:ilvl w:val="2"/>
          <w:numId w:val="41"/>
        </w:numPr>
        <w:spacing w:line="360" w:lineRule="auto"/>
        <w:jc w:val="both"/>
        <w:rPr>
          <w:rFonts w:ascii="Arial" w:hAnsi="Arial" w:cs="Arial"/>
        </w:rPr>
      </w:pPr>
      <w:r>
        <w:rPr>
          <w:rFonts w:ascii="Arial" w:hAnsi="Arial" w:cs="Arial"/>
        </w:rPr>
        <w:t>Solid Waste</w:t>
      </w:r>
    </w:p>
    <w:p w:rsidR="00631BF6" w:rsidRPr="00673ADF" w:rsidRDefault="00492D6E" w:rsidP="00673ADF">
      <w:pPr>
        <w:ind w:left="720"/>
        <w:jc w:val="both"/>
        <w:rPr>
          <w:rFonts w:ascii="Arial" w:hAnsi="Arial" w:cs="Arial"/>
          <w:b/>
          <w:u w:val="single"/>
        </w:rPr>
      </w:pPr>
      <w:r>
        <w:rPr>
          <w:rFonts w:ascii="Arial" w:hAnsi="Arial" w:cs="Arial"/>
          <w:b/>
          <w:u w:val="single"/>
        </w:rPr>
        <w:t>March 2016</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Safety:</w:t>
      </w:r>
    </w:p>
    <w:p w:rsidR="00434C15" w:rsidRDefault="00492D6E" w:rsidP="00434C15">
      <w:pPr>
        <w:pStyle w:val="ListParagraph"/>
        <w:numPr>
          <w:ilvl w:val="1"/>
          <w:numId w:val="41"/>
        </w:numPr>
        <w:spacing w:line="360" w:lineRule="auto"/>
        <w:jc w:val="both"/>
        <w:rPr>
          <w:rFonts w:ascii="Arial" w:hAnsi="Arial" w:cs="Arial"/>
        </w:rPr>
      </w:pPr>
      <w:r>
        <w:rPr>
          <w:rFonts w:ascii="Arial" w:hAnsi="Arial" w:cs="Arial"/>
        </w:rPr>
        <w:t>Personal Protective Equipment</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Field Remote Lock Box</w:t>
      </w:r>
    </w:p>
    <w:p w:rsidR="00492D6E" w:rsidRPr="008F350F" w:rsidRDefault="00492D6E" w:rsidP="00434C15">
      <w:pPr>
        <w:pStyle w:val="ListParagraph"/>
        <w:numPr>
          <w:ilvl w:val="1"/>
          <w:numId w:val="41"/>
        </w:numPr>
        <w:spacing w:line="360" w:lineRule="auto"/>
        <w:jc w:val="both"/>
        <w:rPr>
          <w:rFonts w:ascii="Arial" w:hAnsi="Arial" w:cs="Arial"/>
        </w:rPr>
      </w:pPr>
      <w:r>
        <w:rPr>
          <w:rFonts w:ascii="Arial" w:hAnsi="Arial" w:cs="Arial"/>
        </w:rPr>
        <w:t>Outage Housekeeping</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34C15" w:rsidRDefault="00492D6E" w:rsidP="00434C15">
      <w:pPr>
        <w:pStyle w:val="ListParagraph"/>
        <w:numPr>
          <w:ilvl w:val="1"/>
          <w:numId w:val="41"/>
        </w:numPr>
        <w:spacing w:line="360" w:lineRule="auto"/>
        <w:jc w:val="both"/>
        <w:rPr>
          <w:rFonts w:ascii="Arial" w:hAnsi="Arial" w:cs="Arial"/>
        </w:rPr>
      </w:pPr>
      <w:r>
        <w:rPr>
          <w:rFonts w:ascii="Arial" w:hAnsi="Arial" w:cs="Arial"/>
        </w:rPr>
        <w:t>Carbon Monoxide</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Opacity</w:t>
      </w:r>
    </w:p>
    <w:p w:rsidR="00492D6E" w:rsidRDefault="00492D6E" w:rsidP="00434C15">
      <w:pPr>
        <w:pStyle w:val="ListParagraph"/>
        <w:numPr>
          <w:ilvl w:val="1"/>
          <w:numId w:val="41"/>
        </w:numPr>
        <w:spacing w:line="360" w:lineRule="auto"/>
        <w:jc w:val="both"/>
        <w:rPr>
          <w:rFonts w:ascii="Arial" w:hAnsi="Arial" w:cs="Arial"/>
        </w:rPr>
      </w:pPr>
      <w:r>
        <w:rPr>
          <w:rFonts w:ascii="Arial" w:hAnsi="Arial" w:cs="Arial"/>
        </w:rPr>
        <w:t>Purple Plumes</w:t>
      </w:r>
    </w:p>
    <w:p w:rsidR="00E54FDA" w:rsidRPr="0066788E" w:rsidRDefault="00E54FDA" w:rsidP="003F53C9">
      <w:pPr>
        <w:pStyle w:val="Heading1"/>
        <w:rPr>
          <w:color w:val="C60C30"/>
        </w:rPr>
      </w:pPr>
      <w:bookmarkStart w:id="67" w:name="_Toc58116550"/>
      <w:bookmarkStart w:id="68" w:name="_Toc78075531"/>
      <w:bookmarkStart w:id="69" w:name="_Toc203784706"/>
      <w:bookmarkStart w:id="70" w:name="_Toc441482760"/>
      <w:r w:rsidRPr="0066788E">
        <w:rPr>
          <w:color w:val="C60C30"/>
        </w:rPr>
        <w:t xml:space="preserve">Facility </w:t>
      </w:r>
      <w:bookmarkEnd w:id="67"/>
      <w:bookmarkEnd w:id="68"/>
      <w:bookmarkEnd w:id="69"/>
      <w:r w:rsidR="00045896" w:rsidRPr="0066788E">
        <w:rPr>
          <w:color w:val="C60C30"/>
        </w:rPr>
        <w:t>Maintenance</w:t>
      </w:r>
      <w:bookmarkEnd w:id="70"/>
      <w:r w:rsidRPr="0066788E">
        <w:rPr>
          <w:color w:val="C60C30"/>
        </w:rPr>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EE2AFE" w:rsidRDefault="00043D0D" w:rsidP="00043D0D">
      <w:pPr>
        <w:spacing w:after="240" w:line="360" w:lineRule="auto"/>
        <w:ind w:left="720"/>
        <w:jc w:val="both"/>
        <w:rPr>
          <w:rFonts w:ascii="Arial" w:hAnsi="Arial" w:cs="Arial"/>
        </w:rPr>
      </w:pPr>
      <w:r>
        <w:rPr>
          <w:rFonts w:ascii="Arial" w:hAnsi="Arial" w:cs="Arial"/>
        </w:rPr>
        <w:t xml:space="preserve">Beginning </w:t>
      </w:r>
      <w:r w:rsidR="0072668D">
        <w:rPr>
          <w:rFonts w:ascii="Arial" w:hAnsi="Arial" w:cs="Arial"/>
        </w:rPr>
        <w:t>January 24</w:t>
      </w:r>
      <w:r w:rsidR="0072668D" w:rsidRPr="0072668D">
        <w:rPr>
          <w:rFonts w:ascii="Arial" w:hAnsi="Arial" w:cs="Arial"/>
          <w:vertAlign w:val="superscript"/>
        </w:rPr>
        <w:t>th</w:t>
      </w:r>
      <w:r>
        <w:rPr>
          <w:rFonts w:ascii="Arial" w:hAnsi="Arial" w:cs="Arial"/>
        </w:rPr>
        <w:t xml:space="preserve">, Boiler No. </w:t>
      </w:r>
      <w:r w:rsidR="00D61DA6">
        <w:rPr>
          <w:rFonts w:ascii="Arial" w:hAnsi="Arial" w:cs="Arial"/>
        </w:rPr>
        <w:t>2</w:t>
      </w:r>
      <w:r>
        <w:rPr>
          <w:rFonts w:ascii="Arial" w:hAnsi="Arial" w:cs="Arial"/>
        </w:rPr>
        <w:t xml:space="preserve"> experienced </w:t>
      </w:r>
      <w:r w:rsidR="0072668D">
        <w:rPr>
          <w:rFonts w:ascii="Arial" w:hAnsi="Arial" w:cs="Arial"/>
        </w:rPr>
        <w:t>135.5</w:t>
      </w:r>
      <w:r>
        <w:rPr>
          <w:rFonts w:ascii="Arial" w:hAnsi="Arial" w:cs="Arial"/>
        </w:rPr>
        <w:t xml:space="preserve"> hours of downtime for </w:t>
      </w:r>
      <w:r w:rsidR="00EE2AFE">
        <w:rPr>
          <w:rFonts w:ascii="Arial" w:hAnsi="Arial" w:cs="Arial"/>
        </w:rPr>
        <w:t>scheduled maintenance.</w:t>
      </w:r>
      <w:r w:rsidR="0066788E">
        <w:rPr>
          <w:rFonts w:ascii="Arial" w:hAnsi="Arial" w:cs="Arial"/>
        </w:rPr>
        <w:t xml:space="preserve"> </w:t>
      </w:r>
      <w:r w:rsidR="009C69A2">
        <w:rPr>
          <w:rFonts w:ascii="Arial" w:hAnsi="Arial" w:cs="Arial"/>
        </w:rPr>
        <w:t xml:space="preserve"> </w:t>
      </w:r>
      <w:r w:rsidR="00EE2AFE">
        <w:rPr>
          <w:rFonts w:ascii="Arial" w:hAnsi="Arial" w:cs="Arial"/>
        </w:rPr>
        <w:t xml:space="preserve">Some significant maintenance activities that occurred during </w:t>
      </w:r>
      <w:r w:rsidR="0066788E">
        <w:rPr>
          <w:rFonts w:ascii="Arial" w:hAnsi="Arial" w:cs="Arial"/>
        </w:rPr>
        <w:t xml:space="preserve">the </w:t>
      </w:r>
      <w:r w:rsidR="00EE2AFE">
        <w:rPr>
          <w:rFonts w:ascii="Arial" w:hAnsi="Arial" w:cs="Arial"/>
        </w:rPr>
        <w:t>outage were:</w:t>
      </w:r>
    </w:p>
    <w:p w:rsidR="00D61DA6" w:rsidRDefault="0072668D" w:rsidP="00D61DA6">
      <w:pPr>
        <w:pStyle w:val="ListParagraph"/>
        <w:numPr>
          <w:ilvl w:val="0"/>
          <w:numId w:val="47"/>
        </w:numPr>
        <w:spacing w:after="240" w:line="360" w:lineRule="auto"/>
        <w:jc w:val="both"/>
        <w:rPr>
          <w:rFonts w:ascii="Arial" w:hAnsi="Arial" w:cs="Arial"/>
        </w:rPr>
      </w:pPr>
      <w:r>
        <w:rPr>
          <w:rFonts w:ascii="Arial" w:hAnsi="Arial" w:cs="Arial"/>
        </w:rPr>
        <w:t>Removal and replacement of the G221 Scrubber screw conveyor screws, shafts, hanger bearings, and pillow block bearings</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t>Replacement of all the feed table bars</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lastRenderedPageBreak/>
        <w:t>Replacement of both feed ram sleds with all new bars, slide shoes, support rollers, and guide rollers along with the side wall wear plates, and triangular brake plates</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t xml:space="preserve">Replacement of elements on G9B Sootblower Nos. 4, 7, and 14 </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t>Replacement of one (1) broken grate bar and also 2 driving beam support rollers</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t>Replacement of the lower four (4) feet on each baghouse hopper with stainless steel.</w:t>
      </w:r>
    </w:p>
    <w:p w:rsidR="00D61DA6" w:rsidRDefault="00D61DA6" w:rsidP="00D61DA6">
      <w:pPr>
        <w:spacing w:after="240" w:line="360" w:lineRule="auto"/>
        <w:ind w:left="720"/>
        <w:jc w:val="both"/>
        <w:rPr>
          <w:rFonts w:ascii="Arial" w:hAnsi="Arial" w:cs="Arial"/>
        </w:rPr>
      </w:pPr>
      <w:r>
        <w:rPr>
          <w:rFonts w:ascii="Arial" w:hAnsi="Arial" w:cs="Arial"/>
        </w:rPr>
        <w:t xml:space="preserve">Beginning </w:t>
      </w:r>
      <w:r w:rsidR="0072668D">
        <w:rPr>
          <w:rFonts w:ascii="Arial" w:hAnsi="Arial" w:cs="Arial"/>
        </w:rPr>
        <w:t>February 27</w:t>
      </w:r>
      <w:r w:rsidR="0072668D" w:rsidRPr="0072668D">
        <w:rPr>
          <w:rFonts w:ascii="Arial" w:hAnsi="Arial" w:cs="Arial"/>
          <w:vertAlign w:val="superscript"/>
        </w:rPr>
        <w:t>th</w:t>
      </w:r>
      <w:r>
        <w:rPr>
          <w:rFonts w:ascii="Arial" w:hAnsi="Arial" w:cs="Arial"/>
        </w:rPr>
        <w:t xml:space="preserve">, Boiler No. </w:t>
      </w:r>
      <w:r w:rsidR="0072668D">
        <w:rPr>
          <w:rFonts w:ascii="Arial" w:hAnsi="Arial" w:cs="Arial"/>
        </w:rPr>
        <w:t>1</w:t>
      </w:r>
      <w:r>
        <w:rPr>
          <w:rFonts w:ascii="Arial" w:hAnsi="Arial" w:cs="Arial"/>
        </w:rPr>
        <w:t xml:space="preserve"> experienced </w:t>
      </w:r>
      <w:r w:rsidR="0072668D">
        <w:rPr>
          <w:rFonts w:ascii="Arial" w:hAnsi="Arial" w:cs="Arial"/>
        </w:rPr>
        <w:t>138.0</w:t>
      </w:r>
      <w:r>
        <w:rPr>
          <w:rFonts w:ascii="Arial" w:hAnsi="Arial" w:cs="Arial"/>
        </w:rPr>
        <w:t xml:space="preserve"> hours of downtime for scheduled maintenance.  Some significant maintenance activities that occurred during the outage were:</w:t>
      </w:r>
    </w:p>
    <w:p w:rsidR="00D61DA6" w:rsidRDefault="0072668D" w:rsidP="00D61DA6">
      <w:pPr>
        <w:pStyle w:val="ListParagraph"/>
        <w:numPr>
          <w:ilvl w:val="0"/>
          <w:numId w:val="47"/>
        </w:numPr>
        <w:spacing w:after="240" w:line="360" w:lineRule="auto"/>
        <w:jc w:val="both"/>
        <w:rPr>
          <w:rFonts w:ascii="Arial" w:hAnsi="Arial" w:cs="Arial"/>
        </w:rPr>
      </w:pPr>
      <w:r>
        <w:rPr>
          <w:rFonts w:ascii="Arial" w:hAnsi="Arial" w:cs="Arial"/>
        </w:rPr>
        <w:t>Removal and replacement of the G121 scrubber screw conveyor screws, shafts, hanger bearings, and pillow block bearings</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t>Removal and replacement of the chemical injection valve on the 6</w:t>
      </w:r>
      <w:r w:rsidRPr="0072668D">
        <w:rPr>
          <w:rFonts w:ascii="Arial" w:hAnsi="Arial" w:cs="Arial"/>
          <w:vertAlign w:val="superscript"/>
        </w:rPr>
        <w:t>th</w:t>
      </w:r>
      <w:r>
        <w:rPr>
          <w:rFonts w:ascii="Arial" w:hAnsi="Arial" w:cs="Arial"/>
        </w:rPr>
        <w:t xml:space="preserve"> floor prior to the steam drum</w:t>
      </w:r>
    </w:p>
    <w:p w:rsidR="0072668D" w:rsidRDefault="0072668D" w:rsidP="00D61DA6">
      <w:pPr>
        <w:pStyle w:val="ListParagraph"/>
        <w:numPr>
          <w:ilvl w:val="0"/>
          <w:numId w:val="47"/>
        </w:numPr>
        <w:spacing w:after="240" w:line="360" w:lineRule="auto"/>
        <w:jc w:val="both"/>
        <w:rPr>
          <w:rFonts w:ascii="Arial" w:hAnsi="Arial" w:cs="Arial"/>
        </w:rPr>
      </w:pPr>
      <w:r>
        <w:rPr>
          <w:rFonts w:ascii="Arial" w:hAnsi="Arial" w:cs="Arial"/>
        </w:rPr>
        <w:t>Repair of a crack in the wall by the steam drum on the 6</w:t>
      </w:r>
      <w:r w:rsidRPr="0072668D">
        <w:rPr>
          <w:rFonts w:ascii="Arial" w:hAnsi="Arial" w:cs="Arial"/>
          <w:vertAlign w:val="superscript"/>
        </w:rPr>
        <w:t>th</w:t>
      </w:r>
      <w:r>
        <w:rPr>
          <w:rFonts w:ascii="Arial" w:hAnsi="Arial" w:cs="Arial"/>
        </w:rPr>
        <w:t xml:space="preserve"> floor</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Repair of several driving beam wear strips and also change-out of two (2) support rollers</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Replacement of the Induced Draft Fan Coupling Hubs and sleeves</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Replacement of the drain line valves on Nos. 1 and 2 Condensate Pumps</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Repair of a hole in “D” Baghouse Cell Tube Sheet</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Replacement of two (2) soot blower elements, G9B Nos. 3 and 4</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Replacement of 32 tube shields in the superheater section</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Repair of holes in the “A, B, C, D, and E” Baghouse Cells</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Replacement of six (6) missing tabs and bolts in the steam drum</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Installation of a new door for safer clearing of transition chute plugs at the rear of the boiler on the 1.5 level</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Replating of almost half of the ash discharger transverse wall</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lastRenderedPageBreak/>
        <w:t>Change-out of the oil on all the fly ash screw conveyors, and dolomitic lime conveyors</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Installation of an angle drain valve on the ash discharger</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Repair of several holes in the inlet duct to the baghouse</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Repair of several holes in the inlet duct to the Induced Draft Fan</w:t>
      </w:r>
    </w:p>
    <w:p w:rsidR="00892A07" w:rsidRDefault="00892A07" w:rsidP="00D61DA6">
      <w:pPr>
        <w:pStyle w:val="ListParagraph"/>
        <w:numPr>
          <w:ilvl w:val="0"/>
          <w:numId w:val="47"/>
        </w:numPr>
        <w:spacing w:after="240" w:line="360" w:lineRule="auto"/>
        <w:jc w:val="both"/>
        <w:rPr>
          <w:rFonts w:ascii="Arial" w:hAnsi="Arial" w:cs="Arial"/>
        </w:rPr>
      </w:pPr>
      <w:r>
        <w:rPr>
          <w:rFonts w:ascii="Arial" w:hAnsi="Arial" w:cs="Arial"/>
        </w:rPr>
        <w:t>Repair of a stack test port by the opacity monitor</w:t>
      </w:r>
    </w:p>
    <w:p w:rsidR="00E8602B" w:rsidRDefault="00E8602B" w:rsidP="00892A07">
      <w:pPr>
        <w:spacing w:after="240" w:line="360" w:lineRule="auto"/>
        <w:ind w:left="720"/>
        <w:jc w:val="both"/>
        <w:rPr>
          <w:rFonts w:ascii="Arial" w:hAnsi="Arial" w:cs="Arial"/>
        </w:rPr>
      </w:pPr>
      <w:r w:rsidRPr="00FC7FE6">
        <w:rPr>
          <w:rFonts w:ascii="Arial" w:hAnsi="Arial" w:cs="Arial"/>
        </w:rPr>
        <w:t>Beginning February 28</w:t>
      </w:r>
      <w:r w:rsidRPr="00FC7FE6">
        <w:rPr>
          <w:rFonts w:ascii="Arial" w:hAnsi="Arial" w:cs="Arial"/>
          <w:vertAlign w:val="superscript"/>
        </w:rPr>
        <w:t>th</w:t>
      </w:r>
      <w:r w:rsidRPr="00FC7FE6">
        <w:rPr>
          <w:rFonts w:ascii="Arial" w:hAnsi="Arial" w:cs="Arial"/>
        </w:rPr>
        <w:t>, Turbine Generator No. 1 experienced 135.6 hours of downtime for scheduled maintenance.  Some significant maintenance activities that occurred during the outage were:</w:t>
      </w:r>
    </w:p>
    <w:p w:rsidR="00E8602B" w:rsidRDefault="00F24BDD" w:rsidP="00E8602B">
      <w:pPr>
        <w:pStyle w:val="ListParagraph"/>
        <w:numPr>
          <w:ilvl w:val="0"/>
          <w:numId w:val="47"/>
        </w:numPr>
        <w:spacing w:after="240" w:line="360" w:lineRule="auto"/>
        <w:jc w:val="both"/>
        <w:rPr>
          <w:rFonts w:ascii="Arial" w:hAnsi="Arial" w:cs="Arial"/>
        </w:rPr>
      </w:pPr>
      <w:r>
        <w:rPr>
          <w:rFonts w:ascii="Arial" w:hAnsi="Arial" w:cs="Arial"/>
        </w:rPr>
        <w:t>Repair of a steam leak on a hogger suction valve</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Replacement of gaskets on inner and post-condenser flanges</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Disconnection of electrical hook-ups on end bell housings for removal</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Cleaning of the generator coolers</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Taping of Generator links</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Installation of additional axial probe on the thrust bearing and reprogramming of the Bentley Nevada</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Borescope of the turbine and inspection of the T&amp;T Valves</w:t>
      </w:r>
    </w:p>
    <w:p w:rsidR="00F24BDD" w:rsidRDefault="00F24BDD" w:rsidP="00E8602B">
      <w:pPr>
        <w:pStyle w:val="ListParagraph"/>
        <w:numPr>
          <w:ilvl w:val="0"/>
          <w:numId w:val="47"/>
        </w:numPr>
        <w:spacing w:after="240" w:line="360" w:lineRule="auto"/>
        <w:jc w:val="both"/>
        <w:rPr>
          <w:rFonts w:ascii="Arial" w:hAnsi="Arial" w:cs="Arial"/>
        </w:rPr>
      </w:pPr>
      <w:r>
        <w:rPr>
          <w:rFonts w:ascii="Arial" w:hAnsi="Arial" w:cs="Arial"/>
        </w:rPr>
        <w:t>Removal and reworking of the Non-Return Valves</w:t>
      </w:r>
    </w:p>
    <w:p w:rsidR="00F24BDD" w:rsidRDefault="00FC7FE6" w:rsidP="00E8602B">
      <w:pPr>
        <w:pStyle w:val="ListParagraph"/>
        <w:numPr>
          <w:ilvl w:val="0"/>
          <w:numId w:val="47"/>
        </w:numPr>
        <w:spacing w:after="240" w:line="360" w:lineRule="auto"/>
        <w:jc w:val="both"/>
        <w:rPr>
          <w:rFonts w:ascii="Arial" w:hAnsi="Arial" w:cs="Arial"/>
        </w:rPr>
      </w:pPr>
      <w:r>
        <w:rPr>
          <w:rFonts w:ascii="Arial" w:hAnsi="Arial" w:cs="Arial"/>
        </w:rPr>
        <w:t>Testing of Generator</w:t>
      </w:r>
    </w:p>
    <w:p w:rsidR="00FC7FE6" w:rsidRDefault="00FC7FE6" w:rsidP="00E8602B">
      <w:pPr>
        <w:pStyle w:val="ListParagraph"/>
        <w:numPr>
          <w:ilvl w:val="0"/>
          <w:numId w:val="47"/>
        </w:numPr>
        <w:spacing w:after="240" w:line="360" w:lineRule="auto"/>
        <w:jc w:val="both"/>
        <w:rPr>
          <w:rFonts w:ascii="Arial" w:hAnsi="Arial" w:cs="Arial"/>
        </w:rPr>
      </w:pPr>
      <w:r>
        <w:rPr>
          <w:rFonts w:ascii="Arial" w:hAnsi="Arial" w:cs="Arial"/>
        </w:rPr>
        <w:t>Rewiring of generator links</w:t>
      </w:r>
    </w:p>
    <w:p w:rsidR="00FC7FE6" w:rsidRDefault="00FC7FE6" w:rsidP="00E8602B">
      <w:pPr>
        <w:pStyle w:val="ListParagraph"/>
        <w:numPr>
          <w:ilvl w:val="0"/>
          <w:numId w:val="47"/>
        </w:numPr>
        <w:spacing w:after="240" w:line="360" w:lineRule="auto"/>
        <w:jc w:val="both"/>
        <w:rPr>
          <w:rFonts w:ascii="Arial" w:hAnsi="Arial" w:cs="Arial"/>
        </w:rPr>
      </w:pPr>
      <w:r>
        <w:rPr>
          <w:rFonts w:ascii="Arial" w:hAnsi="Arial" w:cs="Arial"/>
        </w:rPr>
        <w:t>Rewiring of RTD’s and installation of new flex hose on the generator inside bell housing</w:t>
      </w:r>
    </w:p>
    <w:p w:rsidR="00FC7FE6" w:rsidRDefault="00FC7FE6" w:rsidP="00E8602B">
      <w:pPr>
        <w:pStyle w:val="ListParagraph"/>
        <w:numPr>
          <w:ilvl w:val="0"/>
          <w:numId w:val="47"/>
        </w:numPr>
        <w:spacing w:after="240" w:line="360" w:lineRule="auto"/>
        <w:jc w:val="both"/>
        <w:rPr>
          <w:rFonts w:ascii="Arial" w:hAnsi="Arial" w:cs="Arial"/>
        </w:rPr>
      </w:pPr>
      <w:r>
        <w:rPr>
          <w:rFonts w:ascii="Arial" w:hAnsi="Arial" w:cs="Arial"/>
        </w:rPr>
        <w:t>Cleaning of the lube oil coolers</w:t>
      </w:r>
    </w:p>
    <w:p w:rsidR="00FC7FE6" w:rsidRDefault="00FC7FE6" w:rsidP="00E8602B">
      <w:pPr>
        <w:pStyle w:val="ListParagraph"/>
        <w:numPr>
          <w:ilvl w:val="0"/>
          <w:numId w:val="47"/>
        </w:numPr>
        <w:spacing w:after="240" w:line="360" w:lineRule="auto"/>
        <w:jc w:val="both"/>
        <w:rPr>
          <w:rFonts w:ascii="Arial" w:hAnsi="Arial" w:cs="Arial"/>
        </w:rPr>
      </w:pPr>
      <w:r>
        <w:rPr>
          <w:rFonts w:ascii="Arial" w:hAnsi="Arial" w:cs="Arial"/>
        </w:rPr>
        <w:t>Rewiring of RTD’s and installation of new flex hose on the exciter end bell housing</w:t>
      </w:r>
    </w:p>
    <w:p w:rsidR="00892A07" w:rsidRDefault="00892A07" w:rsidP="00892A07">
      <w:pPr>
        <w:spacing w:after="240" w:line="360" w:lineRule="auto"/>
        <w:ind w:left="720"/>
        <w:jc w:val="both"/>
        <w:rPr>
          <w:rFonts w:ascii="Arial" w:hAnsi="Arial" w:cs="Arial"/>
        </w:rPr>
      </w:pPr>
      <w:r w:rsidRPr="00892A07">
        <w:rPr>
          <w:rFonts w:ascii="Arial" w:hAnsi="Arial" w:cs="Arial"/>
        </w:rPr>
        <w:t xml:space="preserve">Beginning </w:t>
      </w:r>
      <w:r>
        <w:rPr>
          <w:rFonts w:ascii="Arial" w:hAnsi="Arial" w:cs="Arial"/>
        </w:rPr>
        <w:t>March 5</w:t>
      </w:r>
      <w:r w:rsidRPr="00892A07">
        <w:rPr>
          <w:rFonts w:ascii="Arial" w:hAnsi="Arial" w:cs="Arial"/>
          <w:vertAlign w:val="superscript"/>
        </w:rPr>
        <w:t>th</w:t>
      </w:r>
      <w:r w:rsidRPr="00892A07">
        <w:rPr>
          <w:rFonts w:ascii="Arial" w:hAnsi="Arial" w:cs="Arial"/>
        </w:rPr>
        <w:t xml:space="preserve">, Boiler No. </w:t>
      </w:r>
      <w:r>
        <w:rPr>
          <w:rFonts w:ascii="Arial" w:hAnsi="Arial" w:cs="Arial"/>
        </w:rPr>
        <w:t>3</w:t>
      </w:r>
      <w:r w:rsidRPr="00892A07">
        <w:rPr>
          <w:rFonts w:ascii="Arial" w:hAnsi="Arial" w:cs="Arial"/>
        </w:rPr>
        <w:t xml:space="preserve"> experienced 138.</w:t>
      </w:r>
      <w:r>
        <w:rPr>
          <w:rFonts w:ascii="Arial" w:hAnsi="Arial" w:cs="Arial"/>
        </w:rPr>
        <w:t>4</w:t>
      </w:r>
      <w:r w:rsidRPr="00892A07">
        <w:rPr>
          <w:rFonts w:ascii="Arial" w:hAnsi="Arial" w:cs="Arial"/>
        </w:rPr>
        <w:t xml:space="preserve"> hours of downtime for scheduled maintenance.  Some significant maintenance activities that occurred during the outage were:</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lastRenderedPageBreak/>
        <w:t>Replacement of the ash discharger ram arms, ram face, scraper, wear plates, ram bushings, and pins</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Replacement of a section of the ash discharger wall on the north side between the lower and upper doors</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Replacement of two (2) missing driving beam wear strips</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Replating of eight (8) feet of the feed chute hopper</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Replacement of three (3) Sootblower elements, G9B Nos. 3, 7, and 14</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Installation of new inconel overlaid element in G9B No. 7 position</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Replacement of a total of 21 tube shields</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Replacement of the auxiliary burner slide gate</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Change-out of the oil on all the gearboxes on the screw conveyors for the  fly ash system, and also the dolomitic lime conveyors</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Repair of a hole in Baghouse Hopper “A” Cell</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Installation of a new door for safer clearing of transition chute plugs at the rear of the boiler on the 1.5 level</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Replacement of one (1) ignition roof curve block</w:t>
      </w:r>
    </w:p>
    <w:p w:rsidR="00892A07" w:rsidRDefault="00892A07" w:rsidP="00892A07">
      <w:pPr>
        <w:pStyle w:val="ListParagraph"/>
        <w:numPr>
          <w:ilvl w:val="0"/>
          <w:numId w:val="47"/>
        </w:numPr>
        <w:spacing w:after="240" w:line="360" w:lineRule="auto"/>
        <w:jc w:val="both"/>
        <w:rPr>
          <w:rFonts w:ascii="Arial" w:hAnsi="Arial" w:cs="Arial"/>
        </w:rPr>
      </w:pPr>
      <w:r>
        <w:rPr>
          <w:rFonts w:ascii="Arial" w:hAnsi="Arial" w:cs="Arial"/>
        </w:rPr>
        <w:t>Repair of a hole in the wall by IK No. 7</w:t>
      </w:r>
    </w:p>
    <w:p w:rsidR="00892A07" w:rsidRDefault="008D6AB5" w:rsidP="00892A07">
      <w:pPr>
        <w:pStyle w:val="ListParagraph"/>
        <w:numPr>
          <w:ilvl w:val="0"/>
          <w:numId w:val="47"/>
        </w:numPr>
        <w:spacing w:after="240" w:line="360" w:lineRule="auto"/>
        <w:jc w:val="both"/>
        <w:rPr>
          <w:rFonts w:ascii="Arial" w:hAnsi="Arial" w:cs="Arial"/>
        </w:rPr>
      </w:pPr>
      <w:r>
        <w:rPr>
          <w:rFonts w:ascii="Arial" w:hAnsi="Arial" w:cs="Arial"/>
        </w:rPr>
        <w:t>Repair of the center stack test port by the opacity monitor</w:t>
      </w:r>
    </w:p>
    <w:p w:rsidR="008D6AB5" w:rsidRDefault="008D6AB5" w:rsidP="008D6AB5">
      <w:pPr>
        <w:pStyle w:val="ListParagraph"/>
        <w:numPr>
          <w:ilvl w:val="0"/>
          <w:numId w:val="47"/>
        </w:numPr>
        <w:spacing w:after="240" w:line="360" w:lineRule="auto"/>
        <w:jc w:val="both"/>
        <w:rPr>
          <w:rFonts w:ascii="Arial" w:hAnsi="Arial" w:cs="Arial"/>
        </w:rPr>
      </w:pPr>
      <w:r>
        <w:rPr>
          <w:rFonts w:ascii="Arial" w:hAnsi="Arial" w:cs="Arial"/>
        </w:rPr>
        <w:t>Change-out of the Induced Draft Fan coupling hubs and sleeves</w:t>
      </w:r>
    </w:p>
    <w:p w:rsidR="008D6AB5" w:rsidRPr="008D6AB5" w:rsidRDefault="008D6AB5" w:rsidP="008D6AB5">
      <w:pPr>
        <w:pStyle w:val="ListParagraph"/>
        <w:numPr>
          <w:ilvl w:val="0"/>
          <w:numId w:val="47"/>
        </w:numPr>
        <w:spacing w:after="240" w:line="360" w:lineRule="auto"/>
        <w:jc w:val="both"/>
        <w:rPr>
          <w:rFonts w:ascii="Arial" w:hAnsi="Arial" w:cs="Arial"/>
        </w:rPr>
      </w:pPr>
      <w:r>
        <w:rPr>
          <w:rFonts w:ascii="Arial" w:hAnsi="Arial" w:cs="Arial"/>
        </w:rPr>
        <w:t>Repair of several holes in the baghouse inlet duct</w:t>
      </w:r>
    </w:p>
    <w:p w:rsidR="0066788E" w:rsidRPr="00763EFA" w:rsidRDefault="00364EC0" w:rsidP="00763EFA">
      <w:pPr>
        <w:spacing w:after="240" w:line="360" w:lineRule="auto"/>
        <w:ind w:left="720"/>
        <w:jc w:val="both"/>
        <w:rPr>
          <w:rFonts w:ascii="Arial" w:hAnsi="Arial" w:cs="Arial"/>
        </w:rPr>
      </w:pPr>
      <w:r w:rsidRPr="00D61DA6">
        <w:rPr>
          <w:rFonts w:ascii="Arial" w:hAnsi="Arial" w:cs="Arial"/>
        </w:rPr>
        <w:t xml:space="preserve">In addition </w:t>
      </w:r>
      <w:r w:rsidR="00A31F29" w:rsidRPr="00D61DA6">
        <w:rPr>
          <w:rFonts w:ascii="Arial" w:hAnsi="Arial" w:cs="Arial"/>
        </w:rPr>
        <w:t xml:space="preserve">to </w:t>
      </w:r>
      <w:r w:rsidR="00E82CDF" w:rsidRPr="00D61DA6">
        <w:rPr>
          <w:rFonts w:ascii="Arial" w:hAnsi="Arial" w:cs="Arial"/>
        </w:rPr>
        <w:t xml:space="preserve">the </w:t>
      </w:r>
      <w:r w:rsidR="00E103C6" w:rsidRPr="00D61DA6">
        <w:rPr>
          <w:rFonts w:ascii="Arial" w:hAnsi="Arial" w:cs="Arial"/>
        </w:rPr>
        <w:t xml:space="preserve">scheduled </w:t>
      </w:r>
      <w:r w:rsidR="009C69A2" w:rsidRPr="00D61DA6">
        <w:rPr>
          <w:rFonts w:ascii="Arial" w:hAnsi="Arial" w:cs="Arial"/>
        </w:rPr>
        <w:t>maintenance activities</w:t>
      </w:r>
      <w:r w:rsidR="00C74BC9" w:rsidRPr="00D61DA6">
        <w:rPr>
          <w:rFonts w:ascii="Arial" w:hAnsi="Arial" w:cs="Arial"/>
        </w:rPr>
        <w:t xml:space="preserve"> conducted </w:t>
      </w:r>
      <w:r w:rsidR="009C69A2" w:rsidRPr="00D61DA6">
        <w:rPr>
          <w:rFonts w:ascii="Arial" w:hAnsi="Arial" w:cs="Arial"/>
        </w:rPr>
        <w:t xml:space="preserve">on </w:t>
      </w:r>
      <w:r w:rsidR="00E8602B">
        <w:rPr>
          <w:rFonts w:ascii="Arial" w:hAnsi="Arial" w:cs="Arial"/>
        </w:rPr>
        <w:t>all three boilers and Turbine Generator No. 1</w:t>
      </w:r>
      <w:r w:rsidR="00E103C6" w:rsidRPr="00D61DA6">
        <w:rPr>
          <w:rFonts w:ascii="Arial" w:hAnsi="Arial" w:cs="Arial"/>
        </w:rPr>
        <w:t>,</w:t>
      </w:r>
      <w:r w:rsidRPr="00D61DA6">
        <w:rPr>
          <w:rFonts w:ascii="Arial" w:hAnsi="Arial" w:cs="Arial"/>
        </w:rPr>
        <w:t xml:space="preserve"> </w:t>
      </w:r>
      <w:r w:rsidR="00400FB2" w:rsidRPr="00D61DA6">
        <w:rPr>
          <w:rFonts w:ascii="Arial" w:hAnsi="Arial" w:cs="Arial"/>
        </w:rPr>
        <w:t xml:space="preserve">CAAI reports that </w:t>
      </w:r>
      <w:r w:rsidR="00763EFA">
        <w:rPr>
          <w:rFonts w:ascii="Arial" w:hAnsi="Arial" w:cs="Arial"/>
        </w:rPr>
        <w:t>1,121</w:t>
      </w:r>
      <w:r w:rsidR="000E016B" w:rsidRPr="00D61DA6">
        <w:rPr>
          <w:rFonts w:ascii="Arial" w:hAnsi="Arial" w:cs="Arial"/>
        </w:rPr>
        <w:t xml:space="preserve"> </w:t>
      </w:r>
      <w:r w:rsidR="00400FB2" w:rsidRPr="00D61DA6">
        <w:rPr>
          <w:rFonts w:ascii="Arial" w:hAnsi="Arial" w:cs="Arial"/>
        </w:rPr>
        <w:t>preventative maintenance actions were completed during the quarter.</w:t>
      </w:r>
    </w:p>
    <w:p w:rsidR="00400FB2" w:rsidRPr="00CD50F2" w:rsidRDefault="00400FB2" w:rsidP="00400FB2">
      <w:pPr>
        <w:pStyle w:val="Heading2"/>
        <w:rPr>
          <w:color w:val="C60C30"/>
        </w:rPr>
      </w:pPr>
      <w:bookmarkStart w:id="72" w:name="_Toc441482761"/>
      <w:r w:rsidRPr="00CD50F2">
        <w:rPr>
          <w:color w:val="C60C30"/>
        </w:rP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 xml:space="preserve">Facility availabilities for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6</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 xml:space="preserve">reports, the average unit availabilities for Boiler Nos. 1, 2, and 3 for </w:t>
      </w:r>
      <w:r w:rsidR="0058473C" w:rsidRPr="009F7FC7">
        <w:rPr>
          <w:rFonts w:ascii="Arial" w:hAnsi="Arial" w:cs="Arial"/>
        </w:rPr>
        <w:t>Q</w:t>
      </w:r>
      <w:r w:rsidR="0058473C">
        <w:rPr>
          <w:rFonts w:ascii="Arial" w:hAnsi="Arial" w:cs="Arial"/>
        </w:rPr>
        <w:t>3</w:t>
      </w:r>
      <w:r w:rsidR="00AB17C4" w:rsidRPr="009F7FC7">
        <w:rPr>
          <w:rFonts w:ascii="Arial" w:hAnsi="Arial" w:cs="Arial"/>
        </w:rPr>
        <w:t>FY1</w:t>
      </w:r>
      <w:r w:rsidR="00593260">
        <w:rPr>
          <w:rFonts w:ascii="Arial" w:hAnsi="Arial" w:cs="Arial"/>
        </w:rPr>
        <w:t>6</w:t>
      </w:r>
      <w:r w:rsidRPr="009F7FC7">
        <w:rPr>
          <w:rFonts w:ascii="Arial" w:hAnsi="Arial" w:cs="Arial"/>
        </w:rPr>
        <w:t xml:space="preserve"> were</w:t>
      </w:r>
      <w:r w:rsidR="0059379B" w:rsidRPr="009F7FC7">
        <w:rPr>
          <w:rFonts w:ascii="Arial" w:hAnsi="Arial" w:cs="Arial"/>
        </w:rPr>
        <w:t xml:space="preserve"> </w:t>
      </w:r>
      <w:r w:rsidR="00E8602B">
        <w:rPr>
          <w:rFonts w:ascii="Arial" w:hAnsi="Arial" w:cs="Arial"/>
        </w:rPr>
        <w:t>92.8</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E8602B">
        <w:rPr>
          <w:rFonts w:ascii="Arial" w:hAnsi="Arial" w:cs="Arial"/>
        </w:rPr>
        <w:t>93.9</w:t>
      </w:r>
      <w:r w:rsidR="00EF1A6F" w:rsidRPr="009F7FC7">
        <w:rPr>
          <w:rFonts w:ascii="Arial" w:hAnsi="Arial" w:cs="Arial"/>
        </w:rPr>
        <w:t xml:space="preserve">%, and </w:t>
      </w:r>
      <w:r w:rsidR="00E8602B">
        <w:rPr>
          <w:rFonts w:ascii="Arial" w:hAnsi="Arial" w:cs="Arial"/>
        </w:rPr>
        <w:t>93.8</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E8602B">
        <w:rPr>
          <w:rFonts w:ascii="Arial" w:hAnsi="Arial" w:cs="Arial"/>
        </w:rPr>
        <w:t>93.5</w:t>
      </w:r>
      <w:r w:rsidR="00CA3BC9" w:rsidRPr="009F7FC7">
        <w:rPr>
          <w:rFonts w:ascii="Arial" w:hAnsi="Arial" w:cs="Arial"/>
        </w:rPr>
        <w:t xml:space="preserve">%, which </w:t>
      </w:r>
      <w:r w:rsidR="004B7186">
        <w:rPr>
          <w:rFonts w:ascii="Arial" w:hAnsi="Arial" w:cs="Arial"/>
        </w:rPr>
        <w:t xml:space="preserve">was negatively </w:t>
      </w:r>
      <w:r w:rsidR="006526D2">
        <w:rPr>
          <w:rFonts w:ascii="Arial" w:hAnsi="Arial" w:cs="Arial"/>
        </w:rPr>
        <w:t xml:space="preserve">impacted </w:t>
      </w:r>
      <w:r w:rsidR="004B7186">
        <w:rPr>
          <w:rFonts w:ascii="Arial" w:hAnsi="Arial" w:cs="Arial"/>
        </w:rPr>
        <w:t xml:space="preserve">by </w:t>
      </w:r>
      <w:r w:rsidR="006526D2">
        <w:rPr>
          <w:rFonts w:ascii="Arial" w:hAnsi="Arial" w:cs="Arial"/>
        </w:rPr>
        <w:t xml:space="preserve">downtime, primarily for </w:t>
      </w:r>
      <w:r w:rsidR="004B7186">
        <w:rPr>
          <w:rFonts w:ascii="Arial" w:hAnsi="Arial" w:cs="Arial"/>
        </w:rPr>
        <w:t>scheduled maintenance</w:t>
      </w:r>
      <w:r w:rsidR="00CA3BC9" w:rsidRPr="009F7FC7">
        <w:rPr>
          <w:rFonts w:ascii="Arial" w:hAnsi="Arial" w:cs="Arial"/>
        </w:rPr>
        <w:t xml:space="preserve">.  </w:t>
      </w:r>
    </w:p>
    <w:p w:rsidR="00763EFA" w:rsidRPr="00E8602B" w:rsidRDefault="007104C9" w:rsidP="00E8602B">
      <w:pPr>
        <w:spacing w:after="240" w:line="360" w:lineRule="auto"/>
        <w:ind w:left="720"/>
        <w:jc w:val="both"/>
        <w:rPr>
          <w:rFonts w:ascii="Arial" w:hAnsi="Arial" w:cs="Arial"/>
        </w:rPr>
      </w:pPr>
      <w:r w:rsidRPr="009F7FC7">
        <w:rPr>
          <w:rFonts w:ascii="Arial" w:hAnsi="Arial" w:cs="Arial"/>
        </w:rPr>
        <w:lastRenderedPageBreak/>
        <w:t xml:space="preserve">During </w:t>
      </w:r>
      <w:r w:rsidR="0058473C" w:rsidRPr="009F7FC7">
        <w:rPr>
          <w:rFonts w:ascii="Arial" w:hAnsi="Arial" w:cs="Arial"/>
        </w:rPr>
        <w:t>Q</w:t>
      </w:r>
      <w:r w:rsidR="0058473C">
        <w:rPr>
          <w:rFonts w:ascii="Arial" w:hAnsi="Arial" w:cs="Arial"/>
        </w:rPr>
        <w:t>3</w:t>
      </w:r>
      <w:r w:rsidR="008A68EF" w:rsidRPr="009F7FC7">
        <w:rPr>
          <w:rFonts w:ascii="Arial" w:hAnsi="Arial" w:cs="Arial"/>
        </w:rPr>
        <w:t>FY1</w:t>
      </w:r>
      <w:r w:rsidR="00593260">
        <w:rPr>
          <w:rFonts w:ascii="Arial" w:hAnsi="Arial" w:cs="Arial"/>
        </w:rPr>
        <w:t>6</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E8602B">
        <w:rPr>
          <w:rFonts w:ascii="Arial" w:hAnsi="Arial" w:cs="Arial"/>
        </w:rPr>
        <w:t>93.8</w:t>
      </w:r>
      <w:r w:rsidR="00253616">
        <w:rPr>
          <w:rFonts w:ascii="Arial" w:hAnsi="Arial" w:cs="Arial"/>
        </w:rPr>
        <w:t>%</w:t>
      </w:r>
      <w:r w:rsidR="00E8602B">
        <w:rPr>
          <w:rFonts w:ascii="Arial" w:hAnsi="Arial" w:cs="Arial"/>
        </w:rPr>
        <w:t xml:space="preserve"> and 99.5%, respectively</w:t>
      </w:r>
      <w:r w:rsidR="00C12CED" w:rsidRPr="009F7FC7">
        <w:rPr>
          <w:rFonts w:ascii="Arial" w:hAnsi="Arial" w:cs="Arial"/>
        </w:rPr>
        <w:t>.</w:t>
      </w:r>
      <w:r w:rsidR="001A1134" w:rsidRPr="009F7FC7">
        <w:rPr>
          <w:rFonts w:ascii="Arial" w:hAnsi="Arial" w:cs="Arial"/>
        </w:rPr>
        <w:t xml:space="preserve">  </w:t>
      </w:r>
      <w:r w:rsidR="00253616">
        <w:rPr>
          <w:rFonts w:ascii="Arial" w:hAnsi="Arial" w:cs="Arial"/>
        </w:rPr>
        <w:t xml:space="preserve">The two-turbine generator average availability during the quarter was </w:t>
      </w:r>
      <w:r w:rsidR="00E8602B">
        <w:rPr>
          <w:rFonts w:ascii="Arial" w:hAnsi="Arial" w:cs="Arial"/>
        </w:rPr>
        <w:t>96.6%, which was negatively impacted by the Turbine Generator No. 1 scheduled maintenance in February and March 2016.</w:t>
      </w:r>
    </w:p>
    <w:p w:rsidR="00E54FDA" w:rsidRPr="009F7FC7" w:rsidRDefault="00E54FDA" w:rsidP="00E15A1B">
      <w:pPr>
        <w:pStyle w:val="TableFigureCaption"/>
        <w:rPr>
          <w:rFonts w:ascii="Arial" w:hAnsi="Arial" w:cs="Arial"/>
        </w:rPr>
      </w:pPr>
      <w:bookmarkStart w:id="73" w:name="_Toc450033692"/>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5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1006"/>
        <w:gridCol w:w="1006"/>
        <w:gridCol w:w="1006"/>
        <w:gridCol w:w="1122"/>
      </w:tblGrid>
      <w:tr w:rsidR="0058473C" w:rsidRPr="00364EC0" w:rsidTr="008D6AB5">
        <w:trPr>
          <w:trHeight w:val="660"/>
          <w:jc w:val="center"/>
        </w:trPr>
        <w:tc>
          <w:tcPr>
            <w:tcW w:w="1527" w:type="dxa"/>
            <w:shd w:val="clear" w:color="auto" w:fill="C60C30"/>
            <w:vAlign w:val="bottom"/>
            <w:hideMark/>
          </w:tcPr>
          <w:p w:rsidR="0058473C" w:rsidRPr="00364EC0" w:rsidRDefault="0058473C" w:rsidP="00F379DF">
            <w:pPr>
              <w:jc w:val="center"/>
              <w:rPr>
                <w:rFonts w:ascii="Arial" w:hAnsi="Arial" w:cs="Arial"/>
                <w:b/>
                <w:color w:val="FFFFFF"/>
                <w:sz w:val="20"/>
                <w:szCs w:val="20"/>
              </w:rPr>
            </w:pPr>
            <w:r w:rsidRPr="00364EC0">
              <w:rPr>
                <w:rFonts w:ascii="Arial" w:hAnsi="Arial" w:cs="Arial"/>
                <w:b/>
                <w:color w:val="FFFFFF"/>
                <w:sz w:val="20"/>
                <w:szCs w:val="20"/>
              </w:rPr>
              <w:t>Availability</w:t>
            </w:r>
          </w:p>
        </w:tc>
        <w:tc>
          <w:tcPr>
            <w:tcW w:w="1006" w:type="dxa"/>
            <w:shd w:val="clear" w:color="auto" w:fill="C60C30"/>
            <w:vAlign w:val="center"/>
            <w:hideMark/>
          </w:tcPr>
          <w:p w:rsidR="0058473C" w:rsidRPr="00364EC0" w:rsidRDefault="0058473C" w:rsidP="00821706">
            <w:pPr>
              <w:jc w:val="center"/>
              <w:rPr>
                <w:rFonts w:ascii="Arial" w:hAnsi="Arial" w:cs="Arial"/>
                <w:b/>
                <w:color w:val="FFFFFF"/>
                <w:sz w:val="20"/>
                <w:szCs w:val="20"/>
              </w:rPr>
            </w:pPr>
            <w:r w:rsidRPr="00364EC0">
              <w:rPr>
                <w:rFonts w:ascii="Arial" w:hAnsi="Arial" w:cs="Arial"/>
                <w:b/>
                <w:color w:val="FFFFFF"/>
                <w:sz w:val="20"/>
                <w:szCs w:val="20"/>
              </w:rPr>
              <w:t>Q1FY1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006" w:type="dxa"/>
            <w:shd w:val="clear" w:color="auto" w:fill="C60C30"/>
            <w:vAlign w:val="center"/>
          </w:tcPr>
          <w:p w:rsidR="0058473C" w:rsidRPr="00364EC0" w:rsidRDefault="0058473C" w:rsidP="00821706">
            <w:pPr>
              <w:jc w:val="center"/>
              <w:rPr>
                <w:rFonts w:ascii="Arial" w:hAnsi="Arial" w:cs="Arial"/>
                <w:b/>
                <w:color w:val="FFFFFF"/>
                <w:sz w:val="20"/>
                <w:szCs w:val="20"/>
              </w:rPr>
            </w:pPr>
            <w:r w:rsidRPr="00364EC0">
              <w:rPr>
                <w:rFonts w:ascii="Arial" w:hAnsi="Arial" w:cs="Arial"/>
                <w:b/>
                <w:color w:val="FFFFFF"/>
                <w:sz w:val="20"/>
                <w:szCs w:val="20"/>
              </w:rPr>
              <w:t>Q</w:t>
            </w:r>
            <w:r>
              <w:rPr>
                <w:rFonts w:ascii="Arial" w:hAnsi="Arial" w:cs="Arial"/>
                <w:b/>
                <w:color w:val="FFFFFF"/>
                <w:sz w:val="20"/>
                <w:szCs w:val="20"/>
              </w:rPr>
              <w:t>2</w:t>
            </w:r>
            <w:r w:rsidRPr="00364EC0">
              <w:rPr>
                <w:rFonts w:ascii="Arial" w:hAnsi="Arial" w:cs="Arial"/>
                <w:b/>
                <w:color w:val="FFFFFF"/>
                <w:sz w:val="20"/>
                <w:szCs w:val="20"/>
              </w:rPr>
              <w:t>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006" w:type="dxa"/>
            <w:shd w:val="clear" w:color="auto" w:fill="C60C30"/>
            <w:vAlign w:val="center"/>
          </w:tcPr>
          <w:p w:rsidR="0058473C" w:rsidRDefault="0058473C" w:rsidP="0058473C">
            <w:pPr>
              <w:jc w:val="center"/>
              <w:rPr>
                <w:rFonts w:ascii="Arial" w:hAnsi="Arial" w:cs="Arial"/>
                <w:b/>
                <w:color w:val="FFFFFF"/>
                <w:sz w:val="18"/>
                <w:szCs w:val="18"/>
              </w:rPr>
            </w:pPr>
            <w:r w:rsidRPr="00364EC0">
              <w:rPr>
                <w:rFonts w:ascii="Arial" w:hAnsi="Arial" w:cs="Arial"/>
                <w:b/>
                <w:color w:val="FFFFFF"/>
                <w:sz w:val="20"/>
                <w:szCs w:val="20"/>
              </w:rPr>
              <w:t>Q</w:t>
            </w:r>
            <w:r>
              <w:rPr>
                <w:rFonts w:ascii="Arial" w:hAnsi="Arial" w:cs="Arial"/>
                <w:b/>
                <w:color w:val="FFFFFF"/>
                <w:sz w:val="20"/>
                <w:szCs w:val="20"/>
              </w:rPr>
              <w:t>3</w:t>
            </w:r>
            <w:r w:rsidRPr="00364EC0">
              <w:rPr>
                <w:rFonts w:ascii="Arial" w:hAnsi="Arial" w:cs="Arial"/>
                <w:b/>
                <w:color w:val="FFFFFF"/>
                <w:sz w:val="20"/>
                <w:szCs w:val="20"/>
              </w:rPr>
              <w:t>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122" w:type="dxa"/>
            <w:shd w:val="clear" w:color="auto" w:fill="C60C30"/>
            <w:vAlign w:val="center"/>
          </w:tcPr>
          <w:p w:rsidR="0058473C" w:rsidRPr="008D6AB5" w:rsidRDefault="0058473C" w:rsidP="008D6AB5">
            <w:pPr>
              <w:jc w:val="center"/>
              <w:rPr>
                <w:rFonts w:ascii="Arial" w:hAnsi="Arial" w:cs="Arial"/>
                <w:b/>
                <w:color w:val="FFFFFF"/>
                <w:sz w:val="18"/>
                <w:szCs w:val="18"/>
              </w:rPr>
            </w:pPr>
            <w:r>
              <w:rPr>
                <w:rFonts w:ascii="Arial" w:hAnsi="Arial" w:cs="Arial"/>
                <w:b/>
                <w:color w:val="FFFFFF"/>
                <w:sz w:val="18"/>
                <w:szCs w:val="18"/>
              </w:rPr>
              <w:t>FY16</w:t>
            </w:r>
            <w:r w:rsidR="008D6AB5">
              <w:rPr>
                <w:rFonts w:ascii="Arial" w:hAnsi="Arial" w:cs="Arial"/>
                <w:b/>
                <w:color w:val="FFFFFF"/>
                <w:sz w:val="18"/>
                <w:szCs w:val="18"/>
              </w:rPr>
              <w:t xml:space="preserve"> </w:t>
            </w:r>
            <w:r>
              <w:rPr>
                <w:rFonts w:ascii="Arial" w:hAnsi="Arial" w:cs="Arial"/>
                <w:b/>
                <w:color w:val="FFFFFF"/>
                <w:sz w:val="18"/>
                <w:szCs w:val="18"/>
              </w:rPr>
              <w:t>YTD Average</w:t>
            </w:r>
          </w:p>
        </w:tc>
      </w:tr>
      <w:tr w:rsidR="00E8602B" w:rsidRPr="00364EC0" w:rsidTr="00E8602B">
        <w:trPr>
          <w:trHeight w:val="330"/>
          <w:jc w:val="center"/>
        </w:trPr>
        <w:tc>
          <w:tcPr>
            <w:tcW w:w="1527" w:type="dxa"/>
            <w:shd w:val="clear" w:color="auto" w:fill="auto"/>
            <w:vAlign w:val="center"/>
            <w:hideMark/>
          </w:tcPr>
          <w:p w:rsidR="00E8602B" w:rsidRPr="00364EC0" w:rsidRDefault="00E8602B" w:rsidP="008D6AB5">
            <w:pPr>
              <w:jc w:val="center"/>
              <w:rPr>
                <w:rFonts w:ascii="Arial" w:hAnsi="Arial" w:cs="Arial"/>
                <w:sz w:val="20"/>
                <w:szCs w:val="20"/>
              </w:rPr>
            </w:pPr>
            <w:r w:rsidRPr="00364EC0">
              <w:rPr>
                <w:rFonts w:ascii="Arial" w:hAnsi="Arial" w:cs="Arial"/>
                <w:sz w:val="20"/>
                <w:szCs w:val="20"/>
              </w:rPr>
              <w:t>Boiler No. 1</w:t>
            </w:r>
          </w:p>
        </w:tc>
        <w:tc>
          <w:tcPr>
            <w:tcW w:w="1006" w:type="dxa"/>
            <w:shd w:val="clear" w:color="auto" w:fill="auto"/>
            <w:vAlign w:val="center"/>
          </w:tcPr>
          <w:p w:rsidR="00E8602B" w:rsidRPr="00364EC0" w:rsidRDefault="00E8602B" w:rsidP="00E8602B">
            <w:pPr>
              <w:jc w:val="center"/>
              <w:rPr>
                <w:rFonts w:ascii="Arial" w:hAnsi="Arial" w:cs="Arial"/>
                <w:sz w:val="20"/>
                <w:szCs w:val="20"/>
              </w:rPr>
            </w:pPr>
            <w:r>
              <w:rPr>
                <w:rFonts w:ascii="Arial" w:hAnsi="Arial" w:cs="Arial"/>
                <w:sz w:val="20"/>
                <w:szCs w:val="20"/>
              </w:rPr>
              <w:t>94.1%</w:t>
            </w:r>
          </w:p>
        </w:tc>
        <w:tc>
          <w:tcPr>
            <w:tcW w:w="1006" w:type="dxa"/>
            <w:vAlign w:val="center"/>
          </w:tcPr>
          <w:p w:rsidR="00E8602B" w:rsidRPr="00763EFA" w:rsidRDefault="00E8602B" w:rsidP="00E8602B">
            <w:pPr>
              <w:jc w:val="center"/>
              <w:rPr>
                <w:rFonts w:ascii="Arial" w:hAnsi="Arial" w:cs="Arial"/>
                <w:sz w:val="20"/>
                <w:szCs w:val="20"/>
              </w:rPr>
            </w:pPr>
            <w:r w:rsidRPr="00763EFA">
              <w:rPr>
                <w:rFonts w:ascii="Arial" w:hAnsi="Arial" w:cs="Arial"/>
                <w:sz w:val="20"/>
                <w:szCs w:val="20"/>
              </w:rPr>
              <w:t>100.0%</w:t>
            </w:r>
          </w:p>
        </w:tc>
        <w:tc>
          <w:tcPr>
            <w:tcW w:w="1006" w:type="dxa"/>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92.8%</w:t>
            </w:r>
          </w:p>
        </w:tc>
        <w:tc>
          <w:tcPr>
            <w:tcW w:w="1122" w:type="dxa"/>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95.6%</w:t>
            </w:r>
          </w:p>
        </w:tc>
      </w:tr>
      <w:tr w:rsidR="00E8602B" w:rsidRPr="00364EC0" w:rsidTr="00E8602B">
        <w:trPr>
          <w:trHeight w:val="315"/>
          <w:jc w:val="center"/>
        </w:trPr>
        <w:tc>
          <w:tcPr>
            <w:tcW w:w="1527" w:type="dxa"/>
            <w:shd w:val="clear" w:color="auto" w:fill="auto"/>
            <w:vAlign w:val="center"/>
            <w:hideMark/>
          </w:tcPr>
          <w:p w:rsidR="00E8602B" w:rsidRPr="00364EC0" w:rsidRDefault="00E8602B" w:rsidP="008D6AB5">
            <w:pPr>
              <w:jc w:val="center"/>
              <w:rPr>
                <w:rFonts w:ascii="Arial" w:hAnsi="Arial" w:cs="Arial"/>
                <w:sz w:val="20"/>
                <w:szCs w:val="20"/>
              </w:rPr>
            </w:pPr>
            <w:r w:rsidRPr="00364EC0">
              <w:rPr>
                <w:rFonts w:ascii="Arial" w:hAnsi="Arial" w:cs="Arial"/>
                <w:sz w:val="20"/>
                <w:szCs w:val="20"/>
              </w:rPr>
              <w:t>Boiler No.  2</w:t>
            </w:r>
          </w:p>
        </w:tc>
        <w:tc>
          <w:tcPr>
            <w:tcW w:w="1006" w:type="dxa"/>
            <w:shd w:val="clear" w:color="auto" w:fill="auto"/>
            <w:vAlign w:val="center"/>
          </w:tcPr>
          <w:p w:rsidR="00E8602B" w:rsidRPr="00364EC0" w:rsidRDefault="00E8602B" w:rsidP="00E8602B">
            <w:pPr>
              <w:jc w:val="center"/>
              <w:rPr>
                <w:rFonts w:ascii="Arial" w:hAnsi="Arial" w:cs="Arial"/>
                <w:sz w:val="20"/>
                <w:szCs w:val="20"/>
              </w:rPr>
            </w:pPr>
            <w:r>
              <w:rPr>
                <w:rFonts w:ascii="Arial" w:hAnsi="Arial" w:cs="Arial"/>
                <w:sz w:val="20"/>
                <w:szCs w:val="20"/>
              </w:rPr>
              <w:t>97.9%</w:t>
            </w:r>
          </w:p>
        </w:tc>
        <w:tc>
          <w:tcPr>
            <w:tcW w:w="1006" w:type="dxa"/>
            <w:vAlign w:val="center"/>
          </w:tcPr>
          <w:p w:rsidR="00E8602B" w:rsidRPr="00763EFA" w:rsidRDefault="00E8602B" w:rsidP="00E8602B">
            <w:pPr>
              <w:jc w:val="center"/>
              <w:rPr>
                <w:rFonts w:ascii="Arial" w:hAnsi="Arial" w:cs="Arial"/>
                <w:sz w:val="20"/>
                <w:szCs w:val="20"/>
              </w:rPr>
            </w:pPr>
            <w:r w:rsidRPr="00763EFA">
              <w:rPr>
                <w:rFonts w:ascii="Arial" w:hAnsi="Arial" w:cs="Arial"/>
                <w:sz w:val="20"/>
                <w:szCs w:val="20"/>
              </w:rPr>
              <w:t>94.6%</w:t>
            </w:r>
          </w:p>
        </w:tc>
        <w:tc>
          <w:tcPr>
            <w:tcW w:w="1006" w:type="dxa"/>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93.9%</w:t>
            </w:r>
          </w:p>
        </w:tc>
        <w:tc>
          <w:tcPr>
            <w:tcW w:w="1122" w:type="dxa"/>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95.5%</w:t>
            </w:r>
          </w:p>
        </w:tc>
      </w:tr>
      <w:tr w:rsidR="00E8602B" w:rsidRPr="00364EC0" w:rsidTr="00E8602B">
        <w:trPr>
          <w:trHeight w:val="315"/>
          <w:jc w:val="center"/>
        </w:trPr>
        <w:tc>
          <w:tcPr>
            <w:tcW w:w="1527" w:type="dxa"/>
            <w:tcBorders>
              <w:bottom w:val="single" w:sz="4" w:space="0" w:color="auto"/>
            </w:tcBorders>
            <w:shd w:val="clear" w:color="auto" w:fill="auto"/>
            <w:vAlign w:val="center"/>
            <w:hideMark/>
          </w:tcPr>
          <w:p w:rsidR="00E8602B" w:rsidRPr="00364EC0" w:rsidRDefault="00E8602B" w:rsidP="008D6AB5">
            <w:pPr>
              <w:jc w:val="center"/>
              <w:rPr>
                <w:rFonts w:ascii="Arial" w:hAnsi="Arial" w:cs="Arial"/>
                <w:sz w:val="20"/>
                <w:szCs w:val="20"/>
              </w:rPr>
            </w:pPr>
            <w:r w:rsidRPr="00364EC0">
              <w:rPr>
                <w:rFonts w:ascii="Arial" w:hAnsi="Arial" w:cs="Arial"/>
                <w:sz w:val="20"/>
                <w:szCs w:val="20"/>
              </w:rPr>
              <w:t>Boiler No.  3</w:t>
            </w:r>
          </w:p>
        </w:tc>
        <w:tc>
          <w:tcPr>
            <w:tcW w:w="1006" w:type="dxa"/>
            <w:tcBorders>
              <w:bottom w:val="single" w:sz="4" w:space="0" w:color="auto"/>
            </w:tcBorders>
            <w:shd w:val="clear" w:color="auto" w:fill="auto"/>
            <w:vAlign w:val="center"/>
          </w:tcPr>
          <w:p w:rsidR="00E8602B" w:rsidRPr="00364EC0" w:rsidRDefault="00E8602B" w:rsidP="00E8602B">
            <w:pPr>
              <w:jc w:val="center"/>
              <w:rPr>
                <w:rFonts w:ascii="Arial" w:hAnsi="Arial" w:cs="Arial"/>
                <w:sz w:val="20"/>
                <w:szCs w:val="20"/>
              </w:rPr>
            </w:pPr>
            <w:r>
              <w:rPr>
                <w:rFonts w:ascii="Arial" w:hAnsi="Arial" w:cs="Arial"/>
                <w:sz w:val="20"/>
                <w:szCs w:val="20"/>
              </w:rPr>
              <w:t>98.5%</w:t>
            </w:r>
          </w:p>
        </w:tc>
        <w:tc>
          <w:tcPr>
            <w:tcW w:w="1006" w:type="dxa"/>
            <w:tcBorders>
              <w:bottom w:val="single" w:sz="4" w:space="0" w:color="auto"/>
            </w:tcBorders>
            <w:vAlign w:val="center"/>
          </w:tcPr>
          <w:p w:rsidR="00E8602B" w:rsidRPr="00763EFA" w:rsidRDefault="00E8602B" w:rsidP="00E8602B">
            <w:pPr>
              <w:jc w:val="center"/>
              <w:rPr>
                <w:rFonts w:ascii="Arial" w:hAnsi="Arial" w:cs="Arial"/>
                <w:sz w:val="20"/>
                <w:szCs w:val="20"/>
              </w:rPr>
            </w:pPr>
            <w:r w:rsidRPr="00763EFA">
              <w:rPr>
                <w:rFonts w:ascii="Arial" w:hAnsi="Arial" w:cs="Arial"/>
                <w:sz w:val="20"/>
                <w:szCs w:val="20"/>
              </w:rPr>
              <w:t>94.4%</w:t>
            </w:r>
          </w:p>
        </w:tc>
        <w:tc>
          <w:tcPr>
            <w:tcW w:w="1006" w:type="dxa"/>
            <w:tcBorders>
              <w:bottom w:val="single" w:sz="4" w:space="0" w:color="auto"/>
            </w:tcBorders>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93.8%</w:t>
            </w:r>
          </w:p>
        </w:tc>
        <w:tc>
          <w:tcPr>
            <w:tcW w:w="1122" w:type="dxa"/>
            <w:tcBorders>
              <w:bottom w:val="single" w:sz="4" w:space="0" w:color="auto"/>
            </w:tcBorders>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95.6%</w:t>
            </w:r>
          </w:p>
        </w:tc>
      </w:tr>
      <w:tr w:rsidR="00E8602B" w:rsidRPr="00364EC0" w:rsidTr="00E8602B">
        <w:trPr>
          <w:trHeight w:val="315"/>
          <w:jc w:val="center"/>
        </w:trPr>
        <w:tc>
          <w:tcPr>
            <w:tcW w:w="1527" w:type="dxa"/>
            <w:shd w:val="clear" w:color="auto" w:fill="BFBFBF" w:themeFill="background1" w:themeFillShade="BF"/>
            <w:vAlign w:val="center"/>
            <w:hideMark/>
          </w:tcPr>
          <w:p w:rsidR="00E8602B" w:rsidRPr="00364EC0" w:rsidRDefault="00E8602B" w:rsidP="008D6AB5">
            <w:pPr>
              <w:jc w:val="center"/>
              <w:rPr>
                <w:rFonts w:ascii="Arial" w:hAnsi="Arial" w:cs="Arial"/>
                <w:b/>
                <w:i/>
                <w:iCs/>
                <w:sz w:val="20"/>
                <w:szCs w:val="20"/>
              </w:rPr>
            </w:pPr>
            <w:r w:rsidRPr="00364EC0">
              <w:rPr>
                <w:rFonts w:ascii="Arial" w:hAnsi="Arial" w:cs="Arial"/>
                <w:b/>
                <w:i/>
                <w:iCs/>
                <w:sz w:val="20"/>
                <w:szCs w:val="20"/>
              </w:rPr>
              <w:t>Avg.</w:t>
            </w:r>
          </w:p>
        </w:tc>
        <w:tc>
          <w:tcPr>
            <w:tcW w:w="1006" w:type="dxa"/>
            <w:shd w:val="clear" w:color="auto" w:fill="BFBFBF" w:themeFill="background1" w:themeFillShade="BF"/>
            <w:vAlign w:val="center"/>
          </w:tcPr>
          <w:p w:rsidR="00E8602B" w:rsidRPr="00364EC0" w:rsidRDefault="00E8602B" w:rsidP="00E8602B">
            <w:pPr>
              <w:jc w:val="center"/>
              <w:rPr>
                <w:rFonts w:ascii="Arial" w:hAnsi="Arial" w:cs="Arial"/>
                <w:b/>
                <w:i/>
                <w:iCs/>
                <w:sz w:val="20"/>
                <w:szCs w:val="20"/>
              </w:rPr>
            </w:pPr>
            <w:r>
              <w:rPr>
                <w:rFonts w:ascii="Arial" w:hAnsi="Arial" w:cs="Arial"/>
                <w:b/>
                <w:i/>
                <w:iCs/>
                <w:sz w:val="20"/>
                <w:szCs w:val="20"/>
              </w:rPr>
              <w:t>96.8%</w:t>
            </w:r>
          </w:p>
        </w:tc>
        <w:tc>
          <w:tcPr>
            <w:tcW w:w="1006" w:type="dxa"/>
            <w:shd w:val="clear" w:color="auto" w:fill="BFBFBF" w:themeFill="background1" w:themeFillShade="BF"/>
            <w:vAlign w:val="center"/>
          </w:tcPr>
          <w:p w:rsidR="00E8602B" w:rsidRPr="00763EFA" w:rsidRDefault="00E8602B" w:rsidP="00E8602B">
            <w:pPr>
              <w:jc w:val="center"/>
              <w:rPr>
                <w:rFonts w:ascii="Arial" w:hAnsi="Arial" w:cs="Arial"/>
                <w:b/>
                <w:i/>
                <w:iCs/>
                <w:sz w:val="20"/>
                <w:szCs w:val="20"/>
              </w:rPr>
            </w:pPr>
            <w:r w:rsidRPr="00763EFA">
              <w:rPr>
                <w:rFonts w:ascii="Arial" w:hAnsi="Arial" w:cs="Arial"/>
                <w:b/>
                <w:i/>
                <w:iCs/>
                <w:sz w:val="20"/>
                <w:szCs w:val="20"/>
              </w:rPr>
              <w:t>96.3%</w:t>
            </w:r>
          </w:p>
        </w:tc>
        <w:tc>
          <w:tcPr>
            <w:tcW w:w="1006" w:type="dxa"/>
            <w:shd w:val="clear" w:color="auto" w:fill="BFBFBF" w:themeFill="background1" w:themeFillShade="BF"/>
            <w:vAlign w:val="center"/>
          </w:tcPr>
          <w:p w:rsidR="00E8602B" w:rsidRPr="00E8602B" w:rsidRDefault="00E8602B" w:rsidP="00E8602B">
            <w:pPr>
              <w:jc w:val="center"/>
              <w:rPr>
                <w:rFonts w:ascii="Arial" w:hAnsi="Arial" w:cs="Arial"/>
                <w:b/>
                <w:i/>
                <w:iCs/>
                <w:sz w:val="20"/>
                <w:szCs w:val="20"/>
              </w:rPr>
            </w:pPr>
            <w:r w:rsidRPr="00E8602B">
              <w:rPr>
                <w:rFonts w:ascii="Arial" w:hAnsi="Arial" w:cs="Arial"/>
                <w:b/>
                <w:i/>
                <w:iCs/>
                <w:sz w:val="20"/>
                <w:szCs w:val="20"/>
              </w:rPr>
              <w:t>93.5%</w:t>
            </w:r>
          </w:p>
        </w:tc>
        <w:tc>
          <w:tcPr>
            <w:tcW w:w="1122" w:type="dxa"/>
            <w:shd w:val="clear" w:color="auto" w:fill="BFBFBF" w:themeFill="background1" w:themeFillShade="BF"/>
            <w:vAlign w:val="center"/>
          </w:tcPr>
          <w:p w:rsidR="00E8602B" w:rsidRPr="00E8602B" w:rsidRDefault="00E8602B" w:rsidP="00E8602B">
            <w:pPr>
              <w:jc w:val="center"/>
              <w:rPr>
                <w:rFonts w:ascii="Arial" w:hAnsi="Arial" w:cs="Arial"/>
                <w:b/>
                <w:i/>
                <w:iCs/>
                <w:sz w:val="20"/>
                <w:szCs w:val="20"/>
              </w:rPr>
            </w:pPr>
            <w:r w:rsidRPr="00E8602B">
              <w:rPr>
                <w:rFonts w:ascii="Arial" w:hAnsi="Arial" w:cs="Arial"/>
                <w:b/>
                <w:i/>
                <w:iCs/>
                <w:sz w:val="20"/>
                <w:szCs w:val="20"/>
              </w:rPr>
              <w:t>95.6%</w:t>
            </w:r>
          </w:p>
        </w:tc>
      </w:tr>
      <w:tr w:rsidR="00E8602B" w:rsidRPr="00364EC0" w:rsidTr="00E8602B">
        <w:trPr>
          <w:trHeight w:val="315"/>
          <w:jc w:val="center"/>
        </w:trPr>
        <w:tc>
          <w:tcPr>
            <w:tcW w:w="1527" w:type="dxa"/>
            <w:shd w:val="clear" w:color="auto" w:fill="auto"/>
            <w:vAlign w:val="center"/>
            <w:hideMark/>
          </w:tcPr>
          <w:p w:rsidR="00E8602B" w:rsidRPr="00364EC0" w:rsidRDefault="00E8602B" w:rsidP="008D6AB5">
            <w:pPr>
              <w:jc w:val="center"/>
              <w:rPr>
                <w:rFonts w:ascii="Arial" w:hAnsi="Arial" w:cs="Arial"/>
                <w:sz w:val="20"/>
                <w:szCs w:val="20"/>
              </w:rPr>
            </w:pPr>
            <w:r w:rsidRPr="00364EC0">
              <w:rPr>
                <w:rFonts w:ascii="Arial" w:hAnsi="Arial" w:cs="Arial"/>
                <w:sz w:val="20"/>
                <w:szCs w:val="20"/>
              </w:rPr>
              <w:t>Turbine No. 1</w:t>
            </w:r>
          </w:p>
        </w:tc>
        <w:tc>
          <w:tcPr>
            <w:tcW w:w="1006" w:type="dxa"/>
            <w:shd w:val="clear" w:color="auto" w:fill="auto"/>
            <w:vAlign w:val="center"/>
          </w:tcPr>
          <w:p w:rsidR="00E8602B" w:rsidRPr="00364EC0" w:rsidRDefault="00E8602B" w:rsidP="00E8602B">
            <w:pPr>
              <w:jc w:val="center"/>
              <w:rPr>
                <w:rFonts w:ascii="Arial" w:hAnsi="Arial" w:cs="Arial"/>
                <w:sz w:val="20"/>
                <w:szCs w:val="20"/>
              </w:rPr>
            </w:pPr>
            <w:r>
              <w:rPr>
                <w:rFonts w:ascii="Arial" w:hAnsi="Arial" w:cs="Arial"/>
                <w:sz w:val="20"/>
                <w:szCs w:val="20"/>
              </w:rPr>
              <w:t>99.0%</w:t>
            </w:r>
          </w:p>
        </w:tc>
        <w:tc>
          <w:tcPr>
            <w:tcW w:w="1006" w:type="dxa"/>
            <w:vAlign w:val="center"/>
          </w:tcPr>
          <w:p w:rsidR="00E8602B" w:rsidRPr="00763EFA" w:rsidRDefault="00E8602B" w:rsidP="00E8602B">
            <w:pPr>
              <w:jc w:val="center"/>
              <w:rPr>
                <w:rFonts w:ascii="Arial" w:hAnsi="Arial" w:cs="Arial"/>
                <w:sz w:val="20"/>
                <w:szCs w:val="20"/>
              </w:rPr>
            </w:pPr>
            <w:r w:rsidRPr="00763EFA">
              <w:rPr>
                <w:rFonts w:ascii="Arial" w:hAnsi="Arial" w:cs="Arial"/>
                <w:sz w:val="20"/>
                <w:szCs w:val="20"/>
              </w:rPr>
              <w:t>100.0%</w:t>
            </w:r>
          </w:p>
        </w:tc>
        <w:tc>
          <w:tcPr>
            <w:tcW w:w="1006" w:type="dxa"/>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93.8%</w:t>
            </w:r>
          </w:p>
        </w:tc>
        <w:tc>
          <w:tcPr>
            <w:tcW w:w="1122" w:type="dxa"/>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97.6%</w:t>
            </w:r>
          </w:p>
        </w:tc>
      </w:tr>
      <w:tr w:rsidR="00E8602B" w:rsidRPr="00364EC0" w:rsidTr="00E8602B">
        <w:trPr>
          <w:trHeight w:val="315"/>
          <w:jc w:val="center"/>
        </w:trPr>
        <w:tc>
          <w:tcPr>
            <w:tcW w:w="1527" w:type="dxa"/>
            <w:tcBorders>
              <w:bottom w:val="single" w:sz="4" w:space="0" w:color="auto"/>
            </w:tcBorders>
            <w:shd w:val="clear" w:color="auto" w:fill="auto"/>
            <w:vAlign w:val="center"/>
            <w:hideMark/>
          </w:tcPr>
          <w:p w:rsidR="00E8602B" w:rsidRPr="00364EC0" w:rsidRDefault="00E8602B" w:rsidP="008D6AB5">
            <w:pPr>
              <w:jc w:val="center"/>
              <w:rPr>
                <w:rFonts w:ascii="Arial" w:hAnsi="Arial" w:cs="Arial"/>
                <w:sz w:val="20"/>
                <w:szCs w:val="20"/>
              </w:rPr>
            </w:pPr>
            <w:r w:rsidRPr="00364EC0">
              <w:rPr>
                <w:rFonts w:ascii="Arial" w:hAnsi="Arial" w:cs="Arial"/>
                <w:sz w:val="20"/>
                <w:szCs w:val="20"/>
              </w:rPr>
              <w:t>Turbine No. 2</w:t>
            </w:r>
          </w:p>
        </w:tc>
        <w:tc>
          <w:tcPr>
            <w:tcW w:w="1006" w:type="dxa"/>
            <w:tcBorders>
              <w:bottom w:val="single" w:sz="4" w:space="0" w:color="auto"/>
            </w:tcBorders>
            <w:shd w:val="clear" w:color="auto" w:fill="auto"/>
            <w:vAlign w:val="center"/>
          </w:tcPr>
          <w:p w:rsidR="00E8602B" w:rsidRPr="00364EC0" w:rsidRDefault="00E8602B" w:rsidP="00E8602B">
            <w:pPr>
              <w:jc w:val="center"/>
              <w:rPr>
                <w:rFonts w:ascii="Arial" w:hAnsi="Arial" w:cs="Arial"/>
                <w:sz w:val="20"/>
                <w:szCs w:val="20"/>
              </w:rPr>
            </w:pPr>
            <w:r>
              <w:rPr>
                <w:rFonts w:ascii="Arial" w:hAnsi="Arial" w:cs="Arial"/>
                <w:sz w:val="20"/>
                <w:szCs w:val="20"/>
              </w:rPr>
              <w:t>99.1%</w:t>
            </w:r>
          </w:p>
        </w:tc>
        <w:tc>
          <w:tcPr>
            <w:tcW w:w="1006" w:type="dxa"/>
            <w:tcBorders>
              <w:bottom w:val="single" w:sz="4" w:space="0" w:color="auto"/>
            </w:tcBorders>
            <w:vAlign w:val="center"/>
          </w:tcPr>
          <w:p w:rsidR="00E8602B" w:rsidRPr="00763EFA" w:rsidRDefault="00E8602B" w:rsidP="00E8602B">
            <w:pPr>
              <w:jc w:val="center"/>
              <w:rPr>
                <w:rFonts w:ascii="Arial" w:hAnsi="Arial" w:cs="Arial"/>
                <w:sz w:val="20"/>
                <w:szCs w:val="20"/>
              </w:rPr>
            </w:pPr>
            <w:r w:rsidRPr="00763EFA">
              <w:rPr>
                <w:rFonts w:ascii="Arial" w:hAnsi="Arial" w:cs="Arial"/>
                <w:sz w:val="20"/>
                <w:szCs w:val="20"/>
              </w:rPr>
              <w:t>100.0%</w:t>
            </w:r>
          </w:p>
        </w:tc>
        <w:tc>
          <w:tcPr>
            <w:tcW w:w="1006" w:type="dxa"/>
            <w:tcBorders>
              <w:bottom w:val="single" w:sz="4" w:space="0" w:color="auto"/>
            </w:tcBorders>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99.5%</w:t>
            </w:r>
          </w:p>
        </w:tc>
        <w:tc>
          <w:tcPr>
            <w:tcW w:w="1122" w:type="dxa"/>
            <w:tcBorders>
              <w:bottom w:val="single" w:sz="4" w:space="0" w:color="auto"/>
            </w:tcBorders>
            <w:vAlign w:val="center"/>
          </w:tcPr>
          <w:p w:rsidR="00E8602B" w:rsidRPr="00E8602B" w:rsidRDefault="00E8602B" w:rsidP="00E8602B">
            <w:pPr>
              <w:jc w:val="center"/>
              <w:rPr>
                <w:rFonts w:ascii="Arial" w:hAnsi="Arial" w:cs="Arial"/>
                <w:sz w:val="20"/>
                <w:szCs w:val="20"/>
              </w:rPr>
            </w:pPr>
            <w:r w:rsidRPr="00E8602B">
              <w:rPr>
                <w:rFonts w:ascii="Arial" w:hAnsi="Arial" w:cs="Arial"/>
                <w:sz w:val="20"/>
                <w:szCs w:val="20"/>
              </w:rPr>
              <w:t>99.5%</w:t>
            </w:r>
          </w:p>
        </w:tc>
      </w:tr>
      <w:tr w:rsidR="00E8602B" w:rsidRPr="005B2A00" w:rsidTr="00E8602B">
        <w:trPr>
          <w:trHeight w:val="330"/>
          <w:jc w:val="center"/>
        </w:trPr>
        <w:tc>
          <w:tcPr>
            <w:tcW w:w="1527" w:type="dxa"/>
            <w:shd w:val="clear" w:color="auto" w:fill="BFBFBF" w:themeFill="background1" w:themeFillShade="BF"/>
            <w:vAlign w:val="center"/>
            <w:hideMark/>
          </w:tcPr>
          <w:p w:rsidR="00E8602B" w:rsidRPr="00364EC0" w:rsidRDefault="00E8602B" w:rsidP="008D6AB5">
            <w:pPr>
              <w:jc w:val="center"/>
              <w:rPr>
                <w:rFonts w:ascii="Arial" w:hAnsi="Arial" w:cs="Arial"/>
                <w:b/>
                <w:i/>
                <w:iCs/>
                <w:sz w:val="20"/>
                <w:szCs w:val="20"/>
              </w:rPr>
            </w:pPr>
            <w:r w:rsidRPr="00364EC0">
              <w:rPr>
                <w:rFonts w:ascii="Arial" w:hAnsi="Arial" w:cs="Arial"/>
                <w:b/>
                <w:i/>
                <w:iCs/>
                <w:sz w:val="20"/>
                <w:szCs w:val="20"/>
              </w:rPr>
              <w:t>Avg.</w:t>
            </w:r>
          </w:p>
        </w:tc>
        <w:tc>
          <w:tcPr>
            <w:tcW w:w="1006" w:type="dxa"/>
            <w:shd w:val="clear" w:color="auto" w:fill="BFBFBF" w:themeFill="background1" w:themeFillShade="BF"/>
            <w:vAlign w:val="center"/>
          </w:tcPr>
          <w:p w:rsidR="00E8602B" w:rsidRPr="00364EC0" w:rsidRDefault="00E8602B" w:rsidP="00E8602B">
            <w:pPr>
              <w:jc w:val="center"/>
              <w:rPr>
                <w:rFonts w:ascii="Arial" w:hAnsi="Arial" w:cs="Arial"/>
                <w:b/>
                <w:i/>
                <w:iCs/>
                <w:sz w:val="20"/>
                <w:szCs w:val="20"/>
              </w:rPr>
            </w:pPr>
            <w:r>
              <w:rPr>
                <w:rFonts w:ascii="Arial" w:hAnsi="Arial" w:cs="Arial"/>
                <w:b/>
                <w:i/>
                <w:iCs/>
                <w:sz w:val="20"/>
                <w:szCs w:val="20"/>
              </w:rPr>
              <w:t>99.0%</w:t>
            </w:r>
          </w:p>
        </w:tc>
        <w:tc>
          <w:tcPr>
            <w:tcW w:w="1006" w:type="dxa"/>
            <w:shd w:val="clear" w:color="auto" w:fill="BFBFBF" w:themeFill="background1" w:themeFillShade="BF"/>
            <w:vAlign w:val="center"/>
          </w:tcPr>
          <w:p w:rsidR="00E8602B" w:rsidRPr="00763EFA" w:rsidRDefault="00E8602B" w:rsidP="00E8602B">
            <w:pPr>
              <w:jc w:val="center"/>
              <w:rPr>
                <w:rFonts w:ascii="Arial" w:hAnsi="Arial" w:cs="Arial"/>
                <w:b/>
                <w:i/>
                <w:iCs/>
                <w:sz w:val="20"/>
                <w:szCs w:val="20"/>
              </w:rPr>
            </w:pPr>
            <w:r w:rsidRPr="00763EFA">
              <w:rPr>
                <w:rFonts w:ascii="Arial" w:hAnsi="Arial" w:cs="Arial"/>
                <w:b/>
                <w:i/>
                <w:iCs/>
                <w:sz w:val="20"/>
                <w:szCs w:val="20"/>
              </w:rPr>
              <w:t>100.0%</w:t>
            </w:r>
          </w:p>
        </w:tc>
        <w:tc>
          <w:tcPr>
            <w:tcW w:w="1006" w:type="dxa"/>
            <w:shd w:val="clear" w:color="auto" w:fill="BFBFBF" w:themeFill="background1" w:themeFillShade="BF"/>
            <w:vAlign w:val="center"/>
          </w:tcPr>
          <w:p w:rsidR="00E8602B" w:rsidRPr="00E8602B" w:rsidRDefault="00E8602B" w:rsidP="00E8602B">
            <w:pPr>
              <w:jc w:val="center"/>
              <w:rPr>
                <w:rFonts w:ascii="Arial" w:hAnsi="Arial" w:cs="Arial"/>
                <w:b/>
                <w:i/>
                <w:iCs/>
                <w:sz w:val="20"/>
                <w:szCs w:val="20"/>
              </w:rPr>
            </w:pPr>
            <w:r w:rsidRPr="00E8602B">
              <w:rPr>
                <w:rFonts w:ascii="Arial" w:hAnsi="Arial" w:cs="Arial"/>
                <w:b/>
                <w:i/>
                <w:iCs/>
                <w:sz w:val="20"/>
                <w:szCs w:val="20"/>
              </w:rPr>
              <w:t>96.6%</w:t>
            </w:r>
          </w:p>
        </w:tc>
        <w:tc>
          <w:tcPr>
            <w:tcW w:w="1122" w:type="dxa"/>
            <w:shd w:val="clear" w:color="auto" w:fill="BFBFBF" w:themeFill="background1" w:themeFillShade="BF"/>
            <w:vAlign w:val="center"/>
          </w:tcPr>
          <w:p w:rsidR="00E8602B" w:rsidRPr="00E8602B" w:rsidRDefault="00E8602B" w:rsidP="00E8602B">
            <w:pPr>
              <w:jc w:val="center"/>
              <w:rPr>
                <w:rFonts w:ascii="Arial" w:hAnsi="Arial" w:cs="Arial"/>
                <w:b/>
                <w:i/>
                <w:iCs/>
                <w:sz w:val="20"/>
                <w:szCs w:val="20"/>
              </w:rPr>
            </w:pPr>
            <w:r w:rsidRPr="00E8602B">
              <w:rPr>
                <w:rFonts w:ascii="Arial" w:hAnsi="Arial" w:cs="Arial"/>
                <w:b/>
                <w:i/>
                <w:iCs/>
                <w:sz w:val="20"/>
                <w:szCs w:val="20"/>
              </w:rPr>
              <w:t>98.6%</w:t>
            </w:r>
          </w:p>
        </w:tc>
      </w:tr>
    </w:tbl>
    <w:p w:rsidR="00400FB2" w:rsidRDefault="00400FB2" w:rsidP="005B2A00">
      <w:pPr>
        <w:jc w:val="center"/>
        <w:rPr>
          <w:rFonts w:ascii="Arial" w:hAnsi="Arial" w:cs="Arial"/>
          <w:b/>
          <w:i/>
          <w:iCs/>
          <w:sz w:val="20"/>
          <w:szCs w:val="20"/>
        </w:rPr>
      </w:pPr>
    </w:p>
    <w:p w:rsidR="00E8602B" w:rsidRPr="005B2A00" w:rsidRDefault="00E8602B" w:rsidP="005B2A00">
      <w:pPr>
        <w:jc w:val="center"/>
        <w:rPr>
          <w:rFonts w:ascii="Arial" w:hAnsi="Arial" w:cs="Arial"/>
          <w:b/>
          <w:i/>
          <w:iCs/>
          <w:sz w:val="20"/>
          <w:szCs w:val="20"/>
        </w:rPr>
      </w:pPr>
    </w:p>
    <w:p w:rsidR="00685BAD" w:rsidRPr="009F7FC7" w:rsidRDefault="00685BAD" w:rsidP="00C46E99">
      <w:pPr>
        <w:spacing w:after="240" w:line="360" w:lineRule="auto"/>
        <w:jc w:val="both"/>
        <w:rPr>
          <w:rFonts w:ascii="Arial" w:hAnsi="Arial" w:cs="Arial"/>
        </w:rPr>
        <w:sectPr w:rsidR="00685BAD" w:rsidRPr="009F7FC7" w:rsidSect="00CD50F2">
          <w:headerReference w:type="even" r:id="rId46"/>
          <w:headerReference w:type="default" r:id="rId47"/>
          <w:footerReference w:type="default" r:id="rId48"/>
          <w:headerReference w:type="first" r:id="rId49"/>
          <w:endnotePr>
            <w:numFmt w:val="decimal"/>
          </w:endnotePr>
          <w:pgSz w:w="12240" w:h="15840" w:code="1"/>
          <w:pgMar w:top="1354" w:right="1440" w:bottom="274" w:left="1440" w:header="720" w:footer="720" w:gutter="0"/>
          <w:cols w:space="720"/>
          <w:noEndnote/>
        </w:sectPr>
      </w:pPr>
    </w:p>
    <w:p w:rsidR="006D1D0C" w:rsidRPr="00CD50F2" w:rsidRDefault="006D1D0C" w:rsidP="006D1D0C">
      <w:pPr>
        <w:pStyle w:val="Heading2"/>
        <w:rPr>
          <w:color w:val="C60C30"/>
        </w:rPr>
      </w:pPr>
      <w:bookmarkStart w:id="74" w:name="_Toc441482762"/>
      <w:bookmarkStart w:id="75" w:name="_Toc450033693"/>
      <w:r w:rsidRPr="00CD50F2">
        <w:rPr>
          <w:color w:val="C60C30"/>
        </w:rPr>
        <w:lastRenderedPageBreak/>
        <w:t>Downtime Summary</w:t>
      </w:r>
      <w:bookmarkEnd w:id="74"/>
    </w:p>
    <w:p w:rsidR="00685BAD" w:rsidRPr="009F7FC7" w:rsidRDefault="00685BAD" w:rsidP="00685BAD">
      <w:pPr>
        <w:pStyle w:val="TableFigureCaption"/>
        <w:spacing w:before="120" w:after="0"/>
        <w:ind w:firstLine="720"/>
        <w:rPr>
          <w:rFonts w:ascii="Arial" w:hAnsi="Arial" w:cs="Arial"/>
        </w:rPr>
      </w:pPr>
      <w:r w:rsidRPr="00BA50B7">
        <w:rPr>
          <w:rFonts w:ascii="Arial" w:hAnsi="Arial" w:cs="Arial"/>
        </w:rPr>
        <w:t xml:space="preserve">Table </w:t>
      </w:r>
      <w:r w:rsidR="00475A7C" w:rsidRPr="00BA50B7">
        <w:rPr>
          <w:rFonts w:ascii="Arial" w:hAnsi="Arial" w:cs="Arial"/>
        </w:rPr>
        <w:fldChar w:fldCharType="begin"/>
      </w:r>
      <w:r w:rsidR="00593E84" w:rsidRPr="00BA50B7">
        <w:rPr>
          <w:rFonts w:ascii="Arial" w:hAnsi="Arial" w:cs="Arial"/>
        </w:rPr>
        <w:instrText xml:space="preserve"> SEQ Table \* ARABIC </w:instrText>
      </w:r>
      <w:r w:rsidR="00475A7C" w:rsidRPr="00BA50B7">
        <w:rPr>
          <w:rFonts w:ascii="Arial" w:hAnsi="Arial" w:cs="Arial"/>
        </w:rPr>
        <w:fldChar w:fldCharType="separate"/>
      </w:r>
      <w:r w:rsidR="00D24117">
        <w:rPr>
          <w:rFonts w:ascii="Arial" w:hAnsi="Arial" w:cs="Arial"/>
          <w:noProof/>
        </w:rPr>
        <w:t>6</w:t>
      </w:r>
      <w:r w:rsidR="00475A7C" w:rsidRPr="00BA50B7">
        <w:rPr>
          <w:rFonts w:ascii="Arial" w:hAnsi="Arial" w:cs="Arial"/>
          <w:noProof/>
        </w:rPr>
        <w:fldChar w:fldCharType="end"/>
      </w:r>
      <w:r w:rsidRPr="00BA50B7">
        <w:rPr>
          <w:rFonts w:ascii="Arial" w:hAnsi="Arial" w:cs="Arial"/>
        </w:rPr>
        <w:t>:  Boiler Downtime – Q</w:t>
      </w:r>
      <w:r w:rsidR="0075238E">
        <w:rPr>
          <w:rFonts w:ascii="Arial" w:hAnsi="Arial" w:cs="Arial"/>
        </w:rPr>
        <w:t>3</w:t>
      </w:r>
      <w:r w:rsidRPr="00BA50B7">
        <w:rPr>
          <w:rFonts w:ascii="Arial" w:hAnsi="Arial" w:cs="Arial"/>
        </w:rPr>
        <w:t>FY1</w:t>
      </w:r>
      <w:r w:rsidR="00593260" w:rsidRPr="00BA50B7">
        <w:rPr>
          <w:rFonts w:ascii="Arial" w:hAnsi="Arial" w:cs="Arial"/>
        </w:rPr>
        <w:t>6</w:t>
      </w:r>
      <w:bookmarkEnd w:id="75"/>
    </w:p>
    <w:tbl>
      <w:tblPr>
        <w:tblW w:w="13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47"/>
        <w:gridCol w:w="990"/>
        <w:gridCol w:w="250"/>
        <w:gridCol w:w="1010"/>
        <w:gridCol w:w="1440"/>
        <w:gridCol w:w="7501"/>
      </w:tblGrid>
      <w:tr w:rsidR="00685BAD" w:rsidRPr="00F324B2" w:rsidTr="00F324B2">
        <w:trPr>
          <w:trHeight w:val="660"/>
          <w:jc w:val="center"/>
        </w:trPr>
        <w:tc>
          <w:tcPr>
            <w:tcW w:w="1008"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Boiler Number</w:t>
            </w:r>
          </w:p>
        </w:tc>
        <w:tc>
          <w:tcPr>
            <w:tcW w:w="947"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Begin Date</w:t>
            </w:r>
          </w:p>
        </w:tc>
        <w:tc>
          <w:tcPr>
            <w:tcW w:w="990"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End Date</w:t>
            </w:r>
          </w:p>
        </w:tc>
        <w:tc>
          <w:tcPr>
            <w:tcW w:w="1260" w:type="dxa"/>
            <w:gridSpan w:val="2"/>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Hours Unavailable</w:t>
            </w:r>
          </w:p>
        </w:tc>
        <w:tc>
          <w:tcPr>
            <w:tcW w:w="1440"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Downtime</w:t>
            </w:r>
          </w:p>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Classification</w:t>
            </w:r>
          </w:p>
        </w:tc>
        <w:tc>
          <w:tcPr>
            <w:tcW w:w="7501"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Reason Unavailable</w:t>
            </w:r>
          </w:p>
        </w:tc>
      </w:tr>
      <w:tr w:rsidR="00840994" w:rsidRPr="00F324B2" w:rsidTr="006D1D0C">
        <w:trPr>
          <w:trHeight w:val="259"/>
          <w:jc w:val="center"/>
        </w:trPr>
        <w:tc>
          <w:tcPr>
            <w:tcW w:w="1008" w:type="dxa"/>
            <w:shd w:val="clear" w:color="auto" w:fill="D9D9D9" w:themeFill="background1" w:themeFillShade="D9"/>
            <w:vAlign w:val="center"/>
          </w:tcPr>
          <w:p w:rsidR="00840994" w:rsidRPr="00F324B2" w:rsidRDefault="004B7186" w:rsidP="00840994">
            <w:pPr>
              <w:jc w:val="center"/>
              <w:rPr>
                <w:rFonts w:ascii="Arial" w:hAnsi="Arial" w:cs="Arial"/>
                <w:sz w:val="18"/>
                <w:szCs w:val="18"/>
              </w:rPr>
            </w:pPr>
            <w:r w:rsidRPr="00F324B2">
              <w:rPr>
                <w:rFonts w:ascii="Arial" w:hAnsi="Arial" w:cs="Arial"/>
                <w:sz w:val="18"/>
                <w:szCs w:val="18"/>
              </w:rPr>
              <w:t>3</w:t>
            </w:r>
          </w:p>
        </w:tc>
        <w:tc>
          <w:tcPr>
            <w:tcW w:w="947" w:type="dxa"/>
            <w:shd w:val="clear" w:color="auto" w:fill="D9D9D9" w:themeFill="background1" w:themeFillShade="D9"/>
            <w:vAlign w:val="center"/>
          </w:tcPr>
          <w:p w:rsidR="00840994" w:rsidRPr="00F324B2" w:rsidRDefault="004B7186" w:rsidP="002A2665">
            <w:pPr>
              <w:jc w:val="center"/>
              <w:rPr>
                <w:rFonts w:ascii="Arial" w:hAnsi="Arial" w:cs="Arial"/>
                <w:sz w:val="18"/>
                <w:szCs w:val="18"/>
              </w:rPr>
            </w:pPr>
            <w:r w:rsidRPr="00F324B2">
              <w:rPr>
                <w:rFonts w:ascii="Arial" w:hAnsi="Arial" w:cs="Arial"/>
                <w:sz w:val="18"/>
                <w:szCs w:val="18"/>
              </w:rPr>
              <w:t>1/14/16</w:t>
            </w:r>
          </w:p>
        </w:tc>
        <w:tc>
          <w:tcPr>
            <w:tcW w:w="990" w:type="dxa"/>
            <w:shd w:val="clear" w:color="auto" w:fill="D9D9D9" w:themeFill="background1" w:themeFillShade="D9"/>
            <w:vAlign w:val="center"/>
          </w:tcPr>
          <w:p w:rsidR="00840994" w:rsidRPr="00F324B2" w:rsidRDefault="004B7186" w:rsidP="002A2665">
            <w:pPr>
              <w:jc w:val="center"/>
              <w:rPr>
                <w:rFonts w:ascii="Arial" w:hAnsi="Arial" w:cs="Arial"/>
                <w:sz w:val="18"/>
                <w:szCs w:val="18"/>
              </w:rPr>
            </w:pPr>
            <w:r w:rsidRPr="00F324B2">
              <w:rPr>
                <w:rFonts w:ascii="Arial" w:hAnsi="Arial" w:cs="Arial"/>
                <w:sz w:val="18"/>
                <w:szCs w:val="18"/>
              </w:rPr>
              <w:t>1/16/16</w:t>
            </w:r>
          </w:p>
        </w:tc>
        <w:tc>
          <w:tcPr>
            <w:tcW w:w="1260" w:type="dxa"/>
            <w:gridSpan w:val="2"/>
            <w:shd w:val="clear" w:color="auto" w:fill="D9D9D9" w:themeFill="background1" w:themeFillShade="D9"/>
            <w:vAlign w:val="center"/>
          </w:tcPr>
          <w:p w:rsidR="00840994" w:rsidRPr="00F324B2" w:rsidRDefault="004B7186" w:rsidP="00685BAD">
            <w:pPr>
              <w:jc w:val="center"/>
              <w:rPr>
                <w:rFonts w:ascii="Arial" w:hAnsi="Arial" w:cs="Arial"/>
                <w:sz w:val="18"/>
                <w:szCs w:val="18"/>
              </w:rPr>
            </w:pPr>
            <w:r w:rsidRPr="00F324B2">
              <w:rPr>
                <w:rFonts w:ascii="Arial" w:hAnsi="Arial" w:cs="Arial"/>
                <w:sz w:val="18"/>
                <w:szCs w:val="18"/>
              </w:rPr>
              <w:t>47.8</w:t>
            </w:r>
          </w:p>
        </w:tc>
        <w:tc>
          <w:tcPr>
            <w:tcW w:w="1440" w:type="dxa"/>
            <w:shd w:val="clear" w:color="auto" w:fill="D9D9D9" w:themeFill="background1" w:themeFillShade="D9"/>
            <w:vAlign w:val="center"/>
          </w:tcPr>
          <w:p w:rsidR="00840994" w:rsidRPr="00F324B2" w:rsidRDefault="004B7186" w:rsidP="00685BAD">
            <w:pPr>
              <w:jc w:val="center"/>
              <w:rPr>
                <w:rFonts w:ascii="Arial" w:hAnsi="Arial" w:cs="Arial"/>
                <w:sz w:val="18"/>
                <w:szCs w:val="18"/>
              </w:rPr>
            </w:pPr>
            <w:r w:rsidRPr="00F324B2">
              <w:rPr>
                <w:rFonts w:ascii="Arial" w:hAnsi="Arial" w:cs="Arial"/>
                <w:sz w:val="18"/>
                <w:szCs w:val="18"/>
              </w:rPr>
              <w:t>Standby</w:t>
            </w:r>
          </w:p>
        </w:tc>
        <w:tc>
          <w:tcPr>
            <w:tcW w:w="7501" w:type="dxa"/>
            <w:shd w:val="clear" w:color="auto" w:fill="D9D9D9" w:themeFill="background1" w:themeFillShade="D9"/>
            <w:vAlign w:val="center"/>
          </w:tcPr>
          <w:p w:rsidR="00840994" w:rsidRPr="00F324B2" w:rsidRDefault="004B7186" w:rsidP="00097176">
            <w:pPr>
              <w:rPr>
                <w:rFonts w:ascii="Arial" w:hAnsi="Arial" w:cs="Arial"/>
                <w:sz w:val="18"/>
                <w:szCs w:val="18"/>
              </w:rPr>
            </w:pPr>
            <w:r w:rsidRPr="00F324B2">
              <w:rPr>
                <w:rFonts w:ascii="Arial" w:hAnsi="Arial" w:cs="Arial"/>
                <w:sz w:val="18"/>
                <w:szCs w:val="18"/>
              </w:rPr>
              <w:t>Preventative measure taken to avoid exceeding 350,000 ton rolling 12-month process limit</w:t>
            </w:r>
          </w:p>
        </w:tc>
      </w:tr>
      <w:tr w:rsidR="009D111C" w:rsidRPr="00F324B2" w:rsidTr="006D1D0C">
        <w:trPr>
          <w:trHeight w:val="259"/>
          <w:jc w:val="center"/>
        </w:trPr>
        <w:tc>
          <w:tcPr>
            <w:tcW w:w="1008" w:type="dxa"/>
            <w:tcBorders>
              <w:bottom w:val="single" w:sz="4" w:space="0" w:color="auto"/>
            </w:tcBorders>
            <w:shd w:val="clear" w:color="auto" w:fill="FFFFFF" w:themeFill="background1"/>
            <w:vAlign w:val="center"/>
          </w:tcPr>
          <w:p w:rsidR="009D111C" w:rsidRPr="00F324B2" w:rsidRDefault="004B7186" w:rsidP="00840994">
            <w:pPr>
              <w:jc w:val="center"/>
              <w:rPr>
                <w:rFonts w:ascii="Arial" w:hAnsi="Arial" w:cs="Arial"/>
                <w:sz w:val="18"/>
                <w:szCs w:val="18"/>
              </w:rPr>
            </w:pPr>
            <w:r w:rsidRPr="00F324B2">
              <w:rPr>
                <w:rFonts w:ascii="Arial" w:hAnsi="Arial" w:cs="Arial"/>
                <w:sz w:val="18"/>
                <w:szCs w:val="18"/>
              </w:rPr>
              <w:t>1</w:t>
            </w:r>
          </w:p>
        </w:tc>
        <w:tc>
          <w:tcPr>
            <w:tcW w:w="947" w:type="dxa"/>
            <w:tcBorders>
              <w:bottom w:val="single" w:sz="4" w:space="0" w:color="auto"/>
            </w:tcBorders>
            <w:shd w:val="clear" w:color="auto" w:fill="FFFFFF" w:themeFill="background1"/>
            <w:vAlign w:val="center"/>
          </w:tcPr>
          <w:p w:rsidR="009D111C" w:rsidRPr="00F324B2" w:rsidRDefault="004B7186" w:rsidP="002A2665">
            <w:pPr>
              <w:jc w:val="center"/>
              <w:rPr>
                <w:rFonts w:ascii="Arial" w:hAnsi="Arial" w:cs="Arial"/>
                <w:sz w:val="18"/>
                <w:szCs w:val="18"/>
              </w:rPr>
            </w:pPr>
            <w:r w:rsidRPr="00F324B2">
              <w:rPr>
                <w:rFonts w:ascii="Arial" w:hAnsi="Arial" w:cs="Arial"/>
                <w:sz w:val="18"/>
                <w:szCs w:val="18"/>
              </w:rPr>
              <w:t>1/22/16</w:t>
            </w:r>
          </w:p>
        </w:tc>
        <w:tc>
          <w:tcPr>
            <w:tcW w:w="990" w:type="dxa"/>
            <w:tcBorders>
              <w:bottom w:val="single" w:sz="4" w:space="0" w:color="auto"/>
            </w:tcBorders>
            <w:shd w:val="clear" w:color="auto" w:fill="FFFFFF" w:themeFill="background1"/>
            <w:vAlign w:val="center"/>
          </w:tcPr>
          <w:p w:rsidR="009D111C" w:rsidRPr="00F324B2" w:rsidRDefault="004B7186" w:rsidP="002A2665">
            <w:pPr>
              <w:jc w:val="center"/>
              <w:rPr>
                <w:rFonts w:ascii="Arial" w:hAnsi="Arial" w:cs="Arial"/>
                <w:sz w:val="18"/>
                <w:szCs w:val="18"/>
              </w:rPr>
            </w:pPr>
            <w:r w:rsidRPr="00F324B2">
              <w:rPr>
                <w:rFonts w:ascii="Arial" w:hAnsi="Arial" w:cs="Arial"/>
                <w:sz w:val="18"/>
                <w:szCs w:val="18"/>
              </w:rPr>
              <w:t>1/23/16</w:t>
            </w:r>
          </w:p>
        </w:tc>
        <w:tc>
          <w:tcPr>
            <w:tcW w:w="1260" w:type="dxa"/>
            <w:gridSpan w:val="2"/>
            <w:tcBorders>
              <w:bottom w:val="single" w:sz="4" w:space="0" w:color="auto"/>
            </w:tcBorders>
            <w:shd w:val="clear" w:color="auto" w:fill="FFFFFF" w:themeFill="background1"/>
            <w:vAlign w:val="center"/>
          </w:tcPr>
          <w:p w:rsidR="009D111C" w:rsidRPr="00F324B2" w:rsidRDefault="004B7186" w:rsidP="00685BAD">
            <w:pPr>
              <w:jc w:val="center"/>
              <w:rPr>
                <w:rFonts w:ascii="Arial" w:hAnsi="Arial" w:cs="Arial"/>
                <w:sz w:val="18"/>
                <w:szCs w:val="18"/>
              </w:rPr>
            </w:pPr>
            <w:r w:rsidRPr="00F324B2">
              <w:rPr>
                <w:rFonts w:ascii="Arial" w:hAnsi="Arial" w:cs="Arial"/>
                <w:sz w:val="18"/>
                <w:szCs w:val="18"/>
              </w:rPr>
              <w:t>19.0</w:t>
            </w:r>
          </w:p>
        </w:tc>
        <w:tc>
          <w:tcPr>
            <w:tcW w:w="1440" w:type="dxa"/>
            <w:tcBorders>
              <w:bottom w:val="single" w:sz="4" w:space="0" w:color="auto"/>
            </w:tcBorders>
            <w:shd w:val="clear" w:color="auto" w:fill="FFFFFF" w:themeFill="background1"/>
            <w:vAlign w:val="center"/>
          </w:tcPr>
          <w:p w:rsidR="009D111C" w:rsidRPr="00F324B2" w:rsidRDefault="004B7186" w:rsidP="00685BAD">
            <w:pPr>
              <w:jc w:val="center"/>
              <w:rPr>
                <w:rFonts w:ascii="Arial" w:hAnsi="Arial" w:cs="Arial"/>
                <w:sz w:val="18"/>
                <w:szCs w:val="18"/>
              </w:rPr>
            </w:pPr>
            <w:r w:rsidRPr="00F324B2">
              <w:rPr>
                <w:rFonts w:ascii="Arial" w:hAnsi="Arial" w:cs="Arial"/>
                <w:sz w:val="18"/>
                <w:szCs w:val="18"/>
              </w:rPr>
              <w:t>Unscheduled</w:t>
            </w:r>
          </w:p>
        </w:tc>
        <w:tc>
          <w:tcPr>
            <w:tcW w:w="7501" w:type="dxa"/>
            <w:tcBorders>
              <w:bottom w:val="single" w:sz="4" w:space="0" w:color="auto"/>
            </w:tcBorders>
            <w:shd w:val="clear" w:color="auto" w:fill="FFFFFF" w:themeFill="background1"/>
            <w:vAlign w:val="center"/>
          </w:tcPr>
          <w:p w:rsidR="009D111C" w:rsidRPr="00F324B2" w:rsidRDefault="00296AE3" w:rsidP="009D111C">
            <w:pPr>
              <w:rPr>
                <w:rFonts w:ascii="Arial" w:hAnsi="Arial" w:cs="Arial"/>
                <w:sz w:val="18"/>
                <w:szCs w:val="18"/>
              </w:rPr>
            </w:pPr>
            <w:r w:rsidRPr="00F324B2">
              <w:rPr>
                <w:rFonts w:ascii="Arial" w:hAnsi="Arial" w:cs="Arial"/>
                <w:sz w:val="18"/>
                <w:szCs w:val="18"/>
              </w:rPr>
              <w:t>Grate Bar Failure</w:t>
            </w:r>
          </w:p>
        </w:tc>
      </w:tr>
      <w:tr w:rsidR="004B7186" w:rsidRPr="00F324B2" w:rsidTr="006D1D0C">
        <w:trPr>
          <w:trHeight w:val="259"/>
          <w:jc w:val="center"/>
        </w:trPr>
        <w:tc>
          <w:tcPr>
            <w:tcW w:w="1008" w:type="dxa"/>
            <w:shd w:val="clear" w:color="auto" w:fill="D9D9D9" w:themeFill="background1" w:themeFillShade="D9"/>
            <w:vAlign w:val="center"/>
          </w:tcPr>
          <w:p w:rsidR="004B7186" w:rsidRPr="00F324B2" w:rsidRDefault="004B7186" w:rsidP="00840994">
            <w:pPr>
              <w:jc w:val="center"/>
              <w:rPr>
                <w:rFonts w:ascii="Arial" w:hAnsi="Arial" w:cs="Arial"/>
                <w:sz w:val="18"/>
                <w:szCs w:val="18"/>
              </w:rPr>
            </w:pPr>
            <w:r w:rsidRPr="00F324B2">
              <w:rPr>
                <w:rFonts w:ascii="Arial" w:hAnsi="Arial" w:cs="Arial"/>
                <w:sz w:val="18"/>
                <w:szCs w:val="18"/>
              </w:rPr>
              <w:t>2</w:t>
            </w:r>
          </w:p>
        </w:tc>
        <w:tc>
          <w:tcPr>
            <w:tcW w:w="947" w:type="dxa"/>
            <w:shd w:val="clear" w:color="auto" w:fill="D9D9D9" w:themeFill="background1" w:themeFillShade="D9"/>
            <w:vAlign w:val="center"/>
          </w:tcPr>
          <w:p w:rsidR="004B7186" w:rsidRPr="00F324B2" w:rsidRDefault="004B7186" w:rsidP="002A2665">
            <w:pPr>
              <w:jc w:val="center"/>
              <w:rPr>
                <w:rFonts w:ascii="Arial" w:hAnsi="Arial" w:cs="Arial"/>
                <w:sz w:val="18"/>
                <w:szCs w:val="18"/>
              </w:rPr>
            </w:pPr>
            <w:r w:rsidRPr="00F324B2">
              <w:rPr>
                <w:rFonts w:ascii="Arial" w:hAnsi="Arial" w:cs="Arial"/>
                <w:sz w:val="18"/>
                <w:szCs w:val="18"/>
              </w:rPr>
              <w:t>1/22/16</w:t>
            </w:r>
          </w:p>
        </w:tc>
        <w:tc>
          <w:tcPr>
            <w:tcW w:w="990" w:type="dxa"/>
            <w:shd w:val="clear" w:color="auto" w:fill="D9D9D9" w:themeFill="background1" w:themeFillShade="D9"/>
            <w:vAlign w:val="center"/>
          </w:tcPr>
          <w:p w:rsidR="004B7186" w:rsidRPr="00F324B2" w:rsidRDefault="004B7186" w:rsidP="002A2665">
            <w:pPr>
              <w:jc w:val="center"/>
              <w:rPr>
                <w:rFonts w:ascii="Arial" w:hAnsi="Arial" w:cs="Arial"/>
                <w:sz w:val="18"/>
                <w:szCs w:val="18"/>
              </w:rPr>
            </w:pPr>
            <w:r w:rsidRPr="00F324B2">
              <w:rPr>
                <w:rFonts w:ascii="Arial" w:hAnsi="Arial" w:cs="Arial"/>
                <w:sz w:val="18"/>
                <w:szCs w:val="18"/>
              </w:rPr>
              <w:t>1/23/16</w:t>
            </w:r>
          </w:p>
        </w:tc>
        <w:tc>
          <w:tcPr>
            <w:tcW w:w="1260" w:type="dxa"/>
            <w:gridSpan w:val="2"/>
            <w:shd w:val="clear" w:color="auto" w:fill="D9D9D9" w:themeFill="background1" w:themeFillShade="D9"/>
            <w:vAlign w:val="center"/>
          </w:tcPr>
          <w:p w:rsidR="004B7186" w:rsidRPr="00F324B2" w:rsidRDefault="004B7186" w:rsidP="00685BAD">
            <w:pPr>
              <w:jc w:val="center"/>
              <w:rPr>
                <w:rFonts w:ascii="Arial" w:hAnsi="Arial" w:cs="Arial"/>
                <w:sz w:val="18"/>
                <w:szCs w:val="18"/>
              </w:rPr>
            </w:pPr>
            <w:r w:rsidRPr="00F324B2">
              <w:rPr>
                <w:rFonts w:ascii="Arial" w:hAnsi="Arial" w:cs="Arial"/>
                <w:sz w:val="18"/>
                <w:szCs w:val="18"/>
              </w:rPr>
              <w:t>48.0</w:t>
            </w:r>
          </w:p>
        </w:tc>
        <w:tc>
          <w:tcPr>
            <w:tcW w:w="1440" w:type="dxa"/>
            <w:shd w:val="clear" w:color="auto" w:fill="D9D9D9" w:themeFill="background1" w:themeFillShade="D9"/>
            <w:vAlign w:val="center"/>
          </w:tcPr>
          <w:p w:rsidR="004B7186" w:rsidRPr="00F324B2" w:rsidRDefault="004B7186" w:rsidP="00685BAD">
            <w:pPr>
              <w:jc w:val="center"/>
              <w:rPr>
                <w:rFonts w:ascii="Arial" w:hAnsi="Arial" w:cs="Arial"/>
                <w:sz w:val="18"/>
                <w:szCs w:val="18"/>
              </w:rPr>
            </w:pPr>
            <w:r w:rsidRPr="00F324B2">
              <w:rPr>
                <w:rFonts w:ascii="Arial" w:hAnsi="Arial" w:cs="Arial"/>
                <w:sz w:val="18"/>
                <w:szCs w:val="18"/>
              </w:rPr>
              <w:t>Standby</w:t>
            </w:r>
          </w:p>
        </w:tc>
        <w:tc>
          <w:tcPr>
            <w:tcW w:w="7501" w:type="dxa"/>
            <w:shd w:val="clear" w:color="auto" w:fill="D9D9D9" w:themeFill="background1" w:themeFillShade="D9"/>
            <w:vAlign w:val="center"/>
          </w:tcPr>
          <w:p w:rsidR="004B7186" w:rsidRPr="00F324B2" w:rsidRDefault="004B7186" w:rsidP="005F4DAF">
            <w:pPr>
              <w:rPr>
                <w:rFonts w:ascii="Arial" w:hAnsi="Arial" w:cs="Arial"/>
                <w:sz w:val="18"/>
                <w:szCs w:val="18"/>
              </w:rPr>
            </w:pPr>
            <w:r w:rsidRPr="00F324B2">
              <w:rPr>
                <w:rFonts w:ascii="Arial" w:hAnsi="Arial" w:cs="Arial"/>
                <w:sz w:val="18"/>
                <w:szCs w:val="18"/>
              </w:rPr>
              <w:t>Preventative measure taken to avoid exceeding 350,000 ton rolling 12-month process limit</w:t>
            </w:r>
          </w:p>
        </w:tc>
      </w:tr>
      <w:tr w:rsidR="004B7186" w:rsidRPr="00F324B2" w:rsidTr="006D1D0C">
        <w:trPr>
          <w:trHeight w:val="259"/>
          <w:jc w:val="center"/>
        </w:trPr>
        <w:tc>
          <w:tcPr>
            <w:tcW w:w="1008" w:type="dxa"/>
            <w:tcBorders>
              <w:bottom w:val="single" w:sz="4" w:space="0" w:color="auto"/>
            </w:tcBorders>
            <w:shd w:val="clear" w:color="auto" w:fill="FFFFFF" w:themeFill="background1"/>
            <w:vAlign w:val="center"/>
          </w:tcPr>
          <w:p w:rsidR="004B7186" w:rsidRPr="00F324B2" w:rsidRDefault="00336954" w:rsidP="00840994">
            <w:pPr>
              <w:jc w:val="center"/>
              <w:rPr>
                <w:rFonts w:ascii="Arial" w:hAnsi="Arial" w:cs="Arial"/>
                <w:sz w:val="18"/>
                <w:szCs w:val="18"/>
              </w:rPr>
            </w:pPr>
            <w:r w:rsidRPr="00F324B2">
              <w:rPr>
                <w:rFonts w:ascii="Arial" w:hAnsi="Arial" w:cs="Arial"/>
                <w:sz w:val="18"/>
                <w:szCs w:val="18"/>
              </w:rPr>
              <w:t>2</w:t>
            </w:r>
          </w:p>
        </w:tc>
        <w:tc>
          <w:tcPr>
            <w:tcW w:w="947" w:type="dxa"/>
            <w:tcBorders>
              <w:bottom w:val="single" w:sz="4" w:space="0" w:color="auto"/>
            </w:tcBorders>
            <w:shd w:val="clear" w:color="auto" w:fill="FFFFFF" w:themeFill="background1"/>
            <w:vAlign w:val="center"/>
          </w:tcPr>
          <w:p w:rsidR="004B7186" w:rsidRPr="00F324B2" w:rsidRDefault="00336954" w:rsidP="002A2665">
            <w:pPr>
              <w:jc w:val="center"/>
              <w:rPr>
                <w:rFonts w:ascii="Arial" w:hAnsi="Arial" w:cs="Arial"/>
                <w:sz w:val="18"/>
                <w:szCs w:val="18"/>
              </w:rPr>
            </w:pPr>
            <w:r w:rsidRPr="00F324B2">
              <w:rPr>
                <w:rFonts w:ascii="Arial" w:hAnsi="Arial" w:cs="Arial"/>
                <w:sz w:val="18"/>
                <w:szCs w:val="18"/>
              </w:rPr>
              <w:t>1/24/16</w:t>
            </w:r>
          </w:p>
        </w:tc>
        <w:tc>
          <w:tcPr>
            <w:tcW w:w="990" w:type="dxa"/>
            <w:tcBorders>
              <w:bottom w:val="single" w:sz="4" w:space="0" w:color="auto"/>
            </w:tcBorders>
            <w:shd w:val="clear" w:color="auto" w:fill="FFFFFF" w:themeFill="background1"/>
            <w:vAlign w:val="center"/>
          </w:tcPr>
          <w:p w:rsidR="004B7186" w:rsidRPr="00F324B2" w:rsidRDefault="00336954" w:rsidP="002A2665">
            <w:pPr>
              <w:jc w:val="center"/>
              <w:rPr>
                <w:rFonts w:ascii="Arial" w:hAnsi="Arial" w:cs="Arial"/>
                <w:sz w:val="18"/>
                <w:szCs w:val="18"/>
              </w:rPr>
            </w:pPr>
            <w:r w:rsidRPr="00F324B2">
              <w:rPr>
                <w:rFonts w:ascii="Arial" w:hAnsi="Arial" w:cs="Arial"/>
                <w:sz w:val="18"/>
                <w:szCs w:val="18"/>
              </w:rPr>
              <w:t>1/29/16</w:t>
            </w:r>
          </w:p>
        </w:tc>
        <w:tc>
          <w:tcPr>
            <w:tcW w:w="1260" w:type="dxa"/>
            <w:gridSpan w:val="2"/>
            <w:tcBorders>
              <w:bottom w:val="single" w:sz="4" w:space="0" w:color="auto"/>
            </w:tcBorders>
            <w:shd w:val="clear" w:color="auto" w:fill="FFFFFF" w:themeFill="background1"/>
            <w:vAlign w:val="center"/>
          </w:tcPr>
          <w:p w:rsidR="004B7186" w:rsidRPr="00F324B2" w:rsidRDefault="00336954" w:rsidP="00685BAD">
            <w:pPr>
              <w:jc w:val="center"/>
              <w:rPr>
                <w:rFonts w:ascii="Arial" w:hAnsi="Arial" w:cs="Arial"/>
                <w:sz w:val="18"/>
                <w:szCs w:val="18"/>
              </w:rPr>
            </w:pPr>
            <w:r w:rsidRPr="00F324B2">
              <w:rPr>
                <w:rFonts w:ascii="Arial" w:hAnsi="Arial" w:cs="Arial"/>
                <w:sz w:val="18"/>
                <w:szCs w:val="18"/>
              </w:rPr>
              <w:t>135.5</w:t>
            </w:r>
          </w:p>
        </w:tc>
        <w:tc>
          <w:tcPr>
            <w:tcW w:w="1440" w:type="dxa"/>
            <w:tcBorders>
              <w:bottom w:val="single" w:sz="4" w:space="0" w:color="auto"/>
            </w:tcBorders>
            <w:shd w:val="clear" w:color="auto" w:fill="FFFFFF" w:themeFill="background1"/>
            <w:vAlign w:val="center"/>
          </w:tcPr>
          <w:p w:rsidR="004B7186" w:rsidRPr="00F324B2" w:rsidRDefault="00336954" w:rsidP="00685BAD">
            <w:pPr>
              <w:jc w:val="center"/>
              <w:rPr>
                <w:rFonts w:ascii="Arial" w:hAnsi="Arial" w:cs="Arial"/>
                <w:sz w:val="18"/>
                <w:szCs w:val="18"/>
              </w:rPr>
            </w:pPr>
            <w:r w:rsidRPr="00F324B2">
              <w:rPr>
                <w:rFonts w:ascii="Arial" w:hAnsi="Arial" w:cs="Arial"/>
                <w:sz w:val="18"/>
                <w:szCs w:val="18"/>
              </w:rPr>
              <w:t>Scheduled</w:t>
            </w:r>
          </w:p>
        </w:tc>
        <w:tc>
          <w:tcPr>
            <w:tcW w:w="7501" w:type="dxa"/>
            <w:tcBorders>
              <w:bottom w:val="single" w:sz="4" w:space="0" w:color="auto"/>
            </w:tcBorders>
            <w:shd w:val="clear" w:color="auto" w:fill="FFFFFF" w:themeFill="background1"/>
            <w:vAlign w:val="center"/>
          </w:tcPr>
          <w:p w:rsidR="004B7186" w:rsidRPr="00F324B2" w:rsidRDefault="00296AE3" w:rsidP="00B62958">
            <w:pPr>
              <w:rPr>
                <w:rFonts w:ascii="Arial" w:hAnsi="Arial" w:cs="Arial"/>
                <w:sz w:val="18"/>
                <w:szCs w:val="18"/>
              </w:rPr>
            </w:pPr>
            <w:r w:rsidRPr="00F324B2">
              <w:rPr>
                <w:rFonts w:ascii="Arial" w:hAnsi="Arial" w:cs="Arial"/>
                <w:sz w:val="18"/>
                <w:szCs w:val="18"/>
              </w:rPr>
              <w:t>Boiler No. 2 Scheduled Maintenance</w:t>
            </w:r>
          </w:p>
        </w:tc>
      </w:tr>
      <w:tr w:rsidR="004B7186" w:rsidRPr="00F324B2" w:rsidTr="006D1D0C">
        <w:trPr>
          <w:trHeight w:val="259"/>
          <w:jc w:val="center"/>
        </w:trPr>
        <w:tc>
          <w:tcPr>
            <w:tcW w:w="1008" w:type="dxa"/>
            <w:tcBorders>
              <w:bottom w:val="single" w:sz="4" w:space="0" w:color="auto"/>
            </w:tcBorders>
            <w:shd w:val="clear" w:color="auto" w:fill="D9D9D9" w:themeFill="background1" w:themeFillShade="D9"/>
            <w:vAlign w:val="center"/>
          </w:tcPr>
          <w:p w:rsidR="004B7186" w:rsidRPr="00F324B2" w:rsidRDefault="00296AE3" w:rsidP="00840994">
            <w:pPr>
              <w:jc w:val="center"/>
              <w:rPr>
                <w:rFonts w:ascii="Arial" w:hAnsi="Arial" w:cs="Arial"/>
                <w:sz w:val="18"/>
                <w:szCs w:val="18"/>
              </w:rPr>
            </w:pPr>
            <w:r w:rsidRPr="00F324B2">
              <w:rPr>
                <w:rFonts w:ascii="Arial" w:hAnsi="Arial" w:cs="Arial"/>
                <w:sz w:val="18"/>
                <w:szCs w:val="18"/>
              </w:rPr>
              <w:t>2</w:t>
            </w:r>
          </w:p>
        </w:tc>
        <w:tc>
          <w:tcPr>
            <w:tcW w:w="947" w:type="dxa"/>
            <w:tcBorders>
              <w:bottom w:val="single" w:sz="4" w:space="0" w:color="auto"/>
            </w:tcBorders>
            <w:shd w:val="clear" w:color="auto" w:fill="D9D9D9" w:themeFill="background1" w:themeFillShade="D9"/>
            <w:vAlign w:val="center"/>
          </w:tcPr>
          <w:p w:rsidR="004B7186" w:rsidRPr="00F324B2" w:rsidRDefault="00296AE3" w:rsidP="002A2665">
            <w:pPr>
              <w:jc w:val="center"/>
              <w:rPr>
                <w:rFonts w:ascii="Arial" w:hAnsi="Arial" w:cs="Arial"/>
                <w:sz w:val="18"/>
                <w:szCs w:val="18"/>
              </w:rPr>
            </w:pPr>
            <w:r w:rsidRPr="00F324B2">
              <w:rPr>
                <w:rFonts w:ascii="Arial" w:hAnsi="Arial" w:cs="Arial"/>
                <w:sz w:val="18"/>
                <w:szCs w:val="18"/>
              </w:rPr>
              <w:t>2/20/16</w:t>
            </w:r>
          </w:p>
        </w:tc>
        <w:tc>
          <w:tcPr>
            <w:tcW w:w="990" w:type="dxa"/>
            <w:tcBorders>
              <w:bottom w:val="single" w:sz="4" w:space="0" w:color="auto"/>
            </w:tcBorders>
            <w:shd w:val="clear" w:color="auto" w:fill="D9D9D9" w:themeFill="background1" w:themeFillShade="D9"/>
            <w:vAlign w:val="center"/>
          </w:tcPr>
          <w:p w:rsidR="004B7186" w:rsidRPr="00F324B2" w:rsidRDefault="00296AE3" w:rsidP="002A2665">
            <w:pPr>
              <w:jc w:val="center"/>
              <w:rPr>
                <w:rFonts w:ascii="Arial" w:hAnsi="Arial" w:cs="Arial"/>
                <w:sz w:val="18"/>
                <w:szCs w:val="18"/>
              </w:rPr>
            </w:pPr>
            <w:r w:rsidRPr="00F324B2">
              <w:rPr>
                <w:rFonts w:ascii="Arial" w:hAnsi="Arial" w:cs="Arial"/>
                <w:sz w:val="18"/>
                <w:szCs w:val="18"/>
              </w:rPr>
              <w:t>2/20/16</w:t>
            </w:r>
          </w:p>
        </w:tc>
        <w:tc>
          <w:tcPr>
            <w:tcW w:w="1260" w:type="dxa"/>
            <w:gridSpan w:val="2"/>
            <w:tcBorders>
              <w:bottom w:val="single" w:sz="4" w:space="0" w:color="auto"/>
            </w:tcBorders>
            <w:shd w:val="clear" w:color="auto" w:fill="D9D9D9" w:themeFill="background1" w:themeFillShade="D9"/>
            <w:vAlign w:val="center"/>
          </w:tcPr>
          <w:p w:rsidR="004B7186" w:rsidRPr="00F324B2" w:rsidRDefault="00296AE3" w:rsidP="00685BAD">
            <w:pPr>
              <w:jc w:val="center"/>
              <w:rPr>
                <w:rFonts w:ascii="Arial" w:hAnsi="Arial" w:cs="Arial"/>
                <w:sz w:val="18"/>
                <w:szCs w:val="18"/>
              </w:rPr>
            </w:pPr>
            <w:r w:rsidRPr="00F324B2">
              <w:rPr>
                <w:rFonts w:ascii="Arial" w:hAnsi="Arial" w:cs="Arial"/>
                <w:sz w:val="18"/>
                <w:szCs w:val="18"/>
              </w:rPr>
              <w:t>0.6</w:t>
            </w:r>
          </w:p>
        </w:tc>
        <w:tc>
          <w:tcPr>
            <w:tcW w:w="1440" w:type="dxa"/>
            <w:tcBorders>
              <w:bottom w:val="single" w:sz="4" w:space="0" w:color="auto"/>
            </w:tcBorders>
            <w:shd w:val="clear" w:color="auto" w:fill="D9D9D9" w:themeFill="background1" w:themeFillShade="D9"/>
            <w:vAlign w:val="center"/>
          </w:tcPr>
          <w:p w:rsidR="004B7186" w:rsidRPr="00F324B2" w:rsidRDefault="00296AE3" w:rsidP="00685BAD">
            <w:pPr>
              <w:jc w:val="center"/>
              <w:rPr>
                <w:rFonts w:ascii="Arial" w:hAnsi="Arial" w:cs="Arial"/>
                <w:sz w:val="18"/>
                <w:szCs w:val="18"/>
              </w:rPr>
            </w:pPr>
            <w:r w:rsidRPr="00F324B2">
              <w:rPr>
                <w:rFonts w:ascii="Arial" w:hAnsi="Arial" w:cs="Arial"/>
                <w:sz w:val="18"/>
                <w:szCs w:val="18"/>
              </w:rPr>
              <w:t>Unscheduled</w:t>
            </w:r>
          </w:p>
        </w:tc>
        <w:tc>
          <w:tcPr>
            <w:tcW w:w="7501" w:type="dxa"/>
            <w:tcBorders>
              <w:bottom w:val="single" w:sz="4" w:space="0" w:color="auto"/>
            </w:tcBorders>
            <w:shd w:val="clear" w:color="auto" w:fill="D9D9D9" w:themeFill="background1" w:themeFillShade="D9"/>
            <w:vAlign w:val="center"/>
          </w:tcPr>
          <w:p w:rsidR="004B7186" w:rsidRPr="00F324B2" w:rsidRDefault="00F324B2" w:rsidP="00097176">
            <w:pPr>
              <w:rPr>
                <w:rFonts w:ascii="Arial" w:hAnsi="Arial" w:cs="Arial"/>
                <w:sz w:val="18"/>
                <w:szCs w:val="18"/>
              </w:rPr>
            </w:pPr>
            <w:r w:rsidRPr="00F324B2">
              <w:rPr>
                <w:rFonts w:ascii="Arial" w:hAnsi="Arial" w:cs="Arial"/>
                <w:sz w:val="18"/>
                <w:szCs w:val="18"/>
              </w:rPr>
              <w:t>Troubleshooting a permissive for the Under Fire Air Fan</w:t>
            </w:r>
          </w:p>
        </w:tc>
      </w:tr>
      <w:tr w:rsidR="00296AE3" w:rsidRPr="00F324B2" w:rsidTr="006D1D0C">
        <w:trPr>
          <w:trHeight w:val="259"/>
          <w:jc w:val="center"/>
        </w:trPr>
        <w:tc>
          <w:tcPr>
            <w:tcW w:w="1008" w:type="dxa"/>
            <w:tcBorders>
              <w:bottom w:val="single" w:sz="4" w:space="0" w:color="auto"/>
            </w:tcBorders>
            <w:shd w:val="clear" w:color="auto" w:fill="FFFFFF" w:themeFill="background1"/>
            <w:vAlign w:val="center"/>
          </w:tcPr>
          <w:p w:rsidR="00296AE3" w:rsidRPr="00F324B2" w:rsidRDefault="00296AE3" w:rsidP="00840994">
            <w:pPr>
              <w:jc w:val="center"/>
              <w:rPr>
                <w:rFonts w:ascii="Arial" w:hAnsi="Arial" w:cs="Arial"/>
                <w:sz w:val="18"/>
                <w:szCs w:val="18"/>
              </w:rPr>
            </w:pPr>
            <w:r w:rsidRPr="00F324B2">
              <w:rPr>
                <w:rFonts w:ascii="Arial" w:hAnsi="Arial" w:cs="Arial"/>
                <w:sz w:val="18"/>
                <w:szCs w:val="18"/>
              </w:rPr>
              <w:t>1</w:t>
            </w:r>
          </w:p>
        </w:tc>
        <w:tc>
          <w:tcPr>
            <w:tcW w:w="947" w:type="dxa"/>
            <w:tcBorders>
              <w:bottom w:val="single" w:sz="4" w:space="0" w:color="auto"/>
            </w:tcBorders>
            <w:shd w:val="clear" w:color="auto" w:fill="FFFFFF" w:themeFill="background1"/>
            <w:vAlign w:val="center"/>
          </w:tcPr>
          <w:p w:rsidR="00296AE3" w:rsidRPr="00F324B2" w:rsidRDefault="00296AE3" w:rsidP="002A2665">
            <w:pPr>
              <w:jc w:val="center"/>
              <w:rPr>
                <w:rFonts w:ascii="Arial" w:hAnsi="Arial" w:cs="Arial"/>
                <w:sz w:val="18"/>
                <w:szCs w:val="18"/>
              </w:rPr>
            </w:pPr>
            <w:r w:rsidRPr="00F324B2">
              <w:rPr>
                <w:rFonts w:ascii="Arial" w:hAnsi="Arial" w:cs="Arial"/>
                <w:sz w:val="18"/>
                <w:szCs w:val="18"/>
              </w:rPr>
              <w:t>2/26/16</w:t>
            </w:r>
          </w:p>
        </w:tc>
        <w:tc>
          <w:tcPr>
            <w:tcW w:w="990" w:type="dxa"/>
            <w:tcBorders>
              <w:bottom w:val="single" w:sz="4" w:space="0" w:color="auto"/>
            </w:tcBorders>
            <w:shd w:val="clear" w:color="auto" w:fill="FFFFFF" w:themeFill="background1"/>
            <w:vAlign w:val="center"/>
          </w:tcPr>
          <w:p w:rsidR="00296AE3" w:rsidRPr="00F324B2" w:rsidRDefault="00296AE3" w:rsidP="002A2665">
            <w:pPr>
              <w:jc w:val="center"/>
              <w:rPr>
                <w:rFonts w:ascii="Arial" w:hAnsi="Arial" w:cs="Arial"/>
                <w:sz w:val="18"/>
                <w:szCs w:val="18"/>
              </w:rPr>
            </w:pPr>
            <w:r w:rsidRPr="00F324B2">
              <w:rPr>
                <w:rFonts w:ascii="Arial" w:hAnsi="Arial" w:cs="Arial"/>
                <w:sz w:val="18"/>
                <w:szCs w:val="18"/>
              </w:rPr>
              <w:t>2/27/16</w:t>
            </w:r>
          </w:p>
        </w:tc>
        <w:tc>
          <w:tcPr>
            <w:tcW w:w="1260" w:type="dxa"/>
            <w:gridSpan w:val="2"/>
            <w:tcBorders>
              <w:bottom w:val="single" w:sz="4" w:space="0" w:color="auto"/>
            </w:tcBorders>
            <w:shd w:val="clear" w:color="auto" w:fill="FFFFFF" w:themeFill="background1"/>
            <w:vAlign w:val="center"/>
          </w:tcPr>
          <w:p w:rsidR="00296AE3" w:rsidRPr="00F324B2" w:rsidRDefault="00296AE3" w:rsidP="00685BAD">
            <w:pPr>
              <w:jc w:val="center"/>
              <w:rPr>
                <w:rFonts w:ascii="Arial" w:hAnsi="Arial" w:cs="Arial"/>
                <w:sz w:val="18"/>
                <w:szCs w:val="18"/>
              </w:rPr>
            </w:pPr>
            <w:r w:rsidRPr="00F324B2">
              <w:rPr>
                <w:rFonts w:ascii="Arial" w:hAnsi="Arial" w:cs="Arial"/>
                <w:sz w:val="18"/>
                <w:szCs w:val="18"/>
              </w:rPr>
              <w:t>24.0</w:t>
            </w:r>
          </w:p>
        </w:tc>
        <w:tc>
          <w:tcPr>
            <w:tcW w:w="1440" w:type="dxa"/>
            <w:tcBorders>
              <w:bottom w:val="single" w:sz="4" w:space="0" w:color="auto"/>
            </w:tcBorders>
            <w:shd w:val="clear" w:color="auto" w:fill="FFFFFF" w:themeFill="background1"/>
            <w:vAlign w:val="center"/>
          </w:tcPr>
          <w:p w:rsidR="00296AE3" w:rsidRPr="00F324B2" w:rsidRDefault="00296AE3" w:rsidP="00685BAD">
            <w:pPr>
              <w:jc w:val="center"/>
              <w:rPr>
                <w:rFonts w:ascii="Arial" w:hAnsi="Arial" w:cs="Arial"/>
                <w:sz w:val="18"/>
                <w:szCs w:val="18"/>
              </w:rPr>
            </w:pPr>
            <w:r w:rsidRPr="00F324B2">
              <w:rPr>
                <w:rFonts w:ascii="Arial" w:hAnsi="Arial" w:cs="Arial"/>
                <w:sz w:val="18"/>
                <w:szCs w:val="18"/>
              </w:rPr>
              <w:t>Standby</w:t>
            </w:r>
          </w:p>
        </w:tc>
        <w:tc>
          <w:tcPr>
            <w:tcW w:w="7501" w:type="dxa"/>
            <w:tcBorders>
              <w:bottom w:val="single" w:sz="4" w:space="0" w:color="auto"/>
            </w:tcBorders>
            <w:shd w:val="clear" w:color="auto" w:fill="FFFFFF" w:themeFill="background1"/>
            <w:vAlign w:val="center"/>
          </w:tcPr>
          <w:p w:rsidR="00296AE3" w:rsidRPr="00F324B2" w:rsidRDefault="00296AE3" w:rsidP="005F4DAF">
            <w:pPr>
              <w:rPr>
                <w:rFonts w:ascii="Arial" w:hAnsi="Arial" w:cs="Arial"/>
                <w:sz w:val="18"/>
                <w:szCs w:val="18"/>
              </w:rPr>
            </w:pPr>
            <w:r w:rsidRPr="00F324B2">
              <w:rPr>
                <w:rFonts w:ascii="Arial" w:hAnsi="Arial" w:cs="Arial"/>
                <w:sz w:val="18"/>
                <w:szCs w:val="18"/>
              </w:rPr>
              <w:t>Preventative measure taken to avoid exceeding 350,000 ton rolling 12-month process limit</w:t>
            </w:r>
          </w:p>
        </w:tc>
      </w:tr>
      <w:tr w:rsidR="00296AE3" w:rsidRPr="00F324B2" w:rsidTr="006D1D0C">
        <w:trPr>
          <w:trHeight w:val="259"/>
          <w:jc w:val="center"/>
        </w:trPr>
        <w:tc>
          <w:tcPr>
            <w:tcW w:w="1008" w:type="dxa"/>
            <w:tcBorders>
              <w:bottom w:val="single" w:sz="4" w:space="0" w:color="auto"/>
            </w:tcBorders>
            <w:shd w:val="clear" w:color="auto" w:fill="D9D9D9" w:themeFill="background1" w:themeFillShade="D9"/>
            <w:vAlign w:val="center"/>
          </w:tcPr>
          <w:p w:rsidR="00296AE3" w:rsidRPr="00F324B2" w:rsidRDefault="00296AE3" w:rsidP="00840994">
            <w:pPr>
              <w:jc w:val="center"/>
              <w:rPr>
                <w:rFonts w:ascii="Arial" w:hAnsi="Arial" w:cs="Arial"/>
                <w:sz w:val="18"/>
                <w:szCs w:val="18"/>
              </w:rPr>
            </w:pPr>
            <w:r w:rsidRPr="00F324B2">
              <w:rPr>
                <w:rFonts w:ascii="Arial" w:hAnsi="Arial" w:cs="Arial"/>
                <w:sz w:val="18"/>
                <w:szCs w:val="18"/>
              </w:rPr>
              <w:t>1</w:t>
            </w:r>
          </w:p>
        </w:tc>
        <w:tc>
          <w:tcPr>
            <w:tcW w:w="947" w:type="dxa"/>
            <w:tcBorders>
              <w:bottom w:val="single" w:sz="4" w:space="0" w:color="auto"/>
            </w:tcBorders>
            <w:shd w:val="clear" w:color="auto" w:fill="D9D9D9" w:themeFill="background1" w:themeFillShade="D9"/>
            <w:vAlign w:val="center"/>
          </w:tcPr>
          <w:p w:rsidR="00296AE3" w:rsidRPr="00F324B2" w:rsidRDefault="00296AE3" w:rsidP="002A2665">
            <w:pPr>
              <w:jc w:val="center"/>
              <w:rPr>
                <w:rFonts w:ascii="Arial" w:hAnsi="Arial" w:cs="Arial"/>
                <w:sz w:val="18"/>
                <w:szCs w:val="18"/>
              </w:rPr>
            </w:pPr>
            <w:r w:rsidRPr="00F324B2">
              <w:rPr>
                <w:rFonts w:ascii="Arial" w:hAnsi="Arial" w:cs="Arial"/>
                <w:sz w:val="18"/>
                <w:szCs w:val="18"/>
              </w:rPr>
              <w:t>2/27/16</w:t>
            </w:r>
          </w:p>
        </w:tc>
        <w:tc>
          <w:tcPr>
            <w:tcW w:w="990" w:type="dxa"/>
            <w:tcBorders>
              <w:bottom w:val="single" w:sz="4" w:space="0" w:color="auto"/>
            </w:tcBorders>
            <w:shd w:val="clear" w:color="auto" w:fill="D9D9D9" w:themeFill="background1" w:themeFillShade="D9"/>
            <w:vAlign w:val="center"/>
          </w:tcPr>
          <w:p w:rsidR="00296AE3" w:rsidRPr="00F324B2" w:rsidRDefault="00296AE3" w:rsidP="002A2665">
            <w:pPr>
              <w:jc w:val="center"/>
              <w:rPr>
                <w:rFonts w:ascii="Arial" w:hAnsi="Arial" w:cs="Arial"/>
                <w:sz w:val="18"/>
                <w:szCs w:val="18"/>
              </w:rPr>
            </w:pPr>
            <w:r w:rsidRPr="00F324B2">
              <w:rPr>
                <w:rFonts w:ascii="Arial" w:hAnsi="Arial" w:cs="Arial"/>
                <w:sz w:val="18"/>
                <w:szCs w:val="18"/>
              </w:rPr>
              <w:t>3/4/16</w:t>
            </w:r>
          </w:p>
        </w:tc>
        <w:tc>
          <w:tcPr>
            <w:tcW w:w="1260" w:type="dxa"/>
            <w:gridSpan w:val="2"/>
            <w:tcBorders>
              <w:bottom w:val="single" w:sz="4" w:space="0" w:color="auto"/>
            </w:tcBorders>
            <w:shd w:val="clear" w:color="auto" w:fill="D9D9D9" w:themeFill="background1" w:themeFillShade="D9"/>
            <w:vAlign w:val="center"/>
          </w:tcPr>
          <w:p w:rsidR="00296AE3" w:rsidRPr="00F324B2" w:rsidRDefault="00296AE3" w:rsidP="00685BAD">
            <w:pPr>
              <w:jc w:val="center"/>
              <w:rPr>
                <w:rFonts w:ascii="Arial" w:hAnsi="Arial" w:cs="Arial"/>
                <w:sz w:val="18"/>
                <w:szCs w:val="18"/>
              </w:rPr>
            </w:pPr>
            <w:r w:rsidRPr="00F324B2">
              <w:rPr>
                <w:rFonts w:ascii="Arial" w:hAnsi="Arial" w:cs="Arial"/>
                <w:sz w:val="18"/>
                <w:szCs w:val="18"/>
              </w:rPr>
              <w:t>138.0</w:t>
            </w:r>
          </w:p>
        </w:tc>
        <w:tc>
          <w:tcPr>
            <w:tcW w:w="1440" w:type="dxa"/>
            <w:tcBorders>
              <w:bottom w:val="single" w:sz="4" w:space="0" w:color="auto"/>
            </w:tcBorders>
            <w:shd w:val="clear" w:color="auto" w:fill="D9D9D9" w:themeFill="background1" w:themeFillShade="D9"/>
            <w:vAlign w:val="center"/>
          </w:tcPr>
          <w:p w:rsidR="00296AE3" w:rsidRPr="00F324B2" w:rsidRDefault="00296AE3" w:rsidP="00685BAD">
            <w:pPr>
              <w:jc w:val="center"/>
              <w:rPr>
                <w:rFonts w:ascii="Arial" w:hAnsi="Arial" w:cs="Arial"/>
                <w:sz w:val="18"/>
                <w:szCs w:val="18"/>
              </w:rPr>
            </w:pPr>
            <w:r w:rsidRPr="00F324B2">
              <w:rPr>
                <w:rFonts w:ascii="Arial" w:hAnsi="Arial" w:cs="Arial"/>
                <w:sz w:val="18"/>
                <w:szCs w:val="18"/>
              </w:rPr>
              <w:t>Scheduled</w:t>
            </w:r>
          </w:p>
        </w:tc>
        <w:tc>
          <w:tcPr>
            <w:tcW w:w="7501" w:type="dxa"/>
            <w:tcBorders>
              <w:bottom w:val="single" w:sz="4" w:space="0" w:color="auto"/>
            </w:tcBorders>
            <w:shd w:val="clear" w:color="auto" w:fill="D9D9D9" w:themeFill="background1" w:themeFillShade="D9"/>
            <w:vAlign w:val="center"/>
          </w:tcPr>
          <w:p w:rsidR="00296AE3" w:rsidRPr="00F324B2" w:rsidRDefault="00F324B2" w:rsidP="00097176">
            <w:pPr>
              <w:rPr>
                <w:rFonts w:ascii="Arial" w:hAnsi="Arial" w:cs="Arial"/>
                <w:sz w:val="18"/>
                <w:szCs w:val="18"/>
              </w:rPr>
            </w:pPr>
            <w:r w:rsidRPr="00F324B2">
              <w:rPr>
                <w:rFonts w:ascii="Arial" w:hAnsi="Arial" w:cs="Arial"/>
                <w:sz w:val="18"/>
                <w:szCs w:val="18"/>
              </w:rPr>
              <w:t>Boiler No. 1 Scheduled Maintenance</w:t>
            </w:r>
          </w:p>
        </w:tc>
      </w:tr>
      <w:tr w:rsidR="00296AE3" w:rsidRPr="00F324B2" w:rsidTr="006D1D0C">
        <w:trPr>
          <w:trHeight w:val="259"/>
          <w:jc w:val="center"/>
        </w:trPr>
        <w:tc>
          <w:tcPr>
            <w:tcW w:w="1008" w:type="dxa"/>
            <w:shd w:val="clear" w:color="auto" w:fill="auto"/>
            <w:vAlign w:val="center"/>
          </w:tcPr>
          <w:p w:rsidR="00296AE3" w:rsidRPr="00F324B2" w:rsidRDefault="00296AE3" w:rsidP="00840994">
            <w:pPr>
              <w:jc w:val="center"/>
              <w:rPr>
                <w:rFonts w:ascii="Arial" w:hAnsi="Arial" w:cs="Arial"/>
                <w:sz w:val="18"/>
                <w:szCs w:val="18"/>
              </w:rPr>
            </w:pPr>
            <w:r w:rsidRPr="00F324B2">
              <w:rPr>
                <w:rFonts w:ascii="Arial" w:hAnsi="Arial" w:cs="Arial"/>
                <w:sz w:val="18"/>
                <w:szCs w:val="18"/>
              </w:rPr>
              <w:t>1</w:t>
            </w:r>
          </w:p>
        </w:tc>
        <w:tc>
          <w:tcPr>
            <w:tcW w:w="947" w:type="dxa"/>
            <w:shd w:val="clear" w:color="auto" w:fill="auto"/>
            <w:vAlign w:val="center"/>
          </w:tcPr>
          <w:p w:rsidR="00296AE3" w:rsidRPr="00F324B2" w:rsidRDefault="00296AE3" w:rsidP="002A2665">
            <w:pPr>
              <w:jc w:val="center"/>
              <w:rPr>
                <w:rFonts w:ascii="Arial" w:hAnsi="Arial" w:cs="Arial"/>
                <w:sz w:val="18"/>
                <w:szCs w:val="18"/>
              </w:rPr>
            </w:pPr>
            <w:r w:rsidRPr="00F324B2">
              <w:rPr>
                <w:rFonts w:ascii="Arial" w:hAnsi="Arial" w:cs="Arial"/>
                <w:sz w:val="18"/>
                <w:szCs w:val="18"/>
              </w:rPr>
              <w:t>3/4/16</w:t>
            </w:r>
          </w:p>
        </w:tc>
        <w:tc>
          <w:tcPr>
            <w:tcW w:w="990" w:type="dxa"/>
            <w:shd w:val="clear" w:color="auto" w:fill="auto"/>
            <w:vAlign w:val="center"/>
          </w:tcPr>
          <w:p w:rsidR="00296AE3" w:rsidRPr="00F324B2" w:rsidRDefault="00296AE3" w:rsidP="002A2665">
            <w:pPr>
              <w:jc w:val="center"/>
              <w:rPr>
                <w:rFonts w:ascii="Arial" w:hAnsi="Arial" w:cs="Arial"/>
                <w:sz w:val="18"/>
                <w:szCs w:val="18"/>
              </w:rPr>
            </w:pPr>
            <w:r w:rsidRPr="00F324B2">
              <w:rPr>
                <w:rFonts w:ascii="Arial" w:hAnsi="Arial" w:cs="Arial"/>
                <w:sz w:val="18"/>
                <w:szCs w:val="18"/>
              </w:rPr>
              <w:t>3/5/16</w:t>
            </w:r>
          </w:p>
        </w:tc>
        <w:tc>
          <w:tcPr>
            <w:tcW w:w="1260" w:type="dxa"/>
            <w:gridSpan w:val="2"/>
            <w:shd w:val="clear" w:color="auto" w:fill="auto"/>
            <w:vAlign w:val="center"/>
          </w:tcPr>
          <w:p w:rsidR="00296AE3" w:rsidRPr="00F324B2" w:rsidRDefault="00296AE3" w:rsidP="00685BAD">
            <w:pPr>
              <w:jc w:val="center"/>
              <w:rPr>
                <w:rFonts w:ascii="Arial" w:hAnsi="Arial" w:cs="Arial"/>
                <w:sz w:val="18"/>
                <w:szCs w:val="18"/>
              </w:rPr>
            </w:pPr>
            <w:r w:rsidRPr="00F324B2">
              <w:rPr>
                <w:rFonts w:ascii="Arial" w:hAnsi="Arial" w:cs="Arial"/>
                <w:sz w:val="18"/>
                <w:szCs w:val="18"/>
              </w:rPr>
              <w:t>10.7</w:t>
            </w:r>
          </w:p>
        </w:tc>
        <w:tc>
          <w:tcPr>
            <w:tcW w:w="1440" w:type="dxa"/>
            <w:shd w:val="clear" w:color="auto" w:fill="auto"/>
            <w:vAlign w:val="center"/>
          </w:tcPr>
          <w:p w:rsidR="00296AE3" w:rsidRPr="00F324B2" w:rsidRDefault="00296AE3" w:rsidP="00685BAD">
            <w:pPr>
              <w:jc w:val="center"/>
              <w:rPr>
                <w:rFonts w:ascii="Arial" w:hAnsi="Arial" w:cs="Arial"/>
                <w:sz w:val="18"/>
                <w:szCs w:val="18"/>
              </w:rPr>
            </w:pPr>
            <w:r w:rsidRPr="00F324B2">
              <w:rPr>
                <w:rFonts w:ascii="Arial" w:hAnsi="Arial" w:cs="Arial"/>
                <w:sz w:val="18"/>
                <w:szCs w:val="18"/>
              </w:rPr>
              <w:t>Standby</w:t>
            </w:r>
          </w:p>
        </w:tc>
        <w:tc>
          <w:tcPr>
            <w:tcW w:w="7501" w:type="dxa"/>
            <w:shd w:val="clear" w:color="auto" w:fill="auto"/>
            <w:vAlign w:val="center"/>
          </w:tcPr>
          <w:p w:rsidR="00296AE3" w:rsidRPr="00F324B2" w:rsidRDefault="00296AE3" w:rsidP="005F4DAF">
            <w:pPr>
              <w:rPr>
                <w:rFonts w:ascii="Arial" w:hAnsi="Arial" w:cs="Arial"/>
                <w:sz w:val="18"/>
                <w:szCs w:val="18"/>
              </w:rPr>
            </w:pPr>
            <w:r w:rsidRPr="00F324B2">
              <w:rPr>
                <w:rFonts w:ascii="Arial" w:hAnsi="Arial" w:cs="Arial"/>
                <w:sz w:val="18"/>
                <w:szCs w:val="18"/>
              </w:rPr>
              <w:t>Preventative measure taken to avoid exceeding 350,000 ton rolling 12-month process limit</w:t>
            </w:r>
          </w:p>
        </w:tc>
      </w:tr>
      <w:tr w:rsidR="00296AE3" w:rsidRPr="00F324B2" w:rsidTr="006D1D0C">
        <w:trPr>
          <w:trHeight w:val="259"/>
          <w:jc w:val="center"/>
        </w:trPr>
        <w:tc>
          <w:tcPr>
            <w:tcW w:w="1008" w:type="dxa"/>
            <w:tcBorders>
              <w:bottom w:val="single" w:sz="4" w:space="0" w:color="auto"/>
            </w:tcBorders>
            <w:shd w:val="clear" w:color="auto" w:fill="D9D9D9" w:themeFill="background1" w:themeFillShade="D9"/>
            <w:vAlign w:val="center"/>
          </w:tcPr>
          <w:p w:rsidR="00296AE3" w:rsidRPr="00F324B2" w:rsidRDefault="00F324B2" w:rsidP="00840994">
            <w:pPr>
              <w:jc w:val="center"/>
              <w:rPr>
                <w:rFonts w:ascii="Arial" w:hAnsi="Arial" w:cs="Arial"/>
                <w:sz w:val="18"/>
                <w:szCs w:val="18"/>
              </w:rPr>
            </w:pPr>
            <w:r w:rsidRPr="00F324B2">
              <w:rPr>
                <w:rFonts w:ascii="Arial" w:hAnsi="Arial" w:cs="Arial"/>
                <w:sz w:val="18"/>
                <w:szCs w:val="18"/>
              </w:rPr>
              <w:t>3</w:t>
            </w:r>
          </w:p>
        </w:tc>
        <w:tc>
          <w:tcPr>
            <w:tcW w:w="947" w:type="dxa"/>
            <w:tcBorders>
              <w:bottom w:val="single" w:sz="4" w:space="0" w:color="auto"/>
            </w:tcBorders>
            <w:shd w:val="clear" w:color="auto" w:fill="D9D9D9" w:themeFill="background1" w:themeFillShade="D9"/>
            <w:vAlign w:val="center"/>
          </w:tcPr>
          <w:p w:rsidR="00296AE3" w:rsidRPr="00F324B2" w:rsidRDefault="00F324B2" w:rsidP="002A2665">
            <w:pPr>
              <w:jc w:val="center"/>
              <w:rPr>
                <w:rFonts w:ascii="Arial" w:hAnsi="Arial" w:cs="Arial"/>
                <w:sz w:val="18"/>
                <w:szCs w:val="18"/>
              </w:rPr>
            </w:pPr>
            <w:r w:rsidRPr="00F324B2">
              <w:rPr>
                <w:rFonts w:ascii="Arial" w:hAnsi="Arial" w:cs="Arial"/>
                <w:sz w:val="18"/>
                <w:szCs w:val="18"/>
              </w:rPr>
              <w:t>3/5/16</w:t>
            </w:r>
          </w:p>
        </w:tc>
        <w:tc>
          <w:tcPr>
            <w:tcW w:w="990" w:type="dxa"/>
            <w:tcBorders>
              <w:bottom w:val="single" w:sz="4" w:space="0" w:color="auto"/>
            </w:tcBorders>
            <w:shd w:val="clear" w:color="auto" w:fill="D9D9D9" w:themeFill="background1" w:themeFillShade="D9"/>
            <w:vAlign w:val="center"/>
          </w:tcPr>
          <w:p w:rsidR="00296AE3" w:rsidRPr="00F324B2" w:rsidRDefault="00F324B2" w:rsidP="002A2665">
            <w:pPr>
              <w:jc w:val="center"/>
              <w:rPr>
                <w:rFonts w:ascii="Arial" w:hAnsi="Arial" w:cs="Arial"/>
                <w:sz w:val="18"/>
                <w:szCs w:val="18"/>
              </w:rPr>
            </w:pPr>
            <w:r w:rsidRPr="00F324B2">
              <w:rPr>
                <w:rFonts w:ascii="Arial" w:hAnsi="Arial" w:cs="Arial"/>
                <w:sz w:val="18"/>
                <w:szCs w:val="18"/>
              </w:rPr>
              <w:t>3/11/16</w:t>
            </w:r>
          </w:p>
        </w:tc>
        <w:tc>
          <w:tcPr>
            <w:tcW w:w="1260" w:type="dxa"/>
            <w:gridSpan w:val="2"/>
            <w:tcBorders>
              <w:bottom w:val="single" w:sz="4" w:space="0" w:color="auto"/>
            </w:tcBorders>
            <w:shd w:val="clear" w:color="auto" w:fill="D9D9D9" w:themeFill="background1" w:themeFillShade="D9"/>
            <w:vAlign w:val="center"/>
          </w:tcPr>
          <w:p w:rsidR="00296AE3" w:rsidRPr="00F324B2" w:rsidRDefault="00F324B2" w:rsidP="00685BAD">
            <w:pPr>
              <w:jc w:val="center"/>
              <w:rPr>
                <w:rFonts w:ascii="Arial" w:hAnsi="Arial" w:cs="Arial"/>
                <w:sz w:val="18"/>
                <w:szCs w:val="18"/>
              </w:rPr>
            </w:pPr>
            <w:r w:rsidRPr="00F324B2">
              <w:rPr>
                <w:rFonts w:ascii="Arial" w:hAnsi="Arial" w:cs="Arial"/>
                <w:sz w:val="18"/>
                <w:szCs w:val="18"/>
              </w:rPr>
              <w:t>138.4</w:t>
            </w:r>
          </w:p>
        </w:tc>
        <w:tc>
          <w:tcPr>
            <w:tcW w:w="1440" w:type="dxa"/>
            <w:tcBorders>
              <w:bottom w:val="single" w:sz="4" w:space="0" w:color="auto"/>
            </w:tcBorders>
            <w:shd w:val="clear" w:color="auto" w:fill="D9D9D9" w:themeFill="background1" w:themeFillShade="D9"/>
            <w:vAlign w:val="center"/>
          </w:tcPr>
          <w:p w:rsidR="00296AE3" w:rsidRPr="00F324B2" w:rsidRDefault="00F324B2" w:rsidP="00685BAD">
            <w:pPr>
              <w:jc w:val="center"/>
              <w:rPr>
                <w:rFonts w:ascii="Arial" w:hAnsi="Arial" w:cs="Arial"/>
                <w:sz w:val="18"/>
                <w:szCs w:val="18"/>
              </w:rPr>
            </w:pPr>
            <w:r w:rsidRPr="00F324B2">
              <w:rPr>
                <w:rFonts w:ascii="Arial" w:hAnsi="Arial" w:cs="Arial"/>
                <w:sz w:val="18"/>
                <w:szCs w:val="18"/>
              </w:rPr>
              <w:t>Scheduled</w:t>
            </w:r>
          </w:p>
        </w:tc>
        <w:tc>
          <w:tcPr>
            <w:tcW w:w="7501" w:type="dxa"/>
            <w:tcBorders>
              <w:bottom w:val="single" w:sz="4" w:space="0" w:color="auto"/>
            </w:tcBorders>
            <w:shd w:val="clear" w:color="auto" w:fill="D9D9D9" w:themeFill="background1" w:themeFillShade="D9"/>
            <w:vAlign w:val="center"/>
          </w:tcPr>
          <w:p w:rsidR="00296AE3" w:rsidRPr="00F324B2" w:rsidRDefault="00F324B2" w:rsidP="00097176">
            <w:pPr>
              <w:rPr>
                <w:rFonts w:ascii="Arial" w:hAnsi="Arial" w:cs="Arial"/>
                <w:sz w:val="18"/>
                <w:szCs w:val="18"/>
              </w:rPr>
            </w:pPr>
            <w:r w:rsidRPr="00F324B2">
              <w:rPr>
                <w:rFonts w:ascii="Arial" w:hAnsi="Arial" w:cs="Arial"/>
                <w:sz w:val="18"/>
                <w:szCs w:val="18"/>
              </w:rPr>
              <w:t>Boiler No. 3 Scheduled Maintenance</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Unscheduled Downtime</w:t>
            </w:r>
          </w:p>
        </w:tc>
        <w:tc>
          <w:tcPr>
            <w:tcW w:w="9951" w:type="dxa"/>
            <w:gridSpan w:val="3"/>
            <w:shd w:val="clear" w:color="auto" w:fill="BFBFBF" w:themeFill="background1" w:themeFillShade="BF"/>
            <w:vAlign w:val="center"/>
          </w:tcPr>
          <w:p w:rsidR="00296AE3" w:rsidRPr="00F324B2" w:rsidRDefault="00FD64B3" w:rsidP="00F40A44">
            <w:pPr>
              <w:jc w:val="center"/>
              <w:rPr>
                <w:rFonts w:ascii="Arial" w:hAnsi="Arial" w:cs="Arial"/>
                <w:b/>
                <w:color w:val="FF0000"/>
                <w:sz w:val="18"/>
                <w:szCs w:val="18"/>
              </w:rPr>
            </w:pPr>
            <w:r>
              <w:rPr>
                <w:rFonts w:ascii="Arial" w:hAnsi="Arial" w:cs="Arial"/>
                <w:b/>
                <w:color w:val="FF0000"/>
                <w:sz w:val="18"/>
                <w:szCs w:val="18"/>
              </w:rPr>
              <w:t>19.6</w:t>
            </w:r>
            <w:r w:rsidR="00296AE3" w:rsidRPr="00F324B2">
              <w:rPr>
                <w:rFonts w:ascii="Arial" w:hAnsi="Arial" w:cs="Arial"/>
                <w:b/>
                <w:color w:val="FF0000"/>
                <w:sz w:val="18"/>
                <w:szCs w:val="18"/>
              </w:rPr>
              <w:t xml:space="preserve"> Hours</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Scheduled Downtime</w:t>
            </w:r>
          </w:p>
        </w:tc>
        <w:tc>
          <w:tcPr>
            <w:tcW w:w="9951" w:type="dxa"/>
            <w:gridSpan w:val="3"/>
            <w:shd w:val="clear" w:color="auto" w:fill="BFBFBF" w:themeFill="background1" w:themeFillShade="BF"/>
            <w:vAlign w:val="center"/>
          </w:tcPr>
          <w:p w:rsidR="00296AE3" w:rsidRPr="00F324B2" w:rsidRDefault="00FD64B3" w:rsidP="00D575E9">
            <w:pPr>
              <w:jc w:val="center"/>
              <w:rPr>
                <w:rFonts w:ascii="Arial" w:hAnsi="Arial" w:cs="Arial"/>
                <w:color w:val="FF0000"/>
                <w:sz w:val="18"/>
                <w:szCs w:val="18"/>
              </w:rPr>
            </w:pPr>
            <w:r>
              <w:rPr>
                <w:rFonts w:ascii="Arial" w:hAnsi="Arial" w:cs="Arial"/>
                <w:b/>
                <w:color w:val="FF0000"/>
                <w:sz w:val="18"/>
                <w:szCs w:val="18"/>
              </w:rPr>
              <w:t xml:space="preserve">411.9 </w:t>
            </w:r>
            <w:r w:rsidR="00296AE3" w:rsidRPr="00F324B2">
              <w:rPr>
                <w:rFonts w:ascii="Arial" w:hAnsi="Arial" w:cs="Arial"/>
                <w:b/>
                <w:color w:val="FF0000"/>
                <w:sz w:val="18"/>
                <w:szCs w:val="18"/>
              </w:rPr>
              <w:t>Hours</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Standby Downtime</w:t>
            </w:r>
          </w:p>
        </w:tc>
        <w:tc>
          <w:tcPr>
            <w:tcW w:w="9951" w:type="dxa"/>
            <w:gridSpan w:val="3"/>
            <w:shd w:val="clear" w:color="auto" w:fill="BFBFBF" w:themeFill="background1" w:themeFillShade="BF"/>
            <w:vAlign w:val="center"/>
          </w:tcPr>
          <w:p w:rsidR="00296AE3" w:rsidRPr="00F324B2" w:rsidRDefault="00FD64B3" w:rsidP="00D575E9">
            <w:pPr>
              <w:jc w:val="center"/>
              <w:rPr>
                <w:rFonts w:ascii="Arial" w:hAnsi="Arial" w:cs="Arial"/>
                <w:color w:val="FF0000"/>
                <w:sz w:val="18"/>
                <w:szCs w:val="18"/>
              </w:rPr>
            </w:pPr>
            <w:r>
              <w:rPr>
                <w:rFonts w:ascii="Arial" w:hAnsi="Arial" w:cs="Arial"/>
                <w:b/>
                <w:color w:val="FF0000"/>
                <w:sz w:val="18"/>
                <w:szCs w:val="18"/>
              </w:rPr>
              <w:t xml:space="preserve">130.5 </w:t>
            </w:r>
            <w:r w:rsidR="00296AE3" w:rsidRPr="00F324B2">
              <w:rPr>
                <w:rFonts w:ascii="Arial" w:hAnsi="Arial" w:cs="Arial"/>
                <w:b/>
                <w:color w:val="FF0000"/>
                <w:sz w:val="18"/>
                <w:szCs w:val="18"/>
              </w:rPr>
              <w:t>Hours</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Downtime</w:t>
            </w:r>
          </w:p>
        </w:tc>
        <w:tc>
          <w:tcPr>
            <w:tcW w:w="9951" w:type="dxa"/>
            <w:gridSpan w:val="3"/>
            <w:shd w:val="clear" w:color="auto" w:fill="BFBFBF" w:themeFill="background1" w:themeFillShade="BF"/>
            <w:vAlign w:val="center"/>
          </w:tcPr>
          <w:p w:rsidR="00296AE3" w:rsidRPr="00F324B2" w:rsidRDefault="00FD64B3" w:rsidP="00D575E9">
            <w:pPr>
              <w:jc w:val="center"/>
              <w:rPr>
                <w:rFonts w:ascii="Arial" w:hAnsi="Arial" w:cs="Arial"/>
                <w:color w:val="FF0000"/>
                <w:sz w:val="18"/>
                <w:szCs w:val="18"/>
              </w:rPr>
            </w:pPr>
            <w:r>
              <w:rPr>
                <w:rFonts w:ascii="Arial" w:hAnsi="Arial" w:cs="Arial"/>
                <w:b/>
                <w:color w:val="FF0000"/>
                <w:sz w:val="18"/>
                <w:szCs w:val="18"/>
              </w:rPr>
              <w:t>562.0</w:t>
            </w:r>
            <w:r w:rsidR="00296AE3" w:rsidRPr="00F324B2">
              <w:rPr>
                <w:rFonts w:ascii="Arial" w:hAnsi="Arial" w:cs="Arial"/>
                <w:b/>
                <w:color w:val="FF0000"/>
                <w:sz w:val="18"/>
                <w:szCs w:val="18"/>
              </w:rPr>
              <w:t xml:space="preserve"> Hours</w:t>
            </w:r>
          </w:p>
        </w:tc>
      </w:tr>
    </w:tbl>
    <w:p w:rsidR="00484AC2" w:rsidRDefault="00484AC2" w:rsidP="00904A0A">
      <w:pPr>
        <w:pStyle w:val="TableFigureCaption"/>
        <w:spacing w:before="120" w:after="0"/>
        <w:ind w:firstLine="720"/>
        <w:rPr>
          <w:rFonts w:ascii="Arial" w:hAnsi="Arial" w:cs="Arial"/>
        </w:rPr>
      </w:pPr>
    </w:p>
    <w:p w:rsidR="00685BAD" w:rsidRPr="009F7FC7" w:rsidRDefault="00904A0A" w:rsidP="00BA50B7">
      <w:pPr>
        <w:pStyle w:val="TableFigureCaption"/>
        <w:spacing w:before="120" w:after="0"/>
        <w:ind w:firstLine="720"/>
        <w:rPr>
          <w:rFonts w:ascii="Arial" w:hAnsi="Arial" w:cs="Arial"/>
        </w:rPr>
      </w:pPr>
      <w:bookmarkStart w:id="76" w:name="_Toc450033694"/>
      <w:r w:rsidRPr="00551697">
        <w:rPr>
          <w:rFonts w:ascii="Arial" w:hAnsi="Arial" w:cs="Arial"/>
        </w:rPr>
        <w:t xml:space="preserve">Table </w:t>
      </w:r>
      <w:r w:rsidR="00475A7C" w:rsidRPr="00551697">
        <w:rPr>
          <w:rFonts w:ascii="Arial" w:hAnsi="Arial" w:cs="Arial"/>
        </w:rPr>
        <w:fldChar w:fldCharType="begin"/>
      </w:r>
      <w:r w:rsidR="004B29A7" w:rsidRPr="00551697">
        <w:rPr>
          <w:rFonts w:ascii="Arial" w:hAnsi="Arial" w:cs="Arial"/>
        </w:rPr>
        <w:instrText xml:space="preserve"> SEQ Table \* ARABIC </w:instrText>
      </w:r>
      <w:r w:rsidR="00475A7C" w:rsidRPr="00551697">
        <w:rPr>
          <w:rFonts w:ascii="Arial" w:hAnsi="Arial" w:cs="Arial"/>
        </w:rPr>
        <w:fldChar w:fldCharType="separate"/>
      </w:r>
      <w:r w:rsidR="00D24117">
        <w:rPr>
          <w:rFonts w:ascii="Arial" w:hAnsi="Arial" w:cs="Arial"/>
          <w:noProof/>
        </w:rPr>
        <w:t>7</w:t>
      </w:r>
      <w:r w:rsidR="00475A7C" w:rsidRPr="00551697">
        <w:rPr>
          <w:rFonts w:ascii="Arial" w:hAnsi="Arial" w:cs="Arial"/>
        </w:rPr>
        <w:fldChar w:fldCharType="end"/>
      </w:r>
      <w:r w:rsidR="00685BAD" w:rsidRPr="00551697">
        <w:rPr>
          <w:rFonts w:ascii="Arial" w:hAnsi="Arial" w:cs="Arial"/>
        </w:rPr>
        <w:t xml:space="preserve">:  Turbine Generator Downtime – </w:t>
      </w:r>
      <w:r w:rsidR="0075238E">
        <w:rPr>
          <w:rFonts w:ascii="Arial" w:hAnsi="Arial" w:cs="Arial"/>
        </w:rPr>
        <w:t>Q3</w:t>
      </w:r>
      <w:r w:rsidR="00593260" w:rsidRPr="009F7FC7">
        <w:rPr>
          <w:rFonts w:ascii="Arial" w:hAnsi="Arial" w:cs="Arial"/>
        </w:rPr>
        <w:t>FY1</w:t>
      </w:r>
      <w:r w:rsidR="00593260">
        <w:rPr>
          <w:rFonts w:ascii="Arial" w:hAnsi="Arial" w:cs="Arial"/>
        </w:rPr>
        <w:t>6</w:t>
      </w:r>
      <w:bookmarkEnd w:id="76"/>
    </w:p>
    <w:tbl>
      <w:tblPr>
        <w:tblW w:w="13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917"/>
        <w:gridCol w:w="917"/>
        <w:gridCol w:w="517"/>
        <w:gridCol w:w="700"/>
        <w:gridCol w:w="1387"/>
        <w:gridCol w:w="7674"/>
      </w:tblGrid>
      <w:tr w:rsidR="009710A4" w:rsidRPr="00FD64B3" w:rsidTr="00F324B2">
        <w:trPr>
          <w:trHeight w:val="660"/>
          <w:jc w:val="center"/>
        </w:trPr>
        <w:tc>
          <w:tcPr>
            <w:tcW w:w="1078" w:type="dxa"/>
            <w:tcBorders>
              <w:bottom w:val="single" w:sz="4" w:space="0" w:color="auto"/>
            </w:tcBorders>
            <w:shd w:val="clear" w:color="auto" w:fill="C60C30"/>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Turbine Generator Number</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Begin Date</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End Date</w:t>
            </w:r>
          </w:p>
        </w:tc>
        <w:tc>
          <w:tcPr>
            <w:tcW w:w="1217" w:type="dxa"/>
            <w:gridSpan w:val="2"/>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Hours Unavailable</w:t>
            </w:r>
          </w:p>
        </w:tc>
        <w:tc>
          <w:tcPr>
            <w:tcW w:w="1387"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Downtime</w:t>
            </w:r>
          </w:p>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Classification</w:t>
            </w:r>
          </w:p>
        </w:tc>
        <w:tc>
          <w:tcPr>
            <w:tcW w:w="7674"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Reason Unavailable</w:t>
            </w:r>
          </w:p>
        </w:tc>
      </w:tr>
      <w:tr w:rsidR="00296AE3" w:rsidRPr="00FD64B3" w:rsidTr="006D1D0C">
        <w:trPr>
          <w:trHeight w:val="259"/>
          <w:jc w:val="center"/>
        </w:trPr>
        <w:tc>
          <w:tcPr>
            <w:tcW w:w="1078" w:type="dxa"/>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296AE3" w:rsidRPr="00FD64B3" w:rsidRDefault="00296AE3" w:rsidP="001F4B2B">
            <w:pPr>
              <w:jc w:val="center"/>
              <w:rPr>
                <w:rFonts w:ascii="Arial" w:hAnsi="Arial" w:cs="Arial"/>
                <w:sz w:val="18"/>
                <w:szCs w:val="18"/>
              </w:rPr>
            </w:pPr>
            <w:r w:rsidRPr="00FD64B3">
              <w:rPr>
                <w:rFonts w:ascii="Arial" w:hAnsi="Arial" w:cs="Arial"/>
                <w:sz w:val="18"/>
                <w:szCs w:val="18"/>
              </w:rPr>
              <w:t>1/26/16</w:t>
            </w:r>
          </w:p>
        </w:tc>
        <w:tc>
          <w:tcPr>
            <w:tcW w:w="917" w:type="dxa"/>
            <w:tcBorders>
              <w:bottom w:val="single" w:sz="4" w:space="0" w:color="auto"/>
            </w:tcBorders>
            <w:shd w:val="clear" w:color="auto" w:fill="D9D9D9" w:themeFill="background1" w:themeFillShade="D9"/>
            <w:vAlign w:val="center"/>
          </w:tcPr>
          <w:p w:rsidR="00296AE3" w:rsidRPr="00FD64B3" w:rsidRDefault="00296AE3" w:rsidP="001F4B2B">
            <w:pPr>
              <w:jc w:val="center"/>
              <w:rPr>
                <w:rFonts w:ascii="Arial" w:hAnsi="Arial" w:cs="Arial"/>
                <w:sz w:val="18"/>
                <w:szCs w:val="18"/>
              </w:rPr>
            </w:pPr>
            <w:r w:rsidRPr="00FD64B3">
              <w:rPr>
                <w:rFonts w:ascii="Arial" w:hAnsi="Arial" w:cs="Arial"/>
                <w:sz w:val="18"/>
                <w:szCs w:val="18"/>
              </w:rPr>
              <w:t>1/27/16</w:t>
            </w:r>
          </w:p>
        </w:tc>
        <w:tc>
          <w:tcPr>
            <w:tcW w:w="1217" w:type="dxa"/>
            <w:gridSpan w:val="2"/>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43.0</w:t>
            </w:r>
          </w:p>
        </w:tc>
        <w:tc>
          <w:tcPr>
            <w:tcW w:w="1387" w:type="dxa"/>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296AE3" w:rsidRPr="00FD64B3" w:rsidRDefault="00296AE3" w:rsidP="005F4DAF">
            <w:pPr>
              <w:rPr>
                <w:rFonts w:ascii="Arial" w:hAnsi="Arial" w:cs="Arial"/>
                <w:sz w:val="18"/>
                <w:szCs w:val="18"/>
              </w:rPr>
            </w:pPr>
            <w:r w:rsidRPr="00FD64B3">
              <w:rPr>
                <w:rFonts w:ascii="Arial" w:hAnsi="Arial" w:cs="Arial"/>
                <w:sz w:val="18"/>
                <w:szCs w:val="18"/>
              </w:rPr>
              <w:t>Preventative measure taken to avoid exceeding 350,000 ton rolling 12-month process limit</w:t>
            </w:r>
          </w:p>
        </w:tc>
      </w:tr>
      <w:tr w:rsidR="00296AE3" w:rsidRPr="00FD64B3" w:rsidTr="006D1D0C">
        <w:trPr>
          <w:trHeight w:val="259"/>
          <w:jc w:val="center"/>
        </w:trPr>
        <w:tc>
          <w:tcPr>
            <w:tcW w:w="1078" w:type="dxa"/>
            <w:tcBorders>
              <w:bottom w:val="single" w:sz="4" w:space="0" w:color="auto"/>
            </w:tcBorders>
            <w:shd w:val="clear" w:color="auto" w:fill="auto"/>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2</w:t>
            </w:r>
          </w:p>
        </w:tc>
        <w:tc>
          <w:tcPr>
            <w:tcW w:w="917" w:type="dxa"/>
            <w:tcBorders>
              <w:bottom w:val="single" w:sz="4" w:space="0" w:color="auto"/>
            </w:tcBorders>
            <w:shd w:val="clear" w:color="auto" w:fill="auto"/>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1/22/16</w:t>
            </w:r>
          </w:p>
        </w:tc>
        <w:tc>
          <w:tcPr>
            <w:tcW w:w="917" w:type="dxa"/>
            <w:tcBorders>
              <w:bottom w:val="single" w:sz="4" w:space="0" w:color="auto"/>
            </w:tcBorders>
            <w:shd w:val="clear" w:color="auto" w:fill="auto"/>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1/26/16</w:t>
            </w:r>
          </w:p>
        </w:tc>
        <w:tc>
          <w:tcPr>
            <w:tcW w:w="1217" w:type="dxa"/>
            <w:gridSpan w:val="2"/>
            <w:tcBorders>
              <w:bottom w:val="single" w:sz="4" w:space="0" w:color="auto"/>
            </w:tcBorders>
            <w:shd w:val="clear" w:color="auto" w:fill="auto"/>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98.5</w:t>
            </w:r>
          </w:p>
        </w:tc>
        <w:tc>
          <w:tcPr>
            <w:tcW w:w="1387" w:type="dxa"/>
            <w:tcBorders>
              <w:bottom w:val="single" w:sz="4" w:space="0" w:color="auto"/>
            </w:tcBorders>
            <w:shd w:val="clear" w:color="auto" w:fill="auto"/>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Standby</w:t>
            </w:r>
          </w:p>
        </w:tc>
        <w:tc>
          <w:tcPr>
            <w:tcW w:w="7674" w:type="dxa"/>
            <w:tcBorders>
              <w:bottom w:val="single" w:sz="4" w:space="0" w:color="auto"/>
            </w:tcBorders>
            <w:shd w:val="clear" w:color="auto" w:fill="auto"/>
            <w:vAlign w:val="center"/>
          </w:tcPr>
          <w:p w:rsidR="00296AE3" w:rsidRPr="00FD64B3" w:rsidRDefault="00296AE3" w:rsidP="005F4DAF">
            <w:pPr>
              <w:rPr>
                <w:rFonts w:ascii="Arial" w:hAnsi="Arial" w:cs="Arial"/>
                <w:sz w:val="18"/>
                <w:szCs w:val="18"/>
              </w:rPr>
            </w:pPr>
            <w:r w:rsidRPr="00FD64B3">
              <w:rPr>
                <w:rFonts w:ascii="Arial" w:hAnsi="Arial" w:cs="Arial"/>
                <w:sz w:val="18"/>
                <w:szCs w:val="18"/>
              </w:rPr>
              <w:t>Preventative measure taken to avoid exceeding 350,000 ton rolling 12-month process limit</w:t>
            </w:r>
          </w:p>
        </w:tc>
      </w:tr>
      <w:tr w:rsidR="00296AE3" w:rsidRPr="00FD64B3" w:rsidTr="006D1D0C">
        <w:trPr>
          <w:trHeight w:val="259"/>
          <w:jc w:val="center"/>
        </w:trPr>
        <w:tc>
          <w:tcPr>
            <w:tcW w:w="1078" w:type="dxa"/>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2/28/16</w:t>
            </w:r>
          </w:p>
        </w:tc>
        <w:tc>
          <w:tcPr>
            <w:tcW w:w="917" w:type="dxa"/>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3/4/16</w:t>
            </w:r>
          </w:p>
        </w:tc>
        <w:tc>
          <w:tcPr>
            <w:tcW w:w="1217" w:type="dxa"/>
            <w:gridSpan w:val="2"/>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135.6</w:t>
            </w:r>
          </w:p>
        </w:tc>
        <w:tc>
          <w:tcPr>
            <w:tcW w:w="1387" w:type="dxa"/>
            <w:tcBorders>
              <w:bottom w:val="single" w:sz="4" w:space="0" w:color="auto"/>
            </w:tcBorders>
            <w:shd w:val="clear" w:color="auto" w:fill="D9D9D9" w:themeFill="background1" w:themeFillShade="D9"/>
            <w:vAlign w:val="center"/>
          </w:tcPr>
          <w:p w:rsidR="00296AE3" w:rsidRPr="00FD64B3" w:rsidRDefault="00296AE3" w:rsidP="001A7370">
            <w:pPr>
              <w:jc w:val="center"/>
              <w:rPr>
                <w:rFonts w:ascii="Arial" w:hAnsi="Arial" w:cs="Arial"/>
                <w:sz w:val="18"/>
                <w:szCs w:val="18"/>
              </w:rPr>
            </w:pPr>
            <w:r w:rsidRPr="00FD64B3">
              <w:rPr>
                <w:rFonts w:ascii="Arial" w:hAnsi="Arial" w:cs="Arial"/>
                <w:sz w:val="18"/>
                <w:szCs w:val="18"/>
              </w:rPr>
              <w:t>Scheduled</w:t>
            </w:r>
          </w:p>
        </w:tc>
        <w:tc>
          <w:tcPr>
            <w:tcW w:w="7674" w:type="dxa"/>
            <w:tcBorders>
              <w:bottom w:val="single" w:sz="4" w:space="0" w:color="auto"/>
            </w:tcBorders>
            <w:shd w:val="clear" w:color="auto" w:fill="D9D9D9" w:themeFill="background1" w:themeFillShade="D9"/>
            <w:vAlign w:val="center"/>
          </w:tcPr>
          <w:p w:rsidR="00296AE3" w:rsidRPr="00FD64B3" w:rsidRDefault="00296AE3" w:rsidP="001F4B2B">
            <w:pPr>
              <w:rPr>
                <w:rFonts w:ascii="Arial" w:hAnsi="Arial" w:cs="Arial"/>
                <w:sz w:val="18"/>
                <w:szCs w:val="18"/>
              </w:rPr>
            </w:pPr>
            <w:r w:rsidRPr="00FD64B3">
              <w:rPr>
                <w:rFonts w:ascii="Arial" w:hAnsi="Arial" w:cs="Arial"/>
                <w:sz w:val="18"/>
                <w:szCs w:val="18"/>
              </w:rPr>
              <w:t>Turbine Generator No. 1 Scheduled Maintenance</w:t>
            </w:r>
          </w:p>
        </w:tc>
      </w:tr>
      <w:tr w:rsidR="00F324B2" w:rsidRPr="00FD64B3" w:rsidTr="006D1D0C">
        <w:trPr>
          <w:trHeight w:val="259"/>
          <w:jc w:val="center"/>
        </w:trPr>
        <w:tc>
          <w:tcPr>
            <w:tcW w:w="1078" w:type="dxa"/>
            <w:tcBorders>
              <w:bottom w:val="single" w:sz="4" w:space="0" w:color="auto"/>
            </w:tcBorders>
            <w:shd w:val="clear" w:color="auto" w:fill="auto"/>
            <w:vAlign w:val="center"/>
          </w:tcPr>
          <w:p w:rsidR="00F324B2" w:rsidRPr="00FD64B3" w:rsidRDefault="00F324B2" w:rsidP="001A7370">
            <w:pPr>
              <w:jc w:val="center"/>
              <w:rPr>
                <w:rFonts w:ascii="Arial" w:hAnsi="Arial" w:cs="Arial"/>
                <w:sz w:val="18"/>
                <w:szCs w:val="18"/>
              </w:rPr>
            </w:pPr>
            <w:r w:rsidRPr="00FD64B3">
              <w:rPr>
                <w:rFonts w:ascii="Arial" w:hAnsi="Arial" w:cs="Arial"/>
                <w:sz w:val="18"/>
                <w:szCs w:val="18"/>
              </w:rPr>
              <w:t>2</w:t>
            </w:r>
          </w:p>
        </w:tc>
        <w:tc>
          <w:tcPr>
            <w:tcW w:w="917" w:type="dxa"/>
            <w:tcBorders>
              <w:bottom w:val="single" w:sz="4" w:space="0" w:color="auto"/>
            </w:tcBorders>
            <w:shd w:val="clear" w:color="auto" w:fill="auto"/>
            <w:vAlign w:val="center"/>
          </w:tcPr>
          <w:p w:rsidR="00F324B2" w:rsidRPr="00FD64B3" w:rsidRDefault="00F324B2" w:rsidP="001A7370">
            <w:pPr>
              <w:jc w:val="center"/>
              <w:rPr>
                <w:rFonts w:ascii="Arial" w:hAnsi="Arial" w:cs="Arial"/>
                <w:sz w:val="18"/>
                <w:szCs w:val="18"/>
              </w:rPr>
            </w:pPr>
            <w:r w:rsidRPr="00FD64B3">
              <w:rPr>
                <w:rFonts w:ascii="Arial" w:hAnsi="Arial" w:cs="Arial"/>
                <w:sz w:val="18"/>
                <w:szCs w:val="18"/>
              </w:rPr>
              <w:t>2/28/16</w:t>
            </w:r>
          </w:p>
        </w:tc>
        <w:tc>
          <w:tcPr>
            <w:tcW w:w="917" w:type="dxa"/>
            <w:tcBorders>
              <w:bottom w:val="single" w:sz="4" w:space="0" w:color="auto"/>
            </w:tcBorders>
            <w:shd w:val="clear" w:color="auto" w:fill="auto"/>
            <w:vAlign w:val="center"/>
          </w:tcPr>
          <w:p w:rsidR="00F324B2" w:rsidRPr="00FD64B3" w:rsidRDefault="00F324B2" w:rsidP="001A7370">
            <w:pPr>
              <w:jc w:val="center"/>
              <w:rPr>
                <w:rFonts w:ascii="Arial" w:hAnsi="Arial" w:cs="Arial"/>
                <w:sz w:val="18"/>
                <w:szCs w:val="18"/>
              </w:rPr>
            </w:pPr>
            <w:r w:rsidRPr="00FD64B3">
              <w:rPr>
                <w:rFonts w:ascii="Arial" w:hAnsi="Arial" w:cs="Arial"/>
                <w:sz w:val="18"/>
                <w:szCs w:val="18"/>
              </w:rPr>
              <w:t>2/29/16</w:t>
            </w:r>
          </w:p>
        </w:tc>
        <w:tc>
          <w:tcPr>
            <w:tcW w:w="1217" w:type="dxa"/>
            <w:gridSpan w:val="2"/>
            <w:tcBorders>
              <w:bottom w:val="single" w:sz="4" w:space="0" w:color="auto"/>
            </w:tcBorders>
            <w:shd w:val="clear" w:color="auto" w:fill="auto"/>
            <w:vAlign w:val="center"/>
          </w:tcPr>
          <w:p w:rsidR="00F324B2" w:rsidRPr="00FD64B3" w:rsidRDefault="00F324B2" w:rsidP="001A7370">
            <w:pPr>
              <w:jc w:val="center"/>
              <w:rPr>
                <w:rFonts w:ascii="Arial" w:hAnsi="Arial" w:cs="Arial"/>
                <w:sz w:val="18"/>
                <w:szCs w:val="18"/>
              </w:rPr>
            </w:pPr>
            <w:r w:rsidRPr="00FD64B3">
              <w:rPr>
                <w:rFonts w:ascii="Arial" w:hAnsi="Arial" w:cs="Arial"/>
                <w:sz w:val="18"/>
                <w:szCs w:val="18"/>
              </w:rPr>
              <w:t>10.5</w:t>
            </w:r>
          </w:p>
        </w:tc>
        <w:tc>
          <w:tcPr>
            <w:tcW w:w="1387" w:type="dxa"/>
            <w:tcBorders>
              <w:bottom w:val="single" w:sz="4" w:space="0" w:color="auto"/>
            </w:tcBorders>
            <w:shd w:val="clear" w:color="auto" w:fill="auto"/>
            <w:vAlign w:val="center"/>
          </w:tcPr>
          <w:p w:rsidR="00F324B2" w:rsidRPr="00FD64B3" w:rsidRDefault="00F324B2" w:rsidP="001A7370">
            <w:pPr>
              <w:jc w:val="center"/>
              <w:rPr>
                <w:rFonts w:ascii="Arial" w:hAnsi="Arial" w:cs="Arial"/>
                <w:sz w:val="18"/>
                <w:szCs w:val="18"/>
              </w:rPr>
            </w:pPr>
            <w:r w:rsidRPr="00FD64B3">
              <w:rPr>
                <w:rFonts w:ascii="Arial" w:hAnsi="Arial" w:cs="Arial"/>
                <w:sz w:val="18"/>
                <w:szCs w:val="18"/>
              </w:rPr>
              <w:t>Unscheduled</w:t>
            </w:r>
          </w:p>
        </w:tc>
        <w:tc>
          <w:tcPr>
            <w:tcW w:w="7674" w:type="dxa"/>
            <w:tcBorders>
              <w:bottom w:val="single" w:sz="4" w:space="0" w:color="auto"/>
            </w:tcBorders>
            <w:shd w:val="clear" w:color="auto" w:fill="auto"/>
            <w:vAlign w:val="center"/>
          </w:tcPr>
          <w:p w:rsidR="00F324B2" w:rsidRPr="00FD64B3" w:rsidRDefault="00F324B2" w:rsidP="001F4B2B">
            <w:pPr>
              <w:rPr>
                <w:rFonts w:ascii="Arial" w:hAnsi="Arial" w:cs="Arial"/>
                <w:sz w:val="18"/>
                <w:szCs w:val="18"/>
              </w:rPr>
            </w:pPr>
            <w:r w:rsidRPr="00FD64B3">
              <w:rPr>
                <w:rFonts w:ascii="Arial" w:hAnsi="Arial" w:cs="Arial"/>
                <w:sz w:val="18"/>
                <w:szCs w:val="18"/>
              </w:rPr>
              <w:t>Condenser Tube Leak</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Unscheduled Downtime</w:t>
            </w:r>
          </w:p>
        </w:tc>
        <w:tc>
          <w:tcPr>
            <w:tcW w:w="9761" w:type="dxa"/>
            <w:gridSpan w:val="3"/>
            <w:shd w:val="clear" w:color="auto" w:fill="BFBFBF" w:themeFill="background1" w:themeFillShade="BF"/>
            <w:vAlign w:val="center"/>
          </w:tcPr>
          <w:p w:rsidR="00296AE3" w:rsidRPr="00FD64B3" w:rsidRDefault="00FD64B3" w:rsidP="009D111C">
            <w:pPr>
              <w:jc w:val="center"/>
              <w:rPr>
                <w:rFonts w:ascii="Arial" w:hAnsi="Arial" w:cs="Arial"/>
                <w:b/>
                <w:color w:val="FF0000"/>
                <w:sz w:val="18"/>
                <w:szCs w:val="18"/>
              </w:rPr>
            </w:pPr>
            <w:r w:rsidRPr="00FD64B3">
              <w:rPr>
                <w:rFonts w:ascii="Arial" w:hAnsi="Arial" w:cs="Arial"/>
                <w:b/>
                <w:color w:val="FF0000"/>
                <w:sz w:val="18"/>
                <w:szCs w:val="18"/>
              </w:rPr>
              <w:t>10.5</w:t>
            </w:r>
            <w:r w:rsidR="00296AE3" w:rsidRPr="00FD64B3">
              <w:rPr>
                <w:rFonts w:ascii="Arial" w:hAnsi="Arial" w:cs="Arial"/>
                <w:b/>
                <w:color w:val="FF0000"/>
                <w:sz w:val="18"/>
                <w:szCs w:val="18"/>
              </w:rPr>
              <w:t xml:space="preserve"> Hours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Scheduled Downtime</w:t>
            </w:r>
          </w:p>
        </w:tc>
        <w:tc>
          <w:tcPr>
            <w:tcW w:w="9761" w:type="dxa"/>
            <w:gridSpan w:val="3"/>
            <w:shd w:val="clear" w:color="auto" w:fill="BFBFBF" w:themeFill="background1" w:themeFillShade="BF"/>
            <w:vAlign w:val="center"/>
          </w:tcPr>
          <w:p w:rsidR="00296AE3" w:rsidRPr="00FD64B3" w:rsidRDefault="00FD64B3" w:rsidP="009D111C">
            <w:pPr>
              <w:jc w:val="center"/>
              <w:rPr>
                <w:color w:val="FF0000"/>
                <w:sz w:val="18"/>
                <w:szCs w:val="18"/>
              </w:rPr>
            </w:pPr>
            <w:r w:rsidRPr="00FD64B3">
              <w:rPr>
                <w:rFonts w:ascii="Arial" w:hAnsi="Arial" w:cs="Arial"/>
                <w:b/>
                <w:color w:val="FF0000"/>
                <w:sz w:val="18"/>
                <w:szCs w:val="18"/>
              </w:rPr>
              <w:t>135.6</w:t>
            </w:r>
            <w:r w:rsidR="00296AE3" w:rsidRPr="00FD64B3">
              <w:rPr>
                <w:rFonts w:ascii="Arial" w:hAnsi="Arial" w:cs="Arial"/>
                <w:b/>
                <w:color w:val="FF0000"/>
                <w:sz w:val="18"/>
                <w:szCs w:val="18"/>
              </w:rPr>
              <w:t xml:space="preserve"> Hours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Standby Downtime</w:t>
            </w:r>
          </w:p>
        </w:tc>
        <w:tc>
          <w:tcPr>
            <w:tcW w:w="9761" w:type="dxa"/>
            <w:gridSpan w:val="3"/>
            <w:shd w:val="clear" w:color="auto" w:fill="BFBFBF" w:themeFill="background1" w:themeFillShade="BF"/>
            <w:vAlign w:val="center"/>
          </w:tcPr>
          <w:p w:rsidR="00296AE3" w:rsidRPr="00FD64B3" w:rsidRDefault="00FD64B3" w:rsidP="009D111C">
            <w:pPr>
              <w:jc w:val="center"/>
              <w:rPr>
                <w:color w:val="FF0000"/>
                <w:sz w:val="18"/>
                <w:szCs w:val="18"/>
              </w:rPr>
            </w:pPr>
            <w:r w:rsidRPr="00FD64B3">
              <w:rPr>
                <w:rFonts w:ascii="Arial" w:hAnsi="Arial" w:cs="Arial"/>
                <w:b/>
                <w:color w:val="FF0000"/>
                <w:sz w:val="18"/>
                <w:szCs w:val="18"/>
              </w:rPr>
              <w:t>141.5</w:t>
            </w:r>
            <w:r w:rsidR="00296AE3" w:rsidRPr="00FD64B3">
              <w:rPr>
                <w:rFonts w:ascii="Arial" w:hAnsi="Arial" w:cs="Arial"/>
                <w:b/>
                <w:color w:val="FF0000"/>
                <w:sz w:val="18"/>
                <w:szCs w:val="18"/>
              </w:rPr>
              <w:t xml:space="preserve"> Hours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Downtime</w:t>
            </w:r>
          </w:p>
        </w:tc>
        <w:tc>
          <w:tcPr>
            <w:tcW w:w="9761" w:type="dxa"/>
            <w:gridSpan w:val="3"/>
            <w:shd w:val="clear" w:color="auto" w:fill="BFBFBF" w:themeFill="background1" w:themeFillShade="BF"/>
            <w:vAlign w:val="center"/>
          </w:tcPr>
          <w:p w:rsidR="00296AE3" w:rsidRPr="00FD64B3" w:rsidRDefault="00FD64B3" w:rsidP="009D111C">
            <w:pPr>
              <w:jc w:val="center"/>
              <w:rPr>
                <w:color w:val="FF0000"/>
                <w:sz w:val="18"/>
                <w:szCs w:val="18"/>
              </w:rPr>
            </w:pPr>
            <w:r w:rsidRPr="00FD64B3">
              <w:rPr>
                <w:rFonts w:ascii="Arial" w:hAnsi="Arial" w:cs="Arial"/>
                <w:b/>
                <w:color w:val="FF0000"/>
                <w:sz w:val="18"/>
                <w:szCs w:val="18"/>
              </w:rPr>
              <w:t>287.6</w:t>
            </w:r>
            <w:r w:rsidR="00296AE3" w:rsidRPr="00FD64B3">
              <w:rPr>
                <w:rFonts w:ascii="Arial" w:hAnsi="Arial" w:cs="Arial"/>
                <w:b/>
                <w:color w:val="FF0000"/>
                <w:sz w:val="18"/>
                <w:szCs w:val="18"/>
              </w:rPr>
              <w:t xml:space="preserve"> 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CD50F2">
          <w:headerReference w:type="even" r:id="rId50"/>
          <w:headerReference w:type="default" r:id="rId51"/>
          <w:footerReference w:type="default" r:id="rId52"/>
          <w:headerReference w:type="first" r:id="rId53"/>
          <w:endnotePr>
            <w:numFmt w:val="decimal"/>
          </w:endnotePr>
          <w:pgSz w:w="15840" w:h="12240" w:orient="landscape" w:code="1"/>
          <w:pgMar w:top="1440" w:right="274" w:bottom="1440" w:left="1354" w:header="720" w:footer="720" w:gutter="0"/>
          <w:cols w:space="720"/>
          <w:noEndnote/>
        </w:sectPr>
      </w:pPr>
    </w:p>
    <w:p w:rsidR="00744452" w:rsidRPr="00CD50F2" w:rsidRDefault="00744452" w:rsidP="00744452">
      <w:pPr>
        <w:pStyle w:val="Heading2"/>
        <w:rPr>
          <w:color w:val="C60C30"/>
        </w:rPr>
      </w:pPr>
      <w:bookmarkStart w:id="77" w:name="_Toc441482763"/>
      <w:r w:rsidRPr="00CD50F2">
        <w:rPr>
          <w:color w:val="C60C30"/>
        </w:rPr>
        <w:lastRenderedPageBreak/>
        <w:t>Facility Housekeeping</w:t>
      </w:r>
      <w:bookmarkEnd w:id="77"/>
      <w:r w:rsidRPr="00CD50F2">
        <w:rPr>
          <w:color w:val="C60C30"/>
        </w:rPr>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FD64B3">
        <w:rPr>
          <w:rFonts w:ascii="Arial" w:hAnsi="Arial" w:cs="Arial"/>
        </w:rPr>
        <w:t>February 2016.</w:t>
      </w:r>
      <w:r w:rsidRPr="009F7FC7">
        <w:rPr>
          <w:rFonts w:ascii="Arial" w:hAnsi="Arial" w:cs="Arial"/>
        </w:rPr>
        <w:t xml:space="preserve">  At the time of the inspection, new deficiencies were recorded and prior deficiencies were given a status update.  Photos of interest from the inspection are depicted in Appendix B.  The Facility housekeeping ratings from the</w:t>
      </w:r>
      <w:r w:rsidR="000F5991" w:rsidRPr="009F7FC7">
        <w:rPr>
          <w:rFonts w:ascii="Arial" w:hAnsi="Arial" w:cs="Arial"/>
        </w:rPr>
        <w:t xml:space="preserve"> </w:t>
      </w:r>
      <w:r w:rsidR="00FD64B3">
        <w:rPr>
          <w:rFonts w:ascii="Arial" w:hAnsi="Arial" w:cs="Arial"/>
        </w:rPr>
        <w:t>February 2016</w:t>
      </w:r>
      <w:r w:rsidR="000F5991">
        <w:rPr>
          <w:rFonts w:ascii="Arial" w:hAnsi="Arial" w:cs="Arial"/>
        </w:rPr>
        <w:t xml:space="preserve"> </w:t>
      </w:r>
      <w:r w:rsidRPr="009F7FC7">
        <w:rPr>
          <w:rFonts w:ascii="Arial" w:hAnsi="Arial" w:cs="Arial"/>
        </w:rPr>
        <w:t xml:space="preserve">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50033695"/>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D24117">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w:t>
      </w:r>
      <w:r w:rsidR="000F5991">
        <w:rPr>
          <w:rFonts w:ascii="Arial" w:hAnsi="Arial" w:cs="Arial"/>
        </w:rPr>
        <w:t xml:space="preserve"> </w:t>
      </w:r>
      <w:r w:rsidR="003C36E3">
        <w:rPr>
          <w:rFonts w:ascii="Arial" w:hAnsi="Arial" w:cs="Arial"/>
        </w:rPr>
        <w:t>February 2016</w:t>
      </w:r>
      <w:bookmarkEnd w:id="78"/>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607"/>
        <w:gridCol w:w="1639"/>
        <w:gridCol w:w="1637"/>
      </w:tblGrid>
      <w:tr w:rsidR="00551697" w:rsidRPr="009F7FC7" w:rsidTr="00CD50F2">
        <w:trPr>
          <w:tblHeader/>
          <w:jc w:val="center"/>
        </w:trPr>
        <w:tc>
          <w:tcPr>
            <w:tcW w:w="2775"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60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w:t>
            </w:r>
          </w:p>
        </w:tc>
        <w:tc>
          <w:tcPr>
            <w:tcW w:w="1607" w:type="dxa"/>
            <w:tcBorders>
              <w:bottom w:val="single" w:sz="4" w:space="0" w:color="auto"/>
            </w:tcBorders>
            <w:shd w:val="clear" w:color="auto" w:fill="auto"/>
          </w:tcPr>
          <w:p w:rsidR="00EF71BD" w:rsidRPr="009F7FC7" w:rsidRDefault="00EF71BD" w:rsidP="00717AF8">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D40C5" w:rsidRDefault="00EF71BD" w:rsidP="00744452">
            <w:pPr>
              <w:jc w:val="center"/>
              <w:rPr>
                <w:rFonts w:ascii="Arial" w:hAnsi="Arial" w:cs="Arial"/>
                <w:sz w:val="20"/>
                <w:szCs w:val="20"/>
                <w:vertAlign w:val="superscript"/>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Citizen’s Drop-off Area</w:t>
            </w:r>
          </w:p>
        </w:tc>
        <w:tc>
          <w:tcPr>
            <w:tcW w:w="1607" w:type="dxa"/>
            <w:shd w:val="clear" w:color="auto" w:fill="BFBFBF" w:themeFill="background1" w:themeFillShade="BF"/>
          </w:tcPr>
          <w:p w:rsidR="00EF71BD" w:rsidRPr="009F7FC7" w:rsidRDefault="00EF71BD" w:rsidP="00717AF8">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 Truck Exit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Front Parking Lot</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0E65B0"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Rear Parking Lot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House Pump Room</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Slurry Pump Room</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Switchgear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Load-out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trHeight w:val="296"/>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Vibrating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Discharger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Cooling Tower Area</w:t>
            </w:r>
          </w:p>
        </w:tc>
        <w:tc>
          <w:tcPr>
            <w:tcW w:w="1607" w:type="dxa"/>
            <w:shd w:val="clear" w:color="auto" w:fill="BFBFBF" w:themeFill="background1" w:themeFillShade="BF"/>
          </w:tcPr>
          <w:p w:rsidR="00EF71BD" w:rsidRPr="009F7FC7" w:rsidRDefault="00EF71BD" w:rsidP="00717AF8">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Truck Scale Area</w:t>
            </w:r>
          </w:p>
        </w:tc>
        <w:tc>
          <w:tcPr>
            <w:tcW w:w="1607" w:type="dxa"/>
            <w:tcBorders>
              <w:bottom w:val="single" w:sz="4" w:space="0" w:color="auto"/>
            </w:tcBorders>
            <w:shd w:val="clear" w:color="auto" w:fill="auto"/>
          </w:tcPr>
          <w:p w:rsidR="00EF71BD" w:rsidRPr="009F7FC7" w:rsidRDefault="00EF71BD" w:rsidP="00717AF8">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SDA/FF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 Penthouses</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Preparation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Drum Levels</w:t>
            </w:r>
          </w:p>
        </w:tc>
        <w:tc>
          <w:tcPr>
            <w:tcW w:w="1607" w:type="dxa"/>
            <w:tcBorders>
              <w:bottom w:val="single" w:sz="4" w:space="0" w:color="auto"/>
            </w:tcBorders>
            <w:shd w:val="clear" w:color="auto" w:fill="auto"/>
          </w:tcPr>
          <w:p w:rsidR="00EF71BD" w:rsidRPr="009F7FC7" w:rsidRDefault="00EF71BD" w:rsidP="00717AF8">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Turbine Room</w:t>
            </w:r>
          </w:p>
        </w:tc>
        <w:tc>
          <w:tcPr>
            <w:tcW w:w="1607" w:type="dxa"/>
            <w:shd w:val="clear" w:color="auto" w:fill="BFBFBF" w:themeFill="background1" w:themeFillShade="BF"/>
          </w:tcPr>
          <w:p w:rsidR="00EF71BD" w:rsidRPr="009F7FC7" w:rsidRDefault="00EF71BD" w:rsidP="00717AF8">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Electrical Room</w:t>
            </w:r>
          </w:p>
        </w:tc>
        <w:tc>
          <w:tcPr>
            <w:tcW w:w="1607" w:type="dxa"/>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EF71BD" w:rsidRPr="009F7FC7" w:rsidRDefault="00EF71BD" w:rsidP="00744452">
            <w:pPr>
              <w:jc w:val="center"/>
              <w:rPr>
                <w:rFonts w:ascii="Arial" w:hAnsi="Arial" w:cs="Arial"/>
                <w:sz w:val="20"/>
                <w:szCs w:val="20"/>
              </w:rPr>
            </w:pPr>
          </w:p>
        </w:tc>
        <w:tc>
          <w:tcPr>
            <w:tcW w:w="1637" w:type="dxa"/>
            <w:shd w:val="clear" w:color="auto" w:fill="auto"/>
            <w:vAlign w:val="center"/>
          </w:tcPr>
          <w:p w:rsidR="00EF71BD" w:rsidRPr="009F7FC7" w:rsidRDefault="00EF71BD" w:rsidP="00744452">
            <w:pPr>
              <w:jc w:val="center"/>
              <w:rPr>
                <w:rFonts w:ascii="Arial" w:hAnsi="Arial" w:cs="Arial"/>
                <w:sz w:val="20"/>
                <w:szCs w:val="20"/>
              </w:rPr>
            </w:pPr>
          </w:p>
        </w:tc>
      </w:tr>
    </w:tbl>
    <w:p w:rsidR="00190578" w:rsidRDefault="00190578">
      <w:pPr>
        <w:rPr>
          <w:rFonts w:ascii="Arial" w:hAnsi="Arial" w:cs="Arial"/>
          <w:b/>
          <w:bCs/>
          <w:color w:val="3095B4"/>
          <w:kern w:val="32"/>
          <w:sz w:val="28"/>
          <w:szCs w:val="28"/>
        </w:rPr>
      </w:pPr>
      <w:r>
        <w:br w:type="page"/>
      </w:r>
    </w:p>
    <w:p w:rsidR="00E54FDA" w:rsidRPr="00CD50F2" w:rsidRDefault="008C6A56" w:rsidP="003F53C9">
      <w:pPr>
        <w:pStyle w:val="Heading1"/>
        <w:rPr>
          <w:color w:val="C60C30"/>
        </w:rPr>
      </w:pPr>
      <w:bookmarkStart w:id="79" w:name="_Toc441482764"/>
      <w:r w:rsidRPr="00CD50F2">
        <w:rPr>
          <w:color w:val="C60C30"/>
        </w:rPr>
        <w:lastRenderedPageBreak/>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retrofit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75238E" w:rsidRPr="009F7FC7">
        <w:rPr>
          <w:rFonts w:ascii="Arial" w:hAnsi="Arial" w:cs="Arial"/>
        </w:rPr>
        <w:t>Q</w:t>
      </w:r>
      <w:r w:rsidR="0075238E">
        <w:rPr>
          <w:rFonts w:ascii="Arial" w:hAnsi="Arial" w:cs="Arial"/>
        </w:rPr>
        <w:t>3</w:t>
      </w:r>
      <w:r w:rsidR="00AB17C4" w:rsidRPr="009F7FC7">
        <w:rPr>
          <w:rFonts w:ascii="Arial" w:hAnsi="Arial" w:cs="Arial"/>
        </w:rPr>
        <w:t>FY1</w:t>
      </w:r>
      <w:r w:rsidR="00593260">
        <w:rPr>
          <w:rFonts w:ascii="Arial" w:hAnsi="Arial" w:cs="Arial"/>
        </w:rPr>
        <w:t>6</w:t>
      </w:r>
      <w:r w:rsidRPr="009F7FC7">
        <w:rPr>
          <w:rFonts w:ascii="Arial" w:hAnsi="Arial" w:cs="Arial"/>
        </w:rPr>
        <w:t xml:space="preserve"> are summarized in Appendix A.</w:t>
      </w:r>
      <w:r w:rsidR="00B22CE6" w:rsidRPr="009F7FC7">
        <w:rPr>
          <w:rFonts w:ascii="Arial" w:hAnsi="Arial" w:cs="Arial"/>
        </w:rPr>
        <w:t xml:space="preserve">  </w:t>
      </w:r>
      <w:r w:rsidR="00411A09">
        <w:rPr>
          <w:rFonts w:ascii="Arial" w:hAnsi="Arial" w:cs="Arial"/>
        </w:rPr>
        <w:t>No</w:t>
      </w:r>
      <w:r w:rsidR="00411A09" w:rsidRPr="00F743BB">
        <w:rPr>
          <w:rFonts w:ascii="Arial" w:hAnsi="Arial" w:cs="Arial"/>
        </w:rPr>
        <w:t xml:space="preserve"> </w:t>
      </w:r>
      <w:r w:rsidR="00411A09">
        <w:rPr>
          <w:rFonts w:ascii="Arial" w:hAnsi="Arial" w:cs="Arial"/>
        </w:rPr>
        <w:t>permit deviations were</w:t>
      </w:r>
      <w:r w:rsidR="00411A09" w:rsidRPr="00F743BB">
        <w:rPr>
          <w:rFonts w:ascii="Arial" w:hAnsi="Arial" w:cs="Arial"/>
        </w:rPr>
        <w:t xml:space="preserve"> experienced by the Facility during </w:t>
      </w:r>
      <w:r w:rsidR="00411A09" w:rsidRPr="009F7FC7">
        <w:rPr>
          <w:rFonts w:ascii="Arial" w:hAnsi="Arial" w:cs="Arial"/>
        </w:rPr>
        <w:t>Q</w:t>
      </w:r>
      <w:r w:rsidR="00411A09">
        <w:rPr>
          <w:rFonts w:ascii="Arial" w:hAnsi="Arial" w:cs="Arial"/>
        </w:rPr>
        <w:t>3</w:t>
      </w:r>
      <w:r w:rsidR="00411A09" w:rsidRPr="00F743BB">
        <w:rPr>
          <w:rFonts w:ascii="Arial" w:hAnsi="Arial" w:cs="Arial"/>
        </w:rPr>
        <w:t>FY1</w:t>
      </w:r>
      <w:r w:rsidR="00411A09">
        <w:rPr>
          <w:rFonts w:ascii="Arial" w:hAnsi="Arial" w:cs="Arial"/>
        </w:rPr>
        <w:t>6.</w:t>
      </w:r>
    </w:p>
    <w:p w:rsidR="00DD26D0" w:rsidRDefault="00152AE1" w:rsidP="002A6C1E">
      <w:pPr>
        <w:spacing w:after="240" w:line="360" w:lineRule="auto"/>
        <w:ind w:left="720"/>
        <w:jc w:val="both"/>
        <w:rPr>
          <w:rFonts w:ascii="Arial" w:hAnsi="Arial" w:cs="Arial"/>
        </w:rPr>
      </w:pPr>
      <w:r>
        <w:rPr>
          <w:rFonts w:ascii="Arial" w:hAnsi="Arial" w:cs="Arial"/>
        </w:rPr>
        <w:t xml:space="preserve">On August 8, 2014, CAAI </w:t>
      </w:r>
      <w:r w:rsidR="00E12498">
        <w:rPr>
          <w:rFonts w:ascii="Arial" w:hAnsi="Arial" w:cs="Arial"/>
        </w:rPr>
        <w:t>sent a</w:t>
      </w:r>
      <w:r>
        <w:rPr>
          <w:rFonts w:ascii="Arial" w:hAnsi="Arial" w:cs="Arial"/>
        </w:rPr>
        <w:t xml:space="preserve"> letter to the Virginia Department of Environmental Quality (VADEQ)</w:t>
      </w:r>
      <w:r w:rsidR="00E12498">
        <w:rPr>
          <w:rFonts w:ascii="Arial" w:hAnsi="Arial" w:cs="Arial"/>
        </w:rPr>
        <w:t xml:space="preserve"> requesting</w:t>
      </w:r>
      <w:r>
        <w:rPr>
          <w:rFonts w:ascii="Arial" w:hAnsi="Arial" w:cs="Arial"/>
        </w:rPr>
        <w:t xml:space="preserve">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w:t>
      </w:r>
      <w:r w:rsidR="00E12498">
        <w:rPr>
          <w:rFonts w:ascii="Arial" w:hAnsi="Arial" w:cs="Arial"/>
        </w:rPr>
        <w:t xml:space="preserve"> calculated</w:t>
      </w:r>
      <w:r>
        <w:rPr>
          <w:rFonts w:ascii="Arial" w:hAnsi="Arial" w:cs="Arial"/>
        </w:rPr>
        <w:t xml:space="preserve"> steam</w:t>
      </w:r>
      <w:r w:rsidR="00E12498">
        <w:rPr>
          <w:rFonts w:ascii="Arial" w:hAnsi="Arial" w:cs="Arial"/>
        </w:rPr>
        <w:t>-</w:t>
      </w:r>
      <w:r>
        <w:rPr>
          <w:rFonts w:ascii="Arial" w:hAnsi="Arial" w:cs="Arial"/>
        </w:rPr>
        <w:t>to</w:t>
      </w:r>
      <w:r w:rsidR="00E12498">
        <w:rPr>
          <w:rFonts w:ascii="Arial" w:hAnsi="Arial" w:cs="Arial"/>
        </w:rPr>
        <w:t>-</w:t>
      </w:r>
      <w:r>
        <w:rPr>
          <w:rFonts w:ascii="Arial" w:hAnsi="Arial" w:cs="Arial"/>
        </w:rPr>
        <w:t>waste ratio,</w:t>
      </w:r>
      <w:r w:rsidR="00E12498">
        <w:rPr>
          <w:rFonts w:ascii="Arial" w:hAnsi="Arial" w:cs="Arial"/>
        </w:rPr>
        <w:t xml:space="preserve"> which has </w:t>
      </w:r>
      <w:r>
        <w:rPr>
          <w:rFonts w:ascii="Arial" w:hAnsi="Arial" w:cs="Arial"/>
        </w:rPr>
        <w:t>result</w:t>
      </w:r>
      <w:r w:rsidR="00E12498">
        <w:rPr>
          <w:rFonts w:ascii="Arial" w:hAnsi="Arial" w:cs="Arial"/>
        </w:rPr>
        <w:t>ed in</w:t>
      </w:r>
      <w:r>
        <w:rPr>
          <w:rFonts w:ascii="Arial" w:hAnsi="Arial" w:cs="Arial"/>
        </w:rPr>
        <w:t xml:space="preserve"> a reduction </w:t>
      </w:r>
      <w:r w:rsidR="00E12498">
        <w:rPr>
          <w:rFonts w:ascii="Arial" w:hAnsi="Arial" w:cs="Arial"/>
        </w:rPr>
        <w:t>of</w:t>
      </w:r>
      <w:r>
        <w:rPr>
          <w:rFonts w:ascii="Arial" w:hAnsi="Arial" w:cs="Arial"/>
        </w:rPr>
        <w:t xml:space="preserve"> MSW throughput.  </w:t>
      </w:r>
      <w:r w:rsidR="00853C44">
        <w:rPr>
          <w:rFonts w:ascii="Arial" w:hAnsi="Arial" w:cs="Arial"/>
        </w:rPr>
        <w:t>In recent discussions, CAAI indicated that it is re-evaluating options to the proposed permit changes, and will provide further updates on this issue</w:t>
      </w:r>
      <w:r>
        <w:rPr>
          <w:rFonts w:ascii="Arial" w:hAnsi="Arial" w:cs="Arial"/>
        </w:rPr>
        <w:t>.</w:t>
      </w:r>
    </w:p>
    <w:p w:rsidR="00DE32B0" w:rsidRPr="00184F8A" w:rsidRDefault="00F9795F" w:rsidP="00AD508E">
      <w:pPr>
        <w:pStyle w:val="Heading2"/>
        <w:rPr>
          <w:color w:val="C60C30"/>
        </w:rPr>
      </w:pPr>
      <w:bookmarkStart w:id="80" w:name="_Toc441482765"/>
      <w:r w:rsidRPr="00184F8A">
        <w:rPr>
          <w:color w:val="C60C30"/>
        </w:rPr>
        <w:t>N</w:t>
      </w:r>
      <w:r w:rsidR="00AD76EF" w:rsidRPr="00184F8A">
        <w:rPr>
          <w:color w:val="C60C30"/>
        </w:rPr>
        <w:t>itrogen Oxide Emissions</w:t>
      </w:r>
      <w:bookmarkEnd w:id="80"/>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75238E" w:rsidRPr="009F7FC7">
        <w:rPr>
          <w:rFonts w:ascii="Arial" w:hAnsi="Arial" w:cs="Arial"/>
        </w:rPr>
        <w:t>Q</w:t>
      </w:r>
      <w:r w:rsidR="0075238E">
        <w:rPr>
          <w:rFonts w:ascii="Arial" w:hAnsi="Arial" w:cs="Arial"/>
        </w:rPr>
        <w:t>3</w:t>
      </w:r>
      <w:r w:rsidR="00AB17C4" w:rsidRPr="009F7FC7">
        <w:rPr>
          <w:rFonts w:ascii="Arial" w:hAnsi="Arial" w:cs="Arial"/>
        </w:rPr>
        <w:t>FY1</w:t>
      </w:r>
      <w:r w:rsidR="00593260">
        <w:rPr>
          <w:rFonts w:ascii="Arial" w:hAnsi="Arial" w:cs="Arial"/>
        </w:rPr>
        <w:t>6</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184F8A">
        <w:rPr>
          <w:rFonts w:ascii="Arial" w:hAnsi="Arial" w:cs="Arial"/>
        </w:rPr>
        <w:t>163.3</w:t>
      </w:r>
      <w:r w:rsidR="009267DE" w:rsidRPr="009F7FC7">
        <w:rPr>
          <w:rFonts w:ascii="Arial" w:hAnsi="Arial" w:cs="Arial"/>
        </w:rPr>
        <w:t xml:space="preserve"> </w:t>
      </w:r>
      <w:r w:rsidRPr="009F7FC7">
        <w:rPr>
          <w:rFonts w:ascii="Arial" w:hAnsi="Arial" w:cs="Arial"/>
        </w:rPr>
        <w:t xml:space="preserve">ppmdv, </w:t>
      </w:r>
      <w:r w:rsidR="00B62958">
        <w:rPr>
          <w:rFonts w:ascii="Arial" w:hAnsi="Arial" w:cs="Arial"/>
        </w:rPr>
        <w:t>162.</w:t>
      </w:r>
      <w:r w:rsidR="00184F8A">
        <w:rPr>
          <w:rFonts w:ascii="Arial" w:hAnsi="Arial" w:cs="Arial"/>
        </w:rPr>
        <w:t>7</w:t>
      </w:r>
      <w:r w:rsidR="00975FAC" w:rsidRPr="009F7FC7">
        <w:rPr>
          <w:rFonts w:ascii="Arial" w:hAnsi="Arial" w:cs="Arial"/>
        </w:rPr>
        <w:t xml:space="preserve"> </w:t>
      </w:r>
      <w:r w:rsidRPr="009F7FC7">
        <w:rPr>
          <w:rFonts w:ascii="Arial" w:hAnsi="Arial" w:cs="Arial"/>
        </w:rPr>
        <w:t xml:space="preserve">ppmdv and </w:t>
      </w:r>
      <w:r w:rsidR="00184F8A">
        <w:rPr>
          <w:rFonts w:ascii="Arial" w:hAnsi="Arial" w:cs="Arial"/>
        </w:rPr>
        <w:t>162.3</w:t>
      </w:r>
      <w:r w:rsidR="00702218" w:rsidRPr="009F7FC7">
        <w:rPr>
          <w:rFonts w:ascii="Arial" w:hAnsi="Arial" w:cs="Arial"/>
        </w:rPr>
        <w:t xml:space="preserve"> </w:t>
      </w:r>
      <w:r w:rsidR="00CF497F" w:rsidRPr="009F7FC7">
        <w:rPr>
          <w:rFonts w:ascii="Arial" w:hAnsi="Arial" w:cs="Arial"/>
        </w:rPr>
        <w:t>ppmdv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ppmdv) set-points, except immediately following a scheduled outage</w:t>
      </w:r>
      <w:r w:rsidR="004D2500" w:rsidRPr="009F7FC7">
        <w:rPr>
          <w:rFonts w:ascii="Arial" w:hAnsi="Arial" w:cs="Arial"/>
        </w:rPr>
        <w:t xml:space="preserve"> and associated boiler cleaning.</w:t>
      </w:r>
    </w:p>
    <w:p w:rsidR="00DE32B0" w:rsidRPr="00CD50F2" w:rsidRDefault="00DE32B0" w:rsidP="00AD508E">
      <w:pPr>
        <w:pStyle w:val="Heading2"/>
        <w:rPr>
          <w:color w:val="C60C30"/>
        </w:rPr>
      </w:pPr>
      <w:bookmarkStart w:id="81" w:name="_Toc58116555"/>
      <w:bookmarkStart w:id="82" w:name="_Toc196207238"/>
      <w:bookmarkStart w:id="83" w:name="_Toc203784711"/>
      <w:bookmarkStart w:id="84" w:name="_Toc441482766"/>
      <w:r w:rsidRPr="00CD50F2">
        <w:rPr>
          <w:color w:val="C60C30"/>
        </w:rPr>
        <w:t>Sulfur Dioxide Emissions</w:t>
      </w:r>
      <w:bookmarkEnd w:id="81"/>
      <w:bookmarkEnd w:id="82"/>
      <w:bookmarkEnd w:id="83"/>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75238E" w:rsidRPr="009F7FC7">
        <w:rPr>
          <w:rFonts w:ascii="Arial" w:hAnsi="Arial" w:cs="Arial"/>
        </w:rPr>
        <w:t>Q</w:t>
      </w:r>
      <w:r w:rsidR="0075238E">
        <w:rPr>
          <w:rFonts w:ascii="Arial" w:hAnsi="Arial" w:cs="Arial"/>
        </w:rPr>
        <w:t>3</w:t>
      </w:r>
      <w:r w:rsidR="00593260" w:rsidRPr="009F7FC7">
        <w:rPr>
          <w:rFonts w:ascii="Arial" w:hAnsi="Arial" w:cs="Arial"/>
        </w:rPr>
        <w:t>FY1</w:t>
      </w:r>
      <w:r w:rsidR="00593260">
        <w:rPr>
          <w:rFonts w:ascii="Arial" w:hAnsi="Arial" w:cs="Arial"/>
        </w:rPr>
        <w:t>6</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184F8A">
        <w:rPr>
          <w:rFonts w:ascii="Arial" w:hAnsi="Arial" w:cs="Arial"/>
        </w:rPr>
        <w:t>1</w:t>
      </w:r>
      <w:r w:rsidR="00745BCA">
        <w:rPr>
          <w:rFonts w:ascii="Arial" w:hAnsi="Arial" w:cs="Arial"/>
        </w:rPr>
        <w:t>.</w:t>
      </w:r>
      <w:r w:rsidR="00B62958">
        <w:rPr>
          <w:rFonts w:ascii="Arial" w:hAnsi="Arial" w:cs="Arial"/>
        </w:rPr>
        <w:t>3</w:t>
      </w:r>
      <w:r w:rsidRPr="009F7FC7">
        <w:rPr>
          <w:rFonts w:ascii="Arial" w:hAnsi="Arial" w:cs="Arial"/>
        </w:rPr>
        <w:t xml:space="preserve"> ppmdv</w:t>
      </w:r>
      <w:r w:rsidR="001B3080" w:rsidRPr="009F7FC7">
        <w:rPr>
          <w:rFonts w:ascii="Arial" w:hAnsi="Arial" w:cs="Arial"/>
        </w:rPr>
        <w:t>,</w:t>
      </w:r>
      <w:r w:rsidR="006F5F7C" w:rsidRPr="009F7FC7">
        <w:rPr>
          <w:rFonts w:ascii="Arial" w:hAnsi="Arial" w:cs="Arial"/>
        </w:rPr>
        <w:t xml:space="preserve"> </w:t>
      </w:r>
      <w:r w:rsidR="00B62958">
        <w:rPr>
          <w:rFonts w:ascii="Arial" w:hAnsi="Arial" w:cs="Arial"/>
        </w:rPr>
        <w:t xml:space="preserve">1.0 </w:t>
      </w:r>
      <w:r w:rsidR="006F5F7C" w:rsidRPr="009F7FC7">
        <w:rPr>
          <w:rFonts w:ascii="Arial" w:hAnsi="Arial" w:cs="Arial"/>
        </w:rPr>
        <w:t xml:space="preserve">ppmdv, and </w:t>
      </w:r>
      <w:r w:rsidR="00E176E7">
        <w:rPr>
          <w:rFonts w:ascii="Arial" w:hAnsi="Arial" w:cs="Arial"/>
        </w:rPr>
        <w:t>0.</w:t>
      </w:r>
      <w:r w:rsidR="00745BCA">
        <w:rPr>
          <w:rFonts w:ascii="Arial" w:hAnsi="Arial" w:cs="Arial"/>
        </w:rPr>
        <w:t>7</w:t>
      </w:r>
      <w:r w:rsidR="00702218" w:rsidRPr="009F7FC7">
        <w:rPr>
          <w:rFonts w:ascii="Arial" w:hAnsi="Arial" w:cs="Arial"/>
        </w:rPr>
        <w:t xml:space="preserve"> </w:t>
      </w:r>
      <w:r w:rsidR="006F5F7C" w:rsidRPr="009F7FC7">
        <w:rPr>
          <w:rFonts w:ascii="Arial" w:hAnsi="Arial" w:cs="Arial"/>
        </w:rPr>
        <w:t>ppmdv</w:t>
      </w:r>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Cb</w:t>
      </w:r>
      <w:r w:rsidR="00DC32A6" w:rsidRPr="009F7FC7">
        <w:rPr>
          <w:rFonts w:ascii="Arial" w:hAnsi="Arial" w:cs="Arial"/>
        </w:rPr>
        <w:t xml:space="preserve"> requirement of 29 ppmdv @ 7% O</w:t>
      </w:r>
      <w:r w:rsidR="00DC32A6" w:rsidRPr="009F7FC7">
        <w:rPr>
          <w:rFonts w:ascii="Arial" w:hAnsi="Arial" w:cs="Arial"/>
          <w:vertAlign w:val="subscript"/>
        </w:rPr>
        <w:t>2</w:t>
      </w:r>
      <w:r w:rsidRPr="009F7FC7">
        <w:rPr>
          <w:rFonts w:ascii="Arial" w:hAnsi="Arial" w:cs="Arial"/>
        </w:rPr>
        <w:t>.</w:t>
      </w:r>
    </w:p>
    <w:p w:rsidR="00DE32B0" w:rsidRPr="00CD50F2" w:rsidRDefault="00DE32B0" w:rsidP="00AD508E">
      <w:pPr>
        <w:pStyle w:val="Heading2"/>
        <w:rPr>
          <w:color w:val="C60C30"/>
        </w:rPr>
      </w:pPr>
      <w:bookmarkStart w:id="85" w:name="_Toc58116556"/>
      <w:bookmarkStart w:id="86" w:name="_Toc196207239"/>
      <w:bookmarkStart w:id="87" w:name="_Toc203784712"/>
      <w:bookmarkStart w:id="88" w:name="_Toc441482767"/>
      <w:r w:rsidRPr="00CD50F2">
        <w:rPr>
          <w:color w:val="C60C30"/>
        </w:rPr>
        <w:lastRenderedPageBreak/>
        <w:t>Carbon Monoxide Emissions</w:t>
      </w:r>
      <w:bookmarkEnd w:id="85"/>
      <w:bookmarkEnd w:id="86"/>
      <w:bookmarkEnd w:id="87"/>
      <w:bookmarkEnd w:id="88"/>
    </w:p>
    <w:p w:rsidR="00DE32B0" w:rsidRPr="009F7FC7" w:rsidRDefault="00DE32B0" w:rsidP="00570B20">
      <w:pPr>
        <w:spacing w:after="240" w:line="360" w:lineRule="auto"/>
        <w:ind w:left="720"/>
        <w:jc w:val="both"/>
        <w:rPr>
          <w:rFonts w:ascii="Arial" w:hAnsi="Arial" w:cs="Arial"/>
        </w:rPr>
      </w:pPr>
      <w:r w:rsidRPr="009F7FC7">
        <w:rPr>
          <w:rFonts w:ascii="Arial" w:hAnsi="Arial" w:cs="Arial"/>
        </w:rPr>
        <w:t xml:space="preserve">During </w:t>
      </w:r>
      <w:r w:rsidR="0075238E" w:rsidRPr="009F7FC7">
        <w:rPr>
          <w:rFonts w:ascii="Arial" w:hAnsi="Arial" w:cs="Arial"/>
        </w:rPr>
        <w:t>Q</w:t>
      </w:r>
      <w:r w:rsidR="0075238E">
        <w:rPr>
          <w:rFonts w:ascii="Arial" w:hAnsi="Arial" w:cs="Arial"/>
        </w:rPr>
        <w:t>3</w:t>
      </w:r>
      <w:r w:rsidR="00593260" w:rsidRPr="009F7FC7">
        <w:rPr>
          <w:rFonts w:ascii="Arial" w:hAnsi="Arial" w:cs="Arial"/>
        </w:rPr>
        <w:t>FY1</w:t>
      </w:r>
      <w:r w:rsidR="00593260">
        <w:rPr>
          <w:rFonts w:ascii="Arial" w:hAnsi="Arial" w:cs="Arial"/>
        </w:rPr>
        <w:t>6</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184F8A">
        <w:rPr>
          <w:rFonts w:ascii="Arial" w:hAnsi="Arial" w:cs="Arial"/>
        </w:rPr>
        <w:t xml:space="preserve">39.3 </w:t>
      </w:r>
      <w:r w:rsidRPr="009F7FC7">
        <w:rPr>
          <w:rFonts w:ascii="Arial" w:hAnsi="Arial" w:cs="Arial"/>
        </w:rPr>
        <w:t xml:space="preserve">ppmdv, </w:t>
      </w:r>
      <w:r w:rsidR="00184F8A">
        <w:rPr>
          <w:rFonts w:ascii="Arial" w:hAnsi="Arial" w:cs="Arial"/>
        </w:rPr>
        <w:t>37.3</w:t>
      </w:r>
      <w:r w:rsidR="004A3341" w:rsidRPr="009F7FC7">
        <w:rPr>
          <w:rFonts w:ascii="Arial" w:hAnsi="Arial" w:cs="Arial"/>
        </w:rPr>
        <w:t xml:space="preserve"> </w:t>
      </w:r>
      <w:r w:rsidRPr="009F7FC7">
        <w:rPr>
          <w:rFonts w:ascii="Arial" w:hAnsi="Arial" w:cs="Arial"/>
        </w:rPr>
        <w:t>ppmdv</w:t>
      </w:r>
      <w:r w:rsidR="00C11E0C" w:rsidRPr="009F7FC7">
        <w:rPr>
          <w:rFonts w:ascii="Arial" w:hAnsi="Arial" w:cs="Arial"/>
        </w:rPr>
        <w:t>,</w:t>
      </w:r>
      <w:r w:rsidRPr="009F7FC7">
        <w:rPr>
          <w:rFonts w:ascii="Arial" w:hAnsi="Arial" w:cs="Arial"/>
        </w:rPr>
        <w:t xml:space="preserve"> and </w:t>
      </w:r>
      <w:r w:rsidR="00184F8A">
        <w:rPr>
          <w:rFonts w:ascii="Arial" w:hAnsi="Arial" w:cs="Arial"/>
        </w:rPr>
        <w:t>39.0</w:t>
      </w:r>
      <w:r w:rsidR="001B3080" w:rsidRPr="009F7FC7">
        <w:rPr>
          <w:rFonts w:ascii="Arial" w:hAnsi="Arial" w:cs="Arial"/>
        </w:rPr>
        <w:t xml:space="preserve"> </w:t>
      </w:r>
      <w:r w:rsidRPr="009F7FC7">
        <w:rPr>
          <w:rFonts w:ascii="Arial" w:hAnsi="Arial" w:cs="Arial"/>
        </w:rPr>
        <w:t>ppmdv, respectively, and all are well within permit limits (100 ppm</w:t>
      </w:r>
      <w:r w:rsidR="000910C8" w:rsidRPr="009F7FC7">
        <w:rPr>
          <w:rFonts w:ascii="Arial" w:hAnsi="Arial" w:cs="Arial"/>
        </w:rPr>
        <w:t>dv</w:t>
      </w:r>
      <w:r w:rsidRPr="009F7FC7">
        <w:rPr>
          <w:rFonts w:ascii="Arial" w:hAnsi="Arial" w:cs="Arial"/>
        </w:rPr>
        <w:t xml:space="preserve">, hourly average).  </w:t>
      </w:r>
    </w:p>
    <w:p w:rsidR="00DE32B0" w:rsidRPr="00CD50F2" w:rsidRDefault="00DE32B0" w:rsidP="00AD508E">
      <w:pPr>
        <w:pStyle w:val="Heading2"/>
        <w:rPr>
          <w:color w:val="C60C30"/>
        </w:rPr>
      </w:pPr>
      <w:bookmarkStart w:id="89" w:name="_Toc58116557"/>
      <w:bookmarkStart w:id="90" w:name="_Toc196207240"/>
      <w:bookmarkStart w:id="91" w:name="_Toc203784713"/>
      <w:bookmarkStart w:id="92" w:name="_Toc441482768"/>
      <w:r w:rsidRPr="00CD50F2">
        <w:rPr>
          <w:color w:val="C60C30"/>
        </w:rPr>
        <w:t>Opacity</w:t>
      </w:r>
      <w:bookmarkEnd w:id="89"/>
      <w:bookmarkEnd w:id="90"/>
      <w:bookmarkEnd w:id="91"/>
      <w:bookmarkEnd w:id="92"/>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75238E" w:rsidRPr="009F7FC7">
        <w:rPr>
          <w:rFonts w:ascii="Arial" w:hAnsi="Arial" w:cs="Arial"/>
        </w:rPr>
        <w:t>Q</w:t>
      </w:r>
      <w:r w:rsidR="0075238E">
        <w:rPr>
          <w:rFonts w:ascii="Arial" w:hAnsi="Arial" w:cs="Arial"/>
        </w:rPr>
        <w:t>3</w:t>
      </w:r>
      <w:r w:rsidR="00593260" w:rsidRPr="009F7FC7">
        <w:rPr>
          <w:rFonts w:ascii="Arial" w:hAnsi="Arial" w:cs="Arial"/>
        </w:rPr>
        <w:t>FY1</w:t>
      </w:r>
      <w:r w:rsidR="00593260">
        <w:rPr>
          <w:rFonts w:ascii="Arial" w:hAnsi="Arial" w:cs="Arial"/>
        </w:rPr>
        <w:t>6</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B62958">
        <w:rPr>
          <w:rFonts w:ascii="Arial" w:hAnsi="Arial" w:cs="Arial"/>
        </w:rPr>
        <w:t>1.</w:t>
      </w:r>
      <w:r w:rsidR="00184F8A">
        <w:rPr>
          <w:rFonts w:ascii="Arial" w:hAnsi="Arial" w:cs="Arial"/>
        </w:rPr>
        <w:t>5</w:t>
      </w:r>
      <w:r w:rsidR="00D57AC7" w:rsidRPr="009F7FC7">
        <w:rPr>
          <w:rFonts w:ascii="Arial" w:hAnsi="Arial" w:cs="Arial"/>
        </w:rPr>
        <w:t>%,</w:t>
      </w:r>
      <w:r w:rsidR="00543CC5" w:rsidRPr="009F7FC7">
        <w:rPr>
          <w:rFonts w:ascii="Arial" w:hAnsi="Arial" w:cs="Arial"/>
        </w:rPr>
        <w:t xml:space="preserve"> </w:t>
      </w:r>
      <w:r w:rsidR="00E176E7">
        <w:rPr>
          <w:rFonts w:ascii="Arial" w:hAnsi="Arial" w:cs="Arial"/>
        </w:rPr>
        <w:t>0.</w:t>
      </w:r>
      <w:r w:rsidR="00745BCA">
        <w:rPr>
          <w:rFonts w:ascii="Arial" w:hAnsi="Arial" w:cs="Arial"/>
        </w:rPr>
        <w:t>1</w:t>
      </w:r>
      <w:r w:rsidR="00543CC5" w:rsidRPr="009F7FC7">
        <w:rPr>
          <w:rFonts w:ascii="Arial" w:hAnsi="Arial" w:cs="Arial"/>
        </w:rPr>
        <w:t>%,</w:t>
      </w:r>
      <w:r w:rsidR="001B3080" w:rsidRPr="009F7FC7">
        <w:rPr>
          <w:rFonts w:ascii="Arial" w:hAnsi="Arial" w:cs="Arial"/>
        </w:rPr>
        <w:t xml:space="preserve"> and </w:t>
      </w:r>
      <w:r w:rsidR="00184F8A">
        <w:rPr>
          <w:rFonts w:ascii="Arial" w:hAnsi="Arial" w:cs="Arial"/>
        </w:rPr>
        <w:t>1.0</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CD50F2" w:rsidRDefault="00193F23" w:rsidP="00AD508E">
      <w:pPr>
        <w:pStyle w:val="Heading2"/>
        <w:rPr>
          <w:color w:val="C60C30"/>
        </w:rPr>
      </w:pPr>
      <w:bookmarkStart w:id="93" w:name="_Toc441482769"/>
      <w:bookmarkStart w:id="94" w:name="_Toc58116558"/>
      <w:bookmarkStart w:id="95" w:name="_Toc196207241"/>
      <w:bookmarkStart w:id="96" w:name="_Toc203784714"/>
      <w:r w:rsidRPr="00CD50F2">
        <w:rPr>
          <w:color w:val="C60C30"/>
        </w:rPr>
        <w:t>D</w:t>
      </w:r>
      <w:r w:rsidR="00E665E8" w:rsidRPr="00CD50F2">
        <w:rPr>
          <w:color w:val="C60C30"/>
        </w:rPr>
        <w:t>aily Emissions Data</w:t>
      </w:r>
      <w:bookmarkEnd w:id="93"/>
      <w:r w:rsidR="00E665E8" w:rsidRPr="00CD50F2">
        <w:rPr>
          <w:color w:val="C60C30"/>
        </w:rPr>
        <w:t xml:space="preserve"> </w:t>
      </w:r>
    </w:p>
    <w:p w:rsidR="00BC6DBD"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653CB">
        <w:rPr>
          <w:rFonts w:ascii="Arial" w:hAnsi="Arial" w:cs="Arial"/>
        </w:rPr>
        <w:t>Tables</w:t>
      </w:r>
      <w:r w:rsidR="005C519C" w:rsidRPr="00A653CB">
        <w:rPr>
          <w:rFonts w:ascii="Arial" w:hAnsi="Arial" w:cs="Arial"/>
        </w:rPr>
        <w:t xml:space="preserve"> </w:t>
      </w:r>
      <w:r w:rsidR="00184F8A">
        <w:rPr>
          <w:rFonts w:ascii="Arial" w:hAnsi="Arial" w:cs="Arial"/>
        </w:rPr>
        <w:t>10, 11, and 12</w:t>
      </w:r>
      <w:r w:rsidR="004E40ED" w:rsidRPr="009F7FC7">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w:t>
      </w:r>
      <w:r w:rsidR="0075238E" w:rsidRPr="009F7FC7">
        <w:rPr>
          <w:rFonts w:ascii="Arial" w:hAnsi="Arial" w:cs="Arial"/>
        </w:rPr>
        <w:t>Q</w:t>
      </w:r>
      <w:r w:rsidR="0075238E">
        <w:rPr>
          <w:rFonts w:ascii="Arial" w:hAnsi="Arial" w:cs="Arial"/>
        </w:rPr>
        <w:t>3</w:t>
      </w:r>
      <w:r w:rsidR="00593260" w:rsidRPr="009F7FC7">
        <w:rPr>
          <w:rFonts w:ascii="Arial" w:hAnsi="Arial" w:cs="Arial"/>
        </w:rPr>
        <w:t>FY1</w:t>
      </w:r>
      <w:r w:rsidR="00593260">
        <w:rPr>
          <w:rFonts w:ascii="Arial" w:hAnsi="Arial" w:cs="Arial"/>
        </w:rPr>
        <w:t>6</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5F4DAF" w:rsidRPr="005F4DAF" w:rsidRDefault="005F4DAF" w:rsidP="005F4DAF">
      <w:pPr>
        <w:pStyle w:val="Heading2"/>
        <w:rPr>
          <w:color w:val="C60C30"/>
        </w:rPr>
      </w:pPr>
      <w:bookmarkStart w:id="97" w:name="_Toc394410748"/>
      <w:bookmarkStart w:id="98" w:name="_Toc425156724"/>
      <w:r w:rsidRPr="005F4DAF">
        <w:rPr>
          <w:color w:val="C60C30"/>
        </w:rPr>
        <w:t>2016 Annual Stack Testing</w:t>
      </w:r>
      <w:bookmarkEnd w:id="97"/>
      <w:bookmarkEnd w:id="98"/>
    </w:p>
    <w:p w:rsidR="005F4DAF" w:rsidRDefault="005F4DAF" w:rsidP="005F4DAF">
      <w:pPr>
        <w:spacing w:after="240" w:line="360" w:lineRule="auto"/>
        <w:ind w:left="720"/>
        <w:jc w:val="both"/>
        <w:rPr>
          <w:rFonts w:ascii="Arial" w:hAnsi="Arial" w:cs="Arial"/>
        </w:rPr>
      </w:pPr>
      <w:r w:rsidRPr="009F7FC7">
        <w:rPr>
          <w:rFonts w:ascii="Arial" w:hAnsi="Arial" w:cs="Arial"/>
        </w:rPr>
        <w:t>Annual stack testing was conducted March 2</w:t>
      </w:r>
      <w:r w:rsidR="000A415D">
        <w:rPr>
          <w:rFonts w:ascii="Arial" w:hAnsi="Arial" w:cs="Arial"/>
        </w:rPr>
        <w:t>1</w:t>
      </w:r>
      <w:r w:rsidR="000A415D" w:rsidRPr="000A415D">
        <w:rPr>
          <w:rFonts w:ascii="Arial" w:hAnsi="Arial" w:cs="Arial"/>
          <w:vertAlign w:val="superscript"/>
        </w:rPr>
        <w:t>st</w:t>
      </w:r>
      <w:r w:rsidR="000A415D">
        <w:rPr>
          <w:rFonts w:ascii="Arial" w:hAnsi="Arial" w:cs="Arial"/>
        </w:rPr>
        <w:t xml:space="preserve"> </w:t>
      </w:r>
      <w:r w:rsidRPr="009F7FC7">
        <w:rPr>
          <w:rFonts w:ascii="Arial" w:hAnsi="Arial" w:cs="Arial"/>
        </w:rPr>
        <w:t>through March 2</w:t>
      </w:r>
      <w:r w:rsidR="000A415D">
        <w:rPr>
          <w:rFonts w:ascii="Arial" w:hAnsi="Arial" w:cs="Arial"/>
        </w:rPr>
        <w:t>3</w:t>
      </w:r>
      <w:r w:rsidR="000A415D" w:rsidRPr="000A415D">
        <w:rPr>
          <w:rFonts w:ascii="Arial" w:hAnsi="Arial" w:cs="Arial"/>
          <w:vertAlign w:val="superscript"/>
        </w:rPr>
        <w:t>rd</w:t>
      </w:r>
      <w:r>
        <w:rPr>
          <w:rFonts w:ascii="Arial" w:hAnsi="Arial" w:cs="Arial"/>
        </w:rPr>
        <w:t>, 201</w:t>
      </w:r>
      <w:r w:rsidR="000A415D">
        <w:rPr>
          <w:rFonts w:ascii="Arial" w:hAnsi="Arial" w:cs="Arial"/>
        </w:rPr>
        <w:t>6</w:t>
      </w:r>
      <w:r w:rsidRPr="009F7FC7">
        <w:rPr>
          <w:rFonts w:ascii="Arial" w:hAnsi="Arial" w:cs="Arial"/>
        </w:rPr>
        <w:t xml:space="preserve"> by Testar Inc.  </w:t>
      </w:r>
      <w:r w:rsidR="000A415D">
        <w:rPr>
          <w:rFonts w:ascii="Arial" w:hAnsi="Arial" w:cs="Arial"/>
        </w:rPr>
        <w:t>Historical</w:t>
      </w:r>
      <w:r>
        <w:rPr>
          <w:rFonts w:ascii="Arial" w:hAnsi="Arial" w:cs="Arial"/>
        </w:rPr>
        <w:t xml:space="preserve"> stack test data including 201</w:t>
      </w:r>
      <w:r w:rsidR="000A415D">
        <w:rPr>
          <w:rFonts w:ascii="Arial" w:hAnsi="Arial" w:cs="Arial"/>
        </w:rPr>
        <w:t>6</w:t>
      </w:r>
      <w:r>
        <w:rPr>
          <w:rFonts w:ascii="Arial" w:hAnsi="Arial" w:cs="Arial"/>
        </w:rPr>
        <w:t xml:space="preserve"> results</w:t>
      </w:r>
      <w:r w:rsidRPr="009F7FC7">
        <w:rPr>
          <w:rFonts w:ascii="Arial" w:hAnsi="Arial" w:cs="Arial"/>
        </w:rPr>
        <w:t xml:space="preserve"> are summarized in </w:t>
      </w:r>
      <w:r w:rsidRPr="00867354">
        <w:rPr>
          <w:rFonts w:ascii="Arial" w:hAnsi="Arial" w:cs="Arial"/>
        </w:rPr>
        <w:t>Chart 15 and Table 9</w:t>
      </w:r>
      <w:r w:rsidRPr="009F7FC7">
        <w:rPr>
          <w:rFonts w:ascii="Arial" w:hAnsi="Arial" w:cs="Arial"/>
        </w:rPr>
        <w:t xml:space="preserve">.  </w:t>
      </w:r>
      <w:r w:rsidRPr="00775D25">
        <w:rPr>
          <w:rFonts w:ascii="Arial" w:hAnsi="Arial" w:cs="Arial"/>
        </w:rPr>
        <w:t>The 201</w:t>
      </w:r>
      <w:r w:rsidR="000A415D" w:rsidRPr="00775D25">
        <w:rPr>
          <w:rFonts w:ascii="Arial" w:hAnsi="Arial" w:cs="Arial"/>
        </w:rPr>
        <w:t>6</w:t>
      </w:r>
      <w:r w:rsidRPr="00775D25">
        <w:rPr>
          <w:rFonts w:ascii="Arial" w:hAnsi="Arial" w:cs="Arial"/>
        </w:rPr>
        <w:t xml:space="preserve"> test results demonstrate compliance well within the permit limits for all parameters.  In addition to the tests required by the Facility permit, additional tests for small particulate matter (PM &lt; 2.5) were conducted.  While there are no current regulatory limits established for PM &lt; 2.5, average results for 201</w:t>
      </w:r>
      <w:r w:rsidR="00775D25" w:rsidRPr="00775D25">
        <w:rPr>
          <w:rFonts w:ascii="Arial" w:hAnsi="Arial" w:cs="Arial"/>
        </w:rPr>
        <w:t>6</w:t>
      </w:r>
      <w:r w:rsidRPr="00775D25">
        <w:rPr>
          <w:rFonts w:ascii="Arial" w:hAnsi="Arial" w:cs="Arial"/>
        </w:rPr>
        <w:t xml:space="preserve"> were 0.00</w:t>
      </w:r>
      <w:r w:rsidR="00775D25" w:rsidRPr="00775D25">
        <w:rPr>
          <w:rFonts w:ascii="Arial" w:hAnsi="Arial" w:cs="Arial"/>
        </w:rPr>
        <w:t>5</w:t>
      </w:r>
      <w:r w:rsidRPr="00775D25">
        <w:rPr>
          <w:rFonts w:ascii="Arial" w:hAnsi="Arial" w:cs="Arial"/>
        </w:rPr>
        <w:t xml:space="preserve"> Gr/DSCF (grains per dry standard cubic foot) corrected to 7% O</w:t>
      </w:r>
      <w:r w:rsidRPr="00775D25">
        <w:rPr>
          <w:rFonts w:ascii="Arial" w:hAnsi="Arial" w:cs="Arial"/>
        </w:rPr>
        <w:softHyphen/>
      </w:r>
      <w:r w:rsidRPr="00775D25">
        <w:rPr>
          <w:rFonts w:ascii="Arial" w:hAnsi="Arial" w:cs="Arial"/>
          <w:vertAlign w:val="subscript"/>
        </w:rPr>
        <w:t>2</w:t>
      </w:r>
      <w:r w:rsidRPr="00775D25">
        <w:rPr>
          <w:rFonts w:ascii="Arial" w:hAnsi="Arial" w:cs="Arial"/>
        </w:rPr>
        <w:t>, compared to the 201</w:t>
      </w:r>
      <w:r w:rsidR="00775D25" w:rsidRPr="00775D25">
        <w:rPr>
          <w:rFonts w:ascii="Arial" w:hAnsi="Arial" w:cs="Arial"/>
        </w:rPr>
        <w:t>5</w:t>
      </w:r>
      <w:r w:rsidRPr="00775D25">
        <w:rPr>
          <w:rFonts w:ascii="Arial" w:hAnsi="Arial" w:cs="Arial"/>
        </w:rPr>
        <w:t xml:space="preserve"> Annual Stack Testing PM &lt;2.5 Results which averaged 0.00</w:t>
      </w:r>
      <w:r w:rsidR="00775D25" w:rsidRPr="00775D25">
        <w:rPr>
          <w:rFonts w:ascii="Arial" w:hAnsi="Arial" w:cs="Arial"/>
        </w:rPr>
        <w:t>3</w:t>
      </w:r>
      <w:r w:rsidRPr="00775D25">
        <w:rPr>
          <w:rFonts w:ascii="Arial" w:hAnsi="Arial" w:cs="Arial"/>
        </w:rPr>
        <w:t xml:space="preserve"> Gr/DSCF corrected to 7% O</w:t>
      </w:r>
      <w:r w:rsidRPr="00775D25">
        <w:rPr>
          <w:rFonts w:ascii="Arial" w:hAnsi="Arial" w:cs="Arial"/>
        </w:rPr>
        <w:softHyphen/>
      </w:r>
      <w:r w:rsidRPr="00775D25">
        <w:rPr>
          <w:rFonts w:ascii="Arial" w:hAnsi="Arial" w:cs="Arial"/>
          <w:vertAlign w:val="subscript"/>
        </w:rPr>
        <w:t>2</w:t>
      </w:r>
      <w:r w:rsidRPr="00775D25">
        <w:rPr>
          <w:rFonts w:ascii="Arial" w:hAnsi="Arial" w:cs="Arial"/>
        </w:rPr>
        <w:t>.</w:t>
      </w:r>
    </w:p>
    <w:p w:rsidR="005F4DAF" w:rsidRDefault="005F4DAF">
      <w:pPr>
        <w:rPr>
          <w:rFonts w:ascii="Arial" w:hAnsi="Arial" w:cs="Arial"/>
          <w:b/>
          <w:sz w:val="22"/>
        </w:rPr>
      </w:pPr>
      <w:bookmarkStart w:id="99" w:name="_Toc425156820"/>
      <w:r>
        <w:rPr>
          <w:rFonts w:ascii="Arial" w:hAnsi="Arial" w:cs="Arial"/>
        </w:rPr>
        <w:br w:type="page"/>
      </w:r>
    </w:p>
    <w:p w:rsidR="005F4DAF" w:rsidRPr="005F4DAF" w:rsidRDefault="005F4DAF" w:rsidP="005F4DAF">
      <w:pPr>
        <w:pStyle w:val="TableFigureCaption"/>
        <w:spacing w:after="0"/>
        <w:rPr>
          <w:rFonts w:ascii="Arial" w:hAnsi="Arial" w:cs="Arial"/>
        </w:rPr>
      </w:pPr>
      <w:bookmarkStart w:id="100" w:name="_Toc450033732"/>
      <w:r w:rsidRPr="006D1D0C">
        <w:rPr>
          <w:rFonts w:ascii="Arial" w:hAnsi="Arial" w:cs="Arial"/>
        </w:rPr>
        <w:lastRenderedPageBreak/>
        <w:t xml:space="preserve">Chart </w:t>
      </w:r>
      <w:r w:rsidRPr="006D1D0C">
        <w:rPr>
          <w:rFonts w:ascii="Arial" w:hAnsi="Arial" w:cs="Arial"/>
        </w:rPr>
        <w:fldChar w:fldCharType="begin"/>
      </w:r>
      <w:r w:rsidRPr="006D1D0C">
        <w:rPr>
          <w:rFonts w:ascii="Arial" w:hAnsi="Arial" w:cs="Arial"/>
        </w:rPr>
        <w:instrText xml:space="preserve"> SEQ Chart \* ARABIC </w:instrText>
      </w:r>
      <w:r w:rsidRPr="006D1D0C">
        <w:rPr>
          <w:rFonts w:ascii="Arial" w:hAnsi="Arial" w:cs="Arial"/>
        </w:rPr>
        <w:fldChar w:fldCharType="separate"/>
      </w:r>
      <w:r w:rsidR="00D24117">
        <w:rPr>
          <w:rFonts w:ascii="Arial" w:hAnsi="Arial" w:cs="Arial"/>
          <w:noProof/>
        </w:rPr>
        <w:t>15</w:t>
      </w:r>
      <w:r w:rsidRPr="006D1D0C">
        <w:rPr>
          <w:rFonts w:ascii="Arial" w:hAnsi="Arial" w:cs="Arial"/>
          <w:noProof/>
        </w:rPr>
        <w:fldChar w:fldCharType="end"/>
      </w:r>
      <w:r w:rsidRPr="006D1D0C">
        <w:rPr>
          <w:rFonts w:ascii="Arial" w:hAnsi="Arial" w:cs="Arial"/>
        </w:rPr>
        <w:t>: Stack Test Results through 201</w:t>
      </w:r>
      <w:bookmarkEnd w:id="99"/>
      <w:r w:rsidRPr="006D1D0C">
        <w:rPr>
          <w:rFonts w:ascii="Arial" w:hAnsi="Arial" w:cs="Arial"/>
        </w:rPr>
        <w:t>6</w:t>
      </w:r>
      <w:bookmarkEnd w:id="100"/>
    </w:p>
    <w:p w:rsidR="005F4DAF" w:rsidRPr="005F4DAF" w:rsidRDefault="00775D25" w:rsidP="005F4DAF">
      <w:pPr>
        <w:pStyle w:val="TableFigureCaption"/>
        <w:spacing w:after="0"/>
        <w:rPr>
          <w:rFonts w:ascii="Arial" w:hAnsi="Arial" w:cs="Arial"/>
        </w:rPr>
      </w:pPr>
      <w:r w:rsidRPr="00775D25">
        <w:rPr>
          <w:noProof/>
        </w:rPr>
        <w:drawing>
          <wp:inline distT="0" distB="0" distL="0" distR="0" wp14:anchorId="6002A3B1" wp14:editId="604EA839">
            <wp:extent cx="5943600" cy="4800600"/>
            <wp:effectExtent l="57150" t="57150" r="57150" b="5715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800600"/>
                    </a:xfrm>
                    <a:prstGeom prst="rect">
                      <a:avLst/>
                    </a:prstGeom>
                    <a:noFill/>
                    <a:ln w="57150" cmpd="dbl">
                      <a:solidFill>
                        <a:srgbClr val="C60C30"/>
                      </a:solidFill>
                      <a:miter lim="800000"/>
                      <a:headEnd/>
                      <a:tailEnd/>
                    </a:ln>
                  </pic:spPr>
                </pic:pic>
              </a:graphicData>
            </a:graphic>
          </wp:inline>
        </w:drawing>
      </w:r>
    </w:p>
    <w:tbl>
      <w:tblPr>
        <w:tblW w:w="9576" w:type="dxa"/>
        <w:jc w:val="center"/>
        <w:tblLook w:val="04A0" w:firstRow="1" w:lastRow="0" w:firstColumn="1" w:lastColumn="0" w:noHBand="0" w:noVBand="1"/>
      </w:tblPr>
      <w:tblGrid>
        <w:gridCol w:w="9576"/>
      </w:tblGrid>
      <w:tr w:rsidR="005F4DAF" w:rsidRPr="005F4DAF" w:rsidTr="005F4DAF">
        <w:trPr>
          <w:trHeight w:val="288"/>
          <w:jc w:val="center"/>
        </w:trPr>
        <w:tc>
          <w:tcPr>
            <w:tcW w:w="9576" w:type="dxa"/>
            <w:vAlign w:val="bottom"/>
          </w:tcPr>
          <w:p w:rsidR="005F4DAF" w:rsidRPr="005F4DAF" w:rsidRDefault="005F4DAF" w:rsidP="005F4DAF">
            <w:pPr>
              <w:rPr>
                <w:rFonts w:ascii="Arial" w:hAnsi="Arial" w:cs="Arial"/>
                <w:sz w:val="18"/>
                <w:szCs w:val="18"/>
              </w:rPr>
            </w:pPr>
            <w:r w:rsidRPr="005F4DAF">
              <w:rPr>
                <w:rFonts w:ascii="Arial" w:hAnsi="Arial" w:cs="Arial"/>
                <w:sz w:val="18"/>
                <w:szCs w:val="18"/>
              </w:rPr>
              <w:t xml:space="preserve">                 Note (1): Lead emissions have been decreased by a factor of 10 for trending purposes</w:t>
            </w:r>
          </w:p>
        </w:tc>
      </w:tr>
      <w:tr w:rsidR="005F4DAF" w:rsidRPr="005F4DAF" w:rsidTr="005F4DAF">
        <w:trPr>
          <w:trHeight w:val="288"/>
          <w:jc w:val="center"/>
        </w:trPr>
        <w:tc>
          <w:tcPr>
            <w:tcW w:w="9576" w:type="dxa"/>
            <w:vAlign w:val="bottom"/>
          </w:tcPr>
          <w:p w:rsidR="005F4DAF" w:rsidRPr="005F4DAF" w:rsidRDefault="005F4DAF" w:rsidP="005F4DAF">
            <w:pPr>
              <w:rPr>
                <w:rFonts w:ascii="Arial" w:hAnsi="Arial" w:cs="Arial"/>
                <w:sz w:val="18"/>
                <w:szCs w:val="18"/>
              </w:rPr>
            </w:pPr>
            <w:r w:rsidRPr="005F4DAF">
              <w:rPr>
                <w:rFonts w:ascii="Arial" w:hAnsi="Arial" w:cs="Arial"/>
                <w:sz w:val="18"/>
                <w:szCs w:val="18"/>
              </w:rPr>
              <w:t xml:space="preserve">                 Note (2): Mercury emissions have been decreased by a factor of 100 for trending purposes</w:t>
            </w:r>
          </w:p>
        </w:tc>
      </w:tr>
      <w:tr w:rsidR="005F4DAF" w:rsidRPr="005F4DAF" w:rsidTr="005F4DAF">
        <w:trPr>
          <w:trHeight w:val="288"/>
          <w:jc w:val="center"/>
        </w:trPr>
        <w:tc>
          <w:tcPr>
            <w:tcW w:w="9576" w:type="dxa"/>
            <w:vAlign w:val="bottom"/>
          </w:tcPr>
          <w:p w:rsidR="005F4DAF" w:rsidRPr="005F4DAF" w:rsidRDefault="005F4DAF" w:rsidP="005F4DAF">
            <w:pPr>
              <w:rPr>
                <w:rFonts w:ascii="Arial" w:hAnsi="Arial" w:cs="Arial"/>
                <w:sz w:val="18"/>
                <w:szCs w:val="18"/>
              </w:rPr>
            </w:pPr>
            <w:r w:rsidRPr="005F4DAF">
              <w:rPr>
                <w:rFonts w:ascii="Arial" w:hAnsi="Arial" w:cs="Arial"/>
                <w:sz w:val="18"/>
                <w:szCs w:val="18"/>
              </w:rPr>
              <w:t xml:space="preserve">                 Note (3): CO emissions have been decreased by a factor of 10 for trending purposes</w:t>
            </w:r>
          </w:p>
        </w:tc>
      </w:tr>
      <w:tr w:rsidR="005F4DAF" w:rsidRPr="009F7FC7" w:rsidTr="005F4DAF">
        <w:trPr>
          <w:trHeight w:val="288"/>
          <w:jc w:val="center"/>
        </w:trPr>
        <w:tc>
          <w:tcPr>
            <w:tcW w:w="9576" w:type="dxa"/>
            <w:vAlign w:val="bottom"/>
          </w:tcPr>
          <w:p w:rsidR="005F4DAF" w:rsidRPr="009F7FC7" w:rsidRDefault="005F4DAF" w:rsidP="005F4DAF">
            <w:pPr>
              <w:rPr>
                <w:rFonts w:ascii="Arial" w:hAnsi="Arial" w:cs="Arial"/>
                <w:sz w:val="18"/>
                <w:szCs w:val="18"/>
              </w:rPr>
            </w:pPr>
            <w:r w:rsidRPr="005F4DAF">
              <w:rPr>
                <w:rFonts w:ascii="Arial" w:hAnsi="Arial" w:cs="Arial"/>
                <w:sz w:val="18"/>
                <w:szCs w:val="18"/>
              </w:rPr>
              <w:t xml:space="preserve">                 Note (4): NO</w:t>
            </w:r>
            <w:r w:rsidRPr="005F4DAF">
              <w:rPr>
                <w:rFonts w:ascii="Arial" w:hAnsi="Arial" w:cs="Arial"/>
                <w:sz w:val="18"/>
                <w:szCs w:val="18"/>
                <w:vertAlign w:val="subscript"/>
              </w:rPr>
              <w:t>x</w:t>
            </w:r>
            <w:r w:rsidRPr="005F4DAF">
              <w:rPr>
                <w:rFonts w:ascii="Arial" w:hAnsi="Arial" w:cs="Arial"/>
                <w:sz w:val="18"/>
                <w:szCs w:val="18"/>
              </w:rPr>
              <w:t xml:space="preserve"> emissions have been decreased by a factor of 10 for trending purposes</w:t>
            </w:r>
          </w:p>
        </w:tc>
      </w:tr>
    </w:tbl>
    <w:p w:rsidR="005F4DAF" w:rsidRDefault="005F4DAF" w:rsidP="005F4DAF">
      <w:pPr>
        <w:spacing w:after="240" w:line="360" w:lineRule="auto"/>
        <w:ind w:left="720"/>
        <w:jc w:val="both"/>
        <w:rPr>
          <w:rFonts w:ascii="Arial" w:hAnsi="Arial" w:cs="Arial"/>
        </w:rPr>
      </w:pPr>
    </w:p>
    <w:p w:rsidR="005F4DAF" w:rsidRDefault="005F4DAF">
      <w:pPr>
        <w:rPr>
          <w:rFonts w:ascii="Arial" w:hAnsi="Arial" w:cs="Arial"/>
        </w:rPr>
      </w:pPr>
      <w:r>
        <w:rPr>
          <w:rFonts w:ascii="Arial" w:hAnsi="Arial" w:cs="Arial"/>
        </w:rPr>
        <w:br w:type="page"/>
      </w:r>
    </w:p>
    <w:p w:rsidR="005F4DAF" w:rsidRDefault="005F4DAF" w:rsidP="005F4DAF">
      <w:pPr>
        <w:pStyle w:val="TableFigureCaption"/>
        <w:spacing w:after="0"/>
        <w:rPr>
          <w:rFonts w:ascii="Arial" w:hAnsi="Arial" w:cs="Arial"/>
        </w:rPr>
        <w:sectPr w:rsidR="005F4DAF" w:rsidSect="00CD50F2">
          <w:headerReference w:type="even" r:id="rId55"/>
          <w:headerReference w:type="default" r:id="rId56"/>
          <w:footerReference w:type="default" r:id="rId57"/>
          <w:headerReference w:type="first" r:id="rId58"/>
          <w:endnotePr>
            <w:numFmt w:val="decimal"/>
          </w:endnotePr>
          <w:pgSz w:w="12240" w:h="15840" w:code="1"/>
          <w:pgMar w:top="1354" w:right="1440" w:bottom="274" w:left="1440" w:header="720" w:footer="720" w:gutter="0"/>
          <w:cols w:space="720"/>
          <w:noEndnote/>
        </w:sectPr>
      </w:pPr>
      <w:bookmarkStart w:id="101" w:name="_Toc235252357"/>
      <w:bookmarkStart w:id="102" w:name="_Toc268245866"/>
      <w:bookmarkStart w:id="103" w:name="_Toc329787134"/>
      <w:bookmarkStart w:id="104" w:name="_Toc362532033"/>
      <w:bookmarkStart w:id="105" w:name="_Toc394410766"/>
      <w:bookmarkStart w:id="106" w:name="_Toc425156754"/>
    </w:p>
    <w:p w:rsidR="005F4DAF" w:rsidRDefault="005F4DAF" w:rsidP="005F4DAF">
      <w:pPr>
        <w:pStyle w:val="TableFigureCaption"/>
        <w:spacing w:after="0"/>
        <w:rPr>
          <w:rFonts w:ascii="Arial" w:hAnsi="Arial" w:cs="Arial"/>
        </w:rPr>
      </w:pPr>
      <w:bookmarkStart w:id="107" w:name="_Toc450033696"/>
      <w:r w:rsidRPr="006D1D0C">
        <w:rPr>
          <w:rFonts w:ascii="Arial" w:hAnsi="Arial" w:cs="Arial"/>
        </w:rPr>
        <w:lastRenderedPageBreak/>
        <w:t xml:space="preserve">Table </w:t>
      </w:r>
      <w:r w:rsidRPr="006D1D0C">
        <w:rPr>
          <w:rFonts w:ascii="Arial" w:hAnsi="Arial" w:cs="Arial"/>
        </w:rPr>
        <w:fldChar w:fldCharType="begin"/>
      </w:r>
      <w:r w:rsidRPr="006D1D0C">
        <w:rPr>
          <w:rFonts w:ascii="Arial" w:hAnsi="Arial" w:cs="Arial"/>
        </w:rPr>
        <w:instrText xml:space="preserve"> SEQ Table \* ARABIC </w:instrText>
      </w:r>
      <w:r w:rsidRPr="006D1D0C">
        <w:rPr>
          <w:rFonts w:ascii="Arial" w:hAnsi="Arial" w:cs="Arial"/>
        </w:rPr>
        <w:fldChar w:fldCharType="separate"/>
      </w:r>
      <w:r w:rsidR="00D24117">
        <w:rPr>
          <w:rFonts w:ascii="Arial" w:hAnsi="Arial" w:cs="Arial"/>
          <w:noProof/>
        </w:rPr>
        <w:t>9</w:t>
      </w:r>
      <w:r w:rsidRPr="006D1D0C">
        <w:rPr>
          <w:rFonts w:ascii="Arial" w:hAnsi="Arial" w:cs="Arial"/>
          <w:noProof/>
        </w:rPr>
        <w:fldChar w:fldCharType="end"/>
      </w:r>
      <w:r w:rsidRPr="006D1D0C">
        <w:rPr>
          <w:rFonts w:ascii="Arial" w:hAnsi="Arial" w:cs="Arial"/>
        </w:rPr>
        <w:t>:  Stack Test Results through 20</w:t>
      </w:r>
      <w:bookmarkEnd w:id="101"/>
      <w:r w:rsidRPr="006D1D0C">
        <w:rPr>
          <w:rFonts w:ascii="Arial" w:hAnsi="Arial" w:cs="Arial"/>
        </w:rPr>
        <w:t>1</w:t>
      </w:r>
      <w:bookmarkEnd w:id="102"/>
      <w:bookmarkEnd w:id="103"/>
      <w:bookmarkEnd w:id="104"/>
      <w:bookmarkEnd w:id="105"/>
      <w:bookmarkEnd w:id="106"/>
      <w:r w:rsidRPr="006D1D0C">
        <w:rPr>
          <w:rFonts w:ascii="Arial" w:hAnsi="Arial" w:cs="Arial"/>
        </w:rPr>
        <w:t>6</w:t>
      </w:r>
      <w:bookmarkEnd w:id="107"/>
    </w:p>
    <w:tbl>
      <w:tblPr>
        <w:tblpPr w:leftFromText="180" w:rightFromText="180" w:vertAnchor="page" w:horzAnchor="margin" w:tblpXSpec="center" w:tblpY="1752"/>
        <w:tblW w:w="0" w:type="auto"/>
        <w:tblLayout w:type="fixed"/>
        <w:tblLook w:val="04A0" w:firstRow="1" w:lastRow="0" w:firstColumn="1" w:lastColumn="0" w:noHBand="0" w:noVBand="1"/>
      </w:tblPr>
      <w:tblGrid>
        <w:gridCol w:w="540"/>
        <w:gridCol w:w="2307"/>
        <w:gridCol w:w="939"/>
        <w:gridCol w:w="939"/>
        <w:gridCol w:w="939"/>
        <w:gridCol w:w="936"/>
        <w:gridCol w:w="1124"/>
        <w:gridCol w:w="1070"/>
        <w:gridCol w:w="1467"/>
        <w:gridCol w:w="1070"/>
        <w:gridCol w:w="1213"/>
        <w:gridCol w:w="1213"/>
      </w:tblGrid>
      <w:tr w:rsidR="005F4DAF" w:rsidRPr="00E040D3" w:rsidTr="003C36E3">
        <w:trPr>
          <w:trHeight w:val="144"/>
        </w:trPr>
        <w:tc>
          <w:tcPr>
            <w:tcW w:w="540" w:type="dxa"/>
            <w:tcBorders>
              <w:top w:val="nil"/>
              <w:left w:val="nil"/>
              <w:bottom w:val="nil"/>
              <w:right w:val="nil"/>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2307" w:type="dxa"/>
            <w:tcBorders>
              <w:top w:val="nil"/>
              <w:left w:val="nil"/>
              <w:bottom w:val="nil"/>
              <w:right w:val="single" w:sz="4" w:space="0" w:color="auto"/>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NOx(4)</w:t>
            </w:r>
          </w:p>
        </w:tc>
        <w:tc>
          <w:tcPr>
            <w:tcW w:w="939" w:type="dxa"/>
            <w:tcBorders>
              <w:top w:val="single" w:sz="4" w:space="0" w:color="auto"/>
              <w:left w:val="single" w:sz="4" w:space="0" w:color="auto"/>
              <w:bottom w:val="single" w:sz="4" w:space="0" w:color="auto"/>
              <w:right w:val="nil"/>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HCL</w:t>
            </w: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SO</w:t>
            </w:r>
            <w:r w:rsidRPr="00E040D3">
              <w:rPr>
                <w:rFonts w:ascii="Arial" w:hAnsi="Arial" w:cs="Arial"/>
                <w:b/>
                <w:bCs/>
                <w:color w:val="FFFFFF" w:themeColor="background1"/>
                <w:sz w:val="16"/>
                <w:szCs w:val="16"/>
                <w:vertAlign w:val="subscript"/>
              </w:rPr>
              <w:t>2</w:t>
            </w:r>
          </w:p>
        </w:tc>
        <w:tc>
          <w:tcPr>
            <w:tcW w:w="936"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CO(3)</w:t>
            </w:r>
          </w:p>
        </w:tc>
        <w:tc>
          <w:tcPr>
            <w:tcW w:w="1124"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Mercury(2)</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Cadmium</w:t>
            </w:r>
          </w:p>
        </w:tc>
        <w:tc>
          <w:tcPr>
            <w:tcW w:w="1467"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Dioxins/Furans</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Lead(1)</w:t>
            </w:r>
          </w:p>
        </w:tc>
        <w:tc>
          <w:tcPr>
            <w:tcW w:w="1213"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Particulates</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P.M. 2.5</w:t>
            </w:r>
          </w:p>
        </w:tc>
      </w:tr>
      <w:tr w:rsidR="005F4DAF" w:rsidRPr="00E040D3" w:rsidTr="003C36E3">
        <w:trPr>
          <w:trHeight w:val="144"/>
        </w:trPr>
        <w:tc>
          <w:tcPr>
            <w:tcW w:w="540" w:type="dxa"/>
            <w:tcBorders>
              <w:top w:val="nil"/>
              <w:left w:val="nil"/>
              <w:bottom w:val="single" w:sz="4" w:space="0" w:color="auto"/>
              <w:right w:val="nil"/>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2307" w:type="dxa"/>
            <w:tcBorders>
              <w:top w:val="nil"/>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(ppmdv)</w:t>
            </w: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(ppmdv)</w:t>
            </w:r>
          </w:p>
        </w:tc>
        <w:tc>
          <w:tcPr>
            <w:tcW w:w="939"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(ppmdv)</w:t>
            </w:r>
          </w:p>
        </w:tc>
        <w:tc>
          <w:tcPr>
            <w:tcW w:w="936"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(ppmdv)</w:t>
            </w:r>
          </w:p>
        </w:tc>
        <w:tc>
          <w:tcPr>
            <w:tcW w:w="1124"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(ug/dscm)</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(ug/dscm)</w:t>
            </w:r>
          </w:p>
        </w:tc>
        <w:tc>
          <w:tcPr>
            <w:tcW w:w="1467"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(ng/dscm)</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(ug/dscm)</w:t>
            </w:r>
          </w:p>
        </w:tc>
        <w:tc>
          <w:tcPr>
            <w:tcW w:w="1213"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(mg/dscm)</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(gr/dscf)</w:t>
            </w: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2006</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43</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7.79</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4.84</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0.483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0.529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42</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0.57</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2.48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12.4</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0.62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44.00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2.48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7.57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2007</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31</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0.25</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2.31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2.03</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36</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2.04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0.84</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34</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33.67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0.46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1.99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2008</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181</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2.96</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0.45</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6.60</w:t>
            </w:r>
          </w:p>
        </w:tc>
        <w:tc>
          <w:tcPr>
            <w:tcW w:w="1467"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1.25</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9.4</w:t>
            </w:r>
          </w:p>
        </w:tc>
        <w:tc>
          <w:tcPr>
            <w:tcW w:w="1213"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182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3.52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30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0.50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0.82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2.43</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24</w:t>
            </w:r>
          </w:p>
        </w:tc>
        <w:tc>
          <w:tcPr>
            <w:tcW w:w="1124"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1.03</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0.23</w:t>
            </w:r>
          </w:p>
        </w:tc>
        <w:tc>
          <w:tcPr>
            <w:tcW w:w="1213"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0.48</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183.0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0.63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1.25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4.1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b/>
                <w:sz w:val="16"/>
                <w:szCs w:val="16"/>
              </w:rPr>
            </w:pPr>
            <w:r w:rsidRPr="00E040D3">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2009</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0.184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2.260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0.483</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0.271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0.143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0.894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0.068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3.53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0.256</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3.030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0.155</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2.35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27.33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1.54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2.061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0.235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2010</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2.69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5.76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0.120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3.690</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0.00410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29.50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0.032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0.914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0.00630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168</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34.70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0.241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8.71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0.336</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0.00990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2.07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31.67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23.32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4.347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1.647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0.007</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bCs/>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textDirection w:val="btLr"/>
            <w:vAlign w:val="center"/>
            <w:hideMark/>
          </w:tcPr>
          <w:p w:rsidR="005F4DAF" w:rsidRPr="00E040D3" w:rsidRDefault="005F4DAF" w:rsidP="005F4DAF">
            <w:pPr>
              <w:ind w:left="113" w:right="113"/>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2011</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2.67</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1.72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0.130</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0.00570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0.00690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2.40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0.110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1.47</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0.350</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0.00170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162.3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1.90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34.33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2.67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1.550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0.277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0.005</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56"/>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2012</w:t>
            </w: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23</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0.30</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0.310</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1.34</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0.640</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0.00932</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2.02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0.250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6.52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0.00782</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0.590</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47.80</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1.020</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0.00679</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160.0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26.33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0.38</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18.553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0.980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0.008</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0000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2013</w:t>
            </w: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1.48</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0.134</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Cs/>
                <w:sz w:val="16"/>
                <w:szCs w:val="16"/>
              </w:rPr>
            </w:pPr>
            <w:r w:rsidRPr="00E040D3">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1.45</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0.637</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0.00637</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1.98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0.112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Cs/>
                <w:sz w:val="16"/>
                <w:szCs w:val="16"/>
              </w:rPr>
            </w:pPr>
            <w:r w:rsidRPr="00E040D3">
              <w:rPr>
                <w:rFonts w:ascii="Arial" w:hAnsi="Arial" w:cs="Arial"/>
                <w:bCs/>
                <w:sz w:val="16"/>
                <w:szCs w:val="16"/>
              </w:rPr>
              <w:t>1.66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0.737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0.00475</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1.52</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22</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0.137</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Cs/>
                <w:sz w:val="16"/>
                <w:szCs w:val="16"/>
              </w:rPr>
            </w:pPr>
            <w:r w:rsidRPr="00E040D3">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3.03</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0.733</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0.00471</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25.00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0.702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0.005</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2014</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1.13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0.33</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0.270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3.82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0.282</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0.00337</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0.183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1.240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0.00415</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0.228</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0.520</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0.00425</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1.22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29.00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3.063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0.681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0.004</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color w:val="FFFFFF" w:themeColor="background1"/>
                <w:sz w:val="16"/>
                <w:szCs w:val="16"/>
              </w:rPr>
              <w:t>2015</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0.32</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0.102</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0.513</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0.00540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1.99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0.109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0.532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0.00410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1.71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0.409</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1.21</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3.04</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0.499</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0.00074</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160.0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1.83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27.00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0.36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0.21</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1.21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1.778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0.515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0.003</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sz w:val="16"/>
                <w:szCs w:val="16"/>
              </w:rPr>
            </w:pPr>
          </w:p>
        </w:tc>
      </w:tr>
      <w:tr w:rsidR="006D1D0C"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r w:rsidRPr="005F4DAF">
              <w:rPr>
                <w:rFonts w:ascii="Arial" w:hAnsi="Arial" w:cs="Arial"/>
                <w:b/>
                <w:bCs/>
                <w:color w:val="FFFFFF" w:themeColor="background1"/>
                <w:sz w:val="16"/>
                <w:szCs w:val="16"/>
              </w:rPr>
              <w:t>2016</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6D1D0C" w:rsidRPr="00E040D3" w:rsidRDefault="006D1D0C"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4.33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0.46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0.231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2.81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1.170</w:t>
            </w:r>
          </w:p>
        </w:tc>
        <w:tc>
          <w:tcPr>
            <w:tcW w:w="1213" w:type="dxa"/>
            <w:tcBorders>
              <w:top w:val="single" w:sz="4" w:space="0" w:color="auto"/>
              <w:left w:val="nil"/>
              <w:bottom w:val="single" w:sz="4" w:space="0" w:color="auto"/>
              <w:right w:val="single" w:sz="4" w:space="0" w:color="auto"/>
            </w:tcBorders>
            <w:shd w:val="clear" w:color="auto" w:fill="auto"/>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0.00680</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E040D3" w:rsidRDefault="006D1D0C"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3.46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0.43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0.154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1.13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0.657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0.00241</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6D1D0C" w:rsidRPr="00E040D3" w:rsidRDefault="006D1D0C"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0.107</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1.59</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0.371</w:t>
            </w:r>
          </w:p>
        </w:tc>
        <w:tc>
          <w:tcPr>
            <w:tcW w:w="1213" w:type="dxa"/>
            <w:tcBorders>
              <w:top w:val="single" w:sz="4" w:space="0" w:color="auto"/>
              <w:left w:val="nil"/>
              <w:bottom w:val="single" w:sz="4" w:space="0" w:color="auto"/>
              <w:right w:val="single" w:sz="4" w:space="0" w:color="auto"/>
            </w:tcBorders>
            <w:shd w:val="clear" w:color="auto" w:fill="auto"/>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0.00456</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E040D3" w:rsidRDefault="006D1D0C"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3.22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31.33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0.16</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0.733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0.005</w:t>
            </w:r>
          </w:p>
        </w:tc>
      </w:tr>
      <w:tr w:rsidR="006D1D0C"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6D1D0C" w:rsidRPr="00E040D3" w:rsidRDefault="006D1D0C" w:rsidP="005F4DAF">
            <w:pPr>
              <w:jc w:val="center"/>
              <w:rPr>
                <w:rFonts w:ascii="Arial" w:hAnsi="Arial" w:cs="Arial"/>
                <w:b/>
                <w:sz w:val="16"/>
                <w:szCs w:val="16"/>
              </w:rPr>
            </w:pPr>
          </w:p>
        </w:tc>
      </w:tr>
      <w:tr w:rsidR="006D1D0C" w:rsidRPr="00E040D3" w:rsidTr="00F259D9">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6D1D0C" w:rsidRPr="00E040D3" w:rsidRDefault="006D1D0C" w:rsidP="005F4DAF">
            <w:pPr>
              <w:jc w:val="center"/>
              <w:rPr>
                <w:rFonts w:ascii="Arial" w:hAnsi="Arial" w:cs="Arial"/>
                <w:b/>
                <w:bCs/>
                <w:sz w:val="16"/>
                <w:szCs w:val="16"/>
              </w:rPr>
            </w:pPr>
            <w:r w:rsidRPr="00E040D3">
              <w:rPr>
                <w:rFonts w:ascii="Arial" w:hAnsi="Arial" w:cs="Arial"/>
                <w:b/>
                <w:bCs/>
                <w:sz w:val="16"/>
                <w:szCs w:val="16"/>
              </w:rPr>
              <w:t>EPA EMISSIONS LIMIT</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205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29</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100</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80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40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30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440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27</w:t>
            </w:r>
          </w:p>
        </w:tc>
        <w:tc>
          <w:tcPr>
            <w:tcW w:w="1213" w:type="dxa"/>
            <w:tcBorders>
              <w:top w:val="single" w:sz="4" w:space="0" w:color="auto"/>
              <w:left w:val="nil"/>
              <w:bottom w:val="single" w:sz="4" w:space="0" w:color="auto"/>
              <w:right w:val="single" w:sz="4" w:space="0" w:color="auto"/>
            </w:tcBorders>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6D1D0C" w:rsidRPr="00E040D3" w:rsidRDefault="006D1D0C" w:rsidP="005F4DAF">
            <w:pPr>
              <w:jc w:val="center"/>
              <w:rPr>
                <w:rFonts w:ascii="Arial" w:hAnsi="Arial" w:cs="Arial"/>
                <w:b/>
                <w:bCs/>
                <w:sz w:val="16"/>
                <w:szCs w:val="16"/>
              </w:rPr>
            </w:pPr>
            <w:r w:rsidRPr="00E040D3">
              <w:rPr>
                <w:rFonts w:ascii="Arial" w:hAnsi="Arial" w:cs="Arial"/>
                <w:b/>
                <w:bCs/>
                <w:sz w:val="16"/>
                <w:szCs w:val="16"/>
              </w:rPr>
              <w:t>Percent of Limit for 201</w:t>
            </w:r>
            <w:r>
              <w:rPr>
                <w:rFonts w:ascii="Arial" w:hAnsi="Arial" w:cs="Arial"/>
                <w:b/>
                <w:bCs/>
                <w:sz w:val="16"/>
                <w:szCs w:val="16"/>
              </w:rPr>
              <w:t>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78.2%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11.1%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3.4%</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31.3%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2.7%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w:t>
            </w:r>
          </w:p>
        </w:tc>
      </w:tr>
    </w:tbl>
    <w:p w:rsidR="005F4DAF" w:rsidRPr="009F7FC7" w:rsidRDefault="005F4DAF" w:rsidP="005F4DAF">
      <w:pPr>
        <w:pStyle w:val="TableFigureCaption"/>
        <w:spacing w:after="0"/>
        <w:rPr>
          <w:rFonts w:ascii="Arial" w:hAnsi="Arial" w:cs="Arial"/>
        </w:rPr>
      </w:pPr>
    </w:p>
    <w:p w:rsidR="005F4DAF" w:rsidRPr="009F7FC7" w:rsidRDefault="005F4DAF" w:rsidP="005F4DAF">
      <w:pPr>
        <w:pStyle w:val="TableFigureCaption"/>
        <w:spacing w:after="0"/>
        <w:rPr>
          <w:rFonts w:ascii="Arial" w:hAnsi="Arial" w:cs="Arial"/>
        </w:rPr>
      </w:pPr>
    </w:p>
    <w:p w:rsidR="005F4DAF" w:rsidRDefault="005F4DAF" w:rsidP="005F4DAF">
      <w:pPr>
        <w:spacing w:after="240" w:line="360" w:lineRule="auto"/>
        <w:ind w:left="720"/>
        <w:jc w:val="both"/>
        <w:rPr>
          <w:rFonts w:ascii="Arial" w:hAnsi="Arial" w:cs="Arial"/>
        </w:rPr>
      </w:pPr>
    </w:p>
    <w:p w:rsidR="005F4DAF" w:rsidRDefault="005F4DAF">
      <w:pPr>
        <w:rPr>
          <w:rFonts w:ascii="Arial" w:hAnsi="Arial" w:cs="Arial"/>
        </w:rPr>
      </w:pPr>
      <w:r>
        <w:rPr>
          <w:rFonts w:ascii="Arial" w:hAnsi="Arial" w:cs="Arial"/>
        </w:rPr>
        <w:br w:type="page"/>
      </w:r>
    </w:p>
    <w:p w:rsidR="005F4DAF" w:rsidRDefault="005F4DAF" w:rsidP="00AD508E">
      <w:pPr>
        <w:pStyle w:val="Heading2"/>
        <w:rPr>
          <w:color w:val="C60C30"/>
        </w:rPr>
        <w:sectPr w:rsidR="005F4DAF" w:rsidSect="00D15904">
          <w:headerReference w:type="even" r:id="rId59"/>
          <w:headerReference w:type="default" r:id="rId60"/>
          <w:footerReference w:type="default" r:id="rId61"/>
          <w:headerReference w:type="first" r:id="rId62"/>
          <w:endnotePr>
            <w:numFmt w:val="decimal"/>
          </w:endnotePr>
          <w:pgSz w:w="24480" w:h="15840" w:orient="landscape" w:code="17"/>
          <w:pgMar w:top="1440" w:right="1440" w:bottom="1440" w:left="1440" w:header="720" w:footer="720" w:gutter="0"/>
          <w:cols w:space="720"/>
          <w:noEndnote/>
        </w:sectPr>
      </w:pPr>
      <w:bookmarkStart w:id="108" w:name="_Toc188860599"/>
      <w:bookmarkStart w:id="109" w:name="_Toc362532009"/>
      <w:bookmarkStart w:id="110" w:name="_Toc441482770"/>
      <w:bookmarkStart w:id="111" w:name="_Toc306706931"/>
      <w:bookmarkStart w:id="112" w:name="_Toc329787135"/>
      <w:bookmarkStart w:id="113" w:name="_Toc362532034"/>
      <w:bookmarkStart w:id="114" w:name="_Toc378681517"/>
    </w:p>
    <w:p w:rsidR="0085527F" w:rsidRPr="00CD50F2" w:rsidRDefault="005F4DAF" w:rsidP="00AD508E">
      <w:pPr>
        <w:pStyle w:val="Heading2"/>
        <w:rPr>
          <w:color w:val="C60C30"/>
        </w:rPr>
      </w:pPr>
      <w:r>
        <w:rPr>
          <w:color w:val="C60C30"/>
        </w:rPr>
        <w:lastRenderedPageBreak/>
        <w:t>A</w:t>
      </w:r>
      <w:r w:rsidR="0085527F" w:rsidRPr="00CD50F2">
        <w:rPr>
          <w:color w:val="C60C30"/>
        </w:rPr>
        <w:t>sh System Compliance</w:t>
      </w:r>
      <w:bookmarkEnd w:id="108"/>
      <w:bookmarkEnd w:id="109"/>
      <w:bookmarkEnd w:id="110"/>
    </w:p>
    <w:p w:rsidR="003C36E3" w:rsidRDefault="003C36E3" w:rsidP="003C36E3">
      <w:pPr>
        <w:spacing w:after="120" w:line="360" w:lineRule="auto"/>
        <w:ind w:left="720"/>
        <w:jc w:val="both"/>
        <w:rPr>
          <w:rFonts w:ascii="Arial" w:hAnsi="Arial" w:cs="Arial"/>
        </w:rPr>
      </w:pPr>
      <w:bookmarkStart w:id="115" w:name="_Toc306706966"/>
      <w:bookmarkStart w:id="116" w:name="_Toc329787059"/>
      <w:bookmarkStart w:id="117" w:name="_Toc361837259"/>
      <w:bookmarkStart w:id="118" w:name="_Toc378681687"/>
      <w:r w:rsidRPr="009F7FC7">
        <w:rPr>
          <w:rFonts w:ascii="Arial" w:hAnsi="Arial" w:cs="Arial"/>
        </w:rPr>
        <w:t xml:space="preserve">The dolomitic lime feed rate is adjusted periodically in order to maintain a desired ash pH level in the range of 8.0 to 11.0. Since initial startup, the feed rate has varied from between </w:t>
      </w:r>
      <w:r>
        <w:rPr>
          <w:rFonts w:ascii="Arial" w:hAnsi="Arial" w:cs="Arial"/>
        </w:rPr>
        <w:t>1</w:t>
      </w:r>
      <w:r w:rsidRPr="009F7FC7">
        <w:rPr>
          <w:rFonts w:ascii="Arial" w:hAnsi="Arial" w:cs="Arial"/>
        </w:rPr>
        <w:t xml:space="preserve"> to 9 lbs per ton</w:t>
      </w:r>
      <w:r>
        <w:rPr>
          <w:rFonts w:ascii="Arial" w:hAnsi="Arial" w:cs="Arial"/>
        </w:rPr>
        <w:t xml:space="preserve"> each month</w:t>
      </w:r>
      <w:r w:rsidRPr="009F7FC7">
        <w:rPr>
          <w:rFonts w:ascii="Arial" w:hAnsi="Arial" w:cs="Arial"/>
        </w:rPr>
        <w:t>.  Ash Toxicity (TCLP) tests were</w:t>
      </w:r>
      <w:r>
        <w:rPr>
          <w:rFonts w:ascii="Arial" w:hAnsi="Arial" w:cs="Arial"/>
        </w:rPr>
        <w:t xml:space="preserve"> not</w:t>
      </w:r>
      <w:r w:rsidRPr="009F7FC7">
        <w:rPr>
          <w:rFonts w:ascii="Arial" w:hAnsi="Arial" w:cs="Arial"/>
        </w:rPr>
        <w:t xml:space="preserve"> performed</w:t>
      </w:r>
      <w:r>
        <w:rPr>
          <w:rFonts w:ascii="Arial" w:hAnsi="Arial" w:cs="Arial"/>
        </w:rPr>
        <w:t xml:space="preserve"> during Q3FY16</w:t>
      </w:r>
      <w:r w:rsidRPr="009F7FC7">
        <w:rPr>
          <w:rFonts w:ascii="Arial" w:hAnsi="Arial" w:cs="Arial"/>
        </w:rPr>
        <w:t xml:space="preserve">.  </w:t>
      </w:r>
    </w:p>
    <w:p w:rsidR="003C36E3" w:rsidRDefault="003C36E3" w:rsidP="003C36E3">
      <w:pPr>
        <w:rPr>
          <w:rFonts w:ascii="Arial" w:hAnsi="Arial" w:cs="Arial"/>
          <w:b/>
          <w:bCs/>
          <w:sz w:val="21"/>
          <w:szCs w:val="21"/>
        </w:rPr>
      </w:pPr>
    </w:p>
    <w:p w:rsidR="003C36E3" w:rsidRDefault="003C36E3" w:rsidP="00745BCA">
      <w:pPr>
        <w:spacing w:after="120" w:line="360" w:lineRule="auto"/>
        <w:ind w:left="720"/>
        <w:jc w:val="both"/>
        <w:rPr>
          <w:rFonts w:ascii="Arial" w:hAnsi="Arial" w:cs="Arial"/>
        </w:rPr>
      </w:pPr>
      <w:r w:rsidRPr="009F7FC7">
        <w:rPr>
          <w:rFonts w:ascii="Arial" w:hAnsi="Arial" w:cs="Arial"/>
        </w:rPr>
        <w:t>CAAI also samples ash monthly in-house, and documents pH reading to adjust dolomitic lime feed rate.  The results for the ash pH tests are found below in Chart 1</w:t>
      </w:r>
      <w:r>
        <w:rPr>
          <w:rFonts w:ascii="Arial" w:hAnsi="Arial" w:cs="Arial"/>
        </w:rPr>
        <w:t>5</w:t>
      </w:r>
      <w:r w:rsidRPr="009F7FC7">
        <w:rPr>
          <w:rFonts w:ascii="Arial" w:hAnsi="Arial" w:cs="Arial"/>
        </w:rPr>
        <w:t xml:space="preserve"> where each quarter is represented by the average of the respective monthly readings.  During Q</w:t>
      </w:r>
      <w:r>
        <w:rPr>
          <w:rFonts w:ascii="Arial" w:hAnsi="Arial" w:cs="Arial"/>
        </w:rPr>
        <w:t>3</w:t>
      </w:r>
      <w:r w:rsidRPr="009F7FC7">
        <w:rPr>
          <w:rFonts w:ascii="Arial" w:hAnsi="Arial" w:cs="Arial"/>
        </w:rPr>
        <w:t>FY1</w:t>
      </w:r>
      <w:r>
        <w:rPr>
          <w:rFonts w:ascii="Arial" w:hAnsi="Arial" w:cs="Arial"/>
        </w:rPr>
        <w:t>5</w:t>
      </w:r>
      <w:r w:rsidRPr="009F7FC7">
        <w:rPr>
          <w:rFonts w:ascii="Arial" w:hAnsi="Arial" w:cs="Arial"/>
        </w:rPr>
        <w:t xml:space="preserve">, the average ash pH for in-house tests was </w:t>
      </w:r>
      <w:r>
        <w:rPr>
          <w:rFonts w:ascii="Arial" w:hAnsi="Arial" w:cs="Arial"/>
        </w:rPr>
        <w:t>9.5</w:t>
      </w:r>
      <w:r w:rsidRPr="009F7FC7">
        <w:rPr>
          <w:rFonts w:ascii="Arial" w:hAnsi="Arial" w:cs="Arial"/>
        </w:rPr>
        <w:t>.</w:t>
      </w:r>
      <w:bookmarkEnd w:id="111"/>
      <w:bookmarkEnd w:id="112"/>
      <w:bookmarkEnd w:id="113"/>
      <w:bookmarkEnd w:id="114"/>
      <w:bookmarkEnd w:id="115"/>
      <w:bookmarkEnd w:id="116"/>
      <w:bookmarkEnd w:id="117"/>
      <w:bookmarkEnd w:id="118"/>
    </w:p>
    <w:p w:rsidR="00545D3D" w:rsidRPr="005E4A23" w:rsidRDefault="00545D3D" w:rsidP="005E4A23">
      <w:pPr>
        <w:pStyle w:val="TableFigureCaption"/>
        <w:spacing w:after="0"/>
        <w:rPr>
          <w:rFonts w:ascii="Arial" w:hAnsi="Arial" w:cs="Arial"/>
        </w:rPr>
      </w:pPr>
      <w:bookmarkStart w:id="119" w:name="_Toc450033733"/>
      <w:r w:rsidRPr="005E4A23">
        <w:rPr>
          <w:rFonts w:ascii="Arial" w:hAnsi="Arial" w:cs="Arial"/>
        </w:rPr>
        <w:t xml:space="preserve">Chart </w:t>
      </w:r>
      <w:r w:rsidR="00475A7C" w:rsidRPr="005E4A23">
        <w:rPr>
          <w:rFonts w:ascii="Arial" w:hAnsi="Arial" w:cs="Arial"/>
        </w:rPr>
        <w:fldChar w:fldCharType="begin"/>
      </w:r>
      <w:r w:rsidRPr="005E4A23">
        <w:rPr>
          <w:rFonts w:ascii="Arial" w:hAnsi="Arial" w:cs="Arial"/>
        </w:rPr>
        <w:instrText xml:space="preserve"> SEQ Chart \* ARABIC </w:instrText>
      </w:r>
      <w:r w:rsidR="00475A7C" w:rsidRPr="005E4A23">
        <w:rPr>
          <w:rFonts w:ascii="Arial" w:hAnsi="Arial" w:cs="Arial"/>
        </w:rPr>
        <w:fldChar w:fldCharType="separate"/>
      </w:r>
      <w:r w:rsidR="00D24117">
        <w:rPr>
          <w:rFonts w:ascii="Arial" w:hAnsi="Arial" w:cs="Arial"/>
          <w:noProof/>
        </w:rPr>
        <w:t>16</w:t>
      </w:r>
      <w:r w:rsidR="00475A7C" w:rsidRPr="005E4A23">
        <w:rPr>
          <w:rFonts w:ascii="Arial" w:hAnsi="Arial" w:cs="Arial"/>
        </w:rPr>
        <w:fldChar w:fldCharType="end"/>
      </w:r>
      <w:r w:rsidRPr="005E4A23">
        <w:rPr>
          <w:rFonts w:ascii="Arial" w:hAnsi="Arial" w:cs="Arial"/>
        </w:rPr>
        <w:t xml:space="preserve">: </w:t>
      </w:r>
      <w:r w:rsidR="00084FE3" w:rsidRPr="005E4A23">
        <w:rPr>
          <w:rFonts w:ascii="Arial" w:hAnsi="Arial" w:cs="Arial"/>
        </w:rPr>
        <w:t>Quarterly</w:t>
      </w:r>
      <w:r w:rsidR="008247A9" w:rsidRPr="005E4A23">
        <w:rPr>
          <w:rFonts w:ascii="Arial" w:hAnsi="Arial" w:cs="Arial"/>
        </w:rPr>
        <w:t xml:space="preserve"> </w:t>
      </w:r>
      <w:r w:rsidRPr="005E4A23">
        <w:rPr>
          <w:rFonts w:ascii="Arial" w:hAnsi="Arial" w:cs="Arial"/>
        </w:rPr>
        <w:t>Ash Test Results</w:t>
      </w:r>
      <w:bookmarkEnd w:id="119"/>
    </w:p>
    <w:p w:rsidR="00545D3D" w:rsidRPr="009F7FC7" w:rsidRDefault="00D16B96" w:rsidP="0022069E">
      <w:pPr>
        <w:pStyle w:val="BodyText2"/>
        <w:spacing w:line="360" w:lineRule="auto"/>
        <w:ind w:left="806"/>
        <w:jc w:val="center"/>
        <w:rPr>
          <w:rFonts w:ascii="Arial" w:hAnsi="Arial" w:cs="Arial"/>
        </w:rPr>
      </w:pPr>
      <w:r w:rsidRPr="00D16B96">
        <w:rPr>
          <w:noProof/>
        </w:rPr>
        <w:drawing>
          <wp:inline distT="0" distB="0" distL="0" distR="0" wp14:anchorId="1F23BA7D" wp14:editId="38B61558">
            <wp:extent cx="4572000" cy="2880360"/>
            <wp:effectExtent l="57150" t="57150" r="57150" b="53340"/>
            <wp:docPr id="708" name="Pictur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5F4DAF">
          <w:headerReference w:type="even" r:id="rId64"/>
          <w:headerReference w:type="default" r:id="rId65"/>
          <w:footerReference w:type="default" r:id="rId66"/>
          <w:headerReference w:type="first" r:id="rId67"/>
          <w:endnotePr>
            <w:numFmt w:val="decimal"/>
          </w:endnotePr>
          <w:pgSz w:w="12240" w:h="15840" w:code="1"/>
          <w:pgMar w:top="1354" w:right="1440" w:bottom="274" w:left="1440" w:header="720" w:footer="720" w:gutter="0"/>
          <w:cols w:space="720"/>
          <w:noEndnote/>
        </w:sectPr>
      </w:pPr>
      <w:bookmarkStart w:id="120" w:name="_Toc78075544"/>
      <w:bookmarkStart w:id="121" w:name="_Toc298688651"/>
      <w:bookmarkEnd w:id="94"/>
      <w:bookmarkEnd w:id="95"/>
      <w:bookmarkEnd w:id="96"/>
    </w:p>
    <w:p w:rsidR="00E54FDA" w:rsidRPr="00CD50F2" w:rsidRDefault="004462E9" w:rsidP="005E77B6">
      <w:pPr>
        <w:pStyle w:val="APP"/>
        <w:rPr>
          <w:rFonts w:ascii="Arial" w:hAnsi="Arial" w:cs="Arial"/>
          <w:color w:val="C60C30"/>
        </w:rPr>
      </w:pPr>
      <w:r w:rsidRPr="00CD50F2">
        <w:rPr>
          <w:rFonts w:ascii="Arial" w:hAnsi="Arial" w:cs="Arial"/>
          <w:color w:val="C60C30"/>
        </w:rPr>
        <w:lastRenderedPageBreak/>
        <w:t>A</w:t>
      </w:r>
      <w:r w:rsidR="00250AD6" w:rsidRPr="00CD50F2">
        <w:rPr>
          <w:rFonts w:ascii="Arial" w:hAnsi="Arial" w:cs="Arial"/>
          <w:color w:val="C60C30"/>
        </w:rPr>
        <w:t>PPENDIX A</w:t>
      </w:r>
      <w:r w:rsidR="00250AD6" w:rsidRPr="00CD50F2">
        <w:rPr>
          <w:rFonts w:ascii="Arial" w:hAnsi="Arial" w:cs="Arial"/>
          <w:color w:val="C60C30"/>
        </w:rPr>
        <w:br/>
      </w:r>
      <w:r w:rsidR="00E54FDA" w:rsidRPr="00CD50F2">
        <w:rPr>
          <w:rFonts w:ascii="Arial" w:hAnsi="Arial" w:cs="Arial"/>
          <w:color w:val="C60C30"/>
        </w:rPr>
        <w:t>FACILITY CEMS DATA</w:t>
      </w:r>
      <w:bookmarkEnd w:id="120"/>
      <w:bookmarkEnd w:id="121"/>
    </w:p>
    <w:p w:rsidR="00560C31" w:rsidRPr="009F7FC7" w:rsidRDefault="00560C31" w:rsidP="00AF02B3">
      <w:pPr>
        <w:pStyle w:val="TableFigureCaption"/>
        <w:rPr>
          <w:rFonts w:ascii="Arial" w:hAnsi="Arial" w:cs="Arial"/>
        </w:rPr>
        <w:sectPr w:rsidR="00560C31" w:rsidRPr="009F7FC7" w:rsidSect="005F4DAF">
          <w:endnotePr>
            <w:numFmt w:val="decimal"/>
          </w:endnotePr>
          <w:pgSz w:w="12240" w:h="15840" w:code="1"/>
          <w:pgMar w:top="1354" w:right="1440" w:bottom="274" w:left="1440" w:header="720" w:footer="720" w:gutter="0"/>
          <w:cols w:space="720"/>
          <w:vAlign w:val="center"/>
          <w:noEndnote/>
        </w:sectPr>
      </w:pPr>
      <w:bookmarkStart w:id="122" w:name="_Toc211845427"/>
      <w:bookmarkStart w:id="123" w:name="_Toc69611706"/>
      <w:bookmarkStart w:id="124" w:name="_Toc70749802"/>
      <w:bookmarkStart w:id="125" w:name="_Toc78075545"/>
    </w:p>
    <w:p w:rsidR="00283F5C" w:rsidRPr="009F7FC7" w:rsidRDefault="00283F5C" w:rsidP="00141322">
      <w:pPr>
        <w:pStyle w:val="TableFigureCaption"/>
        <w:rPr>
          <w:rFonts w:ascii="Arial" w:hAnsi="Arial" w:cs="Arial"/>
        </w:rPr>
      </w:pPr>
      <w:bookmarkStart w:id="126" w:name="_Toc450033697"/>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22"/>
      <w:bookmarkEnd w:id="126"/>
    </w:p>
    <w:tbl>
      <w:tblPr>
        <w:tblW w:w="10575"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24"/>
        <w:gridCol w:w="968"/>
        <w:gridCol w:w="968"/>
        <w:gridCol w:w="968"/>
        <w:gridCol w:w="994"/>
        <w:gridCol w:w="1083"/>
        <w:gridCol w:w="1021"/>
        <w:gridCol w:w="990"/>
      </w:tblGrid>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Lime</w:t>
            </w:r>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SteamFl</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Pr="00CA780F">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LimeFlow</w:t>
            </w:r>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K#/Hr</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gpm</w:t>
            </w:r>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CA780F" w:rsidRPr="00CA780F" w:rsidTr="00CF32EF">
        <w:trPr>
          <w:trHeight w:val="272"/>
          <w:jc w:val="center"/>
        </w:trPr>
        <w:tc>
          <w:tcPr>
            <w:tcW w:w="800" w:type="dxa"/>
            <w:vMerge w:val="restart"/>
            <w:tcBorders>
              <w:top w:val="single" w:sz="4" w:space="0" w:color="FFFFFF"/>
            </w:tcBorders>
            <w:shd w:val="clear" w:color="auto" w:fill="C0C0C0"/>
            <w:noWrap/>
            <w:vAlign w:val="center"/>
          </w:tcPr>
          <w:p w:rsidR="00CA780F" w:rsidRPr="00CA780F" w:rsidRDefault="00CA780F" w:rsidP="00C55A29">
            <w:pPr>
              <w:jc w:val="center"/>
              <w:rPr>
                <w:rFonts w:ascii="Arial" w:hAnsi="Arial" w:cs="Arial"/>
                <w:sz w:val="16"/>
                <w:szCs w:val="16"/>
              </w:rPr>
            </w:pPr>
            <w:r w:rsidRPr="00CA780F">
              <w:rPr>
                <w:rFonts w:ascii="Arial" w:hAnsi="Arial" w:cs="Arial"/>
                <w:sz w:val="16"/>
                <w:szCs w:val="16"/>
              </w:rPr>
              <w:br/>
              <w:t>Jan-16</w:t>
            </w:r>
          </w:p>
          <w:p w:rsidR="00CA780F" w:rsidRPr="00CA780F" w:rsidRDefault="00CA780F" w:rsidP="00C55A29">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81.4</w:t>
            </w:r>
          </w:p>
        </w:tc>
        <w:tc>
          <w:tcPr>
            <w:tcW w:w="0" w:type="auto"/>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32.0</w:t>
            </w:r>
          </w:p>
        </w:tc>
        <w:tc>
          <w:tcPr>
            <w:tcW w:w="968"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42.0</w:t>
            </w:r>
          </w:p>
        </w:tc>
        <w:tc>
          <w:tcPr>
            <w:tcW w:w="968"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161.0</w:t>
            </w:r>
          </w:p>
        </w:tc>
        <w:tc>
          <w:tcPr>
            <w:tcW w:w="994"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w:t>
            </w:r>
          </w:p>
        </w:tc>
        <w:tc>
          <w:tcPr>
            <w:tcW w:w="1083"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303.0</w:t>
            </w:r>
          </w:p>
        </w:tc>
        <w:tc>
          <w:tcPr>
            <w:tcW w:w="1021"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16.4</w:t>
            </w:r>
          </w:p>
        </w:tc>
        <w:tc>
          <w:tcPr>
            <w:tcW w:w="990"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w:t>
            </w:r>
          </w:p>
        </w:tc>
      </w:tr>
      <w:tr w:rsidR="00CA780F" w:rsidRPr="00CA780F" w:rsidTr="00CF32EF">
        <w:trPr>
          <w:trHeight w:val="272"/>
          <w:jc w:val="center"/>
        </w:trPr>
        <w:tc>
          <w:tcPr>
            <w:tcW w:w="800" w:type="dxa"/>
            <w:vMerge/>
            <w:shd w:val="clear" w:color="auto" w:fill="auto"/>
            <w:noWrap/>
            <w:vAlign w:val="center"/>
          </w:tcPr>
          <w:p w:rsidR="00CA780F" w:rsidRPr="00CA780F" w:rsidRDefault="00CA780F" w:rsidP="00695E12">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86.1</w:t>
            </w:r>
          </w:p>
        </w:tc>
        <w:tc>
          <w:tcPr>
            <w:tcW w:w="0" w:type="auto"/>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57.0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180.0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2.4</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304.0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16.8</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3.3</w:t>
            </w:r>
          </w:p>
        </w:tc>
      </w:tr>
      <w:tr w:rsidR="00CA780F" w:rsidRPr="00CA780F" w:rsidTr="00CF32EF">
        <w:trPr>
          <w:trHeight w:val="272"/>
          <w:jc w:val="center"/>
        </w:trPr>
        <w:tc>
          <w:tcPr>
            <w:tcW w:w="800" w:type="dxa"/>
            <w:vMerge/>
            <w:shd w:val="clear" w:color="auto" w:fill="auto"/>
            <w:noWrap/>
            <w:vAlign w:val="center"/>
          </w:tcPr>
          <w:p w:rsidR="00CA780F" w:rsidRPr="00CA780F" w:rsidRDefault="00CA780F" w:rsidP="00695E12">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78.1</w:t>
            </w:r>
          </w:p>
        </w:tc>
        <w:tc>
          <w:tcPr>
            <w:tcW w:w="0" w:type="auto"/>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155.0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302.0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2.8</w:t>
            </w:r>
          </w:p>
        </w:tc>
      </w:tr>
      <w:tr w:rsidR="00CA780F" w:rsidRPr="00CA780F" w:rsidTr="00CF32EF">
        <w:trPr>
          <w:trHeight w:val="272"/>
          <w:jc w:val="center"/>
        </w:trPr>
        <w:tc>
          <w:tcPr>
            <w:tcW w:w="800" w:type="dxa"/>
            <w:vMerge w:val="restart"/>
            <w:shd w:val="clear" w:color="auto" w:fill="C0C0C0"/>
            <w:noWrap/>
            <w:vAlign w:val="center"/>
          </w:tcPr>
          <w:p w:rsidR="00CA780F" w:rsidRPr="00CA780F" w:rsidRDefault="00CA780F" w:rsidP="00C55A29">
            <w:pPr>
              <w:jc w:val="center"/>
              <w:rPr>
                <w:rFonts w:ascii="Arial" w:hAnsi="Arial" w:cs="Arial"/>
                <w:sz w:val="16"/>
                <w:szCs w:val="16"/>
              </w:rPr>
            </w:pPr>
            <w:r w:rsidRPr="00CA780F">
              <w:rPr>
                <w:rFonts w:ascii="Arial" w:hAnsi="Arial" w:cs="Arial"/>
                <w:sz w:val="16"/>
                <w:szCs w:val="16"/>
              </w:rPr>
              <w:t>Feb-16</w:t>
            </w:r>
          </w:p>
          <w:p w:rsidR="00CA780F" w:rsidRPr="00CA780F" w:rsidRDefault="00CA780F" w:rsidP="00C55A29">
            <w:pPr>
              <w:jc w:val="center"/>
              <w:rPr>
                <w:rFonts w:ascii="Arial" w:hAnsi="Arial" w:cs="Arial"/>
                <w:sz w:val="16"/>
                <w:szCs w:val="16"/>
              </w:rPr>
            </w:pPr>
          </w:p>
        </w:tc>
        <w:tc>
          <w:tcPr>
            <w:tcW w:w="847" w:type="dxa"/>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78.1</w:t>
            </w:r>
          </w:p>
        </w:tc>
        <w:tc>
          <w:tcPr>
            <w:tcW w:w="0" w:type="auto"/>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28.0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38.0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159.0</w:t>
            </w:r>
          </w:p>
        </w:tc>
        <w:tc>
          <w:tcPr>
            <w:tcW w:w="994"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w:t>
            </w:r>
          </w:p>
        </w:tc>
        <w:tc>
          <w:tcPr>
            <w:tcW w:w="1083"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305.0</w:t>
            </w:r>
          </w:p>
        </w:tc>
        <w:tc>
          <w:tcPr>
            <w:tcW w:w="1021"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16.4</w:t>
            </w:r>
          </w:p>
        </w:tc>
        <w:tc>
          <w:tcPr>
            <w:tcW w:w="990"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w:t>
            </w:r>
          </w:p>
        </w:tc>
      </w:tr>
      <w:tr w:rsidR="00CA780F" w:rsidRPr="00CA780F" w:rsidTr="00CF32EF">
        <w:trPr>
          <w:trHeight w:val="272"/>
          <w:jc w:val="center"/>
        </w:trPr>
        <w:tc>
          <w:tcPr>
            <w:tcW w:w="800" w:type="dxa"/>
            <w:vMerge/>
            <w:shd w:val="clear" w:color="auto" w:fill="auto"/>
            <w:noWrap/>
            <w:vAlign w:val="center"/>
          </w:tcPr>
          <w:p w:rsidR="00CA780F" w:rsidRPr="00CA780F" w:rsidRDefault="00CA780F" w:rsidP="00695E12">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84.5</w:t>
            </w:r>
          </w:p>
        </w:tc>
        <w:tc>
          <w:tcPr>
            <w:tcW w:w="0" w:type="auto"/>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53.0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46.0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2.3</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306.0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16.5</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3.3</w:t>
            </w:r>
          </w:p>
        </w:tc>
      </w:tr>
      <w:tr w:rsidR="00CA780F" w:rsidRPr="00CA780F" w:rsidTr="001A3964">
        <w:trPr>
          <w:trHeight w:val="272"/>
          <w:jc w:val="center"/>
        </w:trPr>
        <w:tc>
          <w:tcPr>
            <w:tcW w:w="800" w:type="dxa"/>
            <w:vMerge/>
            <w:tcBorders>
              <w:bottom w:val="single" w:sz="4" w:space="0" w:color="auto"/>
            </w:tcBorders>
            <w:shd w:val="clear" w:color="auto" w:fill="auto"/>
            <w:noWrap/>
            <w:vAlign w:val="center"/>
          </w:tcPr>
          <w:p w:rsidR="00CA780F" w:rsidRPr="00CA780F" w:rsidRDefault="00CA780F" w:rsidP="00695E12">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72.4</w:t>
            </w:r>
          </w:p>
        </w:tc>
        <w:tc>
          <w:tcPr>
            <w:tcW w:w="0" w:type="auto"/>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11.0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25.0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155.0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304.0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w:t>
            </w:r>
          </w:p>
        </w:tc>
      </w:tr>
      <w:tr w:rsidR="00CA780F" w:rsidRPr="00CA780F" w:rsidTr="001A3964">
        <w:trPr>
          <w:trHeight w:val="272"/>
          <w:jc w:val="center"/>
        </w:trPr>
        <w:tc>
          <w:tcPr>
            <w:tcW w:w="800" w:type="dxa"/>
            <w:vMerge w:val="restart"/>
            <w:shd w:val="clear" w:color="auto" w:fill="BFBFBF" w:themeFill="background1" w:themeFillShade="BF"/>
            <w:noWrap/>
            <w:vAlign w:val="center"/>
          </w:tcPr>
          <w:p w:rsidR="00CA780F" w:rsidRPr="00CA780F" w:rsidRDefault="00CA780F" w:rsidP="00C55A29">
            <w:pPr>
              <w:jc w:val="center"/>
              <w:rPr>
                <w:rFonts w:ascii="Arial" w:hAnsi="Arial" w:cs="Arial"/>
                <w:sz w:val="16"/>
                <w:szCs w:val="16"/>
              </w:rPr>
            </w:pPr>
            <w:r w:rsidRPr="00CA780F">
              <w:rPr>
                <w:rFonts w:ascii="Arial" w:hAnsi="Arial" w:cs="Arial"/>
                <w:sz w:val="16"/>
                <w:szCs w:val="16"/>
              </w:rPr>
              <w:t>Mar-16</w:t>
            </w:r>
          </w:p>
          <w:p w:rsidR="00CA780F" w:rsidRPr="00CA780F" w:rsidRDefault="00CA780F" w:rsidP="00C55A29">
            <w:pPr>
              <w:jc w:val="center"/>
              <w:rPr>
                <w:rFonts w:ascii="Arial" w:hAnsi="Arial" w:cs="Arial"/>
                <w:sz w:val="16"/>
                <w:szCs w:val="16"/>
              </w:rPr>
            </w:pPr>
          </w:p>
        </w:tc>
        <w:tc>
          <w:tcPr>
            <w:tcW w:w="847" w:type="dxa"/>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82.1</w:t>
            </w:r>
          </w:p>
        </w:tc>
        <w:tc>
          <w:tcPr>
            <w:tcW w:w="0" w:type="auto"/>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67.0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38.0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170.0</w:t>
            </w:r>
          </w:p>
        </w:tc>
        <w:tc>
          <w:tcPr>
            <w:tcW w:w="994"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1.3</w:t>
            </w:r>
          </w:p>
        </w:tc>
        <w:tc>
          <w:tcPr>
            <w:tcW w:w="1083"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306.0</w:t>
            </w:r>
          </w:p>
        </w:tc>
        <w:tc>
          <w:tcPr>
            <w:tcW w:w="1021"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w:t>
            </w:r>
          </w:p>
        </w:tc>
        <w:tc>
          <w:tcPr>
            <w:tcW w:w="990"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3.2</w:t>
            </w:r>
          </w:p>
        </w:tc>
      </w:tr>
      <w:tr w:rsidR="00CA780F" w:rsidRPr="00CA780F" w:rsidTr="001A3964">
        <w:trPr>
          <w:trHeight w:val="272"/>
          <w:jc w:val="center"/>
        </w:trPr>
        <w:tc>
          <w:tcPr>
            <w:tcW w:w="800" w:type="dxa"/>
            <w:vMerge/>
            <w:shd w:val="clear" w:color="auto" w:fill="BFBFBF" w:themeFill="background1" w:themeFillShade="BF"/>
            <w:noWrap/>
            <w:vAlign w:val="bottom"/>
          </w:tcPr>
          <w:p w:rsidR="00CA780F" w:rsidRPr="00CA780F" w:rsidRDefault="00CA780F" w:rsidP="00F02829">
            <w:pPr>
              <w:jc w:val="center"/>
              <w:rPr>
                <w:rFonts w:ascii="Arial" w:hAnsi="Arial" w:cs="Arial"/>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88.3</w:t>
            </w:r>
          </w:p>
        </w:tc>
        <w:tc>
          <w:tcPr>
            <w:tcW w:w="0" w:type="auto"/>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123.0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53.0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186.0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307.0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16.8</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3.8</w:t>
            </w:r>
          </w:p>
        </w:tc>
      </w:tr>
      <w:tr w:rsidR="00CA780F" w:rsidRPr="00CA780F" w:rsidTr="001A3964">
        <w:trPr>
          <w:trHeight w:val="272"/>
          <w:jc w:val="center"/>
        </w:trPr>
        <w:tc>
          <w:tcPr>
            <w:tcW w:w="800" w:type="dxa"/>
            <w:vMerge/>
            <w:tcBorders>
              <w:bottom w:val="single" w:sz="4" w:space="0" w:color="auto"/>
            </w:tcBorders>
            <w:shd w:val="clear" w:color="auto" w:fill="BFBFBF" w:themeFill="background1" w:themeFillShade="BF"/>
            <w:noWrap/>
            <w:vAlign w:val="bottom"/>
          </w:tcPr>
          <w:p w:rsidR="00CA780F" w:rsidRPr="00CA780F" w:rsidRDefault="00CA780F"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72.4</w:t>
            </w:r>
          </w:p>
        </w:tc>
        <w:tc>
          <w:tcPr>
            <w:tcW w:w="0" w:type="auto"/>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48.0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27.0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158.0</w:t>
            </w:r>
          </w:p>
        </w:tc>
        <w:tc>
          <w:tcPr>
            <w:tcW w:w="994"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0.6</w:t>
            </w:r>
          </w:p>
        </w:tc>
        <w:tc>
          <w:tcPr>
            <w:tcW w:w="1083"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301.0</w:t>
            </w:r>
          </w:p>
        </w:tc>
        <w:tc>
          <w:tcPr>
            <w:tcW w:w="1021"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14.7</w:t>
            </w:r>
          </w:p>
        </w:tc>
        <w:tc>
          <w:tcPr>
            <w:tcW w:w="990"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2.8</w:t>
            </w:r>
          </w:p>
        </w:tc>
      </w:tr>
      <w:tr w:rsidR="00CA780F" w:rsidRPr="00CA780F" w:rsidTr="001A3964">
        <w:trPr>
          <w:trHeight w:val="272"/>
          <w:jc w:val="center"/>
        </w:trPr>
        <w:tc>
          <w:tcPr>
            <w:tcW w:w="1647" w:type="dxa"/>
            <w:gridSpan w:val="2"/>
            <w:shd w:val="clear" w:color="auto" w:fill="BFBFBF" w:themeFill="background1" w:themeFillShade="BF"/>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Average</w:t>
            </w:r>
          </w:p>
        </w:tc>
        <w:tc>
          <w:tcPr>
            <w:tcW w:w="1012"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80.5</w:t>
            </w:r>
          </w:p>
        </w:tc>
        <w:tc>
          <w:tcPr>
            <w:tcW w:w="0" w:type="auto"/>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42.3</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1.3</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39.3</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163.3</w:t>
            </w:r>
          </w:p>
        </w:tc>
        <w:tc>
          <w:tcPr>
            <w:tcW w:w="994"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w:t>
            </w:r>
          </w:p>
        </w:tc>
        <w:tc>
          <w:tcPr>
            <w:tcW w:w="1083"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304.7</w:t>
            </w:r>
          </w:p>
        </w:tc>
        <w:tc>
          <w:tcPr>
            <w:tcW w:w="1021"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w:t>
            </w:r>
          </w:p>
        </w:tc>
        <w:tc>
          <w:tcPr>
            <w:tcW w:w="990"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w:t>
            </w:r>
          </w:p>
        </w:tc>
      </w:tr>
      <w:tr w:rsidR="00CA780F" w:rsidRPr="00CA780F" w:rsidTr="001A3964">
        <w:trPr>
          <w:trHeight w:val="272"/>
          <w:jc w:val="center"/>
        </w:trPr>
        <w:tc>
          <w:tcPr>
            <w:tcW w:w="1647" w:type="dxa"/>
            <w:gridSpan w:val="2"/>
            <w:tcBorders>
              <w:bottom w:val="single" w:sz="4" w:space="0" w:color="auto"/>
            </w:tcBorders>
            <w:shd w:val="clear" w:color="auto" w:fill="auto"/>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88.3</w:t>
            </w:r>
          </w:p>
        </w:tc>
        <w:tc>
          <w:tcPr>
            <w:tcW w:w="0" w:type="auto"/>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123.0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57.0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186.0</w:t>
            </w:r>
          </w:p>
        </w:tc>
        <w:tc>
          <w:tcPr>
            <w:tcW w:w="994"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2.4</w:t>
            </w:r>
          </w:p>
        </w:tc>
        <w:tc>
          <w:tcPr>
            <w:tcW w:w="1083"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307.0</w:t>
            </w:r>
          </w:p>
        </w:tc>
        <w:tc>
          <w:tcPr>
            <w:tcW w:w="1021"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16.8</w:t>
            </w:r>
          </w:p>
        </w:tc>
        <w:tc>
          <w:tcPr>
            <w:tcW w:w="990"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3.8</w:t>
            </w:r>
          </w:p>
        </w:tc>
      </w:tr>
      <w:tr w:rsidR="00CA780F" w:rsidRPr="00CA780F" w:rsidTr="001A3964">
        <w:trPr>
          <w:trHeight w:val="272"/>
          <w:jc w:val="center"/>
        </w:trPr>
        <w:tc>
          <w:tcPr>
            <w:tcW w:w="1647" w:type="dxa"/>
            <w:gridSpan w:val="2"/>
            <w:shd w:val="clear" w:color="auto" w:fill="BFBFBF" w:themeFill="background1" w:themeFillShade="BF"/>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Min Value</w:t>
            </w:r>
          </w:p>
        </w:tc>
        <w:tc>
          <w:tcPr>
            <w:tcW w:w="1012"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72.4</w:t>
            </w:r>
          </w:p>
        </w:tc>
        <w:tc>
          <w:tcPr>
            <w:tcW w:w="0" w:type="auto"/>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11.0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25.0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155.0</w:t>
            </w:r>
          </w:p>
        </w:tc>
        <w:tc>
          <w:tcPr>
            <w:tcW w:w="994"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0.6</w:t>
            </w:r>
          </w:p>
        </w:tc>
        <w:tc>
          <w:tcPr>
            <w:tcW w:w="1083"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301.0</w:t>
            </w:r>
          </w:p>
        </w:tc>
        <w:tc>
          <w:tcPr>
            <w:tcW w:w="1021"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14.7</w:t>
            </w:r>
          </w:p>
        </w:tc>
        <w:tc>
          <w:tcPr>
            <w:tcW w:w="990"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2.8</w:t>
            </w:r>
          </w:p>
        </w:tc>
      </w:tr>
      <w:tr w:rsidR="00CA780F" w:rsidRPr="00CA780F" w:rsidTr="00CF32EF">
        <w:trPr>
          <w:trHeight w:val="272"/>
          <w:jc w:val="center"/>
        </w:trPr>
        <w:tc>
          <w:tcPr>
            <w:tcW w:w="1647" w:type="dxa"/>
            <w:gridSpan w:val="2"/>
            <w:shd w:val="clear" w:color="auto" w:fill="auto"/>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Limits:</w:t>
            </w:r>
          </w:p>
        </w:tc>
        <w:tc>
          <w:tcPr>
            <w:tcW w:w="1012" w:type="dxa"/>
            <w:shd w:val="clear" w:color="auto" w:fill="auto"/>
            <w:noWrap/>
            <w:vAlign w:val="bottom"/>
          </w:tcPr>
          <w:p w:rsidR="00CA780F" w:rsidRPr="00CA780F" w:rsidRDefault="00CA780F" w:rsidP="00C2385A">
            <w:pPr>
              <w:jc w:val="center"/>
              <w:rPr>
                <w:rFonts w:ascii="Arial" w:hAnsi="Arial" w:cs="Arial"/>
                <w:sz w:val="16"/>
                <w:szCs w:val="16"/>
              </w:rPr>
            </w:pPr>
            <w:r w:rsidRPr="00CA780F">
              <w:rPr>
                <w:rFonts w:ascii="Arial" w:hAnsi="Arial" w:cs="Arial"/>
                <w:sz w:val="16"/>
                <w:szCs w:val="16"/>
              </w:rPr>
              <w:t>98</w:t>
            </w:r>
          </w:p>
        </w:tc>
        <w:tc>
          <w:tcPr>
            <w:tcW w:w="0" w:type="auto"/>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NA</w:t>
            </w:r>
          </w:p>
        </w:tc>
        <w:tc>
          <w:tcPr>
            <w:tcW w:w="968"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29</w:t>
            </w:r>
          </w:p>
        </w:tc>
        <w:tc>
          <w:tcPr>
            <w:tcW w:w="968"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100</w:t>
            </w:r>
          </w:p>
        </w:tc>
        <w:tc>
          <w:tcPr>
            <w:tcW w:w="968"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205</w:t>
            </w:r>
          </w:p>
        </w:tc>
        <w:tc>
          <w:tcPr>
            <w:tcW w:w="994"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10</w:t>
            </w:r>
          </w:p>
        </w:tc>
        <w:tc>
          <w:tcPr>
            <w:tcW w:w="1083" w:type="dxa"/>
            <w:shd w:val="clear" w:color="auto" w:fill="auto"/>
            <w:noWrap/>
            <w:vAlign w:val="bottom"/>
          </w:tcPr>
          <w:p w:rsidR="00CA780F" w:rsidRPr="00CA780F" w:rsidRDefault="00CA780F" w:rsidP="00C2385A">
            <w:pPr>
              <w:jc w:val="center"/>
              <w:rPr>
                <w:rFonts w:ascii="Arial" w:hAnsi="Arial" w:cs="Arial"/>
                <w:sz w:val="16"/>
                <w:szCs w:val="16"/>
              </w:rPr>
            </w:pPr>
            <w:r w:rsidRPr="00CA780F">
              <w:rPr>
                <w:rFonts w:ascii="Arial" w:hAnsi="Arial" w:cs="Arial"/>
                <w:sz w:val="16"/>
                <w:szCs w:val="16"/>
              </w:rPr>
              <w:t>333</w:t>
            </w:r>
          </w:p>
        </w:tc>
        <w:tc>
          <w:tcPr>
            <w:tcW w:w="1021"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16(a)</w:t>
            </w:r>
          </w:p>
        </w:tc>
        <w:tc>
          <w:tcPr>
            <w:tcW w:w="990" w:type="dxa"/>
            <w:shd w:val="clear" w:color="auto" w:fill="auto"/>
            <w:noWrap/>
            <w:vAlign w:val="bottom"/>
          </w:tcPr>
          <w:p w:rsidR="00CA780F" w:rsidRPr="00CA780F" w:rsidRDefault="00CA780F"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27" w:name="_Toc48619946"/>
      <w:bookmarkStart w:id="128" w:name="_Toc69611707"/>
      <w:bookmarkStart w:id="129" w:name="_Toc69611708"/>
      <w:bookmarkStart w:id="130" w:name="_Toc70749803"/>
      <w:bookmarkStart w:id="131" w:name="_Toc70749804"/>
      <w:bookmarkStart w:id="132" w:name="_Toc78075546"/>
      <w:bookmarkStart w:id="133" w:name="_Toc78075547"/>
      <w:bookmarkEnd w:id="123"/>
      <w:bookmarkEnd w:id="124"/>
      <w:bookmarkEnd w:id="125"/>
    </w:p>
    <w:p w:rsidR="00560C31" w:rsidRPr="009F7FC7" w:rsidRDefault="00560C31" w:rsidP="00AF02B3">
      <w:pPr>
        <w:jc w:val="both"/>
        <w:rPr>
          <w:rFonts w:ascii="Arial" w:hAnsi="Arial" w:cs="Arial"/>
          <w:sz w:val="18"/>
          <w:szCs w:val="18"/>
        </w:rPr>
      </w:pPr>
      <w:bookmarkStart w:id="134"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8628EA" w:rsidP="00691113">
      <w:pPr>
        <w:pStyle w:val="TableFigureCaption"/>
        <w:ind w:firstLine="720"/>
        <w:rPr>
          <w:rFonts w:ascii="Arial" w:hAnsi="Arial" w:cs="Arial"/>
        </w:rPr>
      </w:pPr>
      <w:r w:rsidRPr="009F7FC7">
        <w:rPr>
          <w:rFonts w:ascii="Arial" w:hAnsi="Arial" w:cs="Arial"/>
        </w:rPr>
        <w:br w:type="page"/>
      </w:r>
    </w:p>
    <w:p w:rsidR="00CB2DAA" w:rsidRPr="009F7FC7" w:rsidRDefault="00283F5C" w:rsidP="00826B60">
      <w:pPr>
        <w:pStyle w:val="TableFigureCaption"/>
        <w:rPr>
          <w:rFonts w:ascii="Arial" w:hAnsi="Arial" w:cs="Arial"/>
        </w:rPr>
      </w:pPr>
      <w:bookmarkStart w:id="135" w:name="_Toc450033698"/>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11</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#2 Monthly Summary</w:t>
      </w:r>
      <w:r w:rsidR="00CB2DAA" w:rsidRPr="009F7FC7">
        <w:rPr>
          <w:rFonts w:ascii="Arial" w:hAnsi="Arial" w:cs="Arial"/>
        </w:rPr>
        <w:t xml:space="preserve"> for Reportable Emissions Data</w:t>
      </w:r>
      <w:bookmarkEnd w:id="134"/>
      <w:bookmarkEnd w:id="135"/>
    </w:p>
    <w:tbl>
      <w:tblPr>
        <w:tblW w:w="10583" w:type="dxa"/>
        <w:jc w:val="center"/>
        <w:tblInd w:w="-1133" w:type="dxa"/>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3B65A3"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bookmarkEnd w:id="127"/>
          <w:bookmarkEnd w:id="128"/>
          <w:bookmarkEnd w:id="129"/>
          <w:bookmarkEnd w:id="130"/>
          <w:bookmarkEnd w:id="131"/>
          <w:bookmarkEnd w:id="132"/>
          <w:bookmarkEnd w:id="133"/>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3B65A3"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Lime</w:t>
            </w:r>
          </w:p>
        </w:tc>
      </w:tr>
      <w:tr w:rsidR="003B65A3"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F668B2"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F668B2"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2F6CBE" w:rsidP="00F02829">
            <w:pPr>
              <w:jc w:val="center"/>
              <w:rPr>
                <w:rFonts w:ascii="Arial" w:hAnsi="Arial" w:cs="Arial"/>
                <w:b/>
                <w:color w:val="FFFFFF"/>
                <w:sz w:val="16"/>
                <w:szCs w:val="16"/>
              </w:rPr>
            </w:pPr>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003B65A3" w:rsidRPr="00CA780F">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LimeFlow</w:t>
            </w:r>
          </w:p>
        </w:tc>
      </w:tr>
      <w:tr w:rsidR="00F45CDF"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gpm</w:t>
            </w:r>
          </w:p>
        </w:tc>
      </w:tr>
      <w:tr w:rsidR="00F45CDF"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CA780F" w:rsidRPr="00CA780F" w:rsidTr="00CD50F2">
        <w:trPr>
          <w:trHeight w:val="273"/>
          <w:jc w:val="center"/>
        </w:trPr>
        <w:tc>
          <w:tcPr>
            <w:tcW w:w="800" w:type="dxa"/>
            <w:vMerge w:val="restart"/>
            <w:tcBorders>
              <w:top w:val="single" w:sz="4" w:space="0" w:color="FFFFFF"/>
              <w:left w:val="single" w:sz="4" w:space="0" w:color="auto"/>
              <w:bottom w:val="single" w:sz="4" w:space="0" w:color="auto"/>
              <w:right w:val="single" w:sz="4" w:space="0" w:color="auto"/>
            </w:tcBorders>
            <w:shd w:val="clear" w:color="auto" w:fill="C0C0C0"/>
            <w:noWrap/>
            <w:vAlign w:val="center"/>
          </w:tcPr>
          <w:p w:rsidR="00CA780F" w:rsidRPr="00CA780F" w:rsidRDefault="00CA780F" w:rsidP="00D16B96">
            <w:pPr>
              <w:jc w:val="center"/>
              <w:rPr>
                <w:rFonts w:ascii="Arial" w:hAnsi="Arial" w:cs="Arial"/>
                <w:sz w:val="16"/>
                <w:szCs w:val="16"/>
              </w:rPr>
            </w:pPr>
            <w:r w:rsidRPr="00CA780F">
              <w:rPr>
                <w:rFonts w:ascii="Arial" w:hAnsi="Arial" w:cs="Arial"/>
                <w:sz w:val="16"/>
                <w:szCs w:val="16"/>
              </w:rPr>
              <w:br/>
              <w:t>Jan-16</w:t>
            </w:r>
          </w:p>
          <w:p w:rsidR="00CA780F" w:rsidRPr="00CA780F" w:rsidRDefault="00CA780F" w:rsidP="00D16B96">
            <w:pPr>
              <w:jc w:val="center"/>
              <w:rPr>
                <w:rFonts w:ascii="Arial" w:hAnsi="Arial" w:cs="Arial"/>
                <w:sz w:val="16"/>
                <w:szCs w:val="16"/>
              </w:rPr>
            </w:pPr>
          </w:p>
        </w:tc>
        <w:tc>
          <w:tcPr>
            <w:tcW w:w="847"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82.9</w:t>
            </w:r>
          </w:p>
        </w:tc>
        <w:tc>
          <w:tcPr>
            <w:tcW w:w="93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40.0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43.0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161.0</w:t>
            </w:r>
          </w:p>
        </w:tc>
        <w:tc>
          <w:tcPr>
            <w:tcW w:w="994"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0.2</w:t>
            </w:r>
          </w:p>
        </w:tc>
        <w:tc>
          <w:tcPr>
            <w:tcW w:w="1083"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300.0</w:t>
            </w:r>
          </w:p>
        </w:tc>
        <w:tc>
          <w:tcPr>
            <w:tcW w:w="1021"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16.5</w:t>
            </w:r>
          </w:p>
        </w:tc>
        <w:tc>
          <w:tcPr>
            <w:tcW w:w="990"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w:t>
            </w:r>
          </w:p>
        </w:tc>
      </w:tr>
      <w:tr w:rsidR="00CA780F"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A780F" w:rsidRPr="00CA780F" w:rsidRDefault="00CA780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86.1</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3.4</w:t>
            </w:r>
          </w:p>
        </w:tc>
      </w:tr>
      <w:tr w:rsidR="00CA780F"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A780F" w:rsidRPr="00CA780F" w:rsidRDefault="00CA780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80.3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w:t>
            </w:r>
          </w:p>
        </w:tc>
      </w:tr>
      <w:tr w:rsidR="00CA780F" w:rsidRPr="00CA780F"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CA780F" w:rsidRPr="00CA780F" w:rsidRDefault="00CA780F" w:rsidP="00D16B96">
            <w:pPr>
              <w:jc w:val="center"/>
              <w:rPr>
                <w:rFonts w:ascii="Arial" w:hAnsi="Arial" w:cs="Arial"/>
                <w:sz w:val="16"/>
                <w:szCs w:val="16"/>
              </w:rPr>
            </w:pPr>
            <w:r w:rsidRPr="00CA780F">
              <w:rPr>
                <w:rFonts w:ascii="Arial" w:hAnsi="Arial" w:cs="Arial"/>
                <w:sz w:val="16"/>
                <w:szCs w:val="16"/>
              </w:rPr>
              <w:t>Feb-16</w:t>
            </w:r>
          </w:p>
          <w:p w:rsidR="00CA780F" w:rsidRPr="00CA780F" w:rsidRDefault="00CA780F" w:rsidP="00D16B96">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76.1</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74.0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168.0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16.4</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3.2</w:t>
            </w:r>
          </w:p>
        </w:tc>
      </w:tr>
      <w:tr w:rsidR="00CA780F"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A780F" w:rsidRPr="00CA780F" w:rsidRDefault="00CA780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84.8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98.0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0.6</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302.0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3.6</w:t>
            </w:r>
          </w:p>
        </w:tc>
      </w:tr>
      <w:tr w:rsidR="00CA780F"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A780F" w:rsidRPr="00CA780F" w:rsidRDefault="00CA780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70.6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w:t>
            </w:r>
          </w:p>
        </w:tc>
      </w:tr>
      <w:tr w:rsidR="00CA780F" w:rsidRPr="00CA780F"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CA780F" w:rsidRPr="00CA780F" w:rsidRDefault="00CA780F" w:rsidP="00D16B96">
            <w:pPr>
              <w:jc w:val="center"/>
              <w:rPr>
                <w:rFonts w:ascii="Arial" w:hAnsi="Arial" w:cs="Arial"/>
                <w:sz w:val="16"/>
                <w:szCs w:val="16"/>
              </w:rPr>
            </w:pPr>
            <w:r w:rsidRPr="00CA780F">
              <w:rPr>
                <w:rFonts w:ascii="Arial" w:hAnsi="Arial" w:cs="Arial"/>
                <w:sz w:val="16"/>
                <w:szCs w:val="16"/>
              </w:rPr>
              <w:t>Mar-16</w:t>
            </w:r>
          </w:p>
          <w:p w:rsidR="00CA780F" w:rsidRPr="00CA780F" w:rsidRDefault="00CA780F" w:rsidP="00D16B96">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80.8</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54.0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38.0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3.4</w:t>
            </w:r>
          </w:p>
        </w:tc>
      </w:tr>
      <w:tr w:rsidR="00CA780F"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86.8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113.0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172.0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5.1</w:t>
            </w:r>
          </w:p>
        </w:tc>
      </w:tr>
      <w:tr w:rsidR="00CA780F" w:rsidRPr="00CA780F" w:rsidTr="001A3964">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72.0</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294.0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w:t>
            </w:r>
          </w:p>
        </w:tc>
      </w:tr>
      <w:tr w:rsidR="00CA780F" w:rsidRPr="00CA780F"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79.9</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56.0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37.3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162.7</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16.4</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3.2</w:t>
            </w:r>
          </w:p>
        </w:tc>
      </w:tr>
      <w:tr w:rsidR="00CA780F" w:rsidRPr="00CA780F"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86.8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113.0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302.0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5.1</w:t>
            </w:r>
          </w:p>
        </w:tc>
      </w:tr>
      <w:tr w:rsidR="00CA780F" w:rsidRPr="00CA780F"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70.6</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21.0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24.0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294.0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14.8</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w:t>
            </w:r>
          </w:p>
        </w:tc>
      </w:tr>
      <w:tr w:rsidR="00CA780F" w:rsidRPr="00CA780F" w:rsidTr="00220B65">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C2385A">
            <w:pPr>
              <w:jc w:val="center"/>
              <w:rPr>
                <w:rFonts w:ascii="Arial" w:hAnsi="Arial" w:cs="Arial"/>
                <w:sz w:val="16"/>
                <w:szCs w:val="16"/>
              </w:rPr>
            </w:pPr>
            <w:r w:rsidRPr="00CA780F">
              <w:rPr>
                <w:rFonts w:ascii="Arial" w:hAnsi="Arial" w:cs="Arial"/>
                <w:sz w:val="16"/>
                <w:szCs w:val="16"/>
              </w:rPr>
              <w:t>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C2385A">
            <w:pPr>
              <w:jc w:val="center"/>
              <w:rPr>
                <w:rFonts w:ascii="Arial" w:hAnsi="Arial" w:cs="Arial"/>
                <w:sz w:val="16"/>
                <w:szCs w:val="16"/>
              </w:rPr>
            </w:pPr>
            <w:r w:rsidRPr="00CA780F">
              <w:rPr>
                <w:rFonts w:ascii="Arial" w:hAnsi="Arial" w:cs="Arial"/>
                <w:sz w:val="16"/>
                <w:szCs w:val="16"/>
              </w:rPr>
              <w:t>330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16(a)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780F" w:rsidRPr="00CA780F" w:rsidRDefault="00CA780F"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36" w:name="_Toc69611709"/>
      <w:bookmarkStart w:id="137" w:name="_Toc70749805"/>
      <w:bookmarkStart w:id="138" w:name="_Toc78075548"/>
    </w:p>
    <w:p w:rsidR="0003240B" w:rsidRPr="009F7FC7" w:rsidRDefault="00822B64" w:rsidP="00691113">
      <w:pPr>
        <w:pStyle w:val="TableFigureCaption"/>
        <w:rPr>
          <w:rFonts w:ascii="Arial" w:hAnsi="Arial" w:cs="Arial"/>
        </w:rPr>
      </w:pPr>
      <w:r w:rsidRPr="009F7FC7">
        <w:rPr>
          <w:rFonts w:ascii="Arial" w:hAnsi="Arial" w:cs="Arial"/>
        </w:rPr>
        <w:br w:type="page"/>
      </w:r>
      <w:bookmarkStart w:id="139" w:name="_Toc211845429"/>
    </w:p>
    <w:p w:rsidR="00741CE8" w:rsidRPr="009F7FC7" w:rsidRDefault="00283F5C" w:rsidP="00691113">
      <w:pPr>
        <w:pStyle w:val="TableFigureCaption"/>
        <w:rPr>
          <w:rFonts w:ascii="Arial" w:hAnsi="Arial" w:cs="Arial"/>
        </w:rPr>
      </w:pPr>
      <w:bookmarkStart w:id="140" w:name="_Toc450033699"/>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24117">
        <w:rPr>
          <w:rFonts w:ascii="Arial" w:hAnsi="Arial" w:cs="Arial"/>
          <w:noProof/>
        </w:rPr>
        <w:t>12</w:t>
      </w:r>
      <w:r w:rsidR="00475A7C" w:rsidRPr="009F7FC7">
        <w:rPr>
          <w:rFonts w:ascii="Arial" w:hAnsi="Arial" w:cs="Arial"/>
          <w:noProof/>
        </w:rPr>
        <w:fldChar w:fldCharType="end"/>
      </w:r>
      <w:r w:rsidRPr="009F7FC7">
        <w:rPr>
          <w:rFonts w:ascii="Arial" w:hAnsi="Arial" w:cs="Arial"/>
        </w:rPr>
        <w:t>: Unit #3 Monthly Summary for Reportable Emissions Data</w:t>
      </w:r>
      <w:bookmarkEnd w:id="136"/>
      <w:bookmarkEnd w:id="137"/>
      <w:bookmarkEnd w:id="138"/>
      <w:bookmarkEnd w:id="139"/>
      <w:bookmarkEnd w:id="140"/>
    </w:p>
    <w:tbl>
      <w:tblPr>
        <w:tblW w:w="10583" w:type="dxa"/>
        <w:jc w:val="center"/>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U-3 </w:t>
            </w:r>
            <w:r w:rsidR="00560C31" w:rsidRPr="00CA780F">
              <w:rPr>
                <w:rFonts w:ascii="Arial" w:hAnsi="Arial" w:cs="Arial"/>
                <w:b/>
                <w:color w:val="FFFFFF"/>
                <w:sz w:val="16"/>
                <w:szCs w:val="16"/>
              </w:rPr>
              <w:t>O</w:t>
            </w:r>
            <w:r w:rsidRPr="00CA780F">
              <w:rPr>
                <w:rFonts w:ascii="Arial" w:hAnsi="Arial" w:cs="Arial"/>
                <w:b/>
                <w:color w:val="FFFFFF"/>
                <w:sz w:val="16"/>
                <w:szCs w:val="16"/>
              </w:rPr>
              <w:t>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Lime</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0F3D5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0F3D5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2F6CBE" w:rsidP="00F02829">
            <w:pPr>
              <w:jc w:val="center"/>
              <w:rPr>
                <w:rFonts w:ascii="Arial" w:hAnsi="Arial" w:cs="Arial"/>
                <w:b/>
                <w:color w:val="FFFFFF"/>
                <w:sz w:val="16"/>
                <w:szCs w:val="16"/>
              </w:rPr>
            </w:pPr>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003B65A3" w:rsidRPr="00CA780F">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LimeFlow</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gpm</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CA780F" w:rsidRPr="00CA780F" w:rsidTr="00315156">
        <w:trPr>
          <w:trHeight w:val="288"/>
          <w:jc w:val="center"/>
        </w:trPr>
        <w:tc>
          <w:tcPr>
            <w:tcW w:w="800" w:type="dxa"/>
            <w:vMerge w:val="restart"/>
            <w:tcBorders>
              <w:top w:val="single" w:sz="4" w:space="0" w:color="FFFFFF"/>
            </w:tcBorders>
            <w:shd w:val="clear" w:color="auto" w:fill="C0C0C0"/>
            <w:noWrap/>
            <w:vAlign w:val="center"/>
          </w:tcPr>
          <w:p w:rsidR="00CA780F" w:rsidRPr="00CA780F" w:rsidRDefault="00CA780F" w:rsidP="00D16B96">
            <w:pPr>
              <w:jc w:val="center"/>
              <w:rPr>
                <w:rFonts w:ascii="Arial" w:hAnsi="Arial" w:cs="Arial"/>
                <w:sz w:val="16"/>
                <w:szCs w:val="16"/>
              </w:rPr>
            </w:pPr>
            <w:r w:rsidRPr="00CA780F">
              <w:rPr>
                <w:rFonts w:ascii="Arial" w:hAnsi="Arial" w:cs="Arial"/>
                <w:sz w:val="16"/>
                <w:szCs w:val="16"/>
              </w:rPr>
              <w:br/>
              <w:t>Jan-16</w:t>
            </w:r>
          </w:p>
          <w:p w:rsidR="00CA780F" w:rsidRPr="00CA780F" w:rsidRDefault="00CA780F" w:rsidP="00D16B96">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87.1</w:t>
            </w:r>
          </w:p>
        </w:tc>
        <w:tc>
          <w:tcPr>
            <w:tcW w:w="932"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46.0</w:t>
            </w:r>
          </w:p>
        </w:tc>
        <w:tc>
          <w:tcPr>
            <w:tcW w:w="968"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42.0</w:t>
            </w:r>
          </w:p>
        </w:tc>
        <w:tc>
          <w:tcPr>
            <w:tcW w:w="968"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160.0</w:t>
            </w:r>
          </w:p>
        </w:tc>
        <w:tc>
          <w:tcPr>
            <w:tcW w:w="994"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w:t>
            </w:r>
          </w:p>
        </w:tc>
        <w:tc>
          <w:tcPr>
            <w:tcW w:w="1083"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302.0</w:t>
            </w:r>
          </w:p>
        </w:tc>
        <w:tc>
          <w:tcPr>
            <w:tcW w:w="1021"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16.4</w:t>
            </w:r>
          </w:p>
        </w:tc>
        <w:tc>
          <w:tcPr>
            <w:tcW w:w="990" w:type="dxa"/>
            <w:tcBorders>
              <w:top w:val="single" w:sz="4" w:space="0" w:color="FFFFFF"/>
            </w:tcBorders>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w:t>
            </w:r>
          </w:p>
        </w:tc>
      </w:tr>
      <w:tr w:rsidR="00CA780F" w:rsidRPr="00CA780F" w:rsidTr="00315156">
        <w:trPr>
          <w:trHeight w:val="288"/>
          <w:jc w:val="center"/>
        </w:trPr>
        <w:tc>
          <w:tcPr>
            <w:tcW w:w="800" w:type="dxa"/>
            <w:vMerge/>
            <w:shd w:val="clear" w:color="auto" w:fill="auto"/>
            <w:noWrap/>
            <w:vAlign w:val="center"/>
          </w:tcPr>
          <w:p w:rsidR="00CA780F" w:rsidRPr="00CA780F" w:rsidRDefault="00CA780F" w:rsidP="00F02829">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91.2</w:t>
            </w:r>
          </w:p>
        </w:tc>
        <w:tc>
          <w:tcPr>
            <w:tcW w:w="93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52.0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175.0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4.0</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303.0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17.3</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3.6</w:t>
            </w:r>
          </w:p>
        </w:tc>
      </w:tr>
      <w:tr w:rsidR="00CA780F" w:rsidRPr="00CA780F" w:rsidTr="00315156">
        <w:trPr>
          <w:trHeight w:val="288"/>
          <w:jc w:val="center"/>
        </w:trPr>
        <w:tc>
          <w:tcPr>
            <w:tcW w:w="800" w:type="dxa"/>
            <w:vMerge/>
            <w:shd w:val="clear" w:color="auto" w:fill="auto"/>
            <w:noWrap/>
            <w:vAlign w:val="center"/>
          </w:tcPr>
          <w:p w:rsidR="00CA780F" w:rsidRPr="00CA780F" w:rsidRDefault="00CA780F" w:rsidP="00F02829">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82.9</w:t>
            </w:r>
          </w:p>
        </w:tc>
        <w:tc>
          <w:tcPr>
            <w:tcW w:w="93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27.0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25.0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158.0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0.1</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301.0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2.8</w:t>
            </w:r>
          </w:p>
        </w:tc>
      </w:tr>
      <w:tr w:rsidR="00CA780F" w:rsidRPr="00CA780F" w:rsidTr="00315156">
        <w:trPr>
          <w:trHeight w:val="288"/>
          <w:jc w:val="center"/>
        </w:trPr>
        <w:tc>
          <w:tcPr>
            <w:tcW w:w="800" w:type="dxa"/>
            <w:vMerge w:val="restart"/>
            <w:shd w:val="clear" w:color="auto" w:fill="C0C0C0"/>
            <w:noWrap/>
            <w:vAlign w:val="center"/>
          </w:tcPr>
          <w:p w:rsidR="00CA780F" w:rsidRPr="00CA780F" w:rsidRDefault="00CA780F" w:rsidP="00D16B96">
            <w:pPr>
              <w:jc w:val="center"/>
              <w:rPr>
                <w:rFonts w:ascii="Arial" w:hAnsi="Arial" w:cs="Arial"/>
                <w:sz w:val="16"/>
                <w:szCs w:val="16"/>
              </w:rPr>
            </w:pPr>
            <w:r w:rsidRPr="00CA780F">
              <w:rPr>
                <w:rFonts w:ascii="Arial" w:hAnsi="Arial" w:cs="Arial"/>
                <w:sz w:val="16"/>
                <w:szCs w:val="16"/>
              </w:rPr>
              <w:t>Feb-16</w:t>
            </w:r>
          </w:p>
          <w:p w:rsidR="00CA780F" w:rsidRPr="00CA780F" w:rsidRDefault="00CA780F" w:rsidP="00D16B96">
            <w:pPr>
              <w:jc w:val="center"/>
              <w:rPr>
                <w:rFonts w:ascii="Arial" w:hAnsi="Arial" w:cs="Arial"/>
                <w:sz w:val="16"/>
                <w:szCs w:val="16"/>
              </w:rPr>
            </w:pPr>
          </w:p>
        </w:tc>
        <w:tc>
          <w:tcPr>
            <w:tcW w:w="847" w:type="dxa"/>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79.6</w:t>
            </w:r>
          </w:p>
        </w:tc>
        <w:tc>
          <w:tcPr>
            <w:tcW w:w="932"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36.0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44.0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159.0</w:t>
            </w:r>
          </w:p>
        </w:tc>
        <w:tc>
          <w:tcPr>
            <w:tcW w:w="994"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0.9</w:t>
            </w:r>
          </w:p>
        </w:tc>
        <w:tc>
          <w:tcPr>
            <w:tcW w:w="1083"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303.0</w:t>
            </w:r>
          </w:p>
        </w:tc>
        <w:tc>
          <w:tcPr>
            <w:tcW w:w="1021"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16.4</w:t>
            </w:r>
          </w:p>
        </w:tc>
        <w:tc>
          <w:tcPr>
            <w:tcW w:w="990"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w:t>
            </w:r>
          </w:p>
        </w:tc>
      </w:tr>
      <w:tr w:rsidR="00CA780F" w:rsidRPr="00CA780F" w:rsidTr="00315156">
        <w:trPr>
          <w:trHeight w:val="288"/>
          <w:jc w:val="center"/>
        </w:trPr>
        <w:tc>
          <w:tcPr>
            <w:tcW w:w="800" w:type="dxa"/>
            <w:vMerge/>
            <w:shd w:val="clear" w:color="auto" w:fill="auto"/>
            <w:noWrap/>
            <w:vAlign w:val="center"/>
          </w:tcPr>
          <w:p w:rsidR="00CA780F" w:rsidRPr="00CA780F" w:rsidRDefault="00CA780F" w:rsidP="00F02829">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87.7</w:t>
            </w:r>
          </w:p>
        </w:tc>
        <w:tc>
          <w:tcPr>
            <w:tcW w:w="93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62.0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1.3</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305.0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16.5</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3.5</w:t>
            </w:r>
          </w:p>
        </w:tc>
      </w:tr>
      <w:tr w:rsidR="00CA780F" w:rsidRPr="00CA780F" w:rsidTr="00315156">
        <w:trPr>
          <w:trHeight w:val="288"/>
          <w:jc w:val="center"/>
        </w:trPr>
        <w:tc>
          <w:tcPr>
            <w:tcW w:w="800" w:type="dxa"/>
            <w:vMerge/>
            <w:shd w:val="clear" w:color="auto" w:fill="auto"/>
            <w:noWrap/>
            <w:vAlign w:val="center"/>
          </w:tcPr>
          <w:p w:rsidR="00CA780F" w:rsidRPr="00CA780F" w:rsidRDefault="00CA780F" w:rsidP="00F02829">
            <w:pPr>
              <w:jc w:val="center"/>
              <w:rPr>
                <w:rFonts w:ascii="Arial" w:hAnsi="Arial" w:cs="Arial"/>
                <w:b/>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73.5</w:t>
            </w:r>
          </w:p>
        </w:tc>
        <w:tc>
          <w:tcPr>
            <w:tcW w:w="93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157.0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0.6</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302.0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2.5</w:t>
            </w:r>
          </w:p>
        </w:tc>
      </w:tr>
      <w:tr w:rsidR="00CA780F" w:rsidRPr="00CA780F" w:rsidTr="00315156">
        <w:trPr>
          <w:trHeight w:val="288"/>
          <w:jc w:val="center"/>
        </w:trPr>
        <w:tc>
          <w:tcPr>
            <w:tcW w:w="800" w:type="dxa"/>
            <w:vMerge w:val="restart"/>
            <w:shd w:val="clear" w:color="auto" w:fill="C0C0C0"/>
            <w:noWrap/>
            <w:vAlign w:val="center"/>
          </w:tcPr>
          <w:p w:rsidR="00CA780F" w:rsidRPr="00CA780F" w:rsidRDefault="00CA780F" w:rsidP="00D16B96">
            <w:pPr>
              <w:jc w:val="center"/>
              <w:rPr>
                <w:rFonts w:ascii="Arial" w:hAnsi="Arial" w:cs="Arial"/>
                <w:sz w:val="16"/>
                <w:szCs w:val="16"/>
              </w:rPr>
            </w:pPr>
            <w:r w:rsidRPr="00CA780F">
              <w:rPr>
                <w:rFonts w:ascii="Arial" w:hAnsi="Arial" w:cs="Arial"/>
                <w:sz w:val="16"/>
                <w:szCs w:val="16"/>
              </w:rPr>
              <w:t>Mar-16</w:t>
            </w:r>
          </w:p>
          <w:p w:rsidR="00CA780F" w:rsidRPr="00CA780F" w:rsidRDefault="00CA780F" w:rsidP="00D16B96">
            <w:pPr>
              <w:jc w:val="center"/>
              <w:rPr>
                <w:rFonts w:ascii="Arial" w:hAnsi="Arial" w:cs="Arial"/>
                <w:sz w:val="16"/>
                <w:szCs w:val="16"/>
              </w:rPr>
            </w:pPr>
          </w:p>
        </w:tc>
        <w:tc>
          <w:tcPr>
            <w:tcW w:w="847" w:type="dxa"/>
            <w:shd w:val="clear" w:color="auto" w:fill="C0C0C0"/>
            <w:noWrap/>
            <w:vAlign w:val="bottom"/>
          </w:tcPr>
          <w:p w:rsidR="00CA780F" w:rsidRPr="00CA780F" w:rsidRDefault="00CA780F"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83.2</w:t>
            </w:r>
          </w:p>
        </w:tc>
        <w:tc>
          <w:tcPr>
            <w:tcW w:w="932"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81.0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31.0</w:t>
            </w:r>
          </w:p>
        </w:tc>
        <w:tc>
          <w:tcPr>
            <w:tcW w:w="968"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168.0</w:t>
            </w:r>
          </w:p>
        </w:tc>
        <w:tc>
          <w:tcPr>
            <w:tcW w:w="994"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0.7</w:t>
            </w:r>
          </w:p>
        </w:tc>
        <w:tc>
          <w:tcPr>
            <w:tcW w:w="1083"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304.0</w:t>
            </w:r>
          </w:p>
        </w:tc>
        <w:tc>
          <w:tcPr>
            <w:tcW w:w="1021"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w:t>
            </w:r>
          </w:p>
        </w:tc>
        <w:tc>
          <w:tcPr>
            <w:tcW w:w="990" w:type="dxa"/>
            <w:shd w:val="clear" w:color="auto" w:fill="C0C0C0"/>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3.3</w:t>
            </w:r>
          </w:p>
        </w:tc>
      </w:tr>
      <w:tr w:rsidR="00CA780F" w:rsidRPr="00CA780F" w:rsidTr="00315156">
        <w:trPr>
          <w:trHeight w:val="288"/>
          <w:jc w:val="center"/>
        </w:trPr>
        <w:tc>
          <w:tcPr>
            <w:tcW w:w="800" w:type="dxa"/>
            <w:vMerge/>
            <w:shd w:val="clear" w:color="auto" w:fill="auto"/>
            <w:noWrap/>
            <w:vAlign w:val="bottom"/>
          </w:tcPr>
          <w:p w:rsidR="00CA780F" w:rsidRPr="00CA780F" w:rsidRDefault="00CA780F" w:rsidP="00F02829">
            <w:pPr>
              <w:jc w:val="center"/>
              <w:rPr>
                <w:rFonts w:ascii="Arial" w:hAnsi="Arial" w:cs="Arial"/>
                <w:sz w:val="16"/>
                <w:szCs w:val="16"/>
              </w:rPr>
            </w:pPr>
          </w:p>
        </w:tc>
        <w:tc>
          <w:tcPr>
            <w:tcW w:w="847" w:type="dxa"/>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92.4</w:t>
            </w:r>
          </w:p>
        </w:tc>
        <w:tc>
          <w:tcPr>
            <w:tcW w:w="932"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127.0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54.0</w:t>
            </w:r>
          </w:p>
        </w:tc>
        <w:tc>
          <w:tcPr>
            <w:tcW w:w="968"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181.0</w:t>
            </w:r>
          </w:p>
        </w:tc>
        <w:tc>
          <w:tcPr>
            <w:tcW w:w="994"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1.1</w:t>
            </w:r>
          </w:p>
        </w:tc>
        <w:tc>
          <w:tcPr>
            <w:tcW w:w="1083"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305.0</w:t>
            </w:r>
          </w:p>
        </w:tc>
        <w:tc>
          <w:tcPr>
            <w:tcW w:w="1021"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16.6</w:t>
            </w:r>
          </w:p>
        </w:tc>
        <w:tc>
          <w:tcPr>
            <w:tcW w:w="990" w:type="dxa"/>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3.6</w:t>
            </w:r>
          </w:p>
        </w:tc>
      </w:tr>
      <w:tr w:rsidR="00CA780F" w:rsidRPr="00CA780F" w:rsidTr="001A3964">
        <w:trPr>
          <w:trHeight w:val="288"/>
          <w:jc w:val="center"/>
        </w:trPr>
        <w:tc>
          <w:tcPr>
            <w:tcW w:w="800" w:type="dxa"/>
            <w:vMerge/>
            <w:tcBorders>
              <w:bottom w:val="single" w:sz="4" w:space="0" w:color="auto"/>
            </w:tcBorders>
            <w:shd w:val="clear" w:color="auto" w:fill="auto"/>
            <w:noWrap/>
            <w:vAlign w:val="bottom"/>
          </w:tcPr>
          <w:p w:rsidR="00CA780F" w:rsidRPr="00CA780F" w:rsidRDefault="00CA780F"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CA780F" w:rsidRPr="00CA780F" w:rsidRDefault="00CA780F" w:rsidP="00F02829">
            <w:pPr>
              <w:jc w:val="center"/>
              <w:rPr>
                <w:rFonts w:ascii="Arial" w:hAnsi="Arial" w:cs="Arial"/>
                <w:b/>
                <w:sz w:val="16"/>
                <w:szCs w:val="16"/>
              </w:rPr>
            </w:pPr>
            <w:r w:rsidRPr="00CA780F">
              <w:rPr>
                <w:rFonts w:ascii="Arial" w:hAnsi="Arial" w:cs="Arial"/>
                <w:sz w:val="16"/>
                <w:szCs w:val="16"/>
              </w:rPr>
              <w:t>Min</w:t>
            </w:r>
          </w:p>
        </w:tc>
        <w:tc>
          <w:tcPr>
            <w:tcW w:w="1012"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73.5</w:t>
            </w:r>
          </w:p>
        </w:tc>
        <w:tc>
          <w:tcPr>
            <w:tcW w:w="932"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47.0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159.0</w:t>
            </w:r>
          </w:p>
        </w:tc>
        <w:tc>
          <w:tcPr>
            <w:tcW w:w="994"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0.3</w:t>
            </w:r>
          </w:p>
        </w:tc>
        <w:tc>
          <w:tcPr>
            <w:tcW w:w="1083"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299.0</w:t>
            </w:r>
          </w:p>
        </w:tc>
        <w:tc>
          <w:tcPr>
            <w:tcW w:w="1021"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14.9</w:t>
            </w:r>
          </w:p>
        </w:tc>
        <w:tc>
          <w:tcPr>
            <w:tcW w:w="990"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w:t>
            </w:r>
          </w:p>
        </w:tc>
      </w:tr>
      <w:tr w:rsidR="00CA780F" w:rsidRPr="00CA780F" w:rsidTr="001A3964">
        <w:trPr>
          <w:trHeight w:val="288"/>
          <w:jc w:val="center"/>
        </w:trPr>
        <w:tc>
          <w:tcPr>
            <w:tcW w:w="1647" w:type="dxa"/>
            <w:gridSpan w:val="2"/>
            <w:shd w:val="clear" w:color="auto" w:fill="BFBFBF" w:themeFill="background1" w:themeFillShade="BF"/>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Average</w:t>
            </w:r>
          </w:p>
        </w:tc>
        <w:tc>
          <w:tcPr>
            <w:tcW w:w="1012"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83.3</w:t>
            </w:r>
          </w:p>
        </w:tc>
        <w:tc>
          <w:tcPr>
            <w:tcW w:w="932"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54.3</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0.7</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39.0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162.3</w:t>
            </w:r>
          </w:p>
        </w:tc>
        <w:tc>
          <w:tcPr>
            <w:tcW w:w="994"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1.0</w:t>
            </w:r>
          </w:p>
        </w:tc>
        <w:tc>
          <w:tcPr>
            <w:tcW w:w="1083"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303.0</w:t>
            </w:r>
          </w:p>
        </w:tc>
        <w:tc>
          <w:tcPr>
            <w:tcW w:w="1021"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16.3</w:t>
            </w:r>
          </w:p>
        </w:tc>
        <w:tc>
          <w:tcPr>
            <w:tcW w:w="990"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3.2</w:t>
            </w:r>
          </w:p>
        </w:tc>
      </w:tr>
      <w:tr w:rsidR="00CA780F" w:rsidRPr="00CA780F" w:rsidTr="001A3964">
        <w:trPr>
          <w:trHeight w:val="288"/>
          <w:jc w:val="center"/>
        </w:trPr>
        <w:tc>
          <w:tcPr>
            <w:tcW w:w="1647" w:type="dxa"/>
            <w:gridSpan w:val="2"/>
            <w:tcBorders>
              <w:bottom w:val="single" w:sz="4" w:space="0" w:color="auto"/>
            </w:tcBorders>
            <w:shd w:val="clear" w:color="auto" w:fill="auto"/>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92.4</w:t>
            </w:r>
          </w:p>
        </w:tc>
        <w:tc>
          <w:tcPr>
            <w:tcW w:w="932"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127.0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62.0</w:t>
            </w:r>
          </w:p>
        </w:tc>
        <w:tc>
          <w:tcPr>
            <w:tcW w:w="968"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181.0</w:t>
            </w:r>
          </w:p>
        </w:tc>
        <w:tc>
          <w:tcPr>
            <w:tcW w:w="994"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4.0</w:t>
            </w:r>
          </w:p>
        </w:tc>
        <w:tc>
          <w:tcPr>
            <w:tcW w:w="1083"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305.0</w:t>
            </w:r>
          </w:p>
        </w:tc>
        <w:tc>
          <w:tcPr>
            <w:tcW w:w="1021"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17.3</w:t>
            </w:r>
          </w:p>
        </w:tc>
        <w:tc>
          <w:tcPr>
            <w:tcW w:w="990" w:type="dxa"/>
            <w:tcBorders>
              <w:bottom w:val="single" w:sz="4" w:space="0" w:color="auto"/>
            </w:tcBorders>
            <w:shd w:val="clear" w:color="auto" w:fill="auto"/>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3.6</w:t>
            </w:r>
          </w:p>
        </w:tc>
      </w:tr>
      <w:tr w:rsidR="00CA780F" w:rsidRPr="00CA780F" w:rsidTr="001A3964">
        <w:trPr>
          <w:trHeight w:val="288"/>
          <w:jc w:val="center"/>
        </w:trPr>
        <w:tc>
          <w:tcPr>
            <w:tcW w:w="1647" w:type="dxa"/>
            <w:gridSpan w:val="2"/>
            <w:shd w:val="clear" w:color="auto" w:fill="BFBFBF" w:themeFill="background1" w:themeFillShade="BF"/>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Quarter Min Value</w:t>
            </w:r>
          </w:p>
        </w:tc>
        <w:tc>
          <w:tcPr>
            <w:tcW w:w="1012"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73.5</w:t>
            </w:r>
          </w:p>
        </w:tc>
        <w:tc>
          <w:tcPr>
            <w:tcW w:w="932"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17.0</w:t>
            </w:r>
          </w:p>
        </w:tc>
        <w:tc>
          <w:tcPr>
            <w:tcW w:w="968"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157.0</w:t>
            </w:r>
          </w:p>
        </w:tc>
        <w:tc>
          <w:tcPr>
            <w:tcW w:w="994"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0.1</w:t>
            </w:r>
          </w:p>
        </w:tc>
        <w:tc>
          <w:tcPr>
            <w:tcW w:w="1083"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299.0</w:t>
            </w:r>
          </w:p>
        </w:tc>
        <w:tc>
          <w:tcPr>
            <w:tcW w:w="1021"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14.9</w:t>
            </w:r>
          </w:p>
        </w:tc>
        <w:tc>
          <w:tcPr>
            <w:tcW w:w="990" w:type="dxa"/>
            <w:shd w:val="clear" w:color="auto" w:fill="BFBFBF" w:themeFill="background1" w:themeFillShade="BF"/>
            <w:noWrap/>
            <w:vAlign w:val="bottom"/>
          </w:tcPr>
          <w:p w:rsidR="00CA780F" w:rsidRPr="00CA780F" w:rsidRDefault="00CA780F" w:rsidP="0085239A">
            <w:pPr>
              <w:jc w:val="center"/>
              <w:rPr>
                <w:rFonts w:ascii="Arial" w:hAnsi="Arial" w:cs="Arial"/>
                <w:sz w:val="16"/>
                <w:szCs w:val="16"/>
              </w:rPr>
            </w:pPr>
            <w:r w:rsidRPr="00CA780F">
              <w:rPr>
                <w:rFonts w:ascii="Arial" w:hAnsi="Arial" w:cs="Arial"/>
                <w:sz w:val="16"/>
                <w:szCs w:val="16"/>
              </w:rPr>
              <w:t>2.5</w:t>
            </w:r>
          </w:p>
        </w:tc>
      </w:tr>
      <w:tr w:rsidR="00CA780F" w:rsidRPr="00CA780F" w:rsidTr="00315156">
        <w:trPr>
          <w:trHeight w:val="288"/>
          <w:jc w:val="center"/>
        </w:trPr>
        <w:tc>
          <w:tcPr>
            <w:tcW w:w="1647" w:type="dxa"/>
            <w:gridSpan w:val="2"/>
            <w:shd w:val="clear" w:color="auto" w:fill="auto"/>
            <w:noWrap/>
            <w:vAlign w:val="center"/>
          </w:tcPr>
          <w:p w:rsidR="00CA780F" w:rsidRPr="00CA780F" w:rsidRDefault="00CA780F" w:rsidP="00F02829">
            <w:pPr>
              <w:rPr>
                <w:rFonts w:ascii="Arial" w:hAnsi="Arial" w:cs="Arial"/>
                <w:b/>
                <w:sz w:val="16"/>
                <w:szCs w:val="16"/>
              </w:rPr>
            </w:pPr>
            <w:r w:rsidRPr="00CA780F">
              <w:rPr>
                <w:rFonts w:ascii="Arial" w:hAnsi="Arial" w:cs="Arial"/>
                <w:b/>
                <w:sz w:val="16"/>
                <w:szCs w:val="16"/>
              </w:rPr>
              <w:t>Limits:</w:t>
            </w:r>
          </w:p>
        </w:tc>
        <w:tc>
          <w:tcPr>
            <w:tcW w:w="1012" w:type="dxa"/>
            <w:shd w:val="clear" w:color="auto" w:fill="auto"/>
            <w:noWrap/>
            <w:vAlign w:val="bottom"/>
          </w:tcPr>
          <w:p w:rsidR="00CA780F" w:rsidRPr="00CA780F" w:rsidRDefault="00CA780F" w:rsidP="00C2385A">
            <w:pPr>
              <w:jc w:val="center"/>
              <w:rPr>
                <w:rFonts w:ascii="Arial" w:hAnsi="Arial" w:cs="Arial"/>
                <w:sz w:val="16"/>
                <w:szCs w:val="16"/>
              </w:rPr>
            </w:pPr>
            <w:r w:rsidRPr="00CA780F">
              <w:rPr>
                <w:rFonts w:ascii="Arial" w:hAnsi="Arial" w:cs="Arial"/>
                <w:sz w:val="16"/>
                <w:szCs w:val="16"/>
              </w:rPr>
              <w:t>98</w:t>
            </w:r>
          </w:p>
        </w:tc>
        <w:tc>
          <w:tcPr>
            <w:tcW w:w="932"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NA</w:t>
            </w:r>
          </w:p>
        </w:tc>
        <w:tc>
          <w:tcPr>
            <w:tcW w:w="968"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29</w:t>
            </w:r>
          </w:p>
        </w:tc>
        <w:tc>
          <w:tcPr>
            <w:tcW w:w="968"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100</w:t>
            </w:r>
          </w:p>
        </w:tc>
        <w:tc>
          <w:tcPr>
            <w:tcW w:w="968"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205</w:t>
            </w:r>
          </w:p>
        </w:tc>
        <w:tc>
          <w:tcPr>
            <w:tcW w:w="994"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10</w:t>
            </w:r>
          </w:p>
        </w:tc>
        <w:tc>
          <w:tcPr>
            <w:tcW w:w="1083" w:type="dxa"/>
            <w:shd w:val="clear" w:color="auto" w:fill="auto"/>
            <w:noWrap/>
            <w:vAlign w:val="bottom"/>
          </w:tcPr>
          <w:p w:rsidR="00CA780F" w:rsidRPr="00CA780F" w:rsidRDefault="00CA780F" w:rsidP="00C2385A">
            <w:pPr>
              <w:jc w:val="center"/>
              <w:rPr>
                <w:rFonts w:ascii="Arial" w:hAnsi="Arial" w:cs="Arial"/>
                <w:sz w:val="16"/>
                <w:szCs w:val="16"/>
              </w:rPr>
            </w:pPr>
            <w:r w:rsidRPr="00CA780F">
              <w:rPr>
                <w:rFonts w:ascii="Arial" w:hAnsi="Arial" w:cs="Arial"/>
                <w:sz w:val="16"/>
                <w:szCs w:val="16"/>
              </w:rPr>
              <w:t>327</w:t>
            </w:r>
          </w:p>
        </w:tc>
        <w:tc>
          <w:tcPr>
            <w:tcW w:w="1021" w:type="dxa"/>
            <w:shd w:val="clear" w:color="auto" w:fill="auto"/>
            <w:noWrap/>
            <w:vAlign w:val="bottom"/>
          </w:tcPr>
          <w:p w:rsidR="00CA780F" w:rsidRPr="00CA780F" w:rsidRDefault="00CA780F" w:rsidP="00742415">
            <w:pPr>
              <w:jc w:val="center"/>
              <w:rPr>
                <w:rFonts w:ascii="Arial" w:hAnsi="Arial" w:cs="Arial"/>
                <w:sz w:val="16"/>
                <w:szCs w:val="16"/>
              </w:rPr>
            </w:pPr>
            <w:r w:rsidRPr="00CA780F">
              <w:rPr>
                <w:rFonts w:ascii="Arial" w:hAnsi="Arial" w:cs="Arial"/>
                <w:sz w:val="16"/>
                <w:szCs w:val="16"/>
              </w:rPr>
              <w:t>16(a)</w:t>
            </w:r>
          </w:p>
        </w:tc>
        <w:tc>
          <w:tcPr>
            <w:tcW w:w="990" w:type="dxa"/>
            <w:shd w:val="clear" w:color="auto" w:fill="auto"/>
            <w:noWrap/>
            <w:vAlign w:val="bottom"/>
          </w:tcPr>
          <w:p w:rsidR="00CA780F" w:rsidRPr="00CA780F" w:rsidRDefault="00CA780F"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9C19E4" w:rsidRDefault="009C19E4" w:rsidP="009B25E6">
      <w:pPr>
        <w:tabs>
          <w:tab w:val="left" w:pos="3857"/>
        </w:tabs>
        <w:jc w:val="center"/>
        <w:rPr>
          <w:rFonts w:ascii="Arial" w:hAnsi="Arial" w:cs="Arial"/>
          <w:sz w:val="40"/>
          <w:szCs w:val="40"/>
        </w:rPr>
      </w:pPr>
      <w:bookmarkStart w:id="141" w:name="_Toc78075549"/>
      <w:bookmarkStart w:id="142" w:name="_Toc211933475"/>
      <w:bookmarkStart w:id="143" w:name="_Toc298688652"/>
    </w:p>
    <w:p w:rsidR="00FC3633" w:rsidRPr="009F7FC7" w:rsidRDefault="00FC3633" w:rsidP="009B25E6">
      <w:pPr>
        <w:tabs>
          <w:tab w:val="left" w:pos="3857"/>
        </w:tabs>
        <w:jc w:val="center"/>
        <w:rPr>
          <w:rFonts w:ascii="Arial" w:hAnsi="Arial" w:cs="Arial"/>
          <w:sz w:val="40"/>
          <w:szCs w:val="40"/>
        </w:rPr>
      </w:pPr>
    </w:p>
    <w:p w:rsidR="001B2A66" w:rsidRPr="009F7FC7" w:rsidRDefault="001B2A66" w:rsidP="009B25E6">
      <w:pPr>
        <w:tabs>
          <w:tab w:val="left" w:pos="3857"/>
        </w:tabs>
        <w:jc w:val="center"/>
        <w:rPr>
          <w:rFonts w:ascii="Arial" w:hAnsi="Arial" w:cs="Arial"/>
          <w:sz w:val="40"/>
          <w:szCs w:val="40"/>
        </w:rPr>
        <w:sectPr w:rsidR="001B2A66" w:rsidRPr="009F7FC7" w:rsidSect="005F4DAF">
          <w:headerReference w:type="even" r:id="rId68"/>
          <w:headerReference w:type="default" r:id="rId69"/>
          <w:footerReference w:type="default" r:id="rId70"/>
          <w:headerReference w:type="first" r:id="rId71"/>
          <w:endnotePr>
            <w:numFmt w:val="decimal"/>
          </w:endnotePr>
          <w:pgSz w:w="12240" w:h="15840" w:code="1"/>
          <w:pgMar w:top="1354" w:right="1440" w:bottom="274" w:left="1440" w:header="720" w:footer="720" w:gutter="0"/>
          <w:cols w:space="720"/>
          <w:noEndnote/>
        </w:sectPr>
      </w:pPr>
    </w:p>
    <w:p w:rsidR="009B25E6" w:rsidRPr="00CD50F2" w:rsidRDefault="002240C0" w:rsidP="009B25E6">
      <w:pPr>
        <w:tabs>
          <w:tab w:val="left" w:pos="3857"/>
        </w:tabs>
        <w:jc w:val="center"/>
        <w:rPr>
          <w:rFonts w:ascii="Arial" w:hAnsi="Arial" w:cs="Arial"/>
          <w:color w:val="C60C30"/>
          <w:sz w:val="40"/>
          <w:szCs w:val="40"/>
        </w:rPr>
      </w:pPr>
      <w:r w:rsidRPr="00CD50F2">
        <w:rPr>
          <w:rFonts w:ascii="Arial" w:hAnsi="Arial" w:cs="Arial"/>
          <w:color w:val="C60C30"/>
          <w:sz w:val="40"/>
          <w:szCs w:val="40"/>
        </w:rPr>
        <w:lastRenderedPageBreak/>
        <w:t>APPENDIX B</w:t>
      </w:r>
      <w:r w:rsidRPr="00CD50F2">
        <w:rPr>
          <w:rFonts w:ascii="Arial" w:hAnsi="Arial" w:cs="Arial"/>
          <w:color w:val="C60C30"/>
        </w:rPr>
        <w:br/>
      </w:r>
      <w:bookmarkEnd w:id="141"/>
      <w:bookmarkEnd w:id="142"/>
      <w:bookmarkEnd w:id="143"/>
      <w:r w:rsidR="004D7AE6" w:rsidRPr="00CD50F2">
        <w:rPr>
          <w:rFonts w:ascii="Arial" w:hAnsi="Arial" w:cs="Arial"/>
          <w:color w:val="C60C30"/>
          <w:sz w:val="40"/>
          <w:szCs w:val="40"/>
        </w:rPr>
        <w:t xml:space="preserve">SITE </w:t>
      </w:r>
      <w:r w:rsidR="009B25E6" w:rsidRPr="00CD50F2">
        <w:rPr>
          <w:rFonts w:ascii="Arial" w:hAnsi="Arial" w:cs="Arial"/>
          <w:color w:val="C60C30"/>
          <w:sz w:val="40"/>
          <w:szCs w:val="40"/>
        </w:rPr>
        <w:t>PHOTOS</w:t>
      </w:r>
      <w:r w:rsidR="004842F6" w:rsidRPr="00CD50F2">
        <w:rPr>
          <w:rFonts w:ascii="Arial" w:hAnsi="Arial" w:cs="Arial"/>
          <w:color w:val="C60C30"/>
          <w:sz w:val="40"/>
          <w:szCs w:val="40"/>
        </w:rPr>
        <w:t xml:space="preserve"> – </w:t>
      </w:r>
      <w:r w:rsidR="00D16B96">
        <w:rPr>
          <w:rFonts w:ascii="Arial" w:hAnsi="Arial" w:cs="Arial"/>
          <w:color w:val="C60C30"/>
          <w:sz w:val="40"/>
          <w:szCs w:val="40"/>
        </w:rPr>
        <w:t>FEBRUARY 2016</w:t>
      </w:r>
    </w:p>
    <w:p w:rsidR="009C19E4" w:rsidRPr="009F7FC7" w:rsidRDefault="009C19E4" w:rsidP="00E400B6">
      <w:pPr>
        <w:pStyle w:val="APP"/>
        <w:rPr>
          <w:rFonts w:ascii="Arial" w:hAnsi="Arial" w:cs="Arial"/>
        </w:rPr>
        <w:sectPr w:rsidR="009C19E4" w:rsidRPr="009F7FC7" w:rsidSect="005F4DAF">
          <w:endnotePr>
            <w:numFmt w:val="decimal"/>
          </w:endnotePr>
          <w:pgSz w:w="12240" w:h="15840" w:code="1"/>
          <w:pgMar w:top="1354" w:right="1440" w:bottom="274" w:left="1440" w:header="720" w:footer="720" w:gutter="0"/>
          <w:cols w:space="720"/>
          <w:vAlign w:val="center"/>
          <w:noEndnote/>
        </w:sectPr>
      </w:pPr>
    </w:p>
    <w:tbl>
      <w:tblPr>
        <w:tblStyle w:val="TableGrid"/>
        <w:tblW w:w="10512" w:type="dxa"/>
        <w:jc w:val="center"/>
        <w:tblLook w:val="04A0" w:firstRow="1" w:lastRow="0" w:firstColumn="1" w:lastColumn="0" w:noHBand="0" w:noVBand="1"/>
      </w:tblPr>
      <w:tblGrid>
        <w:gridCol w:w="5256"/>
        <w:gridCol w:w="5256"/>
      </w:tblGrid>
      <w:tr w:rsidR="002D0D02" w:rsidRPr="009F7FC7" w:rsidTr="002D0D02">
        <w:trPr>
          <w:jc w:val="center"/>
        </w:trPr>
        <w:tc>
          <w:tcPr>
            <w:tcW w:w="5256" w:type="dxa"/>
          </w:tcPr>
          <w:p w:rsidR="002D0D02" w:rsidRDefault="0085239A" w:rsidP="00A653CB">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681792" behindDoc="0" locked="0" layoutInCell="1" allowOverlap="1" wp14:anchorId="3E9ED927" wp14:editId="6EFD71A6">
                      <wp:simplePos x="0" y="0"/>
                      <wp:positionH relativeFrom="column">
                        <wp:posOffset>1296419</wp:posOffset>
                      </wp:positionH>
                      <wp:positionV relativeFrom="paragraph">
                        <wp:posOffset>1154017</wp:posOffset>
                      </wp:positionV>
                      <wp:extent cx="744160" cy="616289"/>
                      <wp:effectExtent l="0" t="0" r="18415" b="12700"/>
                      <wp:wrapNone/>
                      <wp:docPr id="726" name="Donut 726"/>
                      <wp:cNvGraphicFramePr/>
                      <a:graphic xmlns:a="http://schemas.openxmlformats.org/drawingml/2006/main">
                        <a:graphicData uri="http://schemas.microsoft.com/office/word/2010/wordprocessingShape">
                          <wps:wsp>
                            <wps:cNvSpPr/>
                            <wps:spPr>
                              <a:xfrm>
                                <a:off x="0" y="0"/>
                                <a:ext cx="744160" cy="616289"/>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726" o:spid="_x0000_s1026" type="#_x0000_t23" style="position:absolute;margin-left:102.1pt;margin-top:90.85pt;width:58.6pt;height:4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" adj="0" fillcolor="red" strokecolor="red" strokeweight="2pt"/>
                  </w:pict>
                </mc:Fallback>
              </mc:AlternateContent>
            </w:r>
            <w:r>
              <w:rPr>
                <w:rFonts w:ascii="Arial" w:hAnsi="Arial" w:cs="Arial"/>
                <w:noProof/>
              </w:rPr>
              <w:drawing>
                <wp:inline distT="0" distB="0" distL="0" distR="0" wp14:anchorId="0BFDEE43" wp14:editId="27AA24AF">
                  <wp:extent cx="3200400" cy="2423160"/>
                  <wp:effectExtent l="0" t="0" r="0" b="0"/>
                  <wp:docPr id="720" name="Picture 720" descr="C:\Users\kperrin\Desktop\February 2016\P102006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February 2016\P1020062.JPG"/>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85239A">
            <w:pPr>
              <w:pStyle w:val="Caption"/>
              <w:rPr>
                <w:rFonts w:ascii="Arial" w:hAnsi="Arial" w:cs="Arial"/>
              </w:rPr>
            </w:pPr>
            <w:bookmarkStart w:id="144" w:name="_Toc450033747"/>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1</w:t>
            </w:r>
            <w:r w:rsidRPr="00316840">
              <w:rPr>
                <w:rFonts w:ascii="Arial" w:hAnsi="Arial" w:cs="Arial"/>
              </w:rPr>
              <w:fldChar w:fldCharType="end"/>
            </w:r>
            <w:r>
              <w:rPr>
                <w:rFonts w:ascii="Arial" w:hAnsi="Arial" w:cs="Arial"/>
              </w:rPr>
              <w:t>:</w:t>
            </w:r>
            <w:r w:rsidR="0013663B">
              <w:rPr>
                <w:rFonts w:ascii="Arial" w:hAnsi="Arial" w:cs="Arial"/>
              </w:rPr>
              <w:t xml:space="preserve"> </w:t>
            </w:r>
            <w:r w:rsidR="0085239A">
              <w:rPr>
                <w:rFonts w:ascii="Arial" w:hAnsi="Arial" w:cs="Arial"/>
              </w:rPr>
              <w:t>Holes in</w:t>
            </w:r>
            <w:r w:rsidR="0013663B">
              <w:rPr>
                <w:rFonts w:ascii="Arial" w:hAnsi="Arial" w:cs="Arial"/>
              </w:rPr>
              <w:t xml:space="preserve"> </w:t>
            </w:r>
            <w:r w:rsidR="0085239A">
              <w:rPr>
                <w:rFonts w:ascii="Arial" w:hAnsi="Arial" w:cs="Arial"/>
              </w:rPr>
              <w:t>Ash Trailer (License Plate: 18 5294C) near ladder – New Deficiency</w:t>
            </w:r>
            <w:bookmarkEnd w:id="144"/>
          </w:p>
        </w:tc>
        <w:tc>
          <w:tcPr>
            <w:tcW w:w="5256" w:type="dxa"/>
          </w:tcPr>
          <w:p w:rsidR="002D0D02" w:rsidRDefault="000C20CC" w:rsidP="0085239A">
            <w:pPr>
              <w:pStyle w:val="Caption"/>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454E04B9" wp14:editId="5D17FB0E">
                      <wp:simplePos x="0" y="0"/>
                      <wp:positionH relativeFrom="column">
                        <wp:posOffset>1350512</wp:posOffset>
                      </wp:positionH>
                      <wp:positionV relativeFrom="paragraph">
                        <wp:posOffset>909320</wp:posOffset>
                      </wp:positionV>
                      <wp:extent cx="743585" cy="1265275"/>
                      <wp:effectExtent l="0" t="0" r="18415" b="11430"/>
                      <wp:wrapNone/>
                      <wp:docPr id="727" name="Donut 727"/>
                      <wp:cNvGraphicFramePr/>
                      <a:graphic xmlns:a="http://schemas.openxmlformats.org/drawingml/2006/main">
                        <a:graphicData uri="http://schemas.microsoft.com/office/word/2010/wordprocessingShape">
                          <wps:wsp>
                            <wps:cNvSpPr/>
                            <wps:spPr>
                              <a:xfrm>
                                <a:off x="0" y="0"/>
                                <a:ext cx="743585" cy="1265275"/>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27" o:spid="_x0000_s1026" type="#_x0000_t23" style="position:absolute;margin-left:106.35pt;margin-top:71.6pt;width:58.55pt;height:9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" adj="0" fillcolor="red" strokecolor="red" strokeweight="2pt"/>
                  </w:pict>
                </mc:Fallback>
              </mc:AlternateContent>
            </w:r>
            <w:r w:rsidR="0085239A">
              <w:rPr>
                <w:rFonts w:ascii="Arial" w:hAnsi="Arial" w:cs="Arial"/>
                <w:noProof/>
              </w:rPr>
              <w:drawing>
                <wp:inline distT="0" distB="0" distL="0" distR="0" wp14:anchorId="7C073DB8" wp14:editId="3CD7C2CA">
                  <wp:extent cx="3200400" cy="2423160"/>
                  <wp:effectExtent l="0" t="0" r="0" b="0"/>
                  <wp:docPr id="722" name="Picture 722" descr="C:\Users\kperrin\Desktop\February 2016\P102008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February 2016\P1020086.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CA780F">
            <w:pPr>
              <w:pStyle w:val="Caption"/>
              <w:rPr>
                <w:rFonts w:ascii="Arial" w:hAnsi="Arial" w:cs="Arial"/>
              </w:rPr>
            </w:pPr>
            <w:bookmarkStart w:id="145" w:name="_Toc450033748"/>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2</w:t>
            </w:r>
            <w:r w:rsidRPr="00316840">
              <w:rPr>
                <w:rFonts w:ascii="Arial" w:hAnsi="Arial" w:cs="Arial"/>
              </w:rPr>
              <w:fldChar w:fldCharType="end"/>
            </w:r>
            <w:r w:rsidRPr="00316840">
              <w:rPr>
                <w:rFonts w:ascii="Arial" w:hAnsi="Arial" w:cs="Arial"/>
              </w:rPr>
              <w:t>:</w:t>
            </w:r>
            <w:r w:rsidR="00400B75">
              <w:rPr>
                <w:rFonts w:ascii="Arial" w:hAnsi="Arial" w:cs="Arial"/>
              </w:rPr>
              <w:t xml:space="preserve">  </w:t>
            </w:r>
            <w:r w:rsidR="0085239A">
              <w:rPr>
                <w:rFonts w:ascii="Arial" w:hAnsi="Arial" w:cs="Arial"/>
              </w:rPr>
              <w:t>Vertical posts on Cooling Tower Stairs split (typical of 5) – New Deficiency</w:t>
            </w:r>
            <w:bookmarkEnd w:id="145"/>
          </w:p>
        </w:tc>
      </w:tr>
      <w:tr w:rsidR="002D0D02" w:rsidRPr="009F7FC7" w:rsidTr="002D0D02">
        <w:trPr>
          <w:jc w:val="center"/>
        </w:trPr>
        <w:tc>
          <w:tcPr>
            <w:tcW w:w="5256" w:type="dxa"/>
          </w:tcPr>
          <w:p w:rsidR="002D0D02" w:rsidRDefault="000C20CC"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359BF63A" wp14:editId="3B41D9A0">
                      <wp:simplePos x="0" y="0"/>
                      <wp:positionH relativeFrom="column">
                        <wp:posOffset>1193165</wp:posOffset>
                      </wp:positionH>
                      <wp:positionV relativeFrom="paragraph">
                        <wp:posOffset>657860</wp:posOffset>
                      </wp:positionV>
                      <wp:extent cx="743585" cy="615950"/>
                      <wp:effectExtent l="0" t="0" r="18415" b="12700"/>
                      <wp:wrapNone/>
                      <wp:docPr id="728" name="Donut 728"/>
                      <wp:cNvGraphicFramePr/>
                      <a:graphic xmlns:a="http://schemas.openxmlformats.org/drawingml/2006/main">
                        <a:graphicData uri="http://schemas.microsoft.com/office/word/2010/wordprocessingShape">
                          <wps:wsp>
                            <wps:cNvSpPr/>
                            <wps:spPr>
                              <a:xfrm>
                                <a:off x="0" y="0"/>
                                <a:ext cx="743585" cy="61595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28" o:spid="_x0000_s1026" type="#_x0000_t23" style="position:absolute;margin-left:93.95pt;margin-top:51.8pt;width:58.55pt;height: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" adj="0" fillcolor="red" strokecolor="red" strokeweight="2pt"/>
                  </w:pict>
                </mc:Fallback>
              </mc:AlternateContent>
            </w:r>
            <w:r w:rsidR="0085239A">
              <w:rPr>
                <w:rFonts w:ascii="Arial" w:hAnsi="Arial" w:cs="Arial"/>
                <w:noProof/>
              </w:rPr>
              <w:drawing>
                <wp:inline distT="0" distB="0" distL="0" distR="0" wp14:anchorId="68469EB2" wp14:editId="78430F1E">
                  <wp:extent cx="3200400" cy="2423160"/>
                  <wp:effectExtent l="0" t="0" r="0" b="0"/>
                  <wp:docPr id="723" name="Picture 723" descr="C:\Users\kperrin\Desktop\February 2016\P102011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February 2016\P1020113.JPG"/>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85239A">
            <w:pPr>
              <w:pStyle w:val="Caption"/>
              <w:rPr>
                <w:rFonts w:ascii="Arial" w:hAnsi="Arial" w:cs="Arial"/>
              </w:rPr>
            </w:pPr>
            <w:bookmarkStart w:id="146" w:name="_Toc450033749"/>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3</w:t>
            </w:r>
            <w:r w:rsidRPr="00316840">
              <w:rPr>
                <w:rFonts w:ascii="Arial" w:hAnsi="Arial" w:cs="Arial"/>
              </w:rPr>
              <w:fldChar w:fldCharType="end"/>
            </w:r>
            <w:r>
              <w:rPr>
                <w:rFonts w:ascii="Arial" w:hAnsi="Arial" w:cs="Arial"/>
              </w:rPr>
              <w:t>:</w:t>
            </w:r>
            <w:r w:rsidR="0085239A">
              <w:rPr>
                <w:rFonts w:ascii="Arial" w:hAnsi="Arial" w:cs="Arial"/>
              </w:rPr>
              <w:t xml:space="preserve">  Drainage pipe along east wall of Tipping Floor damaged– New Deficiency</w:t>
            </w:r>
            <w:bookmarkEnd w:id="146"/>
          </w:p>
        </w:tc>
        <w:tc>
          <w:tcPr>
            <w:tcW w:w="5256" w:type="dxa"/>
          </w:tcPr>
          <w:p w:rsidR="002D0D02" w:rsidRDefault="000C20CC"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3FA7E6C9" wp14:editId="274D94A6">
                      <wp:simplePos x="0" y="0"/>
                      <wp:positionH relativeFrom="column">
                        <wp:posOffset>513745</wp:posOffset>
                      </wp:positionH>
                      <wp:positionV relativeFrom="paragraph">
                        <wp:posOffset>428566</wp:posOffset>
                      </wp:positionV>
                      <wp:extent cx="2392325" cy="1064234"/>
                      <wp:effectExtent l="0" t="304800" r="0" b="307975"/>
                      <wp:wrapNone/>
                      <wp:docPr id="729" name="Donut 729"/>
                      <wp:cNvGraphicFramePr/>
                      <a:graphic xmlns:a="http://schemas.openxmlformats.org/drawingml/2006/main">
                        <a:graphicData uri="http://schemas.microsoft.com/office/word/2010/wordprocessingShape">
                          <wps:wsp>
                            <wps:cNvSpPr/>
                            <wps:spPr>
                              <a:xfrm rot="2094401">
                                <a:off x="0" y="0"/>
                                <a:ext cx="2392325" cy="1064234"/>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29" o:spid="_x0000_s1026" type="#_x0000_t23" style="position:absolute;margin-left:40.45pt;margin-top:33.75pt;width:188.35pt;height:83.8pt;rotation:2287644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" adj="0" fillcolor="red" strokecolor="red" strokeweight="2pt"/>
                  </w:pict>
                </mc:Fallback>
              </mc:AlternateContent>
            </w:r>
            <w:r w:rsidR="0085239A">
              <w:rPr>
                <w:rFonts w:ascii="Arial" w:hAnsi="Arial" w:cs="Arial"/>
                <w:noProof/>
              </w:rPr>
              <w:drawing>
                <wp:inline distT="0" distB="0" distL="0" distR="0" wp14:anchorId="664C5FCC" wp14:editId="1B03F77E">
                  <wp:extent cx="3200400" cy="2423160"/>
                  <wp:effectExtent l="0" t="0" r="0" b="0"/>
                  <wp:docPr id="724" name="Picture 724" descr="C:\Users\kperrin\Desktop\February 2016\P102007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February 2016\P1020074.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CA780F">
            <w:pPr>
              <w:pStyle w:val="Caption"/>
              <w:rPr>
                <w:rFonts w:ascii="Arial" w:hAnsi="Arial" w:cs="Arial"/>
              </w:rPr>
            </w:pPr>
            <w:bookmarkStart w:id="147" w:name="_Toc450033750"/>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4</w:t>
            </w:r>
            <w:r w:rsidRPr="00316840">
              <w:rPr>
                <w:rFonts w:ascii="Arial" w:hAnsi="Arial" w:cs="Arial"/>
              </w:rPr>
              <w:fldChar w:fldCharType="end"/>
            </w:r>
            <w:r w:rsidRPr="00316840">
              <w:rPr>
                <w:rFonts w:ascii="Arial" w:hAnsi="Arial" w:cs="Arial"/>
              </w:rPr>
              <w:t>:</w:t>
            </w:r>
            <w:r w:rsidR="0085239A">
              <w:rPr>
                <w:rFonts w:ascii="Arial" w:hAnsi="Arial" w:cs="Arial"/>
              </w:rPr>
              <w:t xml:space="preserve">  Curbing damaged (Typical of 2 locations), along Truck Entrance Road – New Deficiency</w:t>
            </w:r>
            <w:bookmarkEnd w:id="147"/>
          </w:p>
        </w:tc>
      </w:tr>
      <w:tr w:rsidR="002D0D02" w:rsidRPr="009F7FC7" w:rsidTr="002D0D02">
        <w:trPr>
          <w:jc w:val="center"/>
        </w:trPr>
        <w:tc>
          <w:tcPr>
            <w:tcW w:w="5256" w:type="dxa"/>
          </w:tcPr>
          <w:p w:rsidR="002D0D02" w:rsidRDefault="000C20CC"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689984" behindDoc="0" locked="0" layoutInCell="1" allowOverlap="1" wp14:anchorId="57485C04" wp14:editId="0DFEF3D3">
                      <wp:simplePos x="0" y="0"/>
                      <wp:positionH relativeFrom="column">
                        <wp:posOffset>1381096</wp:posOffset>
                      </wp:positionH>
                      <wp:positionV relativeFrom="paragraph">
                        <wp:posOffset>984058</wp:posOffset>
                      </wp:positionV>
                      <wp:extent cx="743585" cy="861237"/>
                      <wp:effectExtent l="0" t="0" r="18415" b="15240"/>
                      <wp:wrapNone/>
                      <wp:docPr id="731" name="Donut 731"/>
                      <wp:cNvGraphicFramePr/>
                      <a:graphic xmlns:a="http://schemas.openxmlformats.org/drawingml/2006/main">
                        <a:graphicData uri="http://schemas.microsoft.com/office/word/2010/wordprocessingShape">
                          <wps:wsp>
                            <wps:cNvSpPr/>
                            <wps:spPr>
                              <a:xfrm>
                                <a:off x="0" y="0"/>
                                <a:ext cx="743585" cy="861237"/>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31" o:spid="_x0000_s1026" type="#_x0000_t23" style="position:absolute;margin-left:108.75pt;margin-top:77.5pt;width:58.55pt;height:6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" adj="0" fillcolor="red" strokecolor="red" strokeweight="2pt"/>
                  </w:pict>
                </mc:Fallback>
              </mc:AlternateContent>
            </w:r>
            <w:r w:rsidR="0085239A">
              <w:rPr>
                <w:rFonts w:ascii="Arial" w:hAnsi="Arial" w:cs="Arial"/>
                <w:noProof/>
              </w:rPr>
              <w:drawing>
                <wp:inline distT="0" distB="0" distL="0" distR="0" wp14:anchorId="08DCAE7D" wp14:editId="151E93CE">
                  <wp:extent cx="3200400" cy="2423160"/>
                  <wp:effectExtent l="0" t="0" r="0" b="0"/>
                  <wp:docPr id="725" name="Picture 725" descr="C:\Users\kperrin\Desktop\February 2016\P102013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February 2016\P1020130.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CA780F">
            <w:pPr>
              <w:pStyle w:val="Caption"/>
              <w:rPr>
                <w:rFonts w:ascii="Arial" w:hAnsi="Arial" w:cs="Arial"/>
              </w:rPr>
            </w:pPr>
            <w:bookmarkStart w:id="148" w:name="_Toc45003375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5</w:t>
            </w:r>
            <w:r w:rsidRPr="00316840">
              <w:rPr>
                <w:rFonts w:ascii="Arial" w:hAnsi="Arial" w:cs="Arial"/>
              </w:rPr>
              <w:fldChar w:fldCharType="end"/>
            </w:r>
            <w:r w:rsidRPr="00316840">
              <w:rPr>
                <w:rFonts w:ascii="Arial" w:hAnsi="Arial" w:cs="Arial"/>
              </w:rPr>
              <w:t>:</w:t>
            </w:r>
            <w:r w:rsidR="0085239A">
              <w:rPr>
                <w:rFonts w:ascii="Arial" w:hAnsi="Arial" w:cs="Arial"/>
              </w:rPr>
              <w:t xml:space="preserve">  Chemical storage container deteriorated, north of Main Vibrating Pan, at ground elevation – New Deficiency</w:t>
            </w:r>
            <w:bookmarkEnd w:id="148"/>
          </w:p>
        </w:tc>
        <w:tc>
          <w:tcPr>
            <w:tcW w:w="5256" w:type="dxa"/>
          </w:tcPr>
          <w:p w:rsidR="002D0D02" w:rsidRDefault="000C20CC" w:rsidP="00316840">
            <w:pPr>
              <w:pStyle w:val="Caption"/>
              <w:rPr>
                <w:rFonts w:ascii="Arial" w:hAnsi="Arial" w:cs="Arial"/>
              </w:rPr>
            </w:pPr>
            <w:r>
              <w:rPr>
                <w:rFonts w:ascii="Arial" w:hAnsi="Arial" w:cs="Arial"/>
                <w:noProof/>
              </w:rPr>
              <w:drawing>
                <wp:inline distT="0" distB="0" distL="0" distR="0" wp14:anchorId="5119079F" wp14:editId="48464B08">
                  <wp:extent cx="3200400" cy="2423160"/>
                  <wp:effectExtent l="0" t="0" r="0" b="0"/>
                  <wp:docPr id="730" name="Picture 730" descr="C:\Users\kperrin\Desktop\February 2016\P102004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February 2016\P1020047.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CA780F">
            <w:pPr>
              <w:pStyle w:val="Caption"/>
              <w:rPr>
                <w:rFonts w:ascii="Arial" w:hAnsi="Arial" w:cs="Arial"/>
              </w:rPr>
            </w:pPr>
            <w:bookmarkStart w:id="149" w:name="_Toc45003375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6</w:t>
            </w:r>
            <w:r w:rsidRPr="00316840">
              <w:rPr>
                <w:rFonts w:ascii="Arial" w:hAnsi="Arial" w:cs="Arial"/>
              </w:rPr>
              <w:fldChar w:fldCharType="end"/>
            </w:r>
            <w:r w:rsidR="00741D31">
              <w:rPr>
                <w:rFonts w:ascii="Arial" w:hAnsi="Arial" w:cs="Arial"/>
              </w:rPr>
              <w:t xml:space="preserve">:  </w:t>
            </w:r>
            <w:r w:rsidR="000C20CC">
              <w:rPr>
                <w:rFonts w:ascii="Arial" w:hAnsi="Arial" w:cs="Arial"/>
              </w:rPr>
              <w:t>General Facility View from southwest</w:t>
            </w:r>
            <w:bookmarkEnd w:id="149"/>
          </w:p>
        </w:tc>
      </w:tr>
      <w:tr w:rsidR="002D0D02" w:rsidRPr="009F7FC7" w:rsidTr="002D0D02">
        <w:trPr>
          <w:jc w:val="center"/>
        </w:trPr>
        <w:tc>
          <w:tcPr>
            <w:tcW w:w="5256" w:type="dxa"/>
          </w:tcPr>
          <w:p w:rsidR="002D0D02" w:rsidRDefault="000C20CC" w:rsidP="00316840">
            <w:pPr>
              <w:pStyle w:val="Caption"/>
              <w:rPr>
                <w:rFonts w:ascii="Arial" w:hAnsi="Arial" w:cs="Arial"/>
              </w:rPr>
            </w:pPr>
            <w:r>
              <w:rPr>
                <w:rFonts w:ascii="Arial" w:hAnsi="Arial" w:cs="Arial"/>
                <w:noProof/>
              </w:rPr>
              <w:lastRenderedPageBreak/>
              <w:drawing>
                <wp:inline distT="0" distB="0" distL="0" distR="0" wp14:anchorId="2E9E5548" wp14:editId="0B3A8333">
                  <wp:extent cx="3200400" cy="2423160"/>
                  <wp:effectExtent l="0" t="0" r="0" b="0"/>
                  <wp:docPr id="732" name="Picture 732" descr="C:\Users\kperrin\Desktop\February 2016\P102005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perrin\Desktop\February 2016\P1020057.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CA780F">
            <w:pPr>
              <w:pStyle w:val="Caption"/>
              <w:rPr>
                <w:rFonts w:ascii="Arial" w:hAnsi="Arial" w:cs="Arial"/>
              </w:rPr>
            </w:pPr>
            <w:bookmarkStart w:id="150" w:name="_Toc45003375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7</w:t>
            </w:r>
            <w:r w:rsidRPr="00316840">
              <w:rPr>
                <w:rFonts w:ascii="Arial" w:hAnsi="Arial" w:cs="Arial"/>
              </w:rPr>
              <w:fldChar w:fldCharType="end"/>
            </w:r>
            <w:r w:rsidRPr="00316840">
              <w:rPr>
                <w:rFonts w:ascii="Arial" w:hAnsi="Arial" w:cs="Arial"/>
              </w:rPr>
              <w:t>:</w:t>
            </w:r>
            <w:r w:rsidR="00741D31">
              <w:rPr>
                <w:rFonts w:ascii="Arial" w:hAnsi="Arial" w:cs="Arial"/>
              </w:rPr>
              <w:t xml:space="preserve">  </w:t>
            </w:r>
            <w:r w:rsidR="000C20CC">
              <w:rPr>
                <w:rFonts w:ascii="Arial" w:hAnsi="Arial" w:cs="Arial"/>
              </w:rPr>
              <w:t>Ash Load-out Area  - No issues observed</w:t>
            </w:r>
            <w:bookmarkEnd w:id="150"/>
          </w:p>
        </w:tc>
        <w:tc>
          <w:tcPr>
            <w:tcW w:w="5256" w:type="dxa"/>
          </w:tcPr>
          <w:p w:rsidR="002D0D02" w:rsidRPr="00316840" w:rsidRDefault="000C20CC" w:rsidP="00316840">
            <w:pPr>
              <w:pStyle w:val="Caption"/>
              <w:rPr>
                <w:rFonts w:ascii="Arial" w:hAnsi="Arial" w:cs="Arial"/>
              </w:rPr>
            </w:pPr>
            <w:r>
              <w:rPr>
                <w:rFonts w:ascii="Arial" w:hAnsi="Arial" w:cs="Arial"/>
                <w:noProof/>
              </w:rPr>
              <w:drawing>
                <wp:inline distT="0" distB="0" distL="0" distR="0" wp14:anchorId="5EC7FF69" wp14:editId="399E4EB7">
                  <wp:extent cx="3200400" cy="2423160"/>
                  <wp:effectExtent l="0" t="0" r="0" b="0"/>
                  <wp:docPr id="734" name="Picture 734" descr="C:\Users\kperrin\Desktop\February 2016\P102006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February 2016\P1020065.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CA780F">
            <w:pPr>
              <w:pStyle w:val="Caption"/>
              <w:rPr>
                <w:rFonts w:ascii="Arial" w:hAnsi="Arial" w:cs="Arial"/>
              </w:rPr>
            </w:pPr>
            <w:bookmarkStart w:id="151" w:name="_Toc45003375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8</w:t>
            </w:r>
            <w:r w:rsidRPr="00316840">
              <w:rPr>
                <w:rFonts w:ascii="Arial" w:hAnsi="Arial" w:cs="Arial"/>
              </w:rPr>
              <w:fldChar w:fldCharType="end"/>
            </w:r>
            <w:r w:rsidRPr="00316840">
              <w:rPr>
                <w:rFonts w:ascii="Arial" w:hAnsi="Arial" w:cs="Arial"/>
              </w:rPr>
              <w:t>:</w:t>
            </w:r>
            <w:r w:rsidR="000C20CC">
              <w:rPr>
                <w:rFonts w:ascii="Arial" w:hAnsi="Arial" w:cs="Arial"/>
              </w:rPr>
              <w:t xml:space="preserve">  Ash Handling Screw Conveyor Troughs awaiting installation during outage</w:t>
            </w:r>
            <w:bookmarkEnd w:id="151"/>
          </w:p>
        </w:tc>
      </w:tr>
      <w:tr w:rsidR="002D0D02" w:rsidRPr="009F7FC7" w:rsidTr="002D0D02">
        <w:trPr>
          <w:jc w:val="center"/>
        </w:trPr>
        <w:tc>
          <w:tcPr>
            <w:tcW w:w="5256" w:type="dxa"/>
          </w:tcPr>
          <w:p w:rsidR="002D0D02" w:rsidRDefault="000C20CC" w:rsidP="00316840">
            <w:pPr>
              <w:pStyle w:val="Caption"/>
              <w:rPr>
                <w:rFonts w:ascii="Arial" w:hAnsi="Arial" w:cs="Arial"/>
              </w:rPr>
            </w:pPr>
            <w:r>
              <w:rPr>
                <w:rFonts w:ascii="Arial" w:hAnsi="Arial" w:cs="Arial"/>
                <w:noProof/>
              </w:rPr>
              <w:drawing>
                <wp:inline distT="0" distB="0" distL="0" distR="0" wp14:anchorId="330105A6" wp14:editId="494281C7">
                  <wp:extent cx="3200400" cy="2423160"/>
                  <wp:effectExtent l="0" t="0" r="0" b="0"/>
                  <wp:docPr id="735" name="Picture 735" descr="C:\Users\kperrin\Desktop\February 2016\P102006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February 2016\P1020066.JPG"/>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CA780F">
            <w:pPr>
              <w:pStyle w:val="Caption"/>
              <w:rPr>
                <w:rFonts w:ascii="Arial" w:hAnsi="Arial" w:cs="Arial"/>
              </w:rPr>
            </w:pPr>
            <w:bookmarkStart w:id="152" w:name="_Toc450033755"/>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D24117">
              <w:rPr>
                <w:rFonts w:ascii="Arial" w:hAnsi="Arial" w:cs="Arial"/>
                <w:noProof/>
              </w:rPr>
              <w:t>9</w:t>
            </w:r>
            <w:r w:rsidRPr="00316840">
              <w:rPr>
                <w:rFonts w:ascii="Arial" w:hAnsi="Arial" w:cs="Arial"/>
              </w:rPr>
              <w:fldChar w:fldCharType="end"/>
            </w:r>
            <w:r w:rsidRPr="00316840">
              <w:rPr>
                <w:rFonts w:ascii="Arial" w:hAnsi="Arial" w:cs="Arial"/>
              </w:rPr>
              <w:t>:</w:t>
            </w:r>
            <w:r w:rsidR="00741D31">
              <w:rPr>
                <w:rFonts w:ascii="Arial" w:hAnsi="Arial" w:cs="Arial"/>
              </w:rPr>
              <w:t xml:space="preserve">  </w:t>
            </w:r>
            <w:r w:rsidR="000C20CC">
              <w:rPr>
                <w:rFonts w:ascii="Arial" w:hAnsi="Arial" w:cs="Arial"/>
              </w:rPr>
              <w:t>Main Vibrating Conveyor – No issues observed</w:t>
            </w:r>
            <w:bookmarkEnd w:id="152"/>
          </w:p>
        </w:tc>
        <w:tc>
          <w:tcPr>
            <w:tcW w:w="5256" w:type="dxa"/>
          </w:tcPr>
          <w:p w:rsidR="002D0D02" w:rsidRPr="00316840" w:rsidRDefault="000C20CC" w:rsidP="00316840">
            <w:pPr>
              <w:pStyle w:val="Caption"/>
              <w:rPr>
                <w:rFonts w:ascii="Arial" w:hAnsi="Arial" w:cs="Arial"/>
              </w:rPr>
            </w:pPr>
            <w:r>
              <w:rPr>
                <w:rFonts w:ascii="Arial" w:hAnsi="Arial" w:cs="Arial"/>
                <w:noProof/>
              </w:rPr>
              <w:drawing>
                <wp:inline distT="0" distB="0" distL="0" distR="0" wp14:anchorId="17798C48" wp14:editId="2D076998">
                  <wp:extent cx="3200400" cy="2423160"/>
                  <wp:effectExtent l="0" t="0" r="0" b="0"/>
                  <wp:docPr id="736" name="Picture 736" descr="C:\Users\kperrin\Desktop\February 2016\P102006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February 2016\P1020067.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CA780F">
            <w:pPr>
              <w:pStyle w:val="Caption"/>
              <w:rPr>
                <w:rFonts w:ascii="Arial" w:hAnsi="Arial" w:cs="Arial"/>
              </w:rPr>
            </w:pPr>
            <w:bookmarkStart w:id="153" w:name="_Toc45003375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10</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r w:rsidR="000C20CC">
              <w:rPr>
                <w:rFonts w:ascii="Arial" w:hAnsi="Arial" w:cs="Arial"/>
              </w:rPr>
              <w:t xml:space="preserve">  Tipping Floor Entrance – No issues observed</w:t>
            </w:r>
            <w:bookmarkEnd w:id="153"/>
            <w:r w:rsidR="00741D31">
              <w:rPr>
                <w:rFonts w:ascii="Arial" w:hAnsi="Arial" w:cs="Arial"/>
              </w:rPr>
              <w:t xml:space="preserve"> </w:t>
            </w:r>
          </w:p>
        </w:tc>
      </w:tr>
      <w:tr w:rsidR="002D0D02" w:rsidRPr="009F7FC7" w:rsidTr="002D0D02">
        <w:trPr>
          <w:jc w:val="center"/>
        </w:trPr>
        <w:tc>
          <w:tcPr>
            <w:tcW w:w="5256" w:type="dxa"/>
          </w:tcPr>
          <w:p w:rsidR="002D0D02" w:rsidRPr="009F7FC7" w:rsidRDefault="000C20CC" w:rsidP="0096540B">
            <w:pPr>
              <w:pStyle w:val="Caption"/>
              <w:rPr>
                <w:rFonts w:ascii="Arial" w:hAnsi="Arial" w:cs="Arial"/>
              </w:rPr>
            </w:pPr>
            <w:r>
              <w:rPr>
                <w:rFonts w:ascii="Arial" w:hAnsi="Arial" w:cs="Arial"/>
                <w:noProof/>
              </w:rPr>
              <w:drawing>
                <wp:inline distT="0" distB="0" distL="0" distR="0" wp14:anchorId="1BCC49F8" wp14:editId="073E6652">
                  <wp:extent cx="3200400" cy="2423160"/>
                  <wp:effectExtent l="0" t="0" r="0" b="0"/>
                  <wp:docPr id="737" name="Picture 737" descr="C:\Users\kperrin\Desktop\February 2016\P10200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kperrin\Desktop\February 2016\P1020068.JPG"/>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54" w:name="_Toc45003375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11</w:t>
            </w:r>
            <w:r w:rsidRPr="009F7FC7">
              <w:rPr>
                <w:rFonts w:ascii="Arial" w:hAnsi="Arial" w:cs="Arial"/>
              </w:rPr>
              <w:fldChar w:fldCharType="end"/>
            </w:r>
            <w:r w:rsidRPr="009F7FC7">
              <w:rPr>
                <w:rFonts w:ascii="Arial" w:hAnsi="Arial" w:cs="Arial"/>
              </w:rPr>
              <w:t>:</w:t>
            </w:r>
            <w:r w:rsidR="000C20CC">
              <w:rPr>
                <w:rFonts w:ascii="Arial" w:hAnsi="Arial" w:cs="Arial"/>
              </w:rPr>
              <w:t xml:space="preserve">  Decommissioned Grapple</w:t>
            </w:r>
            <w:bookmarkEnd w:id="154"/>
          </w:p>
        </w:tc>
        <w:tc>
          <w:tcPr>
            <w:tcW w:w="5256" w:type="dxa"/>
          </w:tcPr>
          <w:p w:rsidR="002D0D02" w:rsidRPr="00316840" w:rsidRDefault="000C20CC" w:rsidP="004B7972">
            <w:pPr>
              <w:rPr>
                <w:rFonts w:ascii="Arial" w:hAnsi="Arial" w:cs="Arial"/>
                <w:b/>
                <w:bCs/>
                <w:sz w:val="20"/>
                <w:szCs w:val="20"/>
              </w:rPr>
            </w:pPr>
            <w:r>
              <w:rPr>
                <w:rFonts w:ascii="Arial" w:hAnsi="Arial" w:cs="Arial"/>
                <w:b/>
                <w:bCs/>
                <w:noProof/>
                <w:sz w:val="20"/>
                <w:szCs w:val="20"/>
              </w:rPr>
              <w:drawing>
                <wp:inline distT="0" distB="0" distL="0" distR="0" wp14:anchorId="7FE8063E" wp14:editId="03446A0B">
                  <wp:extent cx="3200400" cy="2423160"/>
                  <wp:effectExtent l="0" t="0" r="0" b="0"/>
                  <wp:docPr id="738" name="Picture 738" descr="C:\Users\kperrin\Desktop\February 2016\P102006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February 2016\P1020069.JPG"/>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55" w:name="_Toc45003375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12</w:t>
            </w:r>
            <w:r w:rsidRPr="009F7FC7">
              <w:rPr>
                <w:rFonts w:ascii="Arial" w:hAnsi="Arial" w:cs="Arial"/>
              </w:rPr>
              <w:fldChar w:fldCharType="end"/>
            </w:r>
            <w:r w:rsidRPr="009F7FC7">
              <w:rPr>
                <w:rFonts w:ascii="Arial" w:hAnsi="Arial" w:cs="Arial"/>
              </w:rPr>
              <w:t>:</w:t>
            </w:r>
            <w:r w:rsidR="000C20CC">
              <w:rPr>
                <w:rFonts w:ascii="Arial" w:hAnsi="Arial" w:cs="Arial"/>
              </w:rPr>
              <w:t xml:space="preserve">  Scalehouse &amp; Scales – No Issues Observed</w:t>
            </w:r>
            <w:bookmarkEnd w:id="155"/>
          </w:p>
        </w:tc>
      </w:tr>
      <w:tr w:rsidR="002D0D02" w:rsidRPr="009F7FC7" w:rsidTr="002D0D02">
        <w:trPr>
          <w:jc w:val="center"/>
        </w:trPr>
        <w:tc>
          <w:tcPr>
            <w:tcW w:w="5256" w:type="dxa"/>
          </w:tcPr>
          <w:p w:rsidR="002D0D02" w:rsidRPr="009F7FC7" w:rsidRDefault="00A367B0" w:rsidP="00316840">
            <w:pPr>
              <w:pStyle w:val="Caption"/>
              <w:rPr>
                <w:rFonts w:ascii="Arial" w:hAnsi="Arial" w:cs="Arial"/>
              </w:rPr>
            </w:pPr>
            <w:r>
              <w:rPr>
                <w:rFonts w:ascii="Arial" w:hAnsi="Arial" w:cs="Arial"/>
                <w:noProof/>
              </w:rPr>
              <w:lastRenderedPageBreak/>
              <w:drawing>
                <wp:inline distT="0" distB="0" distL="0" distR="0" wp14:anchorId="0DF6F518" wp14:editId="562544CD">
                  <wp:extent cx="3200400" cy="2423160"/>
                  <wp:effectExtent l="0" t="0" r="0" b="0"/>
                  <wp:docPr id="2" name="Picture 2" descr="C:\Users\kperrin\Desktop\February 2016\P102007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Desktop\February 2016\P1020070.JPG"/>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56" w:name="_Toc45003375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13</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r w:rsidR="00A367B0">
              <w:rPr>
                <w:rFonts w:ascii="Arial" w:hAnsi="Arial" w:cs="Arial"/>
              </w:rPr>
              <w:t xml:space="preserve">  New Radiation Detectors at Scales</w:t>
            </w:r>
            <w:bookmarkEnd w:id="156"/>
          </w:p>
        </w:tc>
        <w:tc>
          <w:tcPr>
            <w:tcW w:w="5256" w:type="dxa"/>
          </w:tcPr>
          <w:p w:rsidR="002D0D02" w:rsidRPr="009F7FC7" w:rsidRDefault="00A367B0" w:rsidP="00316840">
            <w:pPr>
              <w:pStyle w:val="Caption"/>
              <w:rPr>
                <w:rFonts w:ascii="Arial" w:hAnsi="Arial" w:cs="Arial"/>
              </w:rPr>
            </w:pPr>
            <w:r>
              <w:rPr>
                <w:rFonts w:ascii="Arial" w:hAnsi="Arial" w:cs="Arial"/>
                <w:noProof/>
              </w:rPr>
              <w:drawing>
                <wp:inline distT="0" distB="0" distL="0" distR="0" wp14:anchorId="6ECD5751" wp14:editId="569BBF60">
                  <wp:extent cx="3200400" cy="2423160"/>
                  <wp:effectExtent l="0" t="0" r="0" b="0"/>
                  <wp:docPr id="7" name="Picture 7" descr="C:\Users\kperrin\Desktop\February 2016\P10200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February 2016\P1020072.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57" w:name="_Toc45003376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14</w:t>
            </w:r>
            <w:r w:rsidRPr="009F7FC7">
              <w:rPr>
                <w:rFonts w:ascii="Arial" w:hAnsi="Arial" w:cs="Arial"/>
              </w:rPr>
              <w:fldChar w:fldCharType="end"/>
            </w:r>
            <w:r w:rsidRPr="009F7FC7">
              <w:rPr>
                <w:rFonts w:ascii="Arial" w:hAnsi="Arial" w:cs="Arial"/>
              </w:rPr>
              <w:t>:</w:t>
            </w:r>
            <w:r w:rsidR="00A367B0">
              <w:rPr>
                <w:rFonts w:ascii="Arial" w:hAnsi="Arial" w:cs="Arial"/>
              </w:rPr>
              <w:t xml:space="preserve">  Citizen’s Drop-off</w:t>
            </w:r>
            <w:bookmarkEnd w:id="157"/>
          </w:p>
        </w:tc>
      </w:tr>
      <w:tr w:rsidR="002D0D02" w:rsidRPr="009F7FC7" w:rsidTr="002D0D02">
        <w:trPr>
          <w:jc w:val="center"/>
        </w:trPr>
        <w:tc>
          <w:tcPr>
            <w:tcW w:w="5256" w:type="dxa"/>
          </w:tcPr>
          <w:p w:rsidR="002D0D02" w:rsidRPr="009F7FC7" w:rsidRDefault="00A367B0" w:rsidP="00316840">
            <w:pPr>
              <w:pStyle w:val="Caption"/>
              <w:rPr>
                <w:rFonts w:ascii="Arial" w:hAnsi="Arial" w:cs="Arial"/>
              </w:rPr>
            </w:pPr>
            <w:r>
              <w:rPr>
                <w:rFonts w:ascii="Arial" w:hAnsi="Arial" w:cs="Arial"/>
                <w:noProof/>
              </w:rPr>
              <w:drawing>
                <wp:inline distT="0" distB="0" distL="0" distR="0">
                  <wp:extent cx="3200400" cy="2423160"/>
                  <wp:effectExtent l="0" t="0" r="0" b="0"/>
                  <wp:docPr id="12" name="Picture 12" descr="C:\Users\kperrin\Desktop\February 2016\P102007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February 2016\P1020079.JPG"/>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741D31" w:rsidRPr="00741D31" w:rsidRDefault="002D0D02" w:rsidP="00CA780F">
            <w:pPr>
              <w:pStyle w:val="Caption"/>
              <w:rPr>
                <w:rFonts w:ascii="Arial" w:hAnsi="Arial" w:cs="Arial"/>
              </w:rPr>
            </w:pPr>
            <w:bookmarkStart w:id="158" w:name="_Toc45003376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15</w:t>
            </w:r>
            <w:r w:rsidRPr="009F7FC7">
              <w:rPr>
                <w:rFonts w:ascii="Arial" w:hAnsi="Arial" w:cs="Arial"/>
              </w:rPr>
              <w:fldChar w:fldCharType="end"/>
            </w:r>
            <w:r w:rsidRPr="009F7FC7">
              <w:rPr>
                <w:rFonts w:ascii="Arial" w:hAnsi="Arial" w:cs="Arial"/>
              </w:rPr>
              <w:t>:</w:t>
            </w:r>
            <w:r w:rsidR="00A367B0">
              <w:rPr>
                <w:rFonts w:ascii="Arial" w:hAnsi="Arial" w:cs="Arial"/>
              </w:rPr>
              <w:t xml:space="preserve">  Dolomitic Lime Silo</w:t>
            </w:r>
            <w:bookmarkEnd w:id="158"/>
          </w:p>
        </w:tc>
        <w:tc>
          <w:tcPr>
            <w:tcW w:w="5256" w:type="dxa"/>
          </w:tcPr>
          <w:p w:rsidR="002D0D02" w:rsidRPr="009F7FC7" w:rsidRDefault="00A367B0" w:rsidP="00316840">
            <w:pPr>
              <w:pStyle w:val="Caption"/>
              <w:rPr>
                <w:rFonts w:ascii="Arial" w:hAnsi="Arial" w:cs="Arial"/>
              </w:rPr>
            </w:pPr>
            <w:r>
              <w:rPr>
                <w:rFonts w:ascii="Arial" w:hAnsi="Arial" w:cs="Arial"/>
                <w:noProof/>
              </w:rPr>
              <w:drawing>
                <wp:inline distT="0" distB="0" distL="0" distR="0">
                  <wp:extent cx="3200400" cy="2423160"/>
                  <wp:effectExtent l="0" t="0" r="0" b="0"/>
                  <wp:docPr id="13" name="Picture 13" descr="C:\Users\kperrin\Desktop\February 2016\P102008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February 2016\P1020084.JPG"/>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59" w:name="_Toc45003376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16</w:t>
            </w:r>
            <w:r w:rsidRPr="009F7FC7">
              <w:rPr>
                <w:rFonts w:ascii="Arial" w:hAnsi="Arial" w:cs="Arial"/>
              </w:rPr>
              <w:fldChar w:fldCharType="end"/>
            </w:r>
            <w:r w:rsidRPr="009F7FC7">
              <w:rPr>
                <w:rFonts w:ascii="Arial" w:hAnsi="Arial" w:cs="Arial"/>
              </w:rPr>
              <w:t>:</w:t>
            </w:r>
            <w:r w:rsidR="00A367B0">
              <w:rPr>
                <w:rFonts w:ascii="Arial" w:hAnsi="Arial" w:cs="Arial"/>
              </w:rPr>
              <w:t xml:space="preserve">  Ash Trailer Canopy</w:t>
            </w:r>
            <w:bookmarkEnd w:id="159"/>
          </w:p>
        </w:tc>
      </w:tr>
      <w:tr w:rsidR="002D0D02" w:rsidRPr="009F7FC7" w:rsidTr="002D0D02">
        <w:trPr>
          <w:jc w:val="center"/>
        </w:trPr>
        <w:tc>
          <w:tcPr>
            <w:tcW w:w="5256" w:type="dxa"/>
          </w:tcPr>
          <w:p w:rsidR="002D0D02" w:rsidRPr="009F7FC7" w:rsidRDefault="00A367B0" w:rsidP="00316840">
            <w:pPr>
              <w:pStyle w:val="Caption"/>
              <w:rPr>
                <w:rFonts w:ascii="Arial" w:hAnsi="Arial" w:cs="Arial"/>
              </w:rPr>
            </w:pPr>
            <w:r>
              <w:rPr>
                <w:rFonts w:ascii="Arial" w:hAnsi="Arial" w:cs="Arial"/>
                <w:noProof/>
              </w:rPr>
              <w:drawing>
                <wp:inline distT="0" distB="0" distL="0" distR="0">
                  <wp:extent cx="3200400" cy="2423160"/>
                  <wp:effectExtent l="0" t="0" r="0" b="0"/>
                  <wp:docPr id="15" name="Picture 15" descr="C:\Users\kperrin\Desktop\February 2016\P102009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February 2016\P1020091.JPG"/>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0" w:name="_Toc45003376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17</w:t>
            </w:r>
            <w:r w:rsidRPr="009F7FC7">
              <w:rPr>
                <w:rFonts w:ascii="Arial" w:hAnsi="Arial" w:cs="Arial"/>
              </w:rPr>
              <w:fldChar w:fldCharType="end"/>
            </w:r>
            <w:r>
              <w:rPr>
                <w:rFonts w:ascii="Arial" w:hAnsi="Arial" w:cs="Arial"/>
              </w:rPr>
              <w:t>:</w:t>
            </w:r>
            <w:r w:rsidR="00A367B0">
              <w:rPr>
                <w:rFonts w:ascii="Arial" w:hAnsi="Arial" w:cs="Arial"/>
              </w:rPr>
              <w:t xml:space="preserve">  New Opacity Monitor</w:t>
            </w:r>
            <w:bookmarkEnd w:id="160"/>
          </w:p>
        </w:tc>
        <w:tc>
          <w:tcPr>
            <w:tcW w:w="5256" w:type="dxa"/>
          </w:tcPr>
          <w:p w:rsidR="002D0D02" w:rsidRPr="009F7FC7" w:rsidRDefault="00A367B0" w:rsidP="00316840">
            <w:pPr>
              <w:pStyle w:val="Caption"/>
              <w:rPr>
                <w:rFonts w:ascii="Arial" w:hAnsi="Arial" w:cs="Arial"/>
              </w:rPr>
            </w:pPr>
            <w:r>
              <w:rPr>
                <w:rFonts w:ascii="Arial" w:hAnsi="Arial" w:cs="Arial"/>
                <w:noProof/>
              </w:rPr>
              <w:drawing>
                <wp:inline distT="0" distB="0" distL="0" distR="0">
                  <wp:extent cx="3200400" cy="2423160"/>
                  <wp:effectExtent l="0" t="0" r="0" b="0"/>
                  <wp:docPr id="16" name="Picture 16" descr="C:\Users\kperrin\Desktop\February 2016\P102009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February 2016\P1020093.JPG"/>
                          <pic:cNvPicPr>
                            <a:picLocks noChangeAspect="1" noChangeArrowheads="1"/>
                          </pic:cNvPicPr>
                        </pic:nvPicPr>
                        <pic:blipFill>
                          <a:blip r:embed="rId8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1" w:name="_Toc45003376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18</w:t>
            </w:r>
            <w:r w:rsidRPr="009F7FC7">
              <w:rPr>
                <w:rFonts w:ascii="Arial" w:hAnsi="Arial" w:cs="Arial"/>
              </w:rPr>
              <w:fldChar w:fldCharType="end"/>
            </w:r>
            <w:r w:rsidRPr="009F7FC7">
              <w:rPr>
                <w:rFonts w:ascii="Arial" w:hAnsi="Arial" w:cs="Arial"/>
              </w:rPr>
              <w:t>:</w:t>
            </w:r>
            <w:r w:rsidR="00A367B0">
              <w:rPr>
                <w:rFonts w:ascii="Arial" w:hAnsi="Arial" w:cs="Arial"/>
              </w:rPr>
              <w:t xml:space="preserve">  Baghouse Compartment Aisle – No issue observed</w:t>
            </w:r>
            <w:bookmarkEnd w:id="161"/>
          </w:p>
        </w:tc>
      </w:tr>
      <w:tr w:rsidR="002D0D02" w:rsidRPr="009F7FC7" w:rsidTr="002D0D02">
        <w:trPr>
          <w:trHeight w:val="4279"/>
          <w:jc w:val="center"/>
        </w:trPr>
        <w:tc>
          <w:tcPr>
            <w:tcW w:w="5256" w:type="dxa"/>
          </w:tcPr>
          <w:p w:rsidR="002D0D02" w:rsidRPr="009F7FC7" w:rsidRDefault="001F25B8"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17" name="Picture 17" descr="C:\Users\kperrin\Desktop\February 2016\P102009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February 2016\P1020098.JPG"/>
                          <pic:cNvPicPr>
                            <a:picLocks noChangeAspect="1" noChangeArrowheads="1"/>
                          </pic:cNvPicPr>
                        </pic:nvPicPr>
                        <pic:blipFill>
                          <a:blip r:embed="rId9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2" w:name="_Toc45003376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19</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r w:rsidR="001F25B8">
              <w:rPr>
                <w:rFonts w:ascii="Arial" w:hAnsi="Arial" w:cs="Arial"/>
              </w:rPr>
              <w:t>Deaerator – Work in Progress</w:t>
            </w:r>
            <w:bookmarkEnd w:id="162"/>
          </w:p>
        </w:tc>
        <w:tc>
          <w:tcPr>
            <w:tcW w:w="5256" w:type="dxa"/>
          </w:tcPr>
          <w:p w:rsidR="002D0D02" w:rsidRPr="009F7FC7" w:rsidRDefault="001F25B8" w:rsidP="00316840">
            <w:pPr>
              <w:pStyle w:val="Caption"/>
              <w:rPr>
                <w:rFonts w:ascii="Arial" w:hAnsi="Arial" w:cs="Arial"/>
              </w:rPr>
            </w:pPr>
            <w:r>
              <w:rPr>
                <w:rFonts w:ascii="Arial" w:hAnsi="Arial" w:cs="Arial"/>
                <w:noProof/>
              </w:rPr>
              <w:drawing>
                <wp:inline distT="0" distB="0" distL="0" distR="0">
                  <wp:extent cx="3200400" cy="2423160"/>
                  <wp:effectExtent l="0" t="0" r="0" b="0"/>
                  <wp:docPr id="18" name="Picture 18" descr="C:\Users\kperrin\Desktop\February 2016\P102009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February 2016\P1020099.JPG"/>
                          <pic:cNvPicPr>
                            <a:picLocks noChangeAspect="1" noChangeArrowheads="1"/>
                          </pic:cNvPicPr>
                        </pic:nvPicPr>
                        <pic:blipFill>
                          <a:blip r:embed="rId9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3" w:name="_Toc45003376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20</w:t>
            </w:r>
            <w:r w:rsidRPr="009F7FC7">
              <w:rPr>
                <w:rFonts w:ascii="Arial" w:hAnsi="Arial" w:cs="Arial"/>
              </w:rPr>
              <w:fldChar w:fldCharType="end"/>
            </w:r>
            <w:r w:rsidRPr="009F7FC7">
              <w:rPr>
                <w:rFonts w:ascii="Arial" w:hAnsi="Arial" w:cs="Arial"/>
              </w:rPr>
              <w:t>:</w:t>
            </w:r>
            <w:r w:rsidR="001F25B8">
              <w:rPr>
                <w:rFonts w:ascii="Arial" w:hAnsi="Arial" w:cs="Arial"/>
              </w:rPr>
              <w:t xml:space="preserve">  Refuse Pit – Photo from north</w:t>
            </w:r>
            <w:bookmarkEnd w:id="163"/>
          </w:p>
        </w:tc>
      </w:tr>
      <w:tr w:rsidR="002D0D02" w:rsidRPr="009F7FC7" w:rsidTr="002D0D02">
        <w:trPr>
          <w:jc w:val="center"/>
        </w:trPr>
        <w:tc>
          <w:tcPr>
            <w:tcW w:w="5256" w:type="dxa"/>
          </w:tcPr>
          <w:p w:rsidR="002D0D02" w:rsidRPr="009F7FC7" w:rsidRDefault="001F25B8" w:rsidP="00316840">
            <w:pPr>
              <w:pStyle w:val="Caption"/>
              <w:rPr>
                <w:rFonts w:ascii="Arial" w:hAnsi="Arial" w:cs="Arial"/>
              </w:rPr>
            </w:pPr>
            <w:r>
              <w:rPr>
                <w:rFonts w:ascii="Arial" w:hAnsi="Arial" w:cs="Arial"/>
                <w:noProof/>
              </w:rPr>
              <w:drawing>
                <wp:inline distT="0" distB="0" distL="0" distR="0">
                  <wp:extent cx="3200400" cy="2423160"/>
                  <wp:effectExtent l="0" t="0" r="0" b="0"/>
                  <wp:docPr id="20" name="Picture 20" descr="C:\Users\kperrin\Desktop\February 2016\P10201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perrin\Desktop\February 2016\P1020104.JPG"/>
                          <pic:cNvPicPr>
                            <a:picLocks noChangeAspect="1" noChangeArrowheads="1"/>
                          </pic:cNvPicPr>
                        </pic:nvPicPr>
                        <pic:blipFill>
                          <a:blip r:embed="rId9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4" w:name="_Toc45003376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21</w:t>
            </w:r>
            <w:r w:rsidRPr="009F7FC7">
              <w:rPr>
                <w:rFonts w:ascii="Arial" w:hAnsi="Arial" w:cs="Arial"/>
              </w:rPr>
              <w:fldChar w:fldCharType="end"/>
            </w:r>
            <w:r>
              <w:rPr>
                <w:rFonts w:ascii="Arial" w:hAnsi="Arial" w:cs="Arial"/>
              </w:rPr>
              <w:t>:</w:t>
            </w:r>
            <w:r w:rsidR="001F25B8">
              <w:rPr>
                <w:rFonts w:ascii="Arial" w:hAnsi="Arial" w:cs="Arial"/>
              </w:rPr>
              <w:t xml:space="preserve">  New Crane Grapple – In service since December 2015</w:t>
            </w:r>
            <w:bookmarkEnd w:id="164"/>
          </w:p>
        </w:tc>
        <w:tc>
          <w:tcPr>
            <w:tcW w:w="5256" w:type="dxa"/>
          </w:tcPr>
          <w:p w:rsidR="002D0D02" w:rsidRPr="009F7FC7" w:rsidRDefault="001F25B8" w:rsidP="00316840">
            <w:pPr>
              <w:pStyle w:val="Caption"/>
              <w:rPr>
                <w:rFonts w:ascii="Arial" w:hAnsi="Arial" w:cs="Arial"/>
              </w:rPr>
            </w:pPr>
            <w:r>
              <w:rPr>
                <w:rFonts w:ascii="Arial" w:hAnsi="Arial" w:cs="Arial"/>
                <w:noProof/>
              </w:rPr>
              <w:drawing>
                <wp:inline distT="0" distB="0" distL="0" distR="0">
                  <wp:extent cx="3200400" cy="2423160"/>
                  <wp:effectExtent l="0" t="0" r="0" b="0"/>
                  <wp:docPr id="21" name="Picture 21" descr="C:\Users\kperrin\Desktop\February 2016\P102010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February 2016\P1020107.JPG"/>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3518C" w:rsidRDefault="002D0D02" w:rsidP="00CA780F">
            <w:pPr>
              <w:pStyle w:val="Caption"/>
              <w:rPr>
                <w:rFonts w:ascii="Arial" w:hAnsi="Arial" w:cs="Arial"/>
              </w:rPr>
            </w:pPr>
            <w:bookmarkStart w:id="165" w:name="_Toc45003376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22</w:t>
            </w:r>
            <w:r w:rsidRPr="009F7FC7">
              <w:rPr>
                <w:rFonts w:ascii="Arial" w:hAnsi="Arial" w:cs="Arial"/>
              </w:rPr>
              <w:fldChar w:fldCharType="end"/>
            </w:r>
            <w:r w:rsidR="00741D31">
              <w:rPr>
                <w:rFonts w:ascii="Arial" w:hAnsi="Arial" w:cs="Arial"/>
              </w:rPr>
              <w:t>:</w:t>
            </w:r>
            <w:r w:rsidR="001F25B8">
              <w:rPr>
                <w:rFonts w:ascii="Arial" w:hAnsi="Arial" w:cs="Arial"/>
              </w:rPr>
              <w:t xml:space="preserve">  Turbine Generator Enclosure – No issues observed</w:t>
            </w:r>
            <w:bookmarkEnd w:id="165"/>
          </w:p>
        </w:tc>
      </w:tr>
      <w:tr w:rsidR="002D0D02" w:rsidRPr="009F7FC7" w:rsidTr="002D0D02">
        <w:trPr>
          <w:trHeight w:val="4072"/>
          <w:jc w:val="center"/>
        </w:trPr>
        <w:tc>
          <w:tcPr>
            <w:tcW w:w="5256" w:type="dxa"/>
          </w:tcPr>
          <w:p w:rsidR="002D0D02" w:rsidRPr="009F7FC7" w:rsidRDefault="001F25B8" w:rsidP="00316840">
            <w:pPr>
              <w:pStyle w:val="Caption"/>
              <w:rPr>
                <w:rFonts w:ascii="Arial" w:hAnsi="Arial" w:cs="Arial"/>
              </w:rPr>
            </w:pPr>
            <w:r>
              <w:rPr>
                <w:rFonts w:ascii="Arial" w:hAnsi="Arial" w:cs="Arial"/>
                <w:noProof/>
              </w:rPr>
              <w:drawing>
                <wp:inline distT="0" distB="0" distL="0" distR="0">
                  <wp:extent cx="3200400" cy="2423160"/>
                  <wp:effectExtent l="0" t="0" r="0" b="0"/>
                  <wp:docPr id="22" name="Picture 22" descr="C:\Users\kperrin\Desktop\February 2016\P10201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February 2016\P1020111.JPG"/>
                          <pic:cNvPicPr>
                            <a:picLocks noChangeAspect="1" noChangeArrowheads="1"/>
                          </pic:cNvPicPr>
                        </pic:nvPicPr>
                        <pic:blipFill>
                          <a:blip r:embed="rId9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6" w:name="_Toc45003376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23</w:t>
            </w:r>
            <w:r w:rsidRPr="009F7FC7">
              <w:rPr>
                <w:rFonts w:ascii="Arial" w:hAnsi="Arial" w:cs="Arial"/>
              </w:rPr>
              <w:fldChar w:fldCharType="end"/>
            </w:r>
            <w:r w:rsidRPr="009F7FC7">
              <w:rPr>
                <w:rFonts w:ascii="Arial" w:hAnsi="Arial" w:cs="Arial"/>
              </w:rPr>
              <w:t>:</w:t>
            </w:r>
            <w:r w:rsidR="001F25B8">
              <w:rPr>
                <w:rFonts w:ascii="Arial" w:hAnsi="Arial" w:cs="Arial"/>
              </w:rPr>
              <w:t xml:space="preserve">  Ferrous Magnet – Pan recently extended to improve </w:t>
            </w:r>
            <w:r w:rsidR="000A0744">
              <w:rPr>
                <w:rFonts w:ascii="Arial" w:hAnsi="Arial" w:cs="Arial"/>
              </w:rPr>
              <w:t>recovery</w:t>
            </w:r>
            <w:bookmarkEnd w:id="166"/>
          </w:p>
        </w:tc>
        <w:tc>
          <w:tcPr>
            <w:tcW w:w="5256" w:type="dxa"/>
          </w:tcPr>
          <w:p w:rsidR="002D0D02" w:rsidRPr="009F7FC7" w:rsidRDefault="000A0744" w:rsidP="00316840">
            <w:pPr>
              <w:pStyle w:val="Caption"/>
              <w:rPr>
                <w:rFonts w:ascii="Arial" w:hAnsi="Arial" w:cs="Arial"/>
              </w:rPr>
            </w:pPr>
            <w:r>
              <w:rPr>
                <w:rFonts w:ascii="Arial" w:hAnsi="Arial" w:cs="Arial"/>
                <w:noProof/>
              </w:rPr>
              <w:drawing>
                <wp:inline distT="0" distB="0" distL="0" distR="0">
                  <wp:extent cx="3200400" cy="2423160"/>
                  <wp:effectExtent l="0" t="0" r="0" b="0"/>
                  <wp:docPr id="23" name="Picture 23" descr="C:\Users\kperrin\Desktop\February 2016\P10201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February 2016\P1020125.JPG"/>
                          <pic:cNvPicPr>
                            <a:picLocks noChangeAspect="1" noChangeArrowheads="1"/>
                          </pic:cNvPicPr>
                        </pic:nvPicPr>
                        <pic:blipFill>
                          <a:blip r:embed="rId9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CA780F">
            <w:pPr>
              <w:pStyle w:val="Caption"/>
              <w:rPr>
                <w:rFonts w:ascii="Arial" w:hAnsi="Arial" w:cs="Arial"/>
              </w:rPr>
            </w:pPr>
            <w:bookmarkStart w:id="167" w:name="_Toc45003377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D24117">
              <w:rPr>
                <w:rFonts w:ascii="Arial" w:hAnsi="Arial" w:cs="Arial"/>
                <w:noProof/>
              </w:rPr>
              <w:t>24</w:t>
            </w:r>
            <w:r w:rsidRPr="009F7FC7">
              <w:rPr>
                <w:rFonts w:ascii="Arial" w:hAnsi="Arial" w:cs="Arial"/>
              </w:rPr>
              <w:fldChar w:fldCharType="end"/>
            </w:r>
            <w:r w:rsidRPr="009F7FC7">
              <w:rPr>
                <w:rFonts w:ascii="Arial" w:hAnsi="Arial" w:cs="Arial"/>
              </w:rPr>
              <w:t>:</w:t>
            </w:r>
            <w:r w:rsidR="000A0744">
              <w:rPr>
                <w:rFonts w:ascii="Arial" w:hAnsi="Arial" w:cs="Arial"/>
              </w:rPr>
              <w:t xml:space="preserve">  General Facility View – Photo from north side parking lot</w:t>
            </w:r>
            <w:bookmarkEnd w:id="167"/>
          </w:p>
        </w:tc>
      </w:tr>
    </w:tbl>
    <w:p w:rsidR="00296AE3" w:rsidRPr="009F7FC7" w:rsidRDefault="00296AE3">
      <w:pPr>
        <w:pStyle w:val="Caption"/>
        <w:rPr>
          <w:rFonts w:ascii="Arial" w:hAnsi="Arial" w:cs="Arial"/>
        </w:rPr>
      </w:pPr>
    </w:p>
    <w:sectPr w:rsidR="00296AE3" w:rsidRPr="009F7FC7" w:rsidSect="005F4DAF">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AD2" w:rsidRDefault="00197AD2">
      <w:pPr>
        <w:spacing w:line="20" w:lineRule="exact"/>
      </w:pPr>
    </w:p>
  </w:endnote>
  <w:endnote w:type="continuationSeparator" w:id="0">
    <w:p w:rsidR="00197AD2" w:rsidRDefault="00197AD2">
      <w:r>
        <w:t xml:space="preserve"> </w:t>
      </w:r>
    </w:p>
  </w:endnote>
  <w:endnote w:type="continuationNotice" w:id="1">
    <w:p w:rsidR="00197AD2" w:rsidRDefault="00197AD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223CA7D2" wp14:editId="0BFEF8F0">
          <wp:extent cx="413133" cy="228600"/>
          <wp:effectExtent l="0" t="0" r="6350" b="0"/>
          <wp:docPr id="717" name="Picture 717"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F24BDD" w:rsidRPr="00ED57E2" w:rsidRDefault="00F24BDD"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34</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May 2016</w:t>
    </w:r>
  </w:p>
  <w:p w:rsidR="00F24BDD" w:rsidRPr="006F59EC" w:rsidRDefault="00F24BDD" w:rsidP="001A289D">
    <w:pPr>
      <w:pStyle w:val="Footer"/>
      <w:rPr>
        <w:color w:val="3095B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D15904">
    <w:pPr>
      <w:pBdr>
        <w:top w:val="single" w:sz="4" w:space="1" w:color="C60C30"/>
      </w:pBdr>
      <w:tabs>
        <w:tab w:val="center" w:pos="1008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sidRPr="00ED57E2">
      <w:rPr>
        <w:rFonts w:ascii="Arial" w:hAnsi="Arial"/>
        <w:i/>
        <w:color w:val="C60C30"/>
        <w:spacing w:val="-2"/>
        <w:sz w:val="16"/>
        <w:szCs w:val="16"/>
      </w:rPr>
      <w:t xml:space="preserve"> </w:t>
    </w:r>
    <w:r w:rsidRPr="00ED57E2">
      <w:rPr>
        <w:noProof/>
        <w:color w:val="C60C30"/>
      </w:rPr>
      <w:drawing>
        <wp:inline distT="0" distB="0" distL="0" distR="0" wp14:anchorId="330AA80F" wp14:editId="3ADE2230">
          <wp:extent cx="413133" cy="228600"/>
          <wp:effectExtent l="0" t="0" r="6350" b="0"/>
          <wp:docPr id="718" name="Picture 71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F24BDD" w:rsidRPr="00ED57E2" w:rsidRDefault="00F24BDD" w:rsidP="00D15904">
    <w:pPr>
      <w:tabs>
        <w:tab w:val="center" w:pos="10800"/>
        <w:tab w:val="right" w:pos="21600"/>
      </w:tabs>
      <w:rPr>
        <w:rFonts w:ascii="Arial" w:hAnsi="Arial" w:cs="Arial"/>
        <w:color w:val="C60C30"/>
        <w:sz w:val="2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35</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May 2016</w:t>
    </w:r>
  </w:p>
  <w:p w:rsidR="00F24BDD" w:rsidRPr="006F59EC" w:rsidRDefault="00F24BDD" w:rsidP="00D15904">
    <w:pPr>
      <w:pStyle w:val="Footer"/>
      <w:tabs>
        <w:tab w:val="center" w:pos="10080"/>
      </w:tabs>
      <w:rPr>
        <w:color w:val="3095B4"/>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76D26400" wp14:editId="005348AB">
          <wp:extent cx="413133" cy="228600"/>
          <wp:effectExtent l="0" t="0" r="6350" b="0"/>
          <wp:docPr id="719" name="Picture 719"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F24BDD" w:rsidRPr="00ED57E2" w:rsidRDefault="00F24BDD"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37</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May 2016</w:t>
    </w:r>
  </w:p>
  <w:p w:rsidR="00F24BDD" w:rsidRPr="006F59EC" w:rsidRDefault="00F24BDD" w:rsidP="001A289D">
    <w:pPr>
      <w:pStyle w:val="Footer"/>
      <w:rPr>
        <w:color w:val="3095B4"/>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2BEBCC7B" wp14:editId="10105B16">
          <wp:extent cx="413133" cy="228600"/>
          <wp:effectExtent l="0" t="0" r="6350" b="0"/>
          <wp:docPr id="19" name="Picture 19"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F24BDD" w:rsidRPr="00ED57E2" w:rsidRDefault="00F24BDD" w:rsidP="008550D6">
    <w:pPr>
      <w:tabs>
        <w:tab w:val="center" w:pos="4770"/>
        <w:tab w:val="left" w:pos="7830"/>
        <w:tab w:val="left" w:pos="8640"/>
        <w:tab w:val="right" w:pos="12870"/>
        <w:tab w:val="right" w:pos="12960"/>
      </w:tabs>
      <w:rPr>
        <w:rFonts w:ascii="Arial" w:hAnsi="Arial" w:cs="Arial"/>
        <w:color w:val="C60C30"/>
        <w:sz w:val="2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45</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w:t>
    </w:r>
    <w:r>
      <w:rPr>
        <w:rFonts w:ascii="Arial" w:hAnsi="Arial"/>
        <w:i/>
        <w:color w:val="C60C30"/>
        <w:sz w:val="16"/>
        <w:szCs w:val="16"/>
      </w:rPr>
      <w:t>May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F24BDD" w:rsidRDefault="00F24BDD">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F24BDD" w:rsidRDefault="00F24BD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1E76E6">
    <w:pPr>
      <w:pBdr>
        <w:top w:val="single" w:sz="4" w:space="1" w:color="C60C30"/>
      </w:pBdr>
      <w:tabs>
        <w:tab w:val="center" w:pos="4680"/>
        <w:tab w:val="right" w:pos="9360"/>
      </w:tabs>
      <w:suppressAutoHyphens/>
      <w:jc w:val="both"/>
      <w:rPr>
        <w:rFonts w:ascii="Arial" w:hAnsi="Arial"/>
        <w:i/>
        <w:color w:val="C60C30"/>
        <w:sz w:val="16"/>
        <w:szCs w:val="16"/>
      </w:rPr>
    </w:pPr>
    <w:r w:rsidRPr="00ED57E2">
      <w:rPr>
        <w:rFonts w:ascii="Arial" w:hAnsi="Arial"/>
        <w:i/>
        <w:color w:val="C60C30"/>
        <w:sz w:val="16"/>
        <w:szCs w:val="16"/>
      </w:rPr>
      <w:t>Alexandria/Arlington RRF</w:t>
    </w:r>
    <w:r w:rsidRPr="00ED57E2">
      <w:rPr>
        <w:rFonts w:ascii="Arial" w:hAnsi="Arial"/>
        <w:i/>
        <w:color w:val="C60C30"/>
        <w:sz w:val="16"/>
        <w:szCs w:val="16"/>
      </w:rPr>
      <w:tab/>
    </w:r>
    <w:r w:rsidRPr="00ED57E2">
      <w:rPr>
        <w:rFonts w:ascii="Arial" w:hAnsi="Arial"/>
        <w:i/>
        <w:color w:val="C60C30"/>
        <w:sz w:val="16"/>
        <w:szCs w:val="16"/>
      </w:rPr>
      <w:tab/>
    </w:r>
    <w:r w:rsidRPr="00ED57E2">
      <w:rPr>
        <w:noProof/>
        <w:color w:val="C60C30"/>
      </w:rPr>
      <w:drawing>
        <wp:inline distT="0" distB="0" distL="0" distR="0" wp14:anchorId="1E5298FD" wp14:editId="61C3E053">
          <wp:extent cx="413133" cy="228600"/>
          <wp:effectExtent l="0" t="0" r="6350" b="0"/>
          <wp:docPr id="4" name="Picture 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F24BDD" w:rsidRPr="00ED57E2" w:rsidRDefault="00F24BDD">
    <w:pPr>
      <w:tabs>
        <w:tab w:val="center" w:pos="4770"/>
        <w:tab w:val="right" w:pos="9360"/>
        <w:tab w:val="right" w:pos="12960"/>
      </w:tabs>
      <w:rPr>
        <w:rFonts w:ascii="Arial" w:hAnsi="Arial"/>
        <w:color w:val="C60C3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rPr>
      <w:tab/>
    </w:r>
    <w:r w:rsidRPr="00ED57E2">
      <w:rPr>
        <w:rFonts w:ascii="Arial" w:hAnsi="Arial"/>
        <w:color w:val="C60C30"/>
        <w:sz w:val="20"/>
        <w:szCs w:val="20"/>
      </w:rPr>
      <w:fldChar w:fldCharType="begin"/>
    </w:r>
    <w:r w:rsidRPr="00ED57E2">
      <w:rPr>
        <w:rFonts w:ascii="Arial" w:hAnsi="Arial"/>
        <w:color w:val="C60C30"/>
        <w:sz w:val="20"/>
        <w:szCs w:val="20"/>
      </w:rPr>
      <w:instrText xml:space="preserve"> PAGE </w:instrText>
    </w:r>
    <w:r w:rsidRPr="00ED57E2">
      <w:rPr>
        <w:rFonts w:ascii="Arial" w:hAnsi="Arial"/>
        <w:color w:val="C60C30"/>
        <w:sz w:val="20"/>
        <w:szCs w:val="20"/>
      </w:rPr>
      <w:fldChar w:fldCharType="separate"/>
    </w:r>
    <w:r w:rsidR="00D94D15">
      <w:rPr>
        <w:rFonts w:ascii="Arial" w:hAnsi="Arial"/>
        <w:noProof/>
        <w:color w:val="C60C30"/>
        <w:sz w:val="20"/>
        <w:szCs w:val="20"/>
      </w:rPr>
      <w:t>1</w:t>
    </w:r>
    <w:r w:rsidRPr="00ED57E2">
      <w:rPr>
        <w:rFonts w:ascii="Arial" w:hAnsi="Arial"/>
        <w:color w:val="C60C30"/>
        <w:sz w:val="20"/>
        <w:szCs w:val="20"/>
      </w:rPr>
      <w:fldChar w:fldCharType="end"/>
    </w:r>
    <w:r w:rsidRPr="00ED57E2">
      <w:rPr>
        <w:rFonts w:ascii="Arial" w:hAnsi="Arial"/>
        <w:i/>
        <w:color w:val="C60C30"/>
      </w:rPr>
      <w:tab/>
    </w:r>
    <w:r>
      <w:rPr>
        <w:rFonts w:ascii="Arial" w:hAnsi="Arial"/>
        <w:i/>
        <w:color w:val="C60C30"/>
      </w:rPr>
      <w:t xml:space="preserve">    </w:t>
    </w:r>
    <w:r w:rsidRPr="00ED57E2">
      <w:rPr>
        <w:rFonts w:ascii="Arial" w:hAnsi="Arial"/>
        <w:i/>
        <w:color w:val="C60C30"/>
        <w:sz w:val="16"/>
        <w:szCs w:val="16"/>
      </w:rPr>
      <w:t xml:space="preserve"> </w:t>
    </w:r>
    <w:r>
      <w:rPr>
        <w:rFonts w:ascii="Arial" w:hAnsi="Arial"/>
        <w:i/>
        <w:color w:val="C60C30"/>
        <w:sz w:val="16"/>
        <w:szCs w:val="16"/>
      </w:rPr>
      <w:t>May</w:t>
    </w:r>
    <w:r w:rsidRPr="00ED57E2">
      <w:rPr>
        <w:rFonts w:ascii="Arial" w:hAnsi="Arial"/>
        <w:i/>
        <w:color w:val="C60C30"/>
        <w:sz w:val="16"/>
        <w:szCs w:val="16"/>
      </w:rPr>
      <w:t xml:space="preserve"> </w:t>
    </w:r>
    <w:r>
      <w:rPr>
        <w:rFonts w:ascii="Arial" w:hAnsi="Arial"/>
        <w:i/>
        <w:color w:val="C60C30"/>
        <w:sz w:val="16"/>
        <w:szCs w:val="16"/>
      </w:rPr>
      <w:t>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1E76E6">
    <w:pPr>
      <w:pBdr>
        <w:top w:val="single" w:sz="4" w:space="1" w:color="C60C30"/>
      </w:pBdr>
      <w:tabs>
        <w:tab w:val="center" w:pos="4680"/>
        <w:tab w:val="right" w:pos="9360"/>
        <w:tab w:val="left" w:pos="10080"/>
        <w:tab w:val="left" w:pos="10800"/>
        <w:tab w:val="left" w:pos="11520"/>
        <w:tab w:val="left" w:pos="12240"/>
        <w:tab w:val="right" w:pos="129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61CCB685" wp14:editId="05830421">
          <wp:extent cx="413133" cy="228600"/>
          <wp:effectExtent l="0" t="0" r="6350" b="0"/>
          <wp:docPr id="5" name="Picture 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F24BDD" w:rsidRPr="00ED57E2" w:rsidRDefault="00F24BDD" w:rsidP="00346012">
    <w:pPr>
      <w:tabs>
        <w:tab w:val="center" w:pos="6840"/>
        <w:tab w:val="right" w:pos="12870"/>
        <w:tab w:val="right" w:pos="12960"/>
      </w:tabs>
      <w:rPr>
        <w:color w:val="C60C30"/>
        <w:sz w:val="20"/>
        <w:szCs w:val="2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D94D15">
      <w:rPr>
        <w:rFonts w:ascii="Arial" w:hAnsi="Arial" w:cs="Arial"/>
        <w:noProof/>
        <w:color w:val="C60C30"/>
        <w:sz w:val="20"/>
        <w:szCs w:val="20"/>
      </w:rPr>
      <w:t>8</w:t>
    </w:r>
    <w:r w:rsidRPr="00ED57E2">
      <w:rPr>
        <w:rFonts w:ascii="Arial" w:hAnsi="Arial" w:cs="Arial"/>
        <w:color w:val="C60C30"/>
        <w:sz w:val="20"/>
        <w:szCs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z w:val="16"/>
        <w:szCs w:val="16"/>
      </w:rPr>
      <w:t>May 2016</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r w:rsidRPr="00ED57E2">
      <w:rPr>
        <w:noProof/>
        <w:color w:val="C60C30"/>
      </w:rPr>
      <w:drawing>
        <wp:inline distT="0" distB="0" distL="0" distR="0" wp14:anchorId="54C70AD7" wp14:editId="72F7B9DC">
          <wp:extent cx="413133" cy="228600"/>
          <wp:effectExtent l="0" t="0" r="6350" b="0"/>
          <wp:docPr id="6" name="Picture 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F24BDD" w:rsidRPr="00ED57E2" w:rsidRDefault="00F24BDD" w:rsidP="00AA4A1C">
    <w:pPr>
      <w:tabs>
        <w:tab w:val="center" w:pos="4770"/>
        <w:tab w:val="left" w:pos="5580"/>
      </w:tabs>
      <w:rPr>
        <w:rFonts w:ascii="Arial" w:hAnsi="Arial" w:cs="Arial"/>
        <w:color w:val="C60C30"/>
        <w:sz w:val="2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16</w:t>
    </w:r>
    <w:r w:rsidRPr="00ED57E2">
      <w:rPr>
        <w:rFonts w:ascii="Arial" w:hAnsi="Arial" w:cs="Arial"/>
        <w:color w:val="C60C30"/>
        <w:sz w:val="20"/>
      </w:rPr>
      <w:fldChar w:fldCharType="end"/>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i/>
        <w:color w:val="C60C30"/>
        <w:sz w:val="16"/>
        <w:szCs w:val="16"/>
      </w:rPr>
      <w:t>May 2016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60B7018C" wp14:editId="67C334EB">
          <wp:extent cx="413133" cy="228600"/>
          <wp:effectExtent l="0" t="0" r="6350" b="0"/>
          <wp:docPr id="8" name="Picture 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F24BDD" w:rsidRPr="00ED57E2" w:rsidRDefault="00F24BDD" w:rsidP="00267332">
    <w:pPr>
      <w:tabs>
        <w:tab w:val="center" w:pos="6840"/>
        <w:tab w:val="right" w:pos="12870"/>
        <w:tab w:val="right" w:pos="12960"/>
      </w:tabs>
      <w:rPr>
        <w:color w:val="C60C3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D94D15">
      <w:rPr>
        <w:rFonts w:ascii="Arial" w:hAnsi="Arial" w:cs="Arial"/>
        <w:noProof/>
        <w:color w:val="C60C30"/>
        <w:sz w:val="20"/>
        <w:szCs w:val="20"/>
      </w:rPr>
      <w:t>17</w:t>
    </w:r>
    <w:r w:rsidRPr="00ED57E2">
      <w:rPr>
        <w:rFonts w:ascii="Arial" w:hAnsi="Arial" w:cs="Arial"/>
        <w:color w:val="C60C30"/>
        <w:sz w:val="20"/>
        <w:szCs w:val="20"/>
      </w:rPr>
      <w:fldChar w:fldCharType="end"/>
    </w:r>
    <w:r w:rsidRPr="00ED57E2">
      <w:rPr>
        <w:rFonts w:ascii="Arial" w:hAnsi="Arial" w:cs="Arial"/>
        <w:color w:val="C60C30"/>
        <w:sz w:val="20"/>
        <w:szCs w:val="20"/>
      </w:rPr>
      <w:tab/>
    </w:r>
    <w:r>
      <w:rPr>
        <w:rFonts w:ascii="Arial" w:hAnsi="Arial"/>
        <w:i/>
        <w:color w:val="C60C30"/>
        <w:sz w:val="16"/>
        <w:szCs w:val="16"/>
      </w:rPr>
      <w:t>May 2016</w:t>
    </w:r>
  </w:p>
  <w:p w:rsidR="00F24BDD" w:rsidRPr="006F59EC" w:rsidRDefault="00F24BDD" w:rsidP="00267332">
    <w:pPr>
      <w:pStyle w:val="Footer"/>
      <w:rPr>
        <w:color w:val="3095B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1EF5D296" wp14:editId="579C7904">
          <wp:extent cx="413133" cy="228600"/>
          <wp:effectExtent l="0" t="0" r="6350" b="0"/>
          <wp:docPr id="10" name="Picture 1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F24BDD" w:rsidRPr="00F20CD8" w:rsidRDefault="00F24BDD"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29</w:t>
    </w:r>
    <w:r w:rsidRPr="00ED57E2">
      <w:rPr>
        <w:rFonts w:ascii="Arial" w:hAnsi="Arial" w:cs="Arial"/>
        <w:color w:val="C60C30"/>
        <w:sz w:val="20"/>
      </w:rPr>
      <w:fldChar w:fldCharType="end"/>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i/>
        <w:color w:val="C60C30"/>
        <w:sz w:val="16"/>
        <w:szCs w:val="16"/>
      </w:rPr>
      <w:t>May 2016</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Pr="00ED57E2" w:rsidRDefault="00F24BDD" w:rsidP="001E76E6">
    <w:pPr>
      <w:pBdr>
        <w:top w:val="single" w:sz="4" w:space="1" w:color="C60C30"/>
      </w:pBdr>
      <w:tabs>
        <w:tab w:val="center" w:pos="4680"/>
        <w:tab w:val="right" w:pos="9360"/>
        <w:tab w:val="left" w:pos="10080"/>
        <w:tab w:val="left" w:pos="10800"/>
        <w:tab w:val="left" w:pos="12240"/>
        <w:tab w:val="left" w:pos="12405"/>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1FB46E5B" wp14:editId="67FA65EF">
          <wp:extent cx="413133" cy="228600"/>
          <wp:effectExtent l="0" t="0" r="6350" b="0"/>
          <wp:docPr id="14" name="Picture 1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F24BDD" w:rsidRPr="00ED57E2" w:rsidRDefault="00F24BDD" w:rsidP="0021743C">
    <w:pPr>
      <w:tabs>
        <w:tab w:val="center" w:pos="6840"/>
        <w:tab w:val="right" w:pos="12870"/>
        <w:tab w:val="right" w:pos="12960"/>
      </w:tabs>
      <w:rPr>
        <w:color w:val="C60C30"/>
      </w:rPr>
    </w:pPr>
    <w:r>
      <w:rPr>
        <w:rFonts w:ascii="Arial" w:hAnsi="Arial"/>
        <w:color w:val="C60C30"/>
        <w:sz w:val="16"/>
        <w:szCs w:val="16"/>
      </w:rPr>
      <w:t>Third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D94D15">
      <w:rPr>
        <w:rFonts w:ascii="Arial" w:hAnsi="Arial" w:cs="Arial"/>
        <w:noProof/>
        <w:color w:val="C60C30"/>
        <w:sz w:val="20"/>
      </w:rPr>
      <w:t>30</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pacing w:val="-2"/>
        <w:sz w:val="16"/>
        <w:szCs w:val="16"/>
      </w:rPr>
      <w:t xml:space="preserve">      </w:t>
    </w:r>
    <w:r>
      <w:rPr>
        <w:rFonts w:ascii="Arial" w:hAnsi="Arial"/>
        <w:i/>
        <w:color w:val="C60C30"/>
        <w:sz w:val="16"/>
        <w:szCs w:val="16"/>
      </w:rPr>
      <w:t>May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AD2" w:rsidRDefault="00197AD2">
      <w:r>
        <w:separator/>
      </w:r>
    </w:p>
  </w:footnote>
  <w:footnote w:type="continuationSeparator" w:id="0">
    <w:p w:rsidR="00197AD2" w:rsidRDefault="00197A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rsidP="007B18FF"/>
  <w:p w:rsidR="00F24BDD" w:rsidRPr="007B18FF" w:rsidRDefault="00F24BDD"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rsidP="007B18FF"/>
  <w:p w:rsidR="00F24BDD" w:rsidRPr="007B18FF" w:rsidRDefault="00F24BDD" w:rsidP="007B18FF"/>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rsidP="007B18FF"/>
  <w:p w:rsidR="00F24BDD" w:rsidRDefault="00F24BDD" w:rsidP="0003240B"/>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 w:rsidR="00F24BDD" w:rsidRDefault="00F24BDD"/>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D" w:rsidRDefault="00F24B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16CF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DF5428"/>
    <w:multiLevelType w:val="hybridMultilevel"/>
    <w:tmpl w:val="7AC2F69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nsid w:val="09A06727"/>
    <w:multiLevelType w:val="hybridMultilevel"/>
    <w:tmpl w:val="42C052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0111A22"/>
    <w:multiLevelType w:val="hybridMultilevel"/>
    <w:tmpl w:val="644E9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5F1466"/>
    <w:multiLevelType w:val="hybridMultilevel"/>
    <w:tmpl w:val="8BA851C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21F32EF7"/>
    <w:multiLevelType w:val="hybridMultilevel"/>
    <w:tmpl w:val="EEA4A80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nsid w:val="24B57EF5"/>
    <w:multiLevelType w:val="hybridMultilevel"/>
    <w:tmpl w:val="80748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EA37BA"/>
    <w:multiLevelType w:val="hybridMultilevel"/>
    <w:tmpl w:val="5520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194311"/>
    <w:multiLevelType w:val="hybridMultilevel"/>
    <w:tmpl w:val="37AAD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2F131623"/>
    <w:multiLevelType w:val="hybridMultilevel"/>
    <w:tmpl w:val="688E79A4"/>
    <w:lvl w:ilvl="0" w:tplc="1264EEC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2FC7164E"/>
    <w:multiLevelType w:val="hybridMultilevel"/>
    <w:tmpl w:val="C4FEB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34D47734"/>
    <w:multiLevelType w:val="hybridMultilevel"/>
    <w:tmpl w:val="A1048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91174"/>
    <w:multiLevelType w:val="hybridMultilevel"/>
    <w:tmpl w:val="6136DB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E7122F"/>
    <w:multiLevelType w:val="hybridMultilevel"/>
    <w:tmpl w:val="AD64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5746E2"/>
    <w:multiLevelType w:val="hybridMultilevel"/>
    <w:tmpl w:val="E516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3346D47"/>
    <w:multiLevelType w:val="hybridMultilevel"/>
    <w:tmpl w:val="FFC25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FE2E0F"/>
    <w:multiLevelType w:val="hybridMultilevel"/>
    <w:tmpl w:val="7A046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E40C92"/>
    <w:multiLevelType w:val="hybridMultilevel"/>
    <w:tmpl w:val="D0AE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3A6F54"/>
    <w:multiLevelType w:val="hybridMultilevel"/>
    <w:tmpl w:val="58CE6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5A0D8E"/>
    <w:multiLevelType w:val="hybridMultilevel"/>
    <w:tmpl w:val="7C64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7B5889"/>
    <w:multiLevelType w:val="hybridMultilevel"/>
    <w:tmpl w:val="7966E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884F11"/>
    <w:multiLevelType w:val="hybridMultilevel"/>
    <w:tmpl w:val="FB54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5A2C91"/>
    <w:multiLevelType w:val="hybridMultilevel"/>
    <w:tmpl w:val="C82CC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BD7A21"/>
    <w:multiLevelType w:val="multilevel"/>
    <w:tmpl w:val="6AEECEF6"/>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Arial" w:hAnsi="Arial" w:cs="Arial" w:hint="default"/>
        <w:b w:val="0"/>
        <w:bCs w:val="0"/>
        <w:i w:val="0"/>
        <w:iCs w:val="0"/>
        <w:caps w:val="0"/>
        <w:smallCaps w:val="0"/>
        <w:strike w:val="0"/>
        <w:dstrike w:val="0"/>
        <w:noProof w:val="0"/>
        <w:vanish w:val="0"/>
        <w:color w:val="C60C3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5D1E0FA0"/>
    <w:multiLevelType w:val="hybridMultilevel"/>
    <w:tmpl w:val="50BEEB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5FC42318"/>
    <w:multiLevelType w:val="multilevel"/>
    <w:tmpl w:val="2A9C16E0"/>
    <w:numStyleLink w:val="StyleBulleted"/>
  </w:abstractNum>
  <w:abstractNum w:abstractNumId="31">
    <w:nsid w:val="627E4BD5"/>
    <w:multiLevelType w:val="hybridMultilevel"/>
    <w:tmpl w:val="04245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64817D1"/>
    <w:multiLevelType w:val="hybridMultilevel"/>
    <w:tmpl w:val="E15AEC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nsid w:val="6F556D5D"/>
    <w:multiLevelType w:val="hybridMultilevel"/>
    <w:tmpl w:val="2632C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36">
    <w:nsid w:val="75621216"/>
    <w:multiLevelType w:val="hybridMultilevel"/>
    <w:tmpl w:val="0AFE2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411738"/>
    <w:multiLevelType w:val="hybridMultilevel"/>
    <w:tmpl w:val="E4F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450BE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3"/>
  </w:num>
  <w:num w:numId="2">
    <w:abstractNumId w:val="10"/>
  </w:num>
  <w:num w:numId="3">
    <w:abstractNumId w:val="28"/>
  </w:num>
  <w:num w:numId="4">
    <w:abstractNumId w:val="35"/>
  </w:num>
  <w:num w:numId="5">
    <w:abstractNumId w:val="13"/>
  </w:num>
  <w:num w:numId="6">
    <w:abstractNumId w:val="30"/>
  </w:num>
  <w:num w:numId="7">
    <w:abstractNumId w:val="5"/>
  </w:num>
  <w:num w:numId="8">
    <w:abstractNumId w:val="11"/>
  </w:num>
  <w:num w:numId="9">
    <w:abstractNumId w:val="12"/>
  </w:num>
  <w:num w:numId="10">
    <w:abstractNumId w:val="0"/>
  </w:num>
  <w:num w:numId="11">
    <w:abstractNumId w:val="38"/>
  </w:num>
  <w:num w:numId="12">
    <w:abstractNumId w:val="32"/>
  </w:num>
  <w:num w:numId="13">
    <w:abstractNumId w:val="28"/>
  </w:num>
  <w:num w:numId="14">
    <w:abstractNumId w:val="2"/>
  </w:num>
  <w:num w:numId="15">
    <w:abstractNumId w:val="14"/>
  </w:num>
  <w:num w:numId="16">
    <w:abstractNumId w:val="37"/>
  </w:num>
  <w:num w:numId="17">
    <w:abstractNumId w:val="9"/>
  </w:num>
  <w:num w:numId="18">
    <w:abstractNumId w:val="27"/>
  </w:num>
  <w:num w:numId="19">
    <w:abstractNumId w:val="20"/>
  </w:num>
  <w:num w:numId="20">
    <w:abstractNumId w:val="31"/>
  </w:num>
  <w:num w:numId="21">
    <w:abstractNumId w:val="36"/>
  </w:num>
  <w:num w:numId="22">
    <w:abstractNumId w:val="34"/>
  </w:num>
  <w:num w:numId="23">
    <w:abstractNumId w:val="8"/>
  </w:num>
  <w:num w:numId="24">
    <w:abstractNumId w:val="25"/>
  </w:num>
  <w:num w:numId="25">
    <w:abstractNumId w:val="22"/>
  </w:num>
  <w:num w:numId="26">
    <w:abstractNumId w:val="28"/>
  </w:num>
  <w:num w:numId="27">
    <w:abstractNumId w:val="28"/>
  </w:num>
  <w:num w:numId="28">
    <w:abstractNumId w:val="24"/>
  </w:num>
  <w:num w:numId="29">
    <w:abstractNumId w:val="23"/>
  </w:num>
  <w:num w:numId="30">
    <w:abstractNumId w:val="15"/>
  </w:num>
  <w:num w:numId="31">
    <w:abstractNumId w:val="19"/>
  </w:num>
  <w:num w:numId="32">
    <w:abstractNumId w:val="7"/>
  </w:num>
  <w:num w:numId="33">
    <w:abstractNumId w:val="18"/>
  </w:num>
  <w:num w:numId="34">
    <w:abstractNumId w:val="17"/>
  </w:num>
  <w:num w:numId="35">
    <w:abstractNumId w:val="28"/>
  </w:num>
  <w:num w:numId="36">
    <w:abstractNumId w:val="28"/>
  </w:num>
  <w:num w:numId="37">
    <w:abstractNumId w:val="28"/>
  </w:num>
  <w:num w:numId="38">
    <w:abstractNumId w:val="28"/>
  </w:num>
  <w:num w:numId="39">
    <w:abstractNumId w:val="28"/>
  </w:num>
  <w:num w:numId="40">
    <w:abstractNumId w:val="16"/>
  </w:num>
  <w:num w:numId="41">
    <w:abstractNumId w:val="4"/>
  </w:num>
  <w:num w:numId="42">
    <w:abstractNumId w:val="21"/>
  </w:num>
  <w:num w:numId="43">
    <w:abstractNumId w:val="26"/>
  </w:num>
  <w:num w:numId="44">
    <w:abstractNumId w:val="29"/>
  </w:num>
  <w:num w:numId="45">
    <w:abstractNumId w:val="28"/>
  </w:num>
  <w:num w:numId="46">
    <w:abstractNumId w:val="28"/>
  </w:num>
  <w:num w:numId="47">
    <w:abstractNumId w:val="1"/>
  </w:num>
  <w:num w:numId="48">
    <w:abstractNumId w:val="6"/>
  </w:num>
  <w:num w:numId="49">
    <w:abstractNumId w:val="3"/>
  </w:num>
  <w:num w:numId="50">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4097">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88E"/>
    <w:rsid w:val="00000B2E"/>
    <w:rsid w:val="00000BCA"/>
    <w:rsid w:val="00000E7F"/>
    <w:rsid w:val="00001625"/>
    <w:rsid w:val="000018F1"/>
    <w:rsid w:val="000022EC"/>
    <w:rsid w:val="00002778"/>
    <w:rsid w:val="0000298F"/>
    <w:rsid w:val="00002B6C"/>
    <w:rsid w:val="00002F01"/>
    <w:rsid w:val="000030A7"/>
    <w:rsid w:val="000047CE"/>
    <w:rsid w:val="00004C70"/>
    <w:rsid w:val="000053C8"/>
    <w:rsid w:val="00005502"/>
    <w:rsid w:val="0000612E"/>
    <w:rsid w:val="00006427"/>
    <w:rsid w:val="0000705E"/>
    <w:rsid w:val="000071BD"/>
    <w:rsid w:val="00007AE2"/>
    <w:rsid w:val="00007B21"/>
    <w:rsid w:val="00007B5A"/>
    <w:rsid w:val="00007D2D"/>
    <w:rsid w:val="00007DBC"/>
    <w:rsid w:val="00007E9A"/>
    <w:rsid w:val="00010B07"/>
    <w:rsid w:val="0001157D"/>
    <w:rsid w:val="00012AF1"/>
    <w:rsid w:val="00012CE3"/>
    <w:rsid w:val="00012E09"/>
    <w:rsid w:val="00013B83"/>
    <w:rsid w:val="00013BFF"/>
    <w:rsid w:val="00013CD5"/>
    <w:rsid w:val="00014017"/>
    <w:rsid w:val="00014018"/>
    <w:rsid w:val="00014035"/>
    <w:rsid w:val="000140CA"/>
    <w:rsid w:val="0001431B"/>
    <w:rsid w:val="00014743"/>
    <w:rsid w:val="0001518C"/>
    <w:rsid w:val="00015791"/>
    <w:rsid w:val="000175E6"/>
    <w:rsid w:val="00020BBD"/>
    <w:rsid w:val="00020D62"/>
    <w:rsid w:val="00024229"/>
    <w:rsid w:val="00025EEF"/>
    <w:rsid w:val="00026E57"/>
    <w:rsid w:val="000273FF"/>
    <w:rsid w:val="00027611"/>
    <w:rsid w:val="000277E6"/>
    <w:rsid w:val="000278A1"/>
    <w:rsid w:val="0002797D"/>
    <w:rsid w:val="00030517"/>
    <w:rsid w:val="00030990"/>
    <w:rsid w:val="00030A49"/>
    <w:rsid w:val="000314D2"/>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3D0D"/>
    <w:rsid w:val="00043FD7"/>
    <w:rsid w:val="00044992"/>
    <w:rsid w:val="00045896"/>
    <w:rsid w:val="00045C38"/>
    <w:rsid w:val="0004609F"/>
    <w:rsid w:val="0004644D"/>
    <w:rsid w:val="0004652E"/>
    <w:rsid w:val="000469AA"/>
    <w:rsid w:val="00046F7C"/>
    <w:rsid w:val="00047104"/>
    <w:rsid w:val="0004774E"/>
    <w:rsid w:val="00047D07"/>
    <w:rsid w:val="00050D76"/>
    <w:rsid w:val="00050E87"/>
    <w:rsid w:val="0005103A"/>
    <w:rsid w:val="0005241C"/>
    <w:rsid w:val="00053AE1"/>
    <w:rsid w:val="00053B6F"/>
    <w:rsid w:val="0005439B"/>
    <w:rsid w:val="00054FB6"/>
    <w:rsid w:val="00056858"/>
    <w:rsid w:val="00057870"/>
    <w:rsid w:val="000579C3"/>
    <w:rsid w:val="000579F9"/>
    <w:rsid w:val="00057ADB"/>
    <w:rsid w:val="00057EAD"/>
    <w:rsid w:val="00060483"/>
    <w:rsid w:val="000607EC"/>
    <w:rsid w:val="0006187D"/>
    <w:rsid w:val="0006189F"/>
    <w:rsid w:val="00061CB3"/>
    <w:rsid w:val="00062436"/>
    <w:rsid w:val="000629E8"/>
    <w:rsid w:val="00062D7C"/>
    <w:rsid w:val="00062E13"/>
    <w:rsid w:val="00063615"/>
    <w:rsid w:val="000640C5"/>
    <w:rsid w:val="00064F9C"/>
    <w:rsid w:val="00065021"/>
    <w:rsid w:val="000668F5"/>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4F5"/>
    <w:rsid w:val="000847C6"/>
    <w:rsid w:val="00084FE3"/>
    <w:rsid w:val="00085242"/>
    <w:rsid w:val="00086658"/>
    <w:rsid w:val="0008714E"/>
    <w:rsid w:val="00087263"/>
    <w:rsid w:val="0008749C"/>
    <w:rsid w:val="00087C30"/>
    <w:rsid w:val="0009045D"/>
    <w:rsid w:val="0009069A"/>
    <w:rsid w:val="000910C8"/>
    <w:rsid w:val="00091348"/>
    <w:rsid w:val="00091856"/>
    <w:rsid w:val="00091EF3"/>
    <w:rsid w:val="000927B0"/>
    <w:rsid w:val="00092B38"/>
    <w:rsid w:val="00092C26"/>
    <w:rsid w:val="00093499"/>
    <w:rsid w:val="00093527"/>
    <w:rsid w:val="00094E31"/>
    <w:rsid w:val="00095F3F"/>
    <w:rsid w:val="000961D9"/>
    <w:rsid w:val="00096B4A"/>
    <w:rsid w:val="00096E2A"/>
    <w:rsid w:val="00097004"/>
    <w:rsid w:val="00097176"/>
    <w:rsid w:val="00097989"/>
    <w:rsid w:val="000A0406"/>
    <w:rsid w:val="000A0744"/>
    <w:rsid w:val="000A1342"/>
    <w:rsid w:val="000A24AC"/>
    <w:rsid w:val="000A2950"/>
    <w:rsid w:val="000A348F"/>
    <w:rsid w:val="000A36D2"/>
    <w:rsid w:val="000A379B"/>
    <w:rsid w:val="000A415D"/>
    <w:rsid w:val="000A46CF"/>
    <w:rsid w:val="000A4797"/>
    <w:rsid w:val="000A48BF"/>
    <w:rsid w:val="000A5710"/>
    <w:rsid w:val="000A5A2B"/>
    <w:rsid w:val="000A60B5"/>
    <w:rsid w:val="000A60CD"/>
    <w:rsid w:val="000A6BA0"/>
    <w:rsid w:val="000A740E"/>
    <w:rsid w:val="000B0215"/>
    <w:rsid w:val="000B0643"/>
    <w:rsid w:val="000B0676"/>
    <w:rsid w:val="000B0EF1"/>
    <w:rsid w:val="000B101B"/>
    <w:rsid w:val="000B1D81"/>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1569"/>
    <w:rsid w:val="000C20CC"/>
    <w:rsid w:val="000C2497"/>
    <w:rsid w:val="000C403B"/>
    <w:rsid w:val="000C4C1B"/>
    <w:rsid w:val="000C4F4E"/>
    <w:rsid w:val="000C5047"/>
    <w:rsid w:val="000C583B"/>
    <w:rsid w:val="000C5BDF"/>
    <w:rsid w:val="000C64A0"/>
    <w:rsid w:val="000C70E6"/>
    <w:rsid w:val="000C72B7"/>
    <w:rsid w:val="000C72F4"/>
    <w:rsid w:val="000C7491"/>
    <w:rsid w:val="000D0158"/>
    <w:rsid w:val="000D01F9"/>
    <w:rsid w:val="000D0649"/>
    <w:rsid w:val="000D084A"/>
    <w:rsid w:val="000D0E20"/>
    <w:rsid w:val="000D1ED4"/>
    <w:rsid w:val="000D2543"/>
    <w:rsid w:val="000D27FD"/>
    <w:rsid w:val="000D3369"/>
    <w:rsid w:val="000D35CE"/>
    <w:rsid w:val="000D37F9"/>
    <w:rsid w:val="000D3975"/>
    <w:rsid w:val="000D39DB"/>
    <w:rsid w:val="000D3A0A"/>
    <w:rsid w:val="000D3C02"/>
    <w:rsid w:val="000D4091"/>
    <w:rsid w:val="000D4FD5"/>
    <w:rsid w:val="000D629F"/>
    <w:rsid w:val="000D71A2"/>
    <w:rsid w:val="000D72E1"/>
    <w:rsid w:val="000E016B"/>
    <w:rsid w:val="000E0F3A"/>
    <w:rsid w:val="000E15E1"/>
    <w:rsid w:val="000E2221"/>
    <w:rsid w:val="000E2DF6"/>
    <w:rsid w:val="000E4A07"/>
    <w:rsid w:val="000E4D3B"/>
    <w:rsid w:val="000E4DD7"/>
    <w:rsid w:val="000E4FB2"/>
    <w:rsid w:val="000E5F12"/>
    <w:rsid w:val="000E604F"/>
    <w:rsid w:val="000E6399"/>
    <w:rsid w:val="000E65B0"/>
    <w:rsid w:val="000F30CF"/>
    <w:rsid w:val="000F3D5F"/>
    <w:rsid w:val="000F4198"/>
    <w:rsid w:val="000F4902"/>
    <w:rsid w:val="000F4A70"/>
    <w:rsid w:val="000F5991"/>
    <w:rsid w:val="000F5AB3"/>
    <w:rsid w:val="000F7CDE"/>
    <w:rsid w:val="00100A28"/>
    <w:rsid w:val="00101367"/>
    <w:rsid w:val="00101370"/>
    <w:rsid w:val="0010144A"/>
    <w:rsid w:val="00101790"/>
    <w:rsid w:val="00102F97"/>
    <w:rsid w:val="00103CB9"/>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25F"/>
    <w:rsid w:val="001159E7"/>
    <w:rsid w:val="00115E09"/>
    <w:rsid w:val="00117082"/>
    <w:rsid w:val="00117330"/>
    <w:rsid w:val="0011775E"/>
    <w:rsid w:val="00117CC0"/>
    <w:rsid w:val="00117DFB"/>
    <w:rsid w:val="0012032E"/>
    <w:rsid w:val="001203FE"/>
    <w:rsid w:val="0012065B"/>
    <w:rsid w:val="001208D7"/>
    <w:rsid w:val="00120ED3"/>
    <w:rsid w:val="001212FE"/>
    <w:rsid w:val="00121A33"/>
    <w:rsid w:val="001228F1"/>
    <w:rsid w:val="0012332C"/>
    <w:rsid w:val="001233F4"/>
    <w:rsid w:val="00124027"/>
    <w:rsid w:val="00124341"/>
    <w:rsid w:val="00124ACB"/>
    <w:rsid w:val="00125AEE"/>
    <w:rsid w:val="0012720E"/>
    <w:rsid w:val="001303FC"/>
    <w:rsid w:val="001306CD"/>
    <w:rsid w:val="00130AB7"/>
    <w:rsid w:val="00130FEC"/>
    <w:rsid w:val="0013132E"/>
    <w:rsid w:val="00132BB6"/>
    <w:rsid w:val="00133188"/>
    <w:rsid w:val="0013374A"/>
    <w:rsid w:val="00133B5A"/>
    <w:rsid w:val="00134AF9"/>
    <w:rsid w:val="00134B78"/>
    <w:rsid w:val="0013528C"/>
    <w:rsid w:val="00135515"/>
    <w:rsid w:val="0013663B"/>
    <w:rsid w:val="00136B51"/>
    <w:rsid w:val="00136CF9"/>
    <w:rsid w:val="00136EB5"/>
    <w:rsid w:val="00141322"/>
    <w:rsid w:val="0014136F"/>
    <w:rsid w:val="00141D5E"/>
    <w:rsid w:val="00142A4A"/>
    <w:rsid w:val="001433FB"/>
    <w:rsid w:val="00143ECB"/>
    <w:rsid w:val="001443C6"/>
    <w:rsid w:val="001445C8"/>
    <w:rsid w:val="00144E62"/>
    <w:rsid w:val="00146A55"/>
    <w:rsid w:val="00147277"/>
    <w:rsid w:val="0014740B"/>
    <w:rsid w:val="00150CCF"/>
    <w:rsid w:val="001516BE"/>
    <w:rsid w:val="00151DFD"/>
    <w:rsid w:val="00152AE1"/>
    <w:rsid w:val="001533CA"/>
    <w:rsid w:val="00154CC7"/>
    <w:rsid w:val="00154F3D"/>
    <w:rsid w:val="00155133"/>
    <w:rsid w:val="0015518A"/>
    <w:rsid w:val="00156970"/>
    <w:rsid w:val="00156F4A"/>
    <w:rsid w:val="00157580"/>
    <w:rsid w:val="001576A2"/>
    <w:rsid w:val="001579D4"/>
    <w:rsid w:val="00160BDA"/>
    <w:rsid w:val="00160F5E"/>
    <w:rsid w:val="00160FF2"/>
    <w:rsid w:val="001619D2"/>
    <w:rsid w:val="00161F98"/>
    <w:rsid w:val="00162034"/>
    <w:rsid w:val="001625D3"/>
    <w:rsid w:val="001629B0"/>
    <w:rsid w:val="001632D3"/>
    <w:rsid w:val="00164DD4"/>
    <w:rsid w:val="0016540B"/>
    <w:rsid w:val="0016565A"/>
    <w:rsid w:val="00165BC5"/>
    <w:rsid w:val="00165F3D"/>
    <w:rsid w:val="00166485"/>
    <w:rsid w:val="00166ADE"/>
    <w:rsid w:val="00166B79"/>
    <w:rsid w:val="001671FF"/>
    <w:rsid w:val="00167762"/>
    <w:rsid w:val="00167985"/>
    <w:rsid w:val="0017063D"/>
    <w:rsid w:val="00170B24"/>
    <w:rsid w:val="0017144B"/>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928"/>
    <w:rsid w:val="00184A0F"/>
    <w:rsid w:val="00184F8A"/>
    <w:rsid w:val="001864A0"/>
    <w:rsid w:val="00187091"/>
    <w:rsid w:val="00190578"/>
    <w:rsid w:val="0019183A"/>
    <w:rsid w:val="00191E51"/>
    <w:rsid w:val="001921D3"/>
    <w:rsid w:val="00192F8B"/>
    <w:rsid w:val="001938AF"/>
    <w:rsid w:val="00193C09"/>
    <w:rsid w:val="00193F23"/>
    <w:rsid w:val="00194656"/>
    <w:rsid w:val="00194824"/>
    <w:rsid w:val="00195332"/>
    <w:rsid w:val="001957E5"/>
    <w:rsid w:val="00195F97"/>
    <w:rsid w:val="00196264"/>
    <w:rsid w:val="00196B33"/>
    <w:rsid w:val="00197568"/>
    <w:rsid w:val="001976A2"/>
    <w:rsid w:val="00197AD2"/>
    <w:rsid w:val="001A00BF"/>
    <w:rsid w:val="001A0153"/>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370"/>
    <w:rsid w:val="001A7B25"/>
    <w:rsid w:val="001B1145"/>
    <w:rsid w:val="001B1FC3"/>
    <w:rsid w:val="001B2A66"/>
    <w:rsid w:val="001B3080"/>
    <w:rsid w:val="001B33D0"/>
    <w:rsid w:val="001B380B"/>
    <w:rsid w:val="001B452C"/>
    <w:rsid w:val="001B4DE5"/>
    <w:rsid w:val="001B510C"/>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5DAC"/>
    <w:rsid w:val="001C61F3"/>
    <w:rsid w:val="001C6363"/>
    <w:rsid w:val="001C6AA1"/>
    <w:rsid w:val="001C7147"/>
    <w:rsid w:val="001C7517"/>
    <w:rsid w:val="001C7D1C"/>
    <w:rsid w:val="001D0BBD"/>
    <w:rsid w:val="001D136E"/>
    <w:rsid w:val="001D16D4"/>
    <w:rsid w:val="001D182F"/>
    <w:rsid w:val="001D273F"/>
    <w:rsid w:val="001D2DB4"/>
    <w:rsid w:val="001D327E"/>
    <w:rsid w:val="001D3FF8"/>
    <w:rsid w:val="001D5B86"/>
    <w:rsid w:val="001D6004"/>
    <w:rsid w:val="001D6D12"/>
    <w:rsid w:val="001D767D"/>
    <w:rsid w:val="001D7EDF"/>
    <w:rsid w:val="001E07FE"/>
    <w:rsid w:val="001E11AE"/>
    <w:rsid w:val="001E11F6"/>
    <w:rsid w:val="001E1DED"/>
    <w:rsid w:val="001E2060"/>
    <w:rsid w:val="001E24BF"/>
    <w:rsid w:val="001E28D9"/>
    <w:rsid w:val="001E2990"/>
    <w:rsid w:val="001E36AA"/>
    <w:rsid w:val="001E3F2D"/>
    <w:rsid w:val="001E3FA9"/>
    <w:rsid w:val="001E484D"/>
    <w:rsid w:val="001E4AD5"/>
    <w:rsid w:val="001E4EEE"/>
    <w:rsid w:val="001E5547"/>
    <w:rsid w:val="001E555C"/>
    <w:rsid w:val="001E55FD"/>
    <w:rsid w:val="001E5850"/>
    <w:rsid w:val="001E58B7"/>
    <w:rsid w:val="001E5ABD"/>
    <w:rsid w:val="001E5C6B"/>
    <w:rsid w:val="001E63DD"/>
    <w:rsid w:val="001E6415"/>
    <w:rsid w:val="001E6B06"/>
    <w:rsid w:val="001E6F59"/>
    <w:rsid w:val="001E76E6"/>
    <w:rsid w:val="001E7B54"/>
    <w:rsid w:val="001E7BCC"/>
    <w:rsid w:val="001E7D83"/>
    <w:rsid w:val="001E7EE2"/>
    <w:rsid w:val="001F024A"/>
    <w:rsid w:val="001F08E4"/>
    <w:rsid w:val="001F0C22"/>
    <w:rsid w:val="001F1E21"/>
    <w:rsid w:val="001F25B8"/>
    <w:rsid w:val="001F2B91"/>
    <w:rsid w:val="001F2D4B"/>
    <w:rsid w:val="001F307E"/>
    <w:rsid w:val="001F4373"/>
    <w:rsid w:val="001F47DB"/>
    <w:rsid w:val="001F4B2B"/>
    <w:rsid w:val="001F58BD"/>
    <w:rsid w:val="001F740E"/>
    <w:rsid w:val="001F74AA"/>
    <w:rsid w:val="001F7F30"/>
    <w:rsid w:val="00200D5F"/>
    <w:rsid w:val="00201115"/>
    <w:rsid w:val="0020267C"/>
    <w:rsid w:val="00202BB3"/>
    <w:rsid w:val="00203464"/>
    <w:rsid w:val="0020368C"/>
    <w:rsid w:val="002041D2"/>
    <w:rsid w:val="002055B9"/>
    <w:rsid w:val="002057A5"/>
    <w:rsid w:val="00205ADB"/>
    <w:rsid w:val="0020607A"/>
    <w:rsid w:val="0020626B"/>
    <w:rsid w:val="00206415"/>
    <w:rsid w:val="002066F9"/>
    <w:rsid w:val="00206AAA"/>
    <w:rsid w:val="00206E00"/>
    <w:rsid w:val="00206E56"/>
    <w:rsid w:val="00207F29"/>
    <w:rsid w:val="002104C5"/>
    <w:rsid w:val="0021066C"/>
    <w:rsid w:val="00211213"/>
    <w:rsid w:val="00211240"/>
    <w:rsid w:val="002118F9"/>
    <w:rsid w:val="00211D81"/>
    <w:rsid w:val="00212668"/>
    <w:rsid w:val="00212778"/>
    <w:rsid w:val="002129BB"/>
    <w:rsid w:val="00212C36"/>
    <w:rsid w:val="00213118"/>
    <w:rsid w:val="00213809"/>
    <w:rsid w:val="0021446C"/>
    <w:rsid w:val="00214DF2"/>
    <w:rsid w:val="002151EC"/>
    <w:rsid w:val="00215DCA"/>
    <w:rsid w:val="0021668B"/>
    <w:rsid w:val="00216C35"/>
    <w:rsid w:val="0021743C"/>
    <w:rsid w:val="00217986"/>
    <w:rsid w:val="0022069E"/>
    <w:rsid w:val="00220B65"/>
    <w:rsid w:val="00221E30"/>
    <w:rsid w:val="002220E7"/>
    <w:rsid w:val="002224F2"/>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3D8"/>
    <w:rsid w:val="00236B8B"/>
    <w:rsid w:val="00236E7A"/>
    <w:rsid w:val="00237066"/>
    <w:rsid w:val="002374FA"/>
    <w:rsid w:val="00240103"/>
    <w:rsid w:val="0024036A"/>
    <w:rsid w:val="00240498"/>
    <w:rsid w:val="0024173B"/>
    <w:rsid w:val="00242206"/>
    <w:rsid w:val="00244015"/>
    <w:rsid w:val="00245185"/>
    <w:rsid w:val="00246489"/>
    <w:rsid w:val="00246C75"/>
    <w:rsid w:val="002500C1"/>
    <w:rsid w:val="0025012C"/>
    <w:rsid w:val="0025048C"/>
    <w:rsid w:val="002504B2"/>
    <w:rsid w:val="00250665"/>
    <w:rsid w:val="00250AD6"/>
    <w:rsid w:val="00250C31"/>
    <w:rsid w:val="00252B42"/>
    <w:rsid w:val="00253616"/>
    <w:rsid w:val="00253687"/>
    <w:rsid w:val="00253F64"/>
    <w:rsid w:val="00254628"/>
    <w:rsid w:val="0025530B"/>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FD5"/>
    <w:rsid w:val="00270D3F"/>
    <w:rsid w:val="002711A5"/>
    <w:rsid w:val="00271438"/>
    <w:rsid w:val="002724E0"/>
    <w:rsid w:val="002724F1"/>
    <w:rsid w:val="00272D1E"/>
    <w:rsid w:val="00273BBB"/>
    <w:rsid w:val="00273BDD"/>
    <w:rsid w:val="00273CC3"/>
    <w:rsid w:val="00274FD1"/>
    <w:rsid w:val="002751DC"/>
    <w:rsid w:val="00275901"/>
    <w:rsid w:val="00275ABB"/>
    <w:rsid w:val="00275FE1"/>
    <w:rsid w:val="00276052"/>
    <w:rsid w:val="002762E9"/>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AE3"/>
    <w:rsid w:val="00296C1F"/>
    <w:rsid w:val="00296E6A"/>
    <w:rsid w:val="00296F14"/>
    <w:rsid w:val="002A015B"/>
    <w:rsid w:val="002A01D9"/>
    <w:rsid w:val="002A0576"/>
    <w:rsid w:val="002A0F5C"/>
    <w:rsid w:val="002A107C"/>
    <w:rsid w:val="002A1599"/>
    <w:rsid w:val="002A1872"/>
    <w:rsid w:val="002A18C3"/>
    <w:rsid w:val="002A2665"/>
    <w:rsid w:val="002A2C42"/>
    <w:rsid w:val="002A2F47"/>
    <w:rsid w:val="002A3050"/>
    <w:rsid w:val="002A30C7"/>
    <w:rsid w:val="002A3697"/>
    <w:rsid w:val="002A52DB"/>
    <w:rsid w:val="002A53C4"/>
    <w:rsid w:val="002A5EC7"/>
    <w:rsid w:val="002A6BCA"/>
    <w:rsid w:val="002A6C1E"/>
    <w:rsid w:val="002A6DA3"/>
    <w:rsid w:val="002A7095"/>
    <w:rsid w:val="002B0759"/>
    <w:rsid w:val="002B0C91"/>
    <w:rsid w:val="002B119E"/>
    <w:rsid w:val="002B1A0B"/>
    <w:rsid w:val="002B1B7C"/>
    <w:rsid w:val="002B25EC"/>
    <w:rsid w:val="002B2D63"/>
    <w:rsid w:val="002B3750"/>
    <w:rsid w:val="002B3B2B"/>
    <w:rsid w:val="002B3CAA"/>
    <w:rsid w:val="002B430E"/>
    <w:rsid w:val="002B4A40"/>
    <w:rsid w:val="002B5E2D"/>
    <w:rsid w:val="002B61B7"/>
    <w:rsid w:val="002B67D8"/>
    <w:rsid w:val="002B6DB0"/>
    <w:rsid w:val="002B6E7D"/>
    <w:rsid w:val="002B6FD8"/>
    <w:rsid w:val="002B7227"/>
    <w:rsid w:val="002B72AE"/>
    <w:rsid w:val="002B736C"/>
    <w:rsid w:val="002B7D10"/>
    <w:rsid w:val="002C08C8"/>
    <w:rsid w:val="002C0E9D"/>
    <w:rsid w:val="002C1056"/>
    <w:rsid w:val="002C15CC"/>
    <w:rsid w:val="002C1754"/>
    <w:rsid w:val="002C1CDC"/>
    <w:rsid w:val="002C1FBC"/>
    <w:rsid w:val="002C227E"/>
    <w:rsid w:val="002C283F"/>
    <w:rsid w:val="002C28E6"/>
    <w:rsid w:val="002C29C9"/>
    <w:rsid w:val="002C3028"/>
    <w:rsid w:val="002C3385"/>
    <w:rsid w:val="002C356B"/>
    <w:rsid w:val="002C3F9B"/>
    <w:rsid w:val="002C419E"/>
    <w:rsid w:val="002C41F7"/>
    <w:rsid w:val="002C4FCE"/>
    <w:rsid w:val="002C6689"/>
    <w:rsid w:val="002C74A2"/>
    <w:rsid w:val="002D000D"/>
    <w:rsid w:val="002D0D02"/>
    <w:rsid w:val="002D10CC"/>
    <w:rsid w:val="002D121D"/>
    <w:rsid w:val="002D144A"/>
    <w:rsid w:val="002D2828"/>
    <w:rsid w:val="002D2A1C"/>
    <w:rsid w:val="002D2D47"/>
    <w:rsid w:val="002D2EF9"/>
    <w:rsid w:val="002D37DB"/>
    <w:rsid w:val="002D3937"/>
    <w:rsid w:val="002D3B8E"/>
    <w:rsid w:val="002D426D"/>
    <w:rsid w:val="002D57B4"/>
    <w:rsid w:val="002D5FCF"/>
    <w:rsid w:val="002D60E0"/>
    <w:rsid w:val="002D6136"/>
    <w:rsid w:val="002D7A38"/>
    <w:rsid w:val="002D7A64"/>
    <w:rsid w:val="002E01C0"/>
    <w:rsid w:val="002E06C3"/>
    <w:rsid w:val="002E0E03"/>
    <w:rsid w:val="002E1176"/>
    <w:rsid w:val="002E16E3"/>
    <w:rsid w:val="002E17E6"/>
    <w:rsid w:val="002E1966"/>
    <w:rsid w:val="002E1FD4"/>
    <w:rsid w:val="002E2226"/>
    <w:rsid w:val="002E2A7D"/>
    <w:rsid w:val="002E3730"/>
    <w:rsid w:val="002E38BF"/>
    <w:rsid w:val="002E47C6"/>
    <w:rsid w:val="002E533B"/>
    <w:rsid w:val="002E54A0"/>
    <w:rsid w:val="002E6533"/>
    <w:rsid w:val="002E7350"/>
    <w:rsid w:val="002E7707"/>
    <w:rsid w:val="002E78EE"/>
    <w:rsid w:val="002F02CA"/>
    <w:rsid w:val="002F0EB2"/>
    <w:rsid w:val="002F1D70"/>
    <w:rsid w:val="002F223D"/>
    <w:rsid w:val="002F2992"/>
    <w:rsid w:val="002F346A"/>
    <w:rsid w:val="002F35F5"/>
    <w:rsid w:val="002F393F"/>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0789D"/>
    <w:rsid w:val="0031000F"/>
    <w:rsid w:val="003100F6"/>
    <w:rsid w:val="0031088B"/>
    <w:rsid w:val="00311066"/>
    <w:rsid w:val="0031158A"/>
    <w:rsid w:val="0031271C"/>
    <w:rsid w:val="00312DD3"/>
    <w:rsid w:val="00313C93"/>
    <w:rsid w:val="003145C5"/>
    <w:rsid w:val="00314AB9"/>
    <w:rsid w:val="00314AF1"/>
    <w:rsid w:val="00314F20"/>
    <w:rsid w:val="00315156"/>
    <w:rsid w:val="003158BA"/>
    <w:rsid w:val="00315BCB"/>
    <w:rsid w:val="0031600E"/>
    <w:rsid w:val="0031683E"/>
    <w:rsid w:val="00316840"/>
    <w:rsid w:val="00317230"/>
    <w:rsid w:val="00321093"/>
    <w:rsid w:val="00321A64"/>
    <w:rsid w:val="00321D04"/>
    <w:rsid w:val="00322405"/>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5A"/>
    <w:rsid w:val="00334B69"/>
    <w:rsid w:val="00334B94"/>
    <w:rsid w:val="00334D49"/>
    <w:rsid w:val="00335669"/>
    <w:rsid w:val="003356A4"/>
    <w:rsid w:val="003358FD"/>
    <w:rsid w:val="00335D2D"/>
    <w:rsid w:val="00336825"/>
    <w:rsid w:val="00336954"/>
    <w:rsid w:val="00336991"/>
    <w:rsid w:val="00336B4C"/>
    <w:rsid w:val="00337251"/>
    <w:rsid w:val="00337414"/>
    <w:rsid w:val="00337570"/>
    <w:rsid w:val="0034003D"/>
    <w:rsid w:val="00340088"/>
    <w:rsid w:val="00340D6E"/>
    <w:rsid w:val="003418A0"/>
    <w:rsid w:val="00341CEE"/>
    <w:rsid w:val="00342667"/>
    <w:rsid w:val="00342B65"/>
    <w:rsid w:val="00342C94"/>
    <w:rsid w:val="00343ADC"/>
    <w:rsid w:val="00343EE3"/>
    <w:rsid w:val="00344EB4"/>
    <w:rsid w:val="003456F6"/>
    <w:rsid w:val="0034596A"/>
    <w:rsid w:val="00346012"/>
    <w:rsid w:val="00346CC4"/>
    <w:rsid w:val="00346D01"/>
    <w:rsid w:val="00347EF8"/>
    <w:rsid w:val="00350036"/>
    <w:rsid w:val="00350223"/>
    <w:rsid w:val="00350467"/>
    <w:rsid w:val="00350F6E"/>
    <w:rsid w:val="003514EC"/>
    <w:rsid w:val="0035162B"/>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031"/>
    <w:rsid w:val="003638DD"/>
    <w:rsid w:val="00363D58"/>
    <w:rsid w:val="00364EC0"/>
    <w:rsid w:val="003650F3"/>
    <w:rsid w:val="00365516"/>
    <w:rsid w:val="00365C2D"/>
    <w:rsid w:val="00366503"/>
    <w:rsid w:val="003670F4"/>
    <w:rsid w:val="003678FA"/>
    <w:rsid w:val="00367950"/>
    <w:rsid w:val="00371647"/>
    <w:rsid w:val="00371B46"/>
    <w:rsid w:val="00371D7B"/>
    <w:rsid w:val="0037239B"/>
    <w:rsid w:val="0037279D"/>
    <w:rsid w:val="003738BF"/>
    <w:rsid w:val="00373FD8"/>
    <w:rsid w:val="00374404"/>
    <w:rsid w:val="00374972"/>
    <w:rsid w:val="00375E62"/>
    <w:rsid w:val="0037681F"/>
    <w:rsid w:val="0037696B"/>
    <w:rsid w:val="00376A48"/>
    <w:rsid w:val="00377C3E"/>
    <w:rsid w:val="00377CEE"/>
    <w:rsid w:val="0038014D"/>
    <w:rsid w:val="00380A92"/>
    <w:rsid w:val="00380FB4"/>
    <w:rsid w:val="00381057"/>
    <w:rsid w:val="0038108B"/>
    <w:rsid w:val="00381173"/>
    <w:rsid w:val="003817B0"/>
    <w:rsid w:val="003823EC"/>
    <w:rsid w:val="0038270E"/>
    <w:rsid w:val="00383638"/>
    <w:rsid w:val="00384745"/>
    <w:rsid w:val="00384FB7"/>
    <w:rsid w:val="003855AA"/>
    <w:rsid w:val="00385785"/>
    <w:rsid w:val="00385EA9"/>
    <w:rsid w:val="003860B9"/>
    <w:rsid w:val="003863F3"/>
    <w:rsid w:val="00387BB4"/>
    <w:rsid w:val="00390000"/>
    <w:rsid w:val="00390DA7"/>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58A"/>
    <w:rsid w:val="003A1AC8"/>
    <w:rsid w:val="003A232F"/>
    <w:rsid w:val="003A2B2A"/>
    <w:rsid w:val="003A3062"/>
    <w:rsid w:val="003A3232"/>
    <w:rsid w:val="003A3288"/>
    <w:rsid w:val="003A417A"/>
    <w:rsid w:val="003A42A0"/>
    <w:rsid w:val="003A4377"/>
    <w:rsid w:val="003A4812"/>
    <w:rsid w:val="003A4F59"/>
    <w:rsid w:val="003A54FB"/>
    <w:rsid w:val="003A56CD"/>
    <w:rsid w:val="003A5F49"/>
    <w:rsid w:val="003A613C"/>
    <w:rsid w:val="003A7981"/>
    <w:rsid w:val="003B0646"/>
    <w:rsid w:val="003B0D58"/>
    <w:rsid w:val="003B1063"/>
    <w:rsid w:val="003B1627"/>
    <w:rsid w:val="003B1D47"/>
    <w:rsid w:val="003B2C91"/>
    <w:rsid w:val="003B3133"/>
    <w:rsid w:val="003B36F9"/>
    <w:rsid w:val="003B38CE"/>
    <w:rsid w:val="003B3D62"/>
    <w:rsid w:val="003B4040"/>
    <w:rsid w:val="003B43CE"/>
    <w:rsid w:val="003B50F2"/>
    <w:rsid w:val="003B568B"/>
    <w:rsid w:val="003B62EF"/>
    <w:rsid w:val="003B65A3"/>
    <w:rsid w:val="003B6CBC"/>
    <w:rsid w:val="003B79A4"/>
    <w:rsid w:val="003B7BDA"/>
    <w:rsid w:val="003B7C1A"/>
    <w:rsid w:val="003B7EEA"/>
    <w:rsid w:val="003C08A8"/>
    <w:rsid w:val="003C20C8"/>
    <w:rsid w:val="003C21C9"/>
    <w:rsid w:val="003C2B5D"/>
    <w:rsid w:val="003C3158"/>
    <w:rsid w:val="003C33EC"/>
    <w:rsid w:val="003C36E3"/>
    <w:rsid w:val="003C396B"/>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1D0B"/>
    <w:rsid w:val="003D28FE"/>
    <w:rsid w:val="003D2FFC"/>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FF6"/>
    <w:rsid w:val="003F1016"/>
    <w:rsid w:val="003F13BE"/>
    <w:rsid w:val="003F1786"/>
    <w:rsid w:val="003F181B"/>
    <w:rsid w:val="003F3489"/>
    <w:rsid w:val="003F3EC8"/>
    <w:rsid w:val="003F4050"/>
    <w:rsid w:val="003F44A3"/>
    <w:rsid w:val="003F50D9"/>
    <w:rsid w:val="003F53C9"/>
    <w:rsid w:val="003F5A96"/>
    <w:rsid w:val="003F6353"/>
    <w:rsid w:val="003F6D6F"/>
    <w:rsid w:val="00400264"/>
    <w:rsid w:val="00400771"/>
    <w:rsid w:val="00400B75"/>
    <w:rsid w:val="00400DE4"/>
    <w:rsid w:val="00400FB2"/>
    <w:rsid w:val="0040103A"/>
    <w:rsid w:val="00401332"/>
    <w:rsid w:val="00401AFE"/>
    <w:rsid w:val="00402EB7"/>
    <w:rsid w:val="00403520"/>
    <w:rsid w:val="0040396C"/>
    <w:rsid w:val="00403A4D"/>
    <w:rsid w:val="00403C5B"/>
    <w:rsid w:val="00404057"/>
    <w:rsid w:val="00404843"/>
    <w:rsid w:val="00404AB4"/>
    <w:rsid w:val="00404ECE"/>
    <w:rsid w:val="00405A92"/>
    <w:rsid w:val="004075DC"/>
    <w:rsid w:val="00407BAF"/>
    <w:rsid w:val="0041002A"/>
    <w:rsid w:val="004102BC"/>
    <w:rsid w:val="00410B82"/>
    <w:rsid w:val="00411372"/>
    <w:rsid w:val="004116AD"/>
    <w:rsid w:val="00411861"/>
    <w:rsid w:val="00411A09"/>
    <w:rsid w:val="00411EF3"/>
    <w:rsid w:val="004120F6"/>
    <w:rsid w:val="00412304"/>
    <w:rsid w:val="004127E2"/>
    <w:rsid w:val="00413AC1"/>
    <w:rsid w:val="00413CFC"/>
    <w:rsid w:val="00413DBC"/>
    <w:rsid w:val="004151C7"/>
    <w:rsid w:val="00415A84"/>
    <w:rsid w:val="00415CF2"/>
    <w:rsid w:val="00417487"/>
    <w:rsid w:val="004179C3"/>
    <w:rsid w:val="00417CF5"/>
    <w:rsid w:val="0042032D"/>
    <w:rsid w:val="00420813"/>
    <w:rsid w:val="00420DC3"/>
    <w:rsid w:val="00420E41"/>
    <w:rsid w:val="0042274B"/>
    <w:rsid w:val="004237D2"/>
    <w:rsid w:val="0042455C"/>
    <w:rsid w:val="0042468D"/>
    <w:rsid w:val="0042489C"/>
    <w:rsid w:val="00424A51"/>
    <w:rsid w:val="00424B72"/>
    <w:rsid w:val="004252C6"/>
    <w:rsid w:val="0042567E"/>
    <w:rsid w:val="0042569C"/>
    <w:rsid w:val="004259E5"/>
    <w:rsid w:val="00426072"/>
    <w:rsid w:val="00426CA7"/>
    <w:rsid w:val="00427226"/>
    <w:rsid w:val="00427815"/>
    <w:rsid w:val="00427C5A"/>
    <w:rsid w:val="00427D7E"/>
    <w:rsid w:val="004306DA"/>
    <w:rsid w:val="00430E95"/>
    <w:rsid w:val="00431A1B"/>
    <w:rsid w:val="00431A1E"/>
    <w:rsid w:val="00431C8A"/>
    <w:rsid w:val="004320AE"/>
    <w:rsid w:val="004326D7"/>
    <w:rsid w:val="00433266"/>
    <w:rsid w:val="00433317"/>
    <w:rsid w:val="00433FDB"/>
    <w:rsid w:val="00434509"/>
    <w:rsid w:val="00434746"/>
    <w:rsid w:val="00434C15"/>
    <w:rsid w:val="00435DA7"/>
    <w:rsid w:val="0043749A"/>
    <w:rsid w:val="004402A3"/>
    <w:rsid w:val="004408D2"/>
    <w:rsid w:val="00440AB1"/>
    <w:rsid w:val="004411DB"/>
    <w:rsid w:val="004416CE"/>
    <w:rsid w:val="0044211A"/>
    <w:rsid w:val="00442EE6"/>
    <w:rsid w:val="0044308B"/>
    <w:rsid w:val="0044438C"/>
    <w:rsid w:val="00445774"/>
    <w:rsid w:val="004462E9"/>
    <w:rsid w:val="00446672"/>
    <w:rsid w:val="004471E2"/>
    <w:rsid w:val="00447D1E"/>
    <w:rsid w:val="00450B26"/>
    <w:rsid w:val="00450E44"/>
    <w:rsid w:val="00451037"/>
    <w:rsid w:val="004519C2"/>
    <w:rsid w:val="00452252"/>
    <w:rsid w:val="0045274A"/>
    <w:rsid w:val="00452B78"/>
    <w:rsid w:val="0045432D"/>
    <w:rsid w:val="004544ED"/>
    <w:rsid w:val="004549C3"/>
    <w:rsid w:val="004573E6"/>
    <w:rsid w:val="00457E95"/>
    <w:rsid w:val="0046003F"/>
    <w:rsid w:val="00460578"/>
    <w:rsid w:val="00460F76"/>
    <w:rsid w:val="004610CA"/>
    <w:rsid w:val="00461A96"/>
    <w:rsid w:val="004624F0"/>
    <w:rsid w:val="00462736"/>
    <w:rsid w:val="00462D43"/>
    <w:rsid w:val="00462F65"/>
    <w:rsid w:val="004645E7"/>
    <w:rsid w:val="00464C1A"/>
    <w:rsid w:val="00465C44"/>
    <w:rsid w:val="00465EB7"/>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22D0"/>
    <w:rsid w:val="0048276F"/>
    <w:rsid w:val="00482FF0"/>
    <w:rsid w:val="00483005"/>
    <w:rsid w:val="0048357E"/>
    <w:rsid w:val="00483ADD"/>
    <w:rsid w:val="004842F6"/>
    <w:rsid w:val="00484AC2"/>
    <w:rsid w:val="00484F2D"/>
    <w:rsid w:val="00486DB8"/>
    <w:rsid w:val="00486EEA"/>
    <w:rsid w:val="0048745E"/>
    <w:rsid w:val="004874E7"/>
    <w:rsid w:val="0048794F"/>
    <w:rsid w:val="0049044F"/>
    <w:rsid w:val="004909B3"/>
    <w:rsid w:val="004915DE"/>
    <w:rsid w:val="00491FB5"/>
    <w:rsid w:val="004923E6"/>
    <w:rsid w:val="00492D6E"/>
    <w:rsid w:val="00494EBF"/>
    <w:rsid w:val="00494FD3"/>
    <w:rsid w:val="00495B0B"/>
    <w:rsid w:val="00496439"/>
    <w:rsid w:val="00496534"/>
    <w:rsid w:val="00496E90"/>
    <w:rsid w:val="00496F20"/>
    <w:rsid w:val="00497057"/>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39E"/>
    <w:rsid w:val="004A450A"/>
    <w:rsid w:val="004A49EC"/>
    <w:rsid w:val="004A5F01"/>
    <w:rsid w:val="004A631C"/>
    <w:rsid w:val="004A6393"/>
    <w:rsid w:val="004A6403"/>
    <w:rsid w:val="004A6ED4"/>
    <w:rsid w:val="004A7C20"/>
    <w:rsid w:val="004A7D6A"/>
    <w:rsid w:val="004B1DAF"/>
    <w:rsid w:val="004B202D"/>
    <w:rsid w:val="004B25E0"/>
    <w:rsid w:val="004B29A7"/>
    <w:rsid w:val="004B2A1E"/>
    <w:rsid w:val="004B2F35"/>
    <w:rsid w:val="004B3C8B"/>
    <w:rsid w:val="004B3FA1"/>
    <w:rsid w:val="004B429E"/>
    <w:rsid w:val="004B49B5"/>
    <w:rsid w:val="004B4AD4"/>
    <w:rsid w:val="004B52C2"/>
    <w:rsid w:val="004B5FFE"/>
    <w:rsid w:val="004B6059"/>
    <w:rsid w:val="004B68A6"/>
    <w:rsid w:val="004B7186"/>
    <w:rsid w:val="004B769B"/>
    <w:rsid w:val="004B7972"/>
    <w:rsid w:val="004B7C8A"/>
    <w:rsid w:val="004B7EF8"/>
    <w:rsid w:val="004C02C6"/>
    <w:rsid w:val="004C11D8"/>
    <w:rsid w:val="004C1509"/>
    <w:rsid w:val="004C178E"/>
    <w:rsid w:val="004C1C17"/>
    <w:rsid w:val="004C2078"/>
    <w:rsid w:val="004C209E"/>
    <w:rsid w:val="004C380E"/>
    <w:rsid w:val="004C3B47"/>
    <w:rsid w:val="004C4221"/>
    <w:rsid w:val="004C48EA"/>
    <w:rsid w:val="004C5293"/>
    <w:rsid w:val="004C55D6"/>
    <w:rsid w:val="004C561C"/>
    <w:rsid w:val="004C565A"/>
    <w:rsid w:val="004C5A87"/>
    <w:rsid w:val="004C5B09"/>
    <w:rsid w:val="004C5D09"/>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95E"/>
    <w:rsid w:val="004D3FE9"/>
    <w:rsid w:val="004D451D"/>
    <w:rsid w:val="004D4C46"/>
    <w:rsid w:val="004D4CB6"/>
    <w:rsid w:val="004D4DF9"/>
    <w:rsid w:val="004D542D"/>
    <w:rsid w:val="004D558D"/>
    <w:rsid w:val="004D62F9"/>
    <w:rsid w:val="004D6412"/>
    <w:rsid w:val="004D6831"/>
    <w:rsid w:val="004D6DCA"/>
    <w:rsid w:val="004D6E27"/>
    <w:rsid w:val="004D6F2C"/>
    <w:rsid w:val="004D7AE6"/>
    <w:rsid w:val="004E078F"/>
    <w:rsid w:val="004E1DF1"/>
    <w:rsid w:val="004E21C1"/>
    <w:rsid w:val="004E23BC"/>
    <w:rsid w:val="004E2488"/>
    <w:rsid w:val="004E25E2"/>
    <w:rsid w:val="004E38E9"/>
    <w:rsid w:val="004E4011"/>
    <w:rsid w:val="004E40ED"/>
    <w:rsid w:val="004E41D9"/>
    <w:rsid w:val="004E4CE0"/>
    <w:rsid w:val="004E569C"/>
    <w:rsid w:val="004E593F"/>
    <w:rsid w:val="004E6253"/>
    <w:rsid w:val="004E67F9"/>
    <w:rsid w:val="004E69CB"/>
    <w:rsid w:val="004E749F"/>
    <w:rsid w:val="004E7776"/>
    <w:rsid w:val="004E7FD9"/>
    <w:rsid w:val="004F0C79"/>
    <w:rsid w:val="004F0F4E"/>
    <w:rsid w:val="004F13CA"/>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143A"/>
    <w:rsid w:val="005020A4"/>
    <w:rsid w:val="00502CB6"/>
    <w:rsid w:val="005031C7"/>
    <w:rsid w:val="005039D1"/>
    <w:rsid w:val="00503C37"/>
    <w:rsid w:val="00504218"/>
    <w:rsid w:val="0050460B"/>
    <w:rsid w:val="0050497C"/>
    <w:rsid w:val="00504A04"/>
    <w:rsid w:val="00504C26"/>
    <w:rsid w:val="0050560C"/>
    <w:rsid w:val="00505825"/>
    <w:rsid w:val="005064FD"/>
    <w:rsid w:val="00506837"/>
    <w:rsid w:val="00506C53"/>
    <w:rsid w:val="00507613"/>
    <w:rsid w:val="00507EAB"/>
    <w:rsid w:val="0051014D"/>
    <w:rsid w:val="005109AE"/>
    <w:rsid w:val="00510EF6"/>
    <w:rsid w:val="00511A98"/>
    <w:rsid w:val="00512BAF"/>
    <w:rsid w:val="00512F23"/>
    <w:rsid w:val="00513389"/>
    <w:rsid w:val="005134E7"/>
    <w:rsid w:val="00513D53"/>
    <w:rsid w:val="00513E67"/>
    <w:rsid w:val="00513F3B"/>
    <w:rsid w:val="0051457B"/>
    <w:rsid w:val="00514A0F"/>
    <w:rsid w:val="00514C9D"/>
    <w:rsid w:val="00514FAA"/>
    <w:rsid w:val="0051545D"/>
    <w:rsid w:val="00515C67"/>
    <w:rsid w:val="0051661E"/>
    <w:rsid w:val="005166F6"/>
    <w:rsid w:val="005170FE"/>
    <w:rsid w:val="00517953"/>
    <w:rsid w:val="00517F20"/>
    <w:rsid w:val="005207A1"/>
    <w:rsid w:val="00520E34"/>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3AEA"/>
    <w:rsid w:val="00534CBA"/>
    <w:rsid w:val="00535A2B"/>
    <w:rsid w:val="00535FF0"/>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E37"/>
    <w:rsid w:val="00546E60"/>
    <w:rsid w:val="00546F88"/>
    <w:rsid w:val="00547483"/>
    <w:rsid w:val="00550353"/>
    <w:rsid w:val="0055057C"/>
    <w:rsid w:val="00550B1E"/>
    <w:rsid w:val="0055106F"/>
    <w:rsid w:val="00551697"/>
    <w:rsid w:val="00551E9A"/>
    <w:rsid w:val="0055254B"/>
    <w:rsid w:val="00552D62"/>
    <w:rsid w:val="00554CCD"/>
    <w:rsid w:val="00554E08"/>
    <w:rsid w:val="00554ED1"/>
    <w:rsid w:val="00555BD0"/>
    <w:rsid w:val="0055656B"/>
    <w:rsid w:val="00556E5D"/>
    <w:rsid w:val="00557120"/>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370"/>
    <w:rsid w:val="00580A55"/>
    <w:rsid w:val="00580D65"/>
    <w:rsid w:val="00581461"/>
    <w:rsid w:val="00581A92"/>
    <w:rsid w:val="00581E5B"/>
    <w:rsid w:val="005823CC"/>
    <w:rsid w:val="00582554"/>
    <w:rsid w:val="00582F52"/>
    <w:rsid w:val="00583636"/>
    <w:rsid w:val="00583C32"/>
    <w:rsid w:val="0058473C"/>
    <w:rsid w:val="0058483D"/>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3099"/>
    <w:rsid w:val="00593260"/>
    <w:rsid w:val="005934C1"/>
    <w:rsid w:val="005936B2"/>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57E"/>
    <w:rsid w:val="005A2D36"/>
    <w:rsid w:val="005A34EE"/>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0DF0"/>
    <w:rsid w:val="005B195E"/>
    <w:rsid w:val="005B2A00"/>
    <w:rsid w:val="005B3401"/>
    <w:rsid w:val="005B391D"/>
    <w:rsid w:val="005B39A7"/>
    <w:rsid w:val="005B499E"/>
    <w:rsid w:val="005B5402"/>
    <w:rsid w:val="005B547D"/>
    <w:rsid w:val="005B59ED"/>
    <w:rsid w:val="005B6D7A"/>
    <w:rsid w:val="005B6E19"/>
    <w:rsid w:val="005B78E4"/>
    <w:rsid w:val="005B7F2E"/>
    <w:rsid w:val="005C02E9"/>
    <w:rsid w:val="005C0429"/>
    <w:rsid w:val="005C0583"/>
    <w:rsid w:val="005C0F2E"/>
    <w:rsid w:val="005C10D0"/>
    <w:rsid w:val="005C1345"/>
    <w:rsid w:val="005C1DB8"/>
    <w:rsid w:val="005C1E9C"/>
    <w:rsid w:val="005C272E"/>
    <w:rsid w:val="005C2BF4"/>
    <w:rsid w:val="005C2EA5"/>
    <w:rsid w:val="005C4F75"/>
    <w:rsid w:val="005C519C"/>
    <w:rsid w:val="005C5609"/>
    <w:rsid w:val="005C56C6"/>
    <w:rsid w:val="005C5D93"/>
    <w:rsid w:val="005C617A"/>
    <w:rsid w:val="005C6A09"/>
    <w:rsid w:val="005C6AB5"/>
    <w:rsid w:val="005C6F00"/>
    <w:rsid w:val="005D1ED0"/>
    <w:rsid w:val="005D3338"/>
    <w:rsid w:val="005D4901"/>
    <w:rsid w:val="005D50DB"/>
    <w:rsid w:val="005D5363"/>
    <w:rsid w:val="005D5713"/>
    <w:rsid w:val="005D63AA"/>
    <w:rsid w:val="005D66C1"/>
    <w:rsid w:val="005D6C78"/>
    <w:rsid w:val="005D72C9"/>
    <w:rsid w:val="005E0533"/>
    <w:rsid w:val="005E071C"/>
    <w:rsid w:val="005E25DC"/>
    <w:rsid w:val="005E29F2"/>
    <w:rsid w:val="005E3041"/>
    <w:rsid w:val="005E3362"/>
    <w:rsid w:val="005E3D19"/>
    <w:rsid w:val="005E42B2"/>
    <w:rsid w:val="005E4A23"/>
    <w:rsid w:val="005E54FE"/>
    <w:rsid w:val="005E5AFF"/>
    <w:rsid w:val="005E60B5"/>
    <w:rsid w:val="005E77B6"/>
    <w:rsid w:val="005E792D"/>
    <w:rsid w:val="005E7BAE"/>
    <w:rsid w:val="005E7FF2"/>
    <w:rsid w:val="005F0555"/>
    <w:rsid w:val="005F07B7"/>
    <w:rsid w:val="005F16F6"/>
    <w:rsid w:val="005F1A7B"/>
    <w:rsid w:val="005F1B5E"/>
    <w:rsid w:val="005F1BBF"/>
    <w:rsid w:val="005F1C9F"/>
    <w:rsid w:val="005F1E1F"/>
    <w:rsid w:val="005F22F6"/>
    <w:rsid w:val="005F2315"/>
    <w:rsid w:val="005F3C77"/>
    <w:rsid w:val="005F3E0B"/>
    <w:rsid w:val="005F4421"/>
    <w:rsid w:val="005F4DAF"/>
    <w:rsid w:val="005F4FA7"/>
    <w:rsid w:val="005F5A2A"/>
    <w:rsid w:val="005F5DDD"/>
    <w:rsid w:val="005F630B"/>
    <w:rsid w:val="005F6336"/>
    <w:rsid w:val="005F67D9"/>
    <w:rsid w:val="005F694D"/>
    <w:rsid w:val="005F6F25"/>
    <w:rsid w:val="005F70DA"/>
    <w:rsid w:val="006001C4"/>
    <w:rsid w:val="00600E51"/>
    <w:rsid w:val="00601012"/>
    <w:rsid w:val="0060218D"/>
    <w:rsid w:val="00603981"/>
    <w:rsid w:val="00604285"/>
    <w:rsid w:val="00604E94"/>
    <w:rsid w:val="00605CD1"/>
    <w:rsid w:val="006078B4"/>
    <w:rsid w:val="006079C3"/>
    <w:rsid w:val="00607E1A"/>
    <w:rsid w:val="0061010A"/>
    <w:rsid w:val="0061069D"/>
    <w:rsid w:val="00610AF0"/>
    <w:rsid w:val="006116DE"/>
    <w:rsid w:val="006117E5"/>
    <w:rsid w:val="006118FF"/>
    <w:rsid w:val="006125EE"/>
    <w:rsid w:val="0061295E"/>
    <w:rsid w:val="00612C8F"/>
    <w:rsid w:val="00614BC6"/>
    <w:rsid w:val="006152EB"/>
    <w:rsid w:val="00615B00"/>
    <w:rsid w:val="00615B5C"/>
    <w:rsid w:val="0061645F"/>
    <w:rsid w:val="00616920"/>
    <w:rsid w:val="00616B2C"/>
    <w:rsid w:val="00616B48"/>
    <w:rsid w:val="00616D66"/>
    <w:rsid w:val="006174D8"/>
    <w:rsid w:val="00620B76"/>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58DB"/>
    <w:rsid w:val="00635C0D"/>
    <w:rsid w:val="00635C49"/>
    <w:rsid w:val="00636327"/>
    <w:rsid w:val="00636F00"/>
    <w:rsid w:val="00636F58"/>
    <w:rsid w:val="00637BCA"/>
    <w:rsid w:val="00640759"/>
    <w:rsid w:val="0064079C"/>
    <w:rsid w:val="0064097E"/>
    <w:rsid w:val="00640C9B"/>
    <w:rsid w:val="00640CED"/>
    <w:rsid w:val="00641002"/>
    <w:rsid w:val="00641AB7"/>
    <w:rsid w:val="006433BA"/>
    <w:rsid w:val="006435D7"/>
    <w:rsid w:val="006443A9"/>
    <w:rsid w:val="00644538"/>
    <w:rsid w:val="0064493F"/>
    <w:rsid w:val="00644AF2"/>
    <w:rsid w:val="00644D34"/>
    <w:rsid w:val="00645925"/>
    <w:rsid w:val="00646B1E"/>
    <w:rsid w:val="00647915"/>
    <w:rsid w:val="00647A92"/>
    <w:rsid w:val="00650DBA"/>
    <w:rsid w:val="006526D2"/>
    <w:rsid w:val="006528B8"/>
    <w:rsid w:val="00652A3A"/>
    <w:rsid w:val="006534F5"/>
    <w:rsid w:val="00653B81"/>
    <w:rsid w:val="00653C4B"/>
    <w:rsid w:val="00653C4F"/>
    <w:rsid w:val="00653F14"/>
    <w:rsid w:val="00654674"/>
    <w:rsid w:val="00654D9A"/>
    <w:rsid w:val="00654F9B"/>
    <w:rsid w:val="00655774"/>
    <w:rsid w:val="0065578E"/>
    <w:rsid w:val="00655E5C"/>
    <w:rsid w:val="00656390"/>
    <w:rsid w:val="00656BEA"/>
    <w:rsid w:val="00656E4E"/>
    <w:rsid w:val="00657248"/>
    <w:rsid w:val="00657684"/>
    <w:rsid w:val="006576C7"/>
    <w:rsid w:val="00660236"/>
    <w:rsid w:val="006602D2"/>
    <w:rsid w:val="006603D4"/>
    <w:rsid w:val="0066061D"/>
    <w:rsid w:val="00660870"/>
    <w:rsid w:val="00660FF2"/>
    <w:rsid w:val="00661D7F"/>
    <w:rsid w:val="0066214F"/>
    <w:rsid w:val="00662664"/>
    <w:rsid w:val="00662B7B"/>
    <w:rsid w:val="00662CD7"/>
    <w:rsid w:val="00662ED8"/>
    <w:rsid w:val="00664071"/>
    <w:rsid w:val="00664280"/>
    <w:rsid w:val="0066428D"/>
    <w:rsid w:val="00665375"/>
    <w:rsid w:val="00666339"/>
    <w:rsid w:val="00666E8A"/>
    <w:rsid w:val="0066788E"/>
    <w:rsid w:val="00670202"/>
    <w:rsid w:val="0067023C"/>
    <w:rsid w:val="00670357"/>
    <w:rsid w:val="006716FA"/>
    <w:rsid w:val="00671DD5"/>
    <w:rsid w:val="006720D0"/>
    <w:rsid w:val="00672853"/>
    <w:rsid w:val="00672A8F"/>
    <w:rsid w:val="00672EBE"/>
    <w:rsid w:val="00673AD3"/>
    <w:rsid w:val="00673ADF"/>
    <w:rsid w:val="00673C94"/>
    <w:rsid w:val="006742D2"/>
    <w:rsid w:val="00674676"/>
    <w:rsid w:val="0067481A"/>
    <w:rsid w:val="00675FD1"/>
    <w:rsid w:val="006778B0"/>
    <w:rsid w:val="00677D7F"/>
    <w:rsid w:val="00677E9A"/>
    <w:rsid w:val="006800B2"/>
    <w:rsid w:val="006803BD"/>
    <w:rsid w:val="006803F9"/>
    <w:rsid w:val="00682B41"/>
    <w:rsid w:val="00683236"/>
    <w:rsid w:val="00683392"/>
    <w:rsid w:val="00683B21"/>
    <w:rsid w:val="00683EBB"/>
    <w:rsid w:val="00683FD9"/>
    <w:rsid w:val="00684A08"/>
    <w:rsid w:val="0068519B"/>
    <w:rsid w:val="006858DB"/>
    <w:rsid w:val="00685BAD"/>
    <w:rsid w:val="00686A18"/>
    <w:rsid w:val="00687323"/>
    <w:rsid w:val="00690479"/>
    <w:rsid w:val="00691079"/>
    <w:rsid w:val="00691113"/>
    <w:rsid w:val="00691BA6"/>
    <w:rsid w:val="00691BBB"/>
    <w:rsid w:val="00691D63"/>
    <w:rsid w:val="0069246B"/>
    <w:rsid w:val="006926C8"/>
    <w:rsid w:val="00692AC5"/>
    <w:rsid w:val="00693FBF"/>
    <w:rsid w:val="006946A0"/>
    <w:rsid w:val="00695167"/>
    <w:rsid w:val="006951CC"/>
    <w:rsid w:val="00695447"/>
    <w:rsid w:val="00695A10"/>
    <w:rsid w:val="00695E12"/>
    <w:rsid w:val="00696569"/>
    <w:rsid w:val="00696CD6"/>
    <w:rsid w:val="006973C9"/>
    <w:rsid w:val="00697CED"/>
    <w:rsid w:val="006A0B2F"/>
    <w:rsid w:val="006A1308"/>
    <w:rsid w:val="006A16DA"/>
    <w:rsid w:val="006A1922"/>
    <w:rsid w:val="006A24F4"/>
    <w:rsid w:val="006A2E36"/>
    <w:rsid w:val="006A3DDC"/>
    <w:rsid w:val="006A5DAD"/>
    <w:rsid w:val="006A7166"/>
    <w:rsid w:val="006A7C62"/>
    <w:rsid w:val="006B1590"/>
    <w:rsid w:val="006B2359"/>
    <w:rsid w:val="006B2781"/>
    <w:rsid w:val="006B2C2D"/>
    <w:rsid w:val="006B3544"/>
    <w:rsid w:val="006B3BAF"/>
    <w:rsid w:val="006B49AA"/>
    <w:rsid w:val="006B56D5"/>
    <w:rsid w:val="006B5F78"/>
    <w:rsid w:val="006B633E"/>
    <w:rsid w:val="006B6D5D"/>
    <w:rsid w:val="006B793A"/>
    <w:rsid w:val="006B7C3A"/>
    <w:rsid w:val="006B7EA8"/>
    <w:rsid w:val="006C01CD"/>
    <w:rsid w:val="006C051D"/>
    <w:rsid w:val="006C0572"/>
    <w:rsid w:val="006C0750"/>
    <w:rsid w:val="006C0AC8"/>
    <w:rsid w:val="006C1A02"/>
    <w:rsid w:val="006C3EB2"/>
    <w:rsid w:val="006C41B3"/>
    <w:rsid w:val="006C446D"/>
    <w:rsid w:val="006C5420"/>
    <w:rsid w:val="006C5C21"/>
    <w:rsid w:val="006C64C1"/>
    <w:rsid w:val="006C73E8"/>
    <w:rsid w:val="006C767C"/>
    <w:rsid w:val="006C7917"/>
    <w:rsid w:val="006C7A3C"/>
    <w:rsid w:val="006C7D9E"/>
    <w:rsid w:val="006C7E05"/>
    <w:rsid w:val="006D05A8"/>
    <w:rsid w:val="006D0609"/>
    <w:rsid w:val="006D11AA"/>
    <w:rsid w:val="006D1C27"/>
    <w:rsid w:val="006D1D0C"/>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B3E"/>
    <w:rsid w:val="006E2B42"/>
    <w:rsid w:val="006E2D70"/>
    <w:rsid w:val="006E3441"/>
    <w:rsid w:val="006E35E8"/>
    <w:rsid w:val="006E3B39"/>
    <w:rsid w:val="006E3EE3"/>
    <w:rsid w:val="006E517D"/>
    <w:rsid w:val="006E56BD"/>
    <w:rsid w:val="006E65A8"/>
    <w:rsid w:val="006E67FF"/>
    <w:rsid w:val="006E6A29"/>
    <w:rsid w:val="006E74CD"/>
    <w:rsid w:val="006F07C2"/>
    <w:rsid w:val="006F0EE1"/>
    <w:rsid w:val="006F1192"/>
    <w:rsid w:val="006F1B77"/>
    <w:rsid w:val="006F2231"/>
    <w:rsid w:val="006F318B"/>
    <w:rsid w:val="006F3F25"/>
    <w:rsid w:val="006F44B5"/>
    <w:rsid w:val="006F4B84"/>
    <w:rsid w:val="006F59EC"/>
    <w:rsid w:val="006F5B58"/>
    <w:rsid w:val="006F5F7C"/>
    <w:rsid w:val="006F646A"/>
    <w:rsid w:val="006F6C6A"/>
    <w:rsid w:val="006F742B"/>
    <w:rsid w:val="006F747F"/>
    <w:rsid w:val="006F7B11"/>
    <w:rsid w:val="00700197"/>
    <w:rsid w:val="007004E4"/>
    <w:rsid w:val="007005BA"/>
    <w:rsid w:val="00700F64"/>
    <w:rsid w:val="00701B68"/>
    <w:rsid w:val="00701CB9"/>
    <w:rsid w:val="00701D51"/>
    <w:rsid w:val="00701EAE"/>
    <w:rsid w:val="00702218"/>
    <w:rsid w:val="00704C70"/>
    <w:rsid w:val="0070519D"/>
    <w:rsid w:val="00705CAF"/>
    <w:rsid w:val="00705D62"/>
    <w:rsid w:val="007067CF"/>
    <w:rsid w:val="00707571"/>
    <w:rsid w:val="00707692"/>
    <w:rsid w:val="00707B03"/>
    <w:rsid w:val="00707D7A"/>
    <w:rsid w:val="00707D99"/>
    <w:rsid w:val="00707FF1"/>
    <w:rsid w:val="007104C9"/>
    <w:rsid w:val="00710C31"/>
    <w:rsid w:val="00710DBB"/>
    <w:rsid w:val="00712BF7"/>
    <w:rsid w:val="00713648"/>
    <w:rsid w:val="00715A65"/>
    <w:rsid w:val="00716C18"/>
    <w:rsid w:val="007173BE"/>
    <w:rsid w:val="00717910"/>
    <w:rsid w:val="00720378"/>
    <w:rsid w:val="0072088B"/>
    <w:rsid w:val="00720EAB"/>
    <w:rsid w:val="007212FB"/>
    <w:rsid w:val="00721C4A"/>
    <w:rsid w:val="00722186"/>
    <w:rsid w:val="007226E9"/>
    <w:rsid w:val="00723422"/>
    <w:rsid w:val="00723AAB"/>
    <w:rsid w:val="007240E5"/>
    <w:rsid w:val="007243C5"/>
    <w:rsid w:val="0072469A"/>
    <w:rsid w:val="00724C95"/>
    <w:rsid w:val="0072668D"/>
    <w:rsid w:val="007268EC"/>
    <w:rsid w:val="00726F93"/>
    <w:rsid w:val="007271C6"/>
    <w:rsid w:val="00727576"/>
    <w:rsid w:val="00727AE6"/>
    <w:rsid w:val="00727E43"/>
    <w:rsid w:val="0073085A"/>
    <w:rsid w:val="00730C01"/>
    <w:rsid w:val="00730D70"/>
    <w:rsid w:val="007311BE"/>
    <w:rsid w:val="00731285"/>
    <w:rsid w:val="00731ABB"/>
    <w:rsid w:val="00732289"/>
    <w:rsid w:val="00732468"/>
    <w:rsid w:val="00732488"/>
    <w:rsid w:val="00732B90"/>
    <w:rsid w:val="007339EB"/>
    <w:rsid w:val="00733DFC"/>
    <w:rsid w:val="00733F24"/>
    <w:rsid w:val="007354B7"/>
    <w:rsid w:val="00735AFE"/>
    <w:rsid w:val="0073643C"/>
    <w:rsid w:val="007369B0"/>
    <w:rsid w:val="007372FA"/>
    <w:rsid w:val="00737D53"/>
    <w:rsid w:val="0074009E"/>
    <w:rsid w:val="00741CE8"/>
    <w:rsid w:val="00741D31"/>
    <w:rsid w:val="007422FC"/>
    <w:rsid w:val="00742415"/>
    <w:rsid w:val="007438C7"/>
    <w:rsid w:val="00743A2B"/>
    <w:rsid w:val="00743AA8"/>
    <w:rsid w:val="00743CEF"/>
    <w:rsid w:val="00743FDB"/>
    <w:rsid w:val="0074405B"/>
    <w:rsid w:val="00744452"/>
    <w:rsid w:val="00744A45"/>
    <w:rsid w:val="00744FF4"/>
    <w:rsid w:val="0074536A"/>
    <w:rsid w:val="00745A14"/>
    <w:rsid w:val="00745BCA"/>
    <w:rsid w:val="00745C98"/>
    <w:rsid w:val="00746615"/>
    <w:rsid w:val="00746945"/>
    <w:rsid w:val="007472B3"/>
    <w:rsid w:val="00747942"/>
    <w:rsid w:val="00747E4F"/>
    <w:rsid w:val="00750DB0"/>
    <w:rsid w:val="007516D8"/>
    <w:rsid w:val="0075186D"/>
    <w:rsid w:val="00751994"/>
    <w:rsid w:val="007519D6"/>
    <w:rsid w:val="00751A39"/>
    <w:rsid w:val="0075238E"/>
    <w:rsid w:val="00753C3A"/>
    <w:rsid w:val="00755509"/>
    <w:rsid w:val="00755D10"/>
    <w:rsid w:val="00755F67"/>
    <w:rsid w:val="007562AF"/>
    <w:rsid w:val="0075654F"/>
    <w:rsid w:val="007572F4"/>
    <w:rsid w:val="0075740E"/>
    <w:rsid w:val="0076203A"/>
    <w:rsid w:val="007624E4"/>
    <w:rsid w:val="00763C51"/>
    <w:rsid w:val="00763C8E"/>
    <w:rsid w:val="00763EFA"/>
    <w:rsid w:val="00764202"/>
    <w:rsid w:val="007643C4"/>
    <w:rsid w:val="00766220"/>
    <w:rsid w:val="00767375"/>
    <w:rsid w:val="00767559"/>
    <w:rsid w:val="00767CCF"/>
    <w:rsid w:val="007705B5"/>
    <w:rsid w:val="00771172"/>
    <w:rsid w:val="00771621"/>
    <w:rsid w:val="00771B14"/>
    <w:rsid w:val="00771DE9"/>
    <w:rsid w:val="0077205D"/>
    <w:rsid w:val="007726EF"/>
    <w:rsid w:val="00773BAD"/>
    <w:rsid w:val="00773EA6"/>
    <w:rsid w:val="007740F5"/>
    <w:rsid w:val="007745DF"/>
    <w:rsid w:val="00774EFE"/>
    <w:rsid w:val="007756D9"/>
    <w:rsid w:val="00775D25"/>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62C0"/>
    <w:rsid w:val="007864C1"/>
    <w:rsid w:val="00787AB0"/>
    <w:rsid w:val="00790647"/>
    <w:rsid w:val="00790A7A"/>
    <w:rsid w:val="00791626"/>
    <w:rsid w:val="00791C80"/>
    <w:rsid w:val="0079266B"/>
    <w:rsid w:val="007927DD"/>
    <w:rsid w:val="00793056"/>
    <w:rsid w:val="007931E3"/>
    <w:rsid w:val="007946A2"/>
    <w:rsid w:val="00794B33"/>
    <w:rsid w:val="0079568D"/>
    <w:rsid w:val="007956D7"/>
    <w:rsid w:val="00795B89"/>
    <w:rsid w:val="007969CA"/>
    <w:rsid w:val="00797373"/>
    <w:rsid w:val="00797E8A"/>
    <w:rsid w:val="007A039A"/>
    <w:rsid w:val="007A04C9"/>
    <w:rsid w:val="007A29C8"/>
    <w:rsid w:val="007A2C86"/>
    <w:rsid w:val="007A2CDF"/>
    <w:rsid w:val="007A3611"/>
    <w:rsid w:val="007A40CC"/>
    <w:rsid w:val="007A454B"/>
    <w:rsid w:val="007A5350"/>
    <w:rsid w:val="007A5AA8"/>
    <w:rsid w:val="007A5DD9"/>
    <w:rsid w:val="007A6880"/>
    <w:rsid w:val="007A68C8"/>
    <w:rsid w:val="007A6A09"/>
    <w:rsid w:val="007A7678"/>
    <w:rsid w:val="007B03E4"/>
    <w:rsid w:val="007B04A4"/>
    <w:rsid w:val="007B06FC"/>
    <w:rsid w:val="007B0A79"/>
    <w:rsid w:val="007B1254"/>
    <w:rsid w:val="007B18FF"/>
    <w:rsid w:val="007B199B"/>
    <w:rsid w:val="007B19C3"/>
    <w:rsid w:val="007B1C56"/>
    <w:rsid w:val="007B20F6"/>
    <w:rsid w:val="007B324B"/>
    <w:rsid w:val="007B3AF2"/>
    <w:rsid w:val="007B3D21"/>
    <w:rsid w:val="007B3F53"/>
    <w:rsid w:val="007B4058"/>
    <w:rsid w:val="007B40E5"/>
    <w:rsid w:val="007B452F"/>
    <w:rsid w:val="007B45FA"/>
    <w:rsid w:val="007B4E2B"/>
    <w:rsid w:val="007B5149"/>
    <w:rsid w:val="007B5243"/>
    <w:rsid w:val="007B56EE"/>
    <w:rsid w:val="007B5B1A"/>
    <w:rsid w:val="007B6B1D"/>
    <w:rsid w:val="007B6E46"/>
    <w:rsid w:val="007B6EE1"/>
    <w:rsid w:val="007B70EE"/>
    <w:rsid w:val="007B7B23"/>
    <w:rsid w:val="007C052D"/>
    <w:rsid w:val="007C09FF"/>
    <w:rsid w:val="007C0C92"/>
    <w:rsid w:val="007C0FC0"/>
    <w:rsid w:val="007C229F"/>
    <w:rsid w:val="007C2571"/>
    <w:rsid w:val="007C31EB"/>
    <w:rsid w:val="007C3CFB"/>
    <w:rsid w:val="007C4159"/>
    <w:rsid w:val="007C48B2"/>
    <w:rsid w:val="007C4C03"/>
    <w:rsid w:val="007C4F7B"/>
    <w:rsid w:val="007C5907"/>
    <w:rsid w:val="007C5E9D"/>
    <w:rsid w:val="007C5F1B"/>
    <w:rsid w:val="007C7D2D"/>
    <w:rsid w:val="007D008F"/>
    <w:rsid w:val="007D009C"/>
    <w:rsid w:val="007D04D4"/>
    <w:rsid w:val="007D0568"/>
    <w:rsid w:val="007D0885"/>
    <w:rsid w:val="007D097F"/>
    <w:rsid w:val="007D1B4F"/>
    <w:rsid w:val="007D2134"/>
    <w:rsid w:val="007D2228"/>
    <w:rsid w:val="007D2FD0"/>
    <w:rsid w:val="007D2FD1"/>
    <w:rsid w:val="007D3E73"/>
    <w:rsid w:val="007D4133"/>
    <w:rsid w:val="007D47B2"/>
    <w:rsid w:val="007D48AE"/>
    <w:rsid w:val="007D56C6"/>
    <w:rsid w:val="007D5C29"/>
    <w:rsid w:val="007D6B61"/>
    <w:rsid w:val="007D797E"/>
    <w:rsid w:val="007D7F4D"/>
    <w:rsid w:val="007E03ED"/>
    <w:rsid w:val="007E0DD0"/>
    <w:rsid w:val="007E1017"/>
    <w:rsid w:val="007E1436"/>
    <w:rsid w:val="007E1C33"/>
    <w:rsid w:val="007E2096"/>
    <w:rsid w:val="007E2149"/>
    <w:rsid w:val="007E2268"/>
    <w:rsid w:val="007E3631"/>
    <w:rsid w:val="007E3A40"/>
    <w:rsid w:val="007E3D76"/>
    <w:rsid w:val="007E3F34"/>
    <w:rsid w:val="007E445A"/>
    <w:rsid w:val="007E4B98"/>
    <w:rsid w:val="007E4F43"/>
    <w:rsid w:val="007E5587"/>
    <w:rsid w:val="007E586E"/>
    <w:rsid w:val="007E5D7D"/>
    <w:rsid w:val="007E655B"/>
    <w:rsid w:val="007E6B0C"/>
    <w:rsid w:val="007E761F"/>
    <w:rsid w:val="007E79C1"/>
    <w:rsid w:val="007E7CAE"/>
    <w:rsid w:val="007F02C5"/>
    <w:rsid w:val="007F0641"/>
    <w:rsid w:val="007F2540"/>
    <w:rsid w:val="007F2953"/>
    <w:rsid w:val="007F36E8"/>
    <w:rsid w:val="007F3947"/>
    <w:rsid w:val="007F4381"/>
    <w:rsid w:val="007F4482"/>
    <w:rsid w:val="007F4B51"/>
    <w:rsid w:val="007F4EAA"/>
    <w:rsid w:val="007F5044"/>
    <w:rsid w:val="007F591D"/>
    <w:rsid w:val="007F6B3F"/>
    <w:rsid w:val="007F70E4"/>
    <w:rsid w:val="007F7294"/>
    <w:rsid w:val="007F72B8"/>
    <w:rsid w:val="007F76F3"/>
    <w:rsid w:val="00800087"/>
    <w:rsid w:val="008000CB"/>
    <w:rsid w:val="0080205F"/>
    <w:rsid w:val="00802438"/>
    <w:rsid w:val="00802839"/>
    <w:rsid w:val="0080297C"/>
    <w:rsid w:val="00802B45"/>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4108"/>
    <w:rsid w:val="008147E2"/>
    <w:rsid w:val="0081568D"/>
    <w:rsid w:val="00815D4F"/>
    <w:rsid w:val="00816658"/>
    <w:rsid w:val="008166EB"/>
    <w:rsid w:val="00816AFC"/>
    <w:rsid w:val="00816DED"/>
    <w:rsid w:val="0081737B"/>
    <w:rsid w:val="008178FA"/>
    <w:rsid w:val="00820705"/>
    <w:rsid w:val="00820885"/>
    <w:rsid w:val="00820CEA"/>
    <w:rsid w:val="00820F01"/>
    <w:rsid w:val="00821706"/>
    <w:rsid w:val="00822558"/>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994"/>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45"/>
    <w:rsid w:val="008457B2"/>
    <w:rsid w:val="008458C0"/>
    <w:rsid w:val="00845CA9"/>
    <w:rsid w:val="00846A6E"/>
    <w:rsid w:val="00847229"/>
    <w:rsid w:val="00847300"/>
    <w:rsid w:val="00847A96"/>
    <w:rsid w:val="00847CED"/>
    <w:rsid w:val="0085028A"/>
    <w:rsid w:val="00850627"/>
    <w:rsid w:val="00850942"/>
    <w:rsid w:val="00850C5E"/>
    <w:rsid w:val="00851428"/>
    <w:rsid w:val="00851809"/>
    <w:rsid w:val="0085199E"/>
    <w:rsid w:val="008520DF"/>
    <w:rsid w:val="0085231B"/>
    <w:rsid w:val="0085239A"/>
    <w:rsid w:val="008526C5"/>
    <w:rsid w:val="00853C44"/>
    <w:rsid w:val="00853FDD"/>
    <w:rsid w:val="00854960"/>
    <w:rsid w:val="008550AD"/>
    <w:rsid w:val="008550D6"/>
    <w:rsid w:val="00855134"/>
    <w:rsid w:val="0085527F"/>
    <w:rsid w:val="0085540E"/>
    <w:rsid w:val="00855704"/>
    <w:rsid w:val="008565A8"/>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514A"/>
    <w:rsid w:val="00865E7B"/>
    <w:rsid w:val="00866192"/>
    <w:rsid w:val="00866B1A"/>
    <w:rsid w:val="00867082"/>
    <w:rsid w:val="008671EE"/>
    <w:rsid w:val="008672A3"/>
    <w:rsid w:val="00867354"/>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839"/>
    <w:rsid w:val="00876F64"/>
    <w:rsid w:val="008775AC"/>
    <w:rsid w:val="0087796D"/>
    <w:rsid w:val="00877C96"/>
    <w:rsid w:val="00877DFC"/>
    <w:rsid w:val="00880087"/>
    <w:rsid w:val="008801B8"/>
    <w:rsid w:val="00881509"/>
    <w:rsid w:val="0088175B"/>
    <w:rsid w:val="00882C21"/>
    <w:rsid w:val="00882DF6"/>
    <w:rsid w:val="008839D2"/>
    <w:rsid w:val="00883DEE"/>
    <w:rsid w:val="00884591"/>
    <w:rsid w:val="00884E7B"/>
    <w:rsid w:val="00886C02"/>
    <w:rsid w:val="00887296"/>
    <w:rsid w:val="00887349"/>
    <w:rsid w:val="00887D59"/>
    <w:rsid w:val="00887DB2"/>
    <w:rsid w:val="008903BB"/>
    <w:rsid w:val="00890418"/>
    <w:rsid w:val="00890F1A"/>
    <w:rsid w:val="008911B3"/>
    <w:rsid w:val="008921CD"/>
    <w:rsid w:val="00892666"/>
    <w:rsid w:val="00892A07"/>
    <w:rsid w:val="008934A1"/>
    <w:rsid w:val="00893547"/>
    <w:rsid w:val="008949F2"/>
    <w:rsid w:val="00894CB2"/>
    <w:rsid w:val="008962F6"/>
    <w:rsid w:val="0089636A"/>
    <w:rsid w:val="0089696E"/>
    <w:rsid w:val="00896EA1"/>
    <w:rsid w:val="008978DE"/>
    <w:rsid w:val="00897C3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5A"/>
    <w:rsid w:val="008B0E97"/>
    <w:rsid w:val="008B17EC"/>
    <w:rsid w:val="008B1D6F"/>
    <w:rsid w:val="008B22A8"/>
    <w:rsid w:val="008B230E"/>
    <w:rsid w:val="008B3221"/>
    <w:rsid w:val="008B3D92"/>
    <w:rsid w:val="008B4B3A"/>
    <w:rsid w:val="008B5501"/>
    <w:rsid w:val="008B5961"/>
    <w:rsid w:val="008B5B83"/>
    <w:rsid w:val="008B75BC"/>
    <w:rsid w:val="008B76E0"/>
    <w:rsid w:val="008C29AA"/>
    <w:rsid w:val="008C2B71"/>
    <w:rsid w:val="008C2C45"/>
    <w:rsid w:val="008C409D"/>
    <w:rsid w:val="008C476F"/>
    <w:rsid w:val="008C4F59"/>
    <w:rsid w:val="008C57AD"/>
    <w:rsid w:val="008C5D47"/>
    <w:rsid w:val="008C6A56"/>
    <w:rsid w:val="008C7216"/>
    <w:rsid w:val="008C73CF"/>
    <w:rsid w:val="008C7F19"/>
    <w:rsid w:val="008D0B68"/>
    <w:rsid w:val="008D1ABC"/>
    <w:rsid w:val="008D1EFA"/>
    <w:rsid w:val="008D2988"/>
    <w:rsid w:val="008D2B32"/>
    <w:rsid w:val="008D2B6E"/>
    <w:rsid w:val="008D36E5"/>
    <w:rsid w:val="008D3ABF"/>
    <w:rsid w:val="008D5456"/>
    <w:rsid w:val="008D56FE"/>
    <w:rsid w:val="008D6093"/>
    <w:rsid w:val="008D6AB5"/>
    <w:rsid w:val="008D6BB1"/>
    <w:rsid w:val="008D79D4"/>
    <w:rsid w:val="008D7E34"/>
    <w:rsid w:val="008E1128"/>
    <w:rsid w:val="008E133F"/>
    <w:rsid w:val="008E141C"/>
    <w:rsid w:val="008E17EE"/>
    <w:rsid w:val="008E28B3"/>
    <w:rsid w:val="008E3EE4"/>
    <w:rsid w:val="008E4D66"/>
    <w:rsid w:val="008E521B"/>
    <w:rsid w:val="008E5E72"/>
    <w:rsid w:val="008E64DF"/>
    <w:rsid w:val="008E64E7"/>
    <w:rsid w:val="008E6FED"/>
    <w:rsid w:val="008E775B"/>
    <w:rsid w:val="008F015B"/>
    <w:rsid w:val="008F03DF"/>
    <w:rsid w:val="008F07FE"/>
    <w:rsid w:val="008F1D1D"/>
    <w:rsid w:val="008F2819"/>
    <w:rsid w:val="008F2919"/>
    <w:rsid w:val="008F2F21"/>
    <w:rsid w:val="008F350F"/>
    <w:rsid w:val="008F39A0"/>
    <w:rsid w:val="008F3CE6"/>
    <w:rsid w:val="008F3F22"/>
    <w:rsid w:val="008F4560"/>
    <w:rsid w:val="008F467F"/>
    <w:rsid w:val="008F519A"/>
    <w:rsid w:val="008F5247"/>
    <w:rsid w:val="008F5EDE"/>
    <w:rsid w:val="008F5FD2"/>
    <w:rsid w:val="008F7AFC"/>
    <w:rsid w:val="0090103C"/>
    <w:rsid w:val="00901111"/>
    <w:rsid w:val="00901D72"/>
    <w:rsid w:val="009033F0"/>
    <w:rsid w:val="0090380E"/>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69"/>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5233"/>
    <w:rsid w:val="00925364"/>
    <w:rsid w:val="009259DB"/>
    <w:rsid w:val="00925E57"/>
    <w:rsid w:val="0092604D"/>
    <w:rsid w:val="009260FC"/>
    <w:rsid w:val="009267DE"/>
    <w:rsid w:val="009272BC"/>
    <w:rsid w:val="00927E39"/>
    <w:rsid w:val="00930130"/>
    <w:rsid w:val="009301E0"/>
    <w:rsid w:val="00930612"/>
    <w:rsid w:val="00930B5B"/>
    <w:rsid w:val="00930C03"/>
    <w:rsid w:val="00931040"/>
    <w:rsid w:val="00931536"/>
    <w:rsid w:val="00931D25"/>
    <w:rsid w:val="009329FC"/>
    <w:rsid w:val="00932DAC"/>
    <w:rsid w:val="0093334B"/>
    <w:rsid w:val="00933C19"/>
    <w:rsid w:val="009348A4"/>
    <w:rsid w:val="009349F6"/>
    <w:rsid w:val="00935053"/>
    <w:rsid w:val="0093518C"/>
    <w:rsid w:val="00935196"/>
    <w:rsid w:val="009355D0"/>
    <w:rsid w:val="009359B1"/>
    <w:rsid w:val="009359B8"/>
    <w:rsid w:val="00935BAA"/>
    <w:rsid w:val="00935C6E"/>
    <w:rsid w:val="00936BE1"/>
    <w:rsid w:val="009372FF"/>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4F90"/>
    <w:rsid w:val="00944F9A"/>
    <w:rsid w:val="0094577F"/>
    <w:rsid w:val="00945819"/>
    <w:rsid w:val="00945BBE"/>
    <w:rsid w:val="009464C1"/>
    <w:rsid w:val="00946CFB"/>
    <w:rsid w:val="00947106"/>
    <w:rsid w:val="009471B0"/>
    <w:rsid w:val="009478DD"/>
    <w:rsid w:val="009478E2"/>
    <w:rsid w:val="00947B6A"/>
    <w:rsid w:val="009500DC"/>
    <w:rsid w:val="009502B4"/>
    <w:rsid w:val="00950718"/>
    <w:rsid w:val="00950FC0"/>
    <w:rsid w:val="009523CF"/>
    <w:rsid w:val="00952677"/>
    <w:rsid w:val="00952903"/>
    <w:rsid w:val="00952DBF"/>
    <w:rsid w:val="009533E9"/>
    <w:rsid w:val="00954135"/>
    <w:rsid w:val="00954D92"/>
    <w:rsid w:val="00955A97"/>
    <w:rsid w:val="009566C6"/>
    <w:rsid w:val="009567CF"/>
    <w:rsid w:val="009567E3"/>
    <w:rsid w:val="009569C8"/>
    <w:rsid w:val="00956B83"/>
    <w:rsid w:val="00960196"/>
    <w:rsid w:val="00960480"/>
    <w:rsid w:val="009615EB"/>
    <w:rsid w:val="00962285"/>
    <w:rsid w:val="00962658"/>
    <w:rsid w:val="00962D02"/>
    <w:rsid w:val="009630A8"/>
    <w:rsid w:val="009634F3"/>
    <w:rsid w:val="00963C92"/>
    <w:rsid w:val="00963DA5"/>
    <w:rsid w:val="009649F7"/>
    <w:rsid w:val="00964BD3"/>
    <w:rsid w:val="00964DE0"/>
    <w:rsid w:val="009650A6"/>
    <w:rsid w:val="0096540B"/>
    <w:rsid w:val="0096612B"/>
    <w:rsid w:val="00966E4A"/>
    <w:rsid w:val="0096792B"/>
    <w:rsid w:val="00967DE3"/>
    <w:rsid w:val="00970082"/>
    <w:rsid w:val="009710A4"/>
    <w:rsid w:val="00971252"/>
    <w:rsid w:val="0097164B"/>
    <w:rsid w:val="009725A8"/>
    <w:rsid w:val="0097338A"/>
    <w:rsid w:val="00973724"/>
    <w:rsid w:val="00973A88"/>
    <w:rsid w:val="00974A82"/>
    <w:rsid w:val="00975317"/>
    <w:rsid w:val="0097546C"/>
    <w:rsid w:val="00975FAC"/>
    <w:rsid w:val="00976B6C"/>
    <w:rsid w:val="00976E75"/>
    <w:rsid w:val="00977E35"/>
    <w:rsid w:val="00980346"/>
    <w:rsid w:val="0098041E"/>
    <w:rsid w:val="00980A8B"/>
    <w:rsid w:val="00980FA9"/>
    <w:rsid w:val="009811F8"/>
    <w:rsid w:val="00981D33"/>
    <w:rsid w:val="00981E62"/>
    <w:rsid w:val="009820A0"/>
    <w:rsid w:val="00984A14"/>
    <w:rsid w:val="0098592A"/>
    <w:rsid w:val="00986324"/>
    <w:rsid w:val="009863C1"/>
    <w:rsid w:val="009864A1"/>
    <w:rsid w:val="009866A1"/>
    <w:rsid w:val="0098674D"/>
    <w:rsid w:val="009867E9"/>
    <w:rsid w:val="00986BDF"/>
    <w:rsid w:val="00986F48"/>
    <w:rsid w:val="009876F3"/>
    <w:rsid w:val="00990DA2"/>
    <w:rsid w:val="00990EC8"/>
    <w:rsid w:val="00991606"/>
    <w:rsid w:val="009917AF"/>
    <w:rsid w:val="00992006"/>
    <w:rsid w:val="00992466"/>
    <w:rsid w:val="00992968"/>
    <w:rsid w:val="00992D2B"/>
    <w:rsid w:val="009931A4"/>
    <w:rsid w:val="00993282"/>
    <w:rsid w:val="00994638"/>
    <w:rsid w:val="00994905"/>
    <w:rsid w:val="00995A53"/>
    <w:rsid w:val="00995D29"/>
    <w:rsid w:val="00996670"/>
    <w:rsid w:val="00996950"/>
    <w:rsid w:val="00996B39"/>
    <w:rsid w:val="009970D7"/>
    <w:rsid w:val="00997714"/>
    <w:rsid w:val="009A02FC"/>
    <w:rsid w:val="009A04D3"/>
    <w:rsid w:val="009A089C"/>
    <w:rsid w:val="009A0961"/>
    <w:rsid w:val="009A0B1F"/>
    <w:rsid w:val="009A149A"/>
    <w:rsid w:val="009A15BA"/>
    <w:rsid w:val="009A23EC"/>
    <w:rsid w:val="009A243F"/>
    <w:rsid w:val="009A2494"/>
    <w:rsid w:val="009A2FC0"/>
    <w:rsid w:val="009A423A"/>
    <w:rsid w:val="009A4856"/>
    <w:rsid w:val="009A4892"/>
    <w:rsid w:val="009A5362"/>
    <w:rsid w:val="009A5B25"/>
    <w:rsid w:val="009A5DE7"/>
    <w:rsid w:val="009A5F78"/>
    <w:rsid w:val="009A60C3"/>
    <w:rsid w:val="009A63CF"/>
    <w:rsid w:val="009A678F"/>
    <w:rsid w:val="009A7B57"/>
    <w:rsid w:val="009B04E4"/>
    <w:rsid w:val="009B1560"/>
    <w:rsid w:val="009B1778"/>
    <w:rsid w:val="009B1F9D"/>
    <w:rsid w:val="009B24EF"/>
    <w:rsid w:val="009B25E6"/>
    <w:rsid w:val="009B3349"/>
    <w:rsid w:val="009B3437"/>
    <w:rsid w:val="009B4044"/>
    <w:rsid w:val="009B48F7"/>
    <w:rsid w:val="009B4A71"/>
    <w:rsid w:val="009B4F04"/>
    <w:rsid w:val="009B4F63"/>
    <w:rsid w:val="009B518C"/>
    <w:rsid w:val="009B560B"/>
    <w:rsid w:val="009B5611"/>
    <w:rsid w:val="009B5FB6"/>
    <w:rsid w:val="009B6F47"/>
    <w:rsid w:val="009B7507"/>
    <w:rsid w:val="009B78EE"/>
    <w:rsid w:val="009B7D47"/>
    <w:rsid w:val="009B7E68"/>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549E"/>
    <w:rsid w:val="009C61A5"/>
    <w:rsid w:val="009C652B"/>
    <w:rsid w:val="009C69A2"/>
    <w:rsid w:val="009C6AAC"/>
    <w:rsid w:val="009C79AE"/>
    <w:rsid w:val="009C7B10"/>
    <w:rsid w:val="009C7B9E"/>
    <w:rsid w:val="009D0150"/>
    <w:rsid w:val="009D111C"/>
    <w:rsid w:val="009D1358"/>
    <w:rsid w:val="009D158F"/>
    <w:rsid w:val="009D15C4"/>
    <w:rsid w:val="009D23C8"/>
    <w:rsid w:val="009D3263"/>
    <w:rsid w:val="009D3BCB"/>
    <w:rsid w:val="009D40C5"/>
    <w:rsid w:val="009D46F9"/>
    <w:rsid w:val="009D4EEE"/>
    <w:rsid w:val="009D78C4"/>
    <w:rsid w:val="009D7B08"/>
    <w:rsid w:val="009E07F3"/>
    <w:rsid w:val="009E0C9A"/>
    <w:rsid w:val="009E0CA2"/>
    <w:rsid w:val="009E13F8"/>
    <w:rsid w:val="009E1DE3"/>
    <w:rsid w:val="009E1FBA"/>
    <w:rsid w:val="009E2A96"/>
    <w:rsid w:val="009E2D93"/>
    <w:rsid w:val="009E3350"/>
    <w:rsid w:val="009E39A8"/>
    <w:rsid w:val="009E3FBF"/>
    <w:rsid w:val="009E4E90"/>
    <w:rsid w:val="009E5505"/>
    <w:rsid w:val="009E5D63"/>
    <w:rsid w:val="009E6021"/>
    <w:rsid w:val="009E610D"/>
    <w:rsid w:val="009E62DF"/>
    <w:rsid w:val="009E68D4"/>
    <w:rsid w:val="009E6D78"/>
    <w:rsid w:val="009E7C3B"/>
    <w:rsid w:val="009E7CE6"/>
    <w:rsid w:val="009F10BD"/>
    <w:rsid w:val="009F2DBE"/>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03C0"/>
    <w:rsid w:val="00A01325"/>
    <w:rsid w:val="00A01361"/>
    <w:rsid w:val="00A019D2"/>
    <w:rsid w:val="00A02283"/>
    <w:rsid w:val="00A028FD"/>
    <w:rsid w:val="00A02E98"/>
    <w:rsid w:val="00A0309B"/>
    <w:rsid w:val="00A037FC"/>
    <w:rsid w:val="00A03ECC"/>
    <w:rsid w:val="00A04512"/>
    <w:rsid w:val="00A04E07"/>
    <w:rsid w:val="00A05238"/>
    <w:rsid w:val="00A058D8"/>
    <w:rsid w:val="00A05C20"/>
    <w:rsid w:val="00A06997"/>
    <w:rsid w:val="00A06AFB"/>
    <w:rsid w:val="00A06B3B"/>
    <w:rsid w:val="00A0719B"/>
    <w:rsid w:val="00A071DD"/>
    <w:rsid w:val="00A0749C"/>
    <w:rsid w:val="00A07577"/>
    <w:rsid w:val="00A07F72"/>
    <w:rsid w:val="00A104C5"/>
    <w:rsid w:val="00A10A51"/>
    <w:rsid w:val="00A10AF5"/>
    <w:rsid w:val="00A10C9E"/>
    <w:rsid w:val="00A11301"/>
    <w:rsid w:val="00A11703"/>
    <w:rsid w:val="00A119C1"/>
    <w:rsid w:val="00A11BA5"/>
    <w:rsid w:val="00A129D1"/>
    <w:rsid w:val="00A1301C"/>
    <w:rsid w:val="00A13DEF"/>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5190"/>
    <w:rsid w:val="00A26002"/>
    <w:rsid w:val="00A26AB0"/>
    <w:rsid w:val="00A27C15"/>
    <w:rsid w:val="00A308AF"/>
    <w:rsid w:val="00A308F5"/>
    <w:rsid w:val="00A31968"/>
    <w:rsid w:val="00A31F22"/>
    <w:rsid w:val="00A31F29"/>
    <w:rsid w:val="00A324AC"/>
    <w:rsid w:val="00A329B4"/>
    <w:rsid w:val="00A331D0"/>
    <w:rsid w:val="00A3411A"/>
    <w:rsid w:val="00A344F2"/>
    <w:rsid w:val="00A34E69"/>
    <w:rsid w:val="00A355FF"/>
    <w:rsid w:val="00A35960"/>
    <w:rsid w:val="00A35CCB"/>
    <w:rsid w:val="00A360F9"/>
    <w:rsid w:val="00A3634B"/>
    <w:rsid w:val="00A364A9"/>
    <w:rsid w:val="00A367B0"/>
    <w:rsid w:val="00A37B73"/>
    <w:rsid w:val="00A37F5C"/>
    <w:rsid w:val="00A4000B"/>
    <w:rsid w:val="00A40207"/>
    <w:rsid w:val="00A404F6"/>
    <w:rsid w:val="00A40702"/>
    <w:rsid w:val="00A42940"/>
    <w:rsid w:val="00A429E1"/>
    <w:rsid w:val="00A42B51"/>
    <w:rsid w:val="00A42C36"/>
    <w:rsid w:val="00A4320C"/>
    <w:rsid w:val="00A4399A"/>
    <w:rsid w:val="00A4543C"/>
    <w:rsid w:val="00A45BB8"/>
    <w:rsid w:val="00A46822"/>
    <w:rsid w:val="00A469FF"/>
    <w:rsid w:val="00A4798D"/>
    <w:rsid w:val="00A47DBF"/>
    <w:rsid w:val="00A5027C"/>
    <w:rsid w:val="00A52C51"/>
    <w:rsid w:val="00A53030"/>
    <w:rsid w:val="00A5319C"/>
    <w:rsid w:val="00A543B2"/>
    <w:rsid w:val="00A555D8"/>
    <w:rsid w:val="00A558CA"/>
    <w:rsid w:val="00A55AAC"/>
    <w:rsid w:val="00A55C86"/>
    <w:rsid w:val="00A56083"/>
    <w:rsid w:val="00A561FA"/>
    <w:rsid w:val="00A56F0E"/>
    <w:rsid w:val="00A57CAC"/>
    <w:rsid w:val="00A6016E"/>
    <w:rsid w:val="00A6057E"/>
    <w:rsid w:val="00A60BC0"/>
    <w:rsid w:val="00A614C4"/>
    <w:rsid w:val="00A6152E"/>
    <w:rsid w:val="00A61663"/>
    <w:rsid w:val="00A62B04"/>
    <w:rsid w:val="00A63718"/>
    <w:rsid w:val="00A63922"/>
    <w:rsid w:val="00A63DD9"/>
    <w:rsid w:val="00A63E00"/>
    <w:rsid w:val="00A64ABE"/>
    <w:rsid w:val="00A64B62"/>
    <w:rsid w:val="00A64D1D"/>
    <w:rsid w:val="00A64ED9"/>
    <w:rsid w:val="00A653CB"/>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3C32"/>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C96"/>
    <w:rsid w:val="00A87DED"/>
    <w:rsid w:val="00A900E3"/>
    <w:rsid w:val="00A9199D"/>
    <w:rsid w:val="00A92B65"/>
    <w:rsid w:val="00A92E2A"/>
    <w:rsid w:val="00A9371D"/>
    <w:rsid w:val="00A94B61"/>
    <w:rsid w:val="00A94E03"/>
    <w:rsid w:val="00A9503A"/>
    <w:rsid w:val="00A952C0"/>
    <w:rsid w:val="00A959E9"/>
    <w:rsid w:val="00A95CA8"/>
    <w:rsid w:val="00A9609A"/>
    <w:rsid w:val="00A96B90"/>
    <w:rsid w:val="00A96BAF"/>
    <w:rsid w:val="00A96CC7"/>
    <w:rsid w:val="00A970B7"/>
    <w:rsid w:val="00A978C3"/>
    <w:rsid w:val="00A97A9E"/>
    <w:rsid w:val="00A97F9D"/>
    <w:rsid w:val="00AA0048"/>
    <w:rsid w:val="00AA0343"/>
    <w:rsid w:val="00AA055D"/>
    <w:rsid w:val="00AA0656"/>
    <w:rsid w:val="00AA0E19"/>
    <w:rsid w:val="00AA0F9E"/>
    <w:rsid w:val="00AA1227"/>
    <w:rsid w:val="00AA3D1A"/>
    <w:rsid w:val="00AA4143"/>
    <w:rsid w:val="00AA4A1C"/>
    <w:rsid w:val="00AA537A"/>
    <w:rsid w:val="00AA537C"/>
    <w:rsid w:val="00AA53FF"/>
    <w:rsid w:val="00AA6BAB"/>
    <w:rsid w:val="00AA6D48"/>
    <w:rsid w:val="00AA707C"/>
    <w:rsid w:val="00AA72FB"/>
    <w:rsid w:val="00AA7C8A"/>
    <w:rsid w:val="00AA7E93"/>
    <w:rsid w:val="00AB01F0"/>
    <w:rsid w:val="00AB0222"/>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B7DDD"/>
    <w:rsid w:val="00AC0820"/>
    <w:rsid w:val="00AC0A1D"/>
    <w:rsid w:val="00AC1081"/>
    <w:rsid w:val="00AC1161"/>
    <w:rsid w:val="00AC1571"/>
    <w:rsid w:val="00AC1AD2"/>
    <w:rsid w:val="00AC217A"/>
    <w:rsid w:val="00AC2300"/>
    <w:rsid w:val="00AC2650"/>
    <w:rsid w:val="00AC562D"/>
    <w:rsid w:val="00AC60B2"/>
    <w:rsid w:val="00AC73CA"/>
    <w:rsid w:val="00AC77F5"/>
    <w:rsid w:val="00AD12F8"/>
    <w:rsid w:val="00AD1602"/>
    <w:rsid w:val="00AD1BA5"/>
    <w:rsid w:val="00AD40F4"/>
    <w:rsid w:val="00AD45F1"/>
    <w:rsid w:val="00AD4C32"/>
    <w:rsid w:val="00AD508E"/>
    <w:rsid w:val="00AD5246"/>
    <w:rsid w:val="00AD547F"/>
    <w:rsid w:val="00AD6D96"/>
    <w:rsid w:val="00AD72D2"/>
    <w:rsid w:val="00AD7471"/>
    <w:rsid w:val="00AD765C"/>
    <w:rsid w:val="00AD7676"/>
    <w:rsid w:val="00AD76EF"/>
    <w:rsid w:val="00AD7DAC"/>
    <w:rsid w:val="00AE0D0A"/>
    <w:rsid w:val="00AE11E0"/>
    <w:rsid w:val="00AE1329"/>
    <w:rsid w:val="00AE1921"/>
    <w:rsid w:val="00AE3BD2"/>
    <w:rsid w:val="00AE3CD9"/>
    <w:rsid w:val="00AE4336"/>
    <w:rsid w:val="00AE5303"/>
    <w:rsid w:val="00AE5D67"/>
    <w:rsid w:val="00AE6155"/>
    <w:rsid w:val="00AE680B"/>
    <w:rsid w:val="00AE69D0"/>
    <w:rsid w:val="00AE76ED"/>
    <w:rsid w:val="00AE7AD6"/>
    <w:rsid w:val="00AE7D30"/>
    <w:rsid w:val="00AE7EA3"/>
    <w:rsid w:val="00AF0106"/>
    <w:rsid w:val="00AF02B3"/>
    <w:rsid w:val="00AF1047"/>
    <w:rsid w:val="00AF1237"/>
    <w:rsid w:val="00AF1472"/>
    <w:rsid w:val="00AF15C1"/>
    <w:rsid w:val="00AF19B0"/>
    <w:rsid w:val="00AF313E"/>
    <w:rsid w:val="00AF3155"/>
    <w:rsid w:val="00AF326F"/>
    <w:rsid w:val="00AF35AF"/>
    <w:rsid w:val="00AF4C9A"/>
    <w:rsid w:val="00AF4ECA"/>
    <w:rsid w:val="00AF718C"/>
    <w:rsid w:val="00B00C9B"/>
    <w:rsid w:val="00B0123D"/>
    <w:rsid w:val="00B014F7"/>
    <w:rsid w:val="00B017DE"/>
    <w:rsid w:val="00B021AF"/>
    <w:rsid w:val="00B025AB"/>
    <w:rsid w:val="00B02D43"/>
    <w:rsid w:val="00B02D45"/>
    <w:rsid w:val="00B03AAF"/>
    <w:rsid w:val="00B03ADA"/>
    <w:rsid w:val="00B03C31"/>
    <w:rsid w:val="00B052C3"/>
    <w:rsid w:val="00B053F2"/>
    <w:rsid w:val="00B06170"/>
    <w:rsid w:val="00B061AB"/>
    <w:rsid w:val="00B064BC"/>
    <w:rsid w:val="00B06A7C"/>
    <w:rsid w:val="00B06BC4"/>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C8F"/>
    <w:rsid w:val="00B14313"/>
    <w:rsid w:val="00B149F6"/>
    <w:rsid w:val="00B1520B"/>
    <w:rsid w:val="00B15505"/>
    <w:rsid w:val="00B15843"/>
    <w:rsid w:val="00B16267"/>
    <w:rsid w:val="00B165BC"/>
    <w:rsid w:val="00B16A20"/>
    <w:rsid w:val="00B16DDD"/>
    <w:rsid w:val="00B170DB"/>
    <w:rsid w:val="00B172A3"/>
    <w:rsid w:val="00B17365"/>
    <w:rsid w:val="00B2044A"/>
    <w:rsid w:val="00B20628"/>
    <w:rsid w:val="00B20800"/>
    <w:rsid w:val="00B218C6"/>
    <w:rsid w:val="00B22479"/>
    <w:rsid w:val="00B2282B"/>
    <w:rsid w:val="00B22CE6"/>
    <w:rsid w:val="00B22FD4"/>
    <w:rsid w:val="00B23A3E"/>
    <w:rsid w:val="00B24C73"/>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6A7C"/>
    <w:rsid w:val="00B36F09"/>
    <w:rsid w:val="00B4053E"/>
    <w:rsid w:val="00B40627"/>
    <w:rsid w:val="00B40871"/>
    <w:rsid w:val="00B40D99"/>
    <w:rsid w:val="00B41FE8"/>
    <w:rsid w:val="00B420E7"/>
    <w:rsid w:val="00B43AA6"/>
    <w:rsid w:val="00B43D2C"/>
    <w:rsid w:val="00B43EB1"/>
    <w:rsid w:val="00B44F9B"/>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2D43"/>
    <w:rsid w:val="00B5309C"/>
    <w:rsid w:val="00B5406E"/>
    <w:rsid w:val="00B541EB"/>
    <w:rsid w:val="00B54270"/>
    <w:rsid w:val="00B55282"/>
    <w:rsid w:val="00B5662C"/>
    <w:rsid w:val="00B56651"/>
    <w:rsid w:val="00B572EA"/>
    <w:rsid w:val="00B573C0"/>
    <w:rsid w:val="00B57897"/>
    <w:rsid w:val="00B602B2"/>
    <w:rsid w:val="00B60489"/>
    <w:rsid w:val="00B60A74"/>
    <w:rsid w:val="00B62357"/>
    <w:rsid w:val="00B62879"/>
    <w:rsid w:val="00B62958"/>
    <w:rsid w:val="00B62ED7"/>
    <w:rsid w:val="00B63FAB"/>
    <w:rsid w:val="00B646CA"/>
    <w:rsid w:val="00B65070"/>
    <w:rsid w:val="00B65849"/>
    <w:rsid w:val="00B6621D"/>
    <w:rsid w:val="00B66707"/>
    <w:rsid w:val="00B670C7"/>
    <w:rsid w:val="00B67278"/>
    <w:rsid w:val="00B677FE"/>
    <w:rsid w:val="00B700E5"/>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4FE"/>
    <w:rsid w:val="00B77E0F"/>
    <w:rsid w:val="00B80035"/>
    <w:rsid w:val="00B806C0"/>
    <w:rsid w:val="00B80753"/>
    <w:rsid w:val="00B81293"/>
    <w:rsid w:val="00B817FC"/>
    <w:rsid w:val="00B827AF"/>
    <w:rsid w:val="00B831AB"/>
    <w:rsid w:val="00B836AC"/>
    <w:rsid w:val="00B83ECF"/>
    <w:rsid w:val="00B848CF"/>
    <w:rsid w:val="00B84B21"/>
    <w:rsid w:val="00B84DE0"/>
    <w:rsid w:val="00B85C3E"/>
    <w:rsid w:val="00B86640"/>
    <w:rsid w:val="00B876E1"/>
    <w:rsid w:val="00B87B10"/>
    <w:rsid w:val="00B912E4"/>
    <w:rsid w:val="00B9139F"/>
    <w:rsid w:val="00B919D8"/>
    <w:rsid w:val="00B91C37"/>
    <w:rsid w:val="00B91FE3"/>
    <w:rsid w:val="00B92076"/>
    <w:rsid w:val="00B9267E"/>
    <w:rsid w:val="00B92751"/>
    <w:rsid w:val="00B92CE6"/>
    <w:rsid w:val="00B9425E"/>
    <w:rsid w:val="00B959F3"/>
    <w:rsid w:val="00B96BAB"/>
    <w:rsid w:val="00B97280"/>
    <w:rsid w:val="00BA064D"/>
    <w:rsid w:val="00BA0987"/>
    <w:rsid w:val="00BA0BE4"/>
    <w:rsid w:val="00BA0DC3"/>
    <w:rsid w:val="00BA1D59"/>
    <w:rsid w:val="00BA1EEA"/>
    <w:rsid w:val="00BA238B"/>
    <w:rsid w:val="00BA23E2"/>
    <w:rsid w:val="00BA306C"/>
    <w:rsid w:val="00BA3136"/>
    <w:rsid w:val="00BA41F5"/>
    <w:rsid w:val="00BA43B8"/>
    <w:rsid w:val="00BA50B7"/>
    <w:rsid w:val="00BA54A8"/>
    <w:rsid w:val="00BA5601"/>
    <w:rsid w:val="00BA593B"/>
    <w:rsid w:val="00BA74A2"/>
    <w:rsid w:val="00BA7930"/>
    <w:rsid w:val="00BB0318"/>
    <w:rsid w:val="00BB04A4"/>
    <w:rsid w:val="00BB1342"/>
    <w:rsid w:val="00BB1B58"/>
    <w:rsid w:val="00BB339F"/>
    <w:rsid w:val="00BB3666"/>
    <w:rsid w:val="00BB3DF6"/>
    <w:rsid w:val="00BB3E40"/>
    <w:rsid w:val="00BB4DAD"/>
    <w:rsid w:val="00BB4F6B"/>
    <w:rsid w:val="00BB5D03"/>
    <w:rsid w:val="00BB5D84"/>
    <w:rsid w:val="00BB5FC5"/>
    <w:rsid w:val="00BB67D3"/>
    <w:rsid w:val="00BB6FD1"/>
    <w:rsid w:val="00BB7418"/>
    <w:rsid w:val="00BB77DB"/>
    <w:rsid w:val="00BC0497"/>
    <w:rsid w:val="00BC06AC"/>
    <w:rsid w:val="00BC0FF5"/>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6EDF"/>
    <w:rsid w:val="00BC7A92"/>
    <w:rsid w:val="00BD0790"/>
    <w:rsid w:val="00BD090B"/>
    <w:rsid w:val="00BD092E"/>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0423"/>
    <w:rsid w:val="00BE04CB"/>
    <w:rsid w:val="00BE1578"/>
    <w:rsid w:val="00BE22F7"/>
    <w:rsid w:val="00BE3262"/>
    <w:rsid w:val="00BE3869"/>
    <w:rsid w:val="00BE3A28"/>
    <w:rsid w:val="00BE5FA3"/>
    <w:rsid w:val="00BE616A"/>
    <w:rsid w:val="00BE6630"/>
    <w:rsid w:val="00BE6832"/>
    <w:rsid w:val="00BE6940"/>
    <w:rsid w:val="00BE6CDE"/>
    <w:rsid w:val="00BE6CF6"/>
    <w:rsid w:val="00BE6EBF"/>
    <w:rsid w:val="00BE701C"/>
    <w:rsid w:val="00BE76AE"/>
    <w:rsid w:val="00BE78E7"/>
    <w:rsid w:val="00BE7EDC"/>
    <w:rsid w:val="00BF0A72"/>
    <w:rsid w:val="00BF0C72"/>
    <w:rsid w:val="00BF17A8"/>
    <w:rsid w:val="00BF184F"/>
    <w:rsid w:val="00BF1EF0"/>
    <w:rsid w:val="00BF30B7"/>
    <w:rsid w:val="00BF33D5"/>
    <w:rsid w:val="00BF35A9"/>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3958"/>
    <w:rsid w:val="00C04A8E"/>
    <w:rsid w:val="00C06308"/>
    <w:rsid w:val="00C065AC"/>
    <w:rsid w:val="00C06996"/>
    <w:rsid w:val="00C06F42"/>
    <w:rsid w:val="00C07078"/>
    <w:rsid w:val="00C079DA"/>
    <w:rsid w:val="00C1034F"/>
    <w:rsid w:val="00C109DE"/>
    <w:rsid w:val="00C112D7"/>
    <w:rsid w:val="00C1192A"/>
    <w:rsid w:val="00C11E0C"/>
    <w:rsid w:val="00C12918"/>
    <w:rsid w:val="00C12CED"/>
    <w:rsid w:val="00C13E97"/>
    <w:rsid w:val="00C146E0"/>
    <w:rsid w:val="00C1558B"/>
    <w:rsid w:val="00C15CA1"/>
    <w:rsid w:val="00C170B1"/>
    <w:rsid w:val="00C17BE3"/>
    <w:rsid w:val="00C17D66"/>
    <w:rsid w:val="00C17F26"/>
    <w:rsid w:val="00C20DBA"/>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4D87"/>
    <w:rsid w:val="00C3504F"/>
    <w:rsid w:val="00C35063"/>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C86"/>
    <w:rsid w:val="00C44D13"/>
    <w:rsid w:val="00C44D5E"/>
    <w:rsid w:val="00C44FB0"/>
    <w:rsid w:val="00C45A2C"/>
    <w:rsid w:val="00C45E3C"/>
    <w:rsid w:val="00C465B9"/>
    <w:rsid w:val="00C465FB"/>
    <w:rsid w:val="00C46E99"/>
    <w:rsid w:val="00C470DA"/>
    <w:rsid w:val="00C47D1C"/>
    <w:rsid w:val="00C50053"/>
    <w:rsid w:val="00C5067E"/>
    <w:rsid w:val="00C5093F"/>
    <w:rsid w:val="00C50C27"/>
    <w:rsid w:val="00C50EE8"/>
    <w:rsid w:val="00C513C2"/>
    <w:rsid w:val="00C514EA"/>
    <w:rsid w:val="00C51F32"/>
    <w:rsid w:val="00C536D6"/>
    <w:rsid w:val="00C53991"/>
    <w:rsid w:val="00C53CA3"/>
    <w:rsid w:val="00C53EB5"/>
    <w:rsid w:val="00C54056"/>
    <w:rsid w:val="00C5426F"/>
    <w:rsid w:val="00C54514"/>
    <w:rsid w:val="00C547E8"/>
    <w:rsid w:val="00C5587F"/>
    <w:rsid w:val="00C55A29"/>
    <w:rsid w:val="00C56205"/>
    <w:rsid w:val="00C56386"/>
    <w:rsid w:val="00C57EEF"/>
    <w:rsid w:val="00C60B51"/>
    <w:rsid w:val="00C6153A"/>
    <w:rsid w:val="00C61589"/>
    <w:rsid w:val="00C620E0"/>
    <w:rsid w:val="00C62EB8"/>
    <w:rsid w:val="00C63F05"/>
    <w:rsid w:val="00C63F06"/>
    <w:rsid w:val="00C63FF7"/>
    <w:rsid w:val="00C64D54"/>
    <w:rsid w:val="00C64E39"/>
    <w:rsid w:val="00C64FA8"/>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BC9"/>
    <w:rsid w:val="00C74E84"/>
    <w:rsid w:val="00C758AB"/>
    <w:rsid w:val="00C759FF"/>
    <w:rsid w:val="00C7671F"/>
    <w:rsid w:val="00C77133"/>
    <w:rsid w:val="00C77590"/>
    <w:rsid w:val="00C77998"/>
    <w:rsid w:val="00C77A00"/>
    <w:rsid w:val="00C805FC"/>
    <w:rsid w:val="00C8064A"/>
    <w:rsid w:val="00C80964"/>
    <w:rsid w:val="00C80B3B"/>
    <w:rsid w:val="00C80EB5"/>
    <w:rsid w:val="00C80ED0"/>
    <w:rsid w:val="00C81703"/>
    <w:rsid w:val="00C81EE6"/>
    <w:rsid w:val="00C82052"/>
    <w:rsid w:val="00C8340A"/>
    <w:rsid w:val="00C83894"/>
    <w:rsid w:val="00C83BA0"/>
    <w:rsid w:val="00C8482D"/>
    <w:rsid w:val="00C86B3F"/>
    <w:rsid w:val="00C87220"/>
    <w:rsid w:val="00C906B8"/>
    <w:rsid w:val="00C90A8B"/>
    <w:rsid w:val="00C92486"/>
    <w:rsid w:val="00C924C0"/>
    <w:rsid w:val="00C92CB7"/>
    <w:rsid w:val="00C9494A"/>
    <w:rsid w:val="00C96351"/>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80F"/>
    <w:rsid w:val="00CA7BDA"/>
    <w:rsid w:val="00CA7C1E"/>
    <w:rsid w:val="00CB00E1"/>
    <w:rsid w:val="00CB0264"/>
    <w:rsid w:val="00CB0841"/>
    <w:rsid w:val="00CB1180"/>
    <w:rsid w:val="00CB1607"/>
    <w:rsid w:val="00CB1986"/>
    <w:rsid w:val="00CB1FD4"/>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B2E"/>
    <w:rsid w:val="00CC0068"/>
    <w:rsid w:val="00CC0327"/>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978"/>
    <w:rsid w:val="00CD0A0A"/>
    <w:rsid w:val="00CD0E9E"/>
    <w:rsid w:val="00CD0EFD"/>
    <w:rsid w:val="00CD1738"/>
    <w:rsid w:val="00CD1885"/>
    <w:rsid w:val="00CD1A66"/>
    <w:rsid w:val="00CD1A73"/>
    <w:rsid w:val="00CD1B5F"/>
    <w:rsid w:val="00CD38D4"/>
    <w:rsid w:val="00CD3F9B"/>
    <w:rsid w:val="00CD424C"/>
    <w:rsid w:val="00CD4717"/>
    <w:rsid w:val="00CD4790"/>
    <w:rsid w:val="00CD4D29"/>
    <w:rsid w:val="00CD50F2"/>
    <w:rsid w:val="00CD5130"/>
    <w:rsid w:val="00CD5792"/>
    <w:rsid w:val="00CD6643"/>
    <w:rsid w:val="00CD6AE9"/>
    <w:rsid w:val="00CD7262"/>
    <w:rsid w:val="00CE006F"/>
    <w:rsid w:val="00CE0F75"/>
    <w:rsid w:val="00CE121A"/>
    <w:rsid w:val="00CE1799"/>
    <w:rsid w:val="00CE17A4"/>
    <w:rsid w:val="00CE1BE7"/>
    <w:rsid w:val="00CE28D2"/>
    <w:rsid w:val="00CE30AE"/>
    <w:rsid w:val="00CE30FE"/>
    <w:rsid w:val="00CE332D"/>
    <w:rsid w:val="00CE338C"/>
    <w:rsid w:val="00CE3D2B"/>
    <w:rsid w:val="00CE40DF"/>
    <w:rsid w:val="00CE4574"/>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309"/>
    <w:rsid w:val="00CF57F2"/>
    <w:rsid w:val="00CF5848"/>
    <w:rsid w:val="00CF5E23"/>
    <w:rsid w:val="00CF61E9"/>
    <w:rsid w:val="00CF6366"/>
    <w:rsid w:val="00CF65D7"/>
    <w:rsid w:val="00CF6947"/>
    <w:rsid w:val="00CF7791"/>
    <w:rsid w:val="00D004DF"/>
    <w:rsid w:val="00D006F7"/>
    <w:rsid w:val="00D00D9B"/>
    <w:rsid w:val="00D01D76"/>
    <w:rsid w:val="00D02677"/>
    <w:rsid w:val="00D03392"/>
    <w:rsid w:val="00D04A7B"/>
    <w:rsid w:val="00D052D4"/>
    <w:rsid w:val="00D0574B"/>
    <w:rsid w:val="00D066CF"/>
    <w:rsid w:val="00D06ECB"/>
    <w:rsid w:val="00D0708D"/>
    <w:rsid w:val="00D073D4"/>
    <w:rsid w:val="00D0780A"/>
    <w:rsid w:val="00D10DED"/>
    <w:rsid w:val="00D116A5"/>
    <w:rsid w:val="00D12574"/>
    <w:rsid w:val="00D12C8F"/>
    <w:rsid w:val="00D13534"/>
    <w:rsid w:val="00D137B9"/>
    <w:rsid w:val="00D1389A"/>
    <w:rsid w:val="00D13E1D"/>
    <w:rsid w:val="00D149FF"/>
    <w:rsid w:val="00D15060"/>
    <w:rsid w:val="00D1524A"/>
    <w:rsid w:val="00D15904"/>
    <w:rsid w:val="00D16B96"/>
    <w:rsid w:val="00D175D7"/>
    <w:rsid w:val="00D176AE"/>
    <w:rsid w:val="00D20F0A"/>
    <w:rsid w:val="00D22ECC"/>
    <w:rsid w:val="00D2383A"/>
    <w:rsid w:val="00D24117"/>
    <w:rsid w:val="00D2504B"/>
    <w:rsid w:val="00D250DC"/>
    <w:rsid w:val="00D259EC"/>
    <w:rsid w:val="00D2761B"/>
    <w:rsid w:val="00D276AE"/>
    <w:rsid w:val="00D27EBC"/>
    <w:rsid w:val="00D300E5"/>
    <w:rsid w:val="00D30782"/>
    <w:rsid w:val="00D31B99"/>
    <w:rsid w:val="00D32EA3"/>
    <w:rsid w:val="00D3337F"/>
    <w:rsid w:val="00D34048"/>
    <w:rsid w:val="00D346AD"/>
    <w:rsid w:val="00D35A56"/>
    <w:rsid w:val="00D35A7C"/>
    <w:rsid w:val="00D35C1D"/>
    <w:rsid w:val="00D35F13"/>
    <w:rsid w:val="00D360FE"/>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B4B"/>
    <w:rsid w:val="00D46D84"/>
    <w:rsid w:val="00D46F14"/>
    <w:rsid w:val="00D47843"/>
    <w:rsid w:val="00D50868"/>
    <w:rsid w:val="00D51F2B"/>
    <w:rsid w:val="00D522E6"/>
    <w:rsid w:val="00D52B29"/>
    <w:rsid w:val="00D52C3B"/>
    <w:rsid w:val="00D53820"/>
    <w:rsid w:val="00D53863"/>
    <w:rsid w:val="00D54C1F"/>
    <w:rsid w:val="00D566C2"/>
    <w:rsid w:val="00D571E8"/>
    <w:rsid w:val="00D574E7"/>
    <w:rsid w:val="00D575E9"/>
    <w:rsid w:val="00D57908"/>
    <w:rsid w:val="00D57AC7"/>
    <w:rsid w:val="00D57AD3"/>
    <w:rsid w:val="00D57D26"/>
    <w:rsid w:val="00D6068A"/>
    <w:rsid w:val="00D6085C"/>
    <w:rsid w:val="00D60D9B"/>
    <w:rsid w:val="00D617FE"/>
    <w:rsid w:val="00D61DA6"/>
    <w:rsid w:val="00D6257C"/>
    <w:rsid w:val="00D62983"/>
    <w:rsid w:val="00D63CFE"/>
    <w:rsid w:val="00D63DB6"/>
    <w:rsid w:val="00D63FCF"/>
    <w:rsid w:val="00D63FF1"/>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68E"/>
    <w:rsid w:val="00D80AE5"/>
    <w:rsid w:val="00D810E0"/>
    <w:rsid w:val="00D8151E"/>
    <w:rsid w:val="00D81A95"/>
    <w:rsid w:val="00D81B0F"/>
    <w:rsid w:val="00D83069"/>
    <w:rsid w:val="00D8324B"/>
    <w:rsid w:val="00D837A6"/>
    <w:rsid w:val="00D842E3"/>
    <w:rsid w:val="00D84CA1"/>
    <w:rsid w:val="00D84E49"/>
    <w:rsid w:val="00D85006"/>
    <w:rsid w:val="00D85CAE"/>
    <w:rsid w:val="00D85EC8"/>
    <w:rsid w:val="00D86482"/>
    <w:rsid w:val="00D86543"/>
    <w:rsid w:val="00D86A1F"/>
    <w:rsid w:val="00D8758C"/>
    <w:rsid w:val="00D8782D"/>
    <w:rsid w:val="00D87EC8"/>
    <w:rsid w:val="00D905B5"/>
    <w:rsid w:val="00D9085F"/>
    <w:rsid w:val="00D909DC"/>
    <w:rsid w:val="00D9162C"/>
    <w:rsid w:val="00D91F2C"/>
    <w:rsid w:val="00D91F4F"/>
    <w:rsid w:val="00D93086"/>
    <w:rsid w:val="00D930A5"/>
    <w:rsid w:val="00D9380C"/>
    <w:rsid w:val="00D942E4"/>
    <w:rsid w:val="00D94D15"/>
    <w:rsid w:val="00D958D9"/>
    <w:rsid w:val="00D95A84"/>
    <w:rsid w:val="00D969E9"/>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408"/>
    <w:rsid w:val="00DA4963"/>
    <w:rsid w:val="00DA5D23"/>
    <w:rsid w:val="00DA68CE"/>
    <w:rsid w:val="00DA6CED"/>
    <w:rsid w:val="00DB0643"/>
    <w:rsid w:val="00DB0B64"/>
    <w:rsid w:val="00DB1407"/>
    <w:rsid w:val="00DB14A1"/>
    <w:rsid w:val="00DB1A3B"/>
    <w:rsid w:val="00DB1CB3"/>
    <w:rsid w:val="00DB1F87"/>
    <w:rsid w:val="00DB242F"/>
    <w:rsid w:val="00DB276D"/>
    <w:rsid w:val="00DB3072"/>
    <w:rsid w:val="00DB30F2"/>
    <w:rsid w:val="00DB33EE"/>
    <w:rsid w:val="00DB3EB9"/>
    <w:rsid w:val="00DB4AA4"/>
    <w:rsid w:val="00DB4B8F"/>
    <w:rsid w:val="00DB4BC0"/>
    <w:rsid w:val="00DB575E"/>
    <w:rsid w:val="00DB6254"/>
    <w:rsid w:val="00DB7443"/>
    <w:rsid w:val="00DB7B25"/>
    <w:rsid w:val="00DB7CC9"/>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4DCE"/>
    <w:rsid w:val="00DC57BD"/>
    <w:rsid w:val="00DC5C8F"/>
    <w:rsid w:val="00DC5E87"/>
    <w:rsid w:val="00DC76F7"/>
    <w:rsid w:val="00DD0012"/>
    <w:rsid w:val="00DD094A"/>
    <w:rsid w:val="00DD0E34"/>
    <w:rsid w:val="00DD0EF6"/>
    <w:rsid w:val="00DD15E9"/>
    <w:rsid w:val="00DD170F"/>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0EB"/>
    <w:rsid w:val="00DE45D6"/>
    <w:rsid w:val="00DE464B"/>
    <w:rsid w:val="00DE4932"/>
    <w:rsid w:val="00DE4AFF"/>
    <w:rsid w:val="00DE51EC"/>
    <w:rsid w:val="00DE62BB"/>
    <w:rsid w:val="00DE6F2B"/>
    <w:rsid w:val="00DE6F8B"/>
    <w:rsid w:val="00DE7D15"/>
    <w:rsid w:val="00DF024C"/>
    <w:rsid w:val="00DF051F"/>
    <w:rsid w:val="00DF0A13"/>
    <w:rsid w:val="00DF1378"/>
    <w:rsid w:val="00DF1F56"/>
    <w:rsid w:val="00DF2855"/>
    <w:rsid w:val="00DF3C98"/>
    <w:rsid w:val="00DF3D89"/>
    <w:rsid w:val="00DF4095"/>
    <w:rsid w:val="00DF4193"/>
    <w:rsid w:val="00DF4673"/>
    <w:rsid w:val="00DF48C2"/>
    <w:rsid w:val="00DF59D5"/>
    <w:rsid w:val="00DF6A2F"/>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C19"/>
    <w:rsid w:val="00E103C6"/>
    <w:rsid w:val="00E1054F"/>
    <w:rsid w:val="00E11577"/>
    <w:rsid w:val="00E116CD"/>
    <w:rsid w:val="00E118A4"/>
    <w:rsid w:val="00E12407"/>
    <w:rsid w:val="00E12498"/>
    <w:rsid w:val="00E12580"/>
    <w:rsid w:val="00E12858"/>
    <w:rsid w:val="00E12E90"/>
    <w:rsid w:val="00E13120"/>
    <w:rsid w:val="00E13560"/>
    <w:rsid w:val="00E13625"/>
    <w:rsid w:val="00E1467D"/>
    <w:rsid w:val="00E15A1B"/>
    <w:rsid w:val="00E16A5E"/>
    <w:rsid w:val="00E16E00"/>
    <w:rsid w:val="00E17554"/>
    <w:rsid w:val="00E176E7"/>
    <w:rsid w:val="00E17B2C"/>
    <w:rsid w:val="00E17E7D"/>
    <w:rsid w:val="00E21621"/>
    <w:rsid w:val="00E21DA4"/>
    <w:rsid w:val="00E2230D"/>
    <w:rsid w:val="00E23306"/>
    <w:rsid w:val="00E237A5"/>
    <w:rsid w:val="00E239E8"/>
    <w:rsid w:val="00E23C99"/>
    <w:rsid w:val="00E2458E"/>
    <w:rsid w:val="00E247FE"/>
    <w:rsid w:val="00E24928"/>
    <w:rsid w:val="00E24E26"/>
    <w:rsid w:val="00E2564D"/>
    <w:rsid w:val="00E270CD"/>
    <w:rsid w:val="00E27255"/>
    <w:rsid w:val="00E3079C"/>
    <w:rsid w:val="00E30ED3"/>
    <w:rsid w:val="00E30FA2"/>
    <w:rsid w:val="00E31222"/>
    <w:rsid w:val="00E31346"/>
    <w:rsid w:val="00E31AAE"/>
    <w:rsid w:val="00E320AB"/>
    <w:rsid w:val="00E32475"/>
    <w:rsid w:val="00E32485"/>
    <w:rsid w:val="00E32951"/>
    <w:rsid w:val="00E32AA5"/>
    <w:rsid w:val="00E32B75"/>
    <w:rsid w:val="00E32D5E"/>
    <w:rsid w:val="00E3476F"/>
    <w:rsid w:val="00E35908"/>
    <w:rsid w:val="00E365A3"/>
    <w:rsid w:val="00E3691F"/>
    <w:rsid w:val="00E36C33"/>
    <w:rsid w:val="00E37141"/>
    <w:rsid w:val="00E400B6"/>
    <w:rsid w:val="00E402EE"/>
    <w:rsid w:val="00E40521"/>
    <w:rsid w:val="00E409DF"/>
    <w:rsid w:val="00E40A70"/>
    <w:rsid w:val="00E41565"/>
    <w:rsid w:val="00E41E16"/>
    <w:rsid w:val="00E427B7"/>
    <w:rsid w:val="00E42A2D"/>
    <w:rsid w:val="00E42DA9"/>
    <w:rsid w:val="00E43FA2"/>
    <w:rsid w:val="00E449FB"/>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46DA"/>
    <w:rsid w:val="00E54A00"/>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5BF1"/>
    <w:rsid w:val="00E66258"/>
    <w:rsid w:val="00E665E8"/>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77F7F"/>
    <w:rsid w:val="00E80642"/>
    <w:rsid w:val="00E80E17"/>
    <w:rsid w:val="00E80F52"/>
    <w:rsid w:val="00E814C3"/>
    <w:rsid w:val="00E81C29"/>
    <w:rsid w:val="00E8228C"/>
    <w:rsid w:val="00E82CDF"/>
    <w:rsid w:val="00E82E9F"/>
    <w:rsid w:val="00E83640"/>
    <w:rsid w:val="00E83706"/>
    <w:rsid w:val="00E83BD9"/>
    <w:rsid w:val="00E840F0"/>
    <w:rsid w:val="00E8437C"/>
    <w:rsid w:val="00E844A2"/>
    <w:rsid w:val="00E85BC3"/>
    <w:rsid w:val="00E85BED"/>
    <w:rsid w:val="00E8602B"/>
    <w:rsid w:val="00E879C2"/>
    <w:rsid w:val="00E87A2D"/>
    <w:rsid w:val="00E87AC2"/>
    <w:rsid w:val="00E87E87"/>
    <w:rsid w:val="00E87F39"/>
    <w:rsid w:val="00E9066D"/>
    <w:rsid w:val="00E90E08"/>
    <w:rsid w:val="00E9115D"/>
    <w:rsid w:val="00E917E0"/>
    <w:rsid w:val="00E91806"/>
    <w:rsid w:val="00E91A20"/>
    <w:rsid w:val="00E920A4"/>
    <w:rsid w:val="00E92212"/>
    <w:rsid w:val="00E92342"/>
    <w:rsid w:val="00E92AEE"/>
    <w:rsid w:val="00E9304A"/>
    <w:rsid w:val="00E93D5E"/>
    <w:rsid w:val="00E9410A"/>
    <w:rsid w:val="00E943A2"/>
    <w:rsid w:val="00E94803"/>
    <w:rsid w:val="00E95910"/>
    <w:rsid w:val="00E96465"/>
    <w:rsid w:val="00E96BE3"/>
    <w:rsid w:val="00E96BF8"/>
    <w:rsid w:val="00E96EBA"/>
    <w:rsid w:val="00E97984"/>
    <w:rsid w:val="00EA0376"/>
    <w:rsid w:val="00EA1090"/>
    <w:rsid w:val="00EA1E48"/>
    <w:rsid w:val="00EA22CA"/>
    <w:rsid w:val="00EA2554"/>
    <w:rsid w:val="00EA25BB"/>
    <w:rsid w:val="00EA2967"/>
    <w:rsid w:val="00EA2AA8"/>
    <w:rsid w:val="00EA3EE4"/>
    <w:rsid w:val="00EA40C6"/>
    <w:rsid w:val="00EA4280"/>
    <w:rsid w:val="00EA5207"/>
    <w:rsid w:val="00EA5328"/>
    <w:rsid w:val="00EA53D0"/>
    <w:rsid w:val="00EA616A"/>
    <w:rsid w:val="00EA72A0"/>
    <w:rsid w:val="00EB1307"/>
    <w:rsid w:val="00EB1628"/>
    <w:rsid w:val="00EB1A00"/>
    <w:rsid w:val="00EB1C98"/>
    <w:rsid w:val="00EB1E3D"/>
    <w:rsid w:val="00EB31E4"/>
    <w:rsid w:val="00EB3C3B"/>
    <w:rsid w:val="00EB4490"/>
    <w:rsid w:val="00EB45DE"/>
    <w:rsid w:val="00EB55C2"/>
    <w:rsid w:val="00EB6B17"/>
    <w:rsid w:val="00EB702A"/>
    <w:rsid w:val="00EB73AD"/>
    <w:rsid w:val="00EB74CB"/>
    <w:rsid w:val="00EB7A3A"/>
    <w:rsid w:val="00EB7C99"/>
    <w:rsid w:val="00EC0948"/>
    <w:rsid w:val="00EC0B46"/>
    <w:rsid w:val="00EC0C1E"/>
    <w:rsid w:val="00EC1751"/>
    <w:rsid w:val="00EC3ED7"/>
    <w:rsid w:val="00EC3FF8"/>
    <w:rsid w:val="00EC4906"/>
    <w:rsid w:val="00EC581A"/>
    <w:rsid w:val="00EC6F57"/>
    <w:rsid w:val="00EC7799"/>
    <w:rsid w:val="00EC77EB"/>
    <w:rsid w:val="00EC79D8"/>
    <w:rsid w:val="00EC7A03"/>
    <w:rsid w:val="00EC7CC7"/>
    <w:rsid w:val="00ED0130"/>
    <w:rsid w:val="00ED2A8F"/>
    <w:rsid w:val="00ED2E3D"/>
    <w:rsid w:val="00ED3542"/>
    <w:rsid w:val="00ED3682"/>
    <w:rsid w:val="00ED3B8E"/>
    <w:rsid w:val="00ED3C1E"/>
    <w:rsid w:val="00ED56F3"/>
    <w:rsid w:val="00ED57E2"/>
    <w:rsid w:val="00ED5926"/>
    <w:rsid w:val="00ED665F"/>
    <w:rsid w:val="00ED6C1C"/>
    <w:rsid w:val="00ED6E3C"/>
    <w:rsid w:val="00ED6FA7"/>
    <w:rsid w:val="00ED7394"/>
    <w:rsid w:val="00ED76E8"/>
    <w:rsid w:val="00ED7B78"/>
    <w:rsid w:val="00EE0A3C"/>
    <w:rsid w:val="00EE1F86"/>
    <w:rsid w:val="00EE2AFE"/>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78D"/>
    <w:rsid w:val="00EF1A57"/>
    <w:rsid w:val="00EF1A6F"/>
    <w:rsid w:val="00EF231B"/>
    <w:rsid w:val="00EF2426"/>
    <w:rsid w:val="00EF2BE3"/>
    <w:rsid w:val="00EF2C25"/>
    <w:rsid w:val="00EF2D38"/>
    <w:rsid w:val="00EF39C8"/>
    <w:rsid w:val="00EF4CC2"/>
    <w:rsid w:val="00EF5256"/>
    <w:rsid w:val="00EF57CB"/>
    <w:rsid w:val="00EF5A26"/>
    <w:rsid w:val="00EF638F"/>
    <w:rsid w:val="00EF6533"/>
    <w:rsid w:val="00EF71BD"/>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1024"/>
    <w:rsid w:val="00F142A7"/>
    <w:rsid w:val="00F14364"/>
    <w:rsid w:val="00F144B7"/>
    <w:rsid w:val="00F14822"/>
    <w:rsid w:val="00F151FA"/>
    <w:rsid w:val="00F1598A"/>
    <w:rsid w:val="00F16042"/>
    <w:rsid w:val="00F16275"/>
    <w:rsid w:val="00F177DB"/>
    <w:rsid w:val="00F17FA4"/>
    <w:rsid w:val="00F2069C"/>
    <w:rsid w:val="00F20CD8"/>
    <w:rsid w:val="00F21C5A"/>
    <w:rsid w:val="00F21DD6"/>
    <w:rsid w:val="00F222C0"/>
    <w:rsid w:val="00F23621"/>
    <w:rsid w:val="00F23766"/>
    <w:rsid w:val="00F23F6B"/>
    <w:rsid w:val="00F243AC"/>
    <w:rsid w:val="00F24B03"/>
    <w:rsid w:val="00F24BDD"/>
    <w:rsid w:val="00F25122"/>
    <w:rsid w:val="00F252FE"/>
    <w:rsid w:val="00F256FE"/>
    <w:rsid w:val="00F265BC"/>
    <w:rsid w:val="00F26C07"/>
    <w:rsid w:val="00F27438"/>
    <w:rsid w:val="00F2771C"/>
    <w:rsid w:val="00F30398"/>
    <w:rsid w:val="00F312FE"/>
    <w:rsid w:val="00F3243A"/>
    <w:rsid w:val="00F324B2"/>
    <w:rsid w:val="00F329E5"/>
    <w:rsid w:val="00F32DD5"/>
    <w:rsid w:val="00F32FC8"/>
    <w:rsid w:val="00F33101"/>
    <w:rsid w:val="00F34555"/>
    <w:rsid w:val="00F349AB"/>
    <w:rsid w:val="00F34A56"/>
    <w:rsid w:val="00F35968"/>
    <w:rsid w:val="00F35D59"/>
    <w:rsid w:val="00F36839"/>
    <w:rsid w:val="00F36A4F"/>
    <w:rsid w:val="00F36BA2"/>
    <w:rsid w:val="00F379DF"/>
    <w:rsid w:val="00F40A44"/>
    <w:rsid w:val="00F41421"/>
    <w:rsid w:val="00F42BD5"/>
    <w:rsid w:val="00F42D03"/>
    <w:rsid w:val="00F43282"/>
    <w:rsid w:val="00F445E3"/>
    <w:rsid w:val="00F448FA"/>
    <w:rsid w:val="00F44B26"/>
    <w:rsid w:val="00F44C58"/>
    <w:rsid w:val="00F458FD"/>
    <w:rsid w:val="00F45CDF"/>
    <w:rsid w:val="00F46030"/>
    <w:rsid w:val="00F4618E"/>
    <w:rsid w:val="00F46A86"/>
    <w:rsid w:val="00F46C90"/>
    <w:rsid w:val="00F47253"/>
    <w:rsid w:val="00F5016D"/>
    <w:rsid w:val="00F50B4E"/>
    <w:rsid w:val="00F51167"/>
    <w:rsid w:val="00F51853"/>
    <w:rsid w:val="00F518DB"/>
    <w:rsid w:val="00F519FB"/>
    <w:rsid w:val="00F527E6"/>
    <w:rsid w:val="00F52D64"/>
    <w:rsid w:val="00F52DF0"/>
    <w:rsid w:val="00F5324B"/>
    <w:rsid w:val="00F53FC7"/>
    <w:rsid w:val="00F540FD"/>
    <w:rsid w:val="00F54210"/>
    <w:rsid w:val="00F543EC"/>
    <w:rsid w:val="00F546B9"/>
    <w:rsid w:val="00F54D1F"/>
    <w:rsid w:val="00F55181"/>
    <w:rsid w:val="00F55383"/>
    <w:rsid w:val="00F55D26"/>
    <w:rsid w:val="00F55E68"/>
    <w:rsid w:val="00F56C42"/>
    <w:rsid w:val="00F57A05"/>
    <w:rsid w:val="00F57ACB"/>
    <w:rsid w:val="00F608BC"/>
    <w:rsid w:val="00F60D5B"/>
    <w:rsid w:val="00F60EDD"/>
    <w:rsid w:val="00F611D7"/>
    <w:rsid w:val="00F61842"/>
    <w:rsid w:val="00F61ECE"/>
    <w:rsid w:val="00F624DF"/>
    <w:rsid w:val="00F62D97"/>
    <w:rsid w:val="00F634F0"/>
    <w:rsid w:val="00F647F9"/>
    <w:rsid w:val="00F651EA"/>
    <w:rsid w:val="00F65215"/>
    <w:rsid w:val="00F65A3F"/>
    <w:rsid w:val="00F65AB7"/>
    <w:rsid w:val="00F65D24"/>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1D56"/>
    <w:rsid w:val="00F720F9"/>
    <w:rsid w:val="00F72A7F"/>
    <w:rsid w:val="00F73B6C"/>
    <w:rsid w:val="00F73E05"/>
    <w:rsid w:val="00F73F62"/>
    <w:rsid w:val="00F74057"/>
    <w:rsid w:val="00F742B9"/>
    <w:rsid w:val="00F743BB"/>
    <w:rsid w:val="00F76EDB"/>
    <w:rsid w:val="00F772E6"/>
    <w:rsid w:val="00F77750"/>
    <w:rsid w:val="00F77B06"/>
    <w:rsid w:val="00F77C22"/>
    <w:rsid w:val="00F808A1"/>
    <w:rsid w:val="00F81399"/>
    <w:rsid w:val="00F820A6"/>
    <w:rsid w:val="00F8262A"/>
    <w:rsid w:val="00F82EF7"/>
    <w:rsid w:val="00F83138"/>
    <w:rsid w:val="00F83596"/>
    <w:rsid w:val="00F83E8D"/>
    <w:rsid w:val="00F84BC2"/>
    <w:rsid w:val="00F84F1E"/>
    <w:rsid w:val="00F85292"/>
    <w:rsid w:val="00F85A93"/>
    <w:rsid w:val="00F85DB8"/>
    <w:rsid w:val="00F87098"/>
    <w:rsid w:val="00F8734E"/>
    <w:rsid w:val="00F8738F"/>
    <w:rsid w:val="00F87BD2"/>
    <w:rsid w:val="00F87EFA"/>
    <w:rsid w:val="00F90639"/>
    <w:rsid w:val="00F90D33"/>
    <w:rsid w:val="00F91623"/>
    <w:rsid w:val="00F91D98"/>
    <w:rsid w:val="00F92C2C"/>
    <w:rsid w:val="00F92DBE"/>
    <w:rsid w:val="00F93715"/>
    <w:rsid w:val="00F9373F"/>
    <w:rsid w:val="00F93CE5"/>
    <w:rsid w:val="00F94705"/>
    <w:rsid w:val="00F94810"/>
    <w:rsid w:val="00F94950"/>
    <w:rsid w:val="00F95020"/>
    <w:rsid w:val="00F954B9"/>
    <w:rsid w:val="00F96F3C"/>
    <w:rsid w:val="00F9757C"/>
    <w:rsid w:val="00F9795F"/>
    <w:rsid w:val="00F97FF3"/>
    <w:rsid w:val="00FA01B9"/>
    <w:rsid w:val="00FA0F5A"/>
    <w:rsid w:val="00FA23FF"/>
    <w:rsid w:val="00FA2668"/>
    <w:rsid w:val="00FA2B33"/>
    <w:rsid w:val="00FA2C5A"/>
    <w:rsid w:val="00FA38A2"/>
    <w:rsid w:val="00FA3CF6"/>
    <w:rsid w:val="00FA46DE"/>
    <w:rsid w:val="00FA482E"/>
    <w:rsid w:val="00FA536F"/>
    <w:rsid w:val="00FA5A1C"/>
    <w:rsid w:val="00FA6575"/>
    <w:rsid w:val="00FA6E1E"/>
    <w:rsid w:val="00FA724D"/>
    <w:rsid w:val="00FB0038"/>
    <w:rsid w:val="00FB04C4"/>
    <w:rsid w:val="00FB14F2"/>
    <w:rsid w:val="00FB16DC"/>
    <w:rsid w:val="00FB3265"/>
    <w:rsid w:val="00FB437D"/>
    <w:rsid w:val="00FB455C"/>
    <w:rsid w:val="00FB49A6"/>
    <w:rsid w:val="00FB4CFB"/>
    <w:rsid w:val="00FB54B9"/>
    <w:rsid w:val="00FB58D6"/>
    <w:rsid w:val="00FB5E90"/>
    <w:rsid w:val="00FB64A8"/>
    <w:rsid w:val="00FB685D"/>
    <w:rsid w:val="00FB69B9"/>
    <w:rsid w:val="00FB72B2"/>
    <w:rsid w:val="00FC073A"/>
    <w:rsid w:val="00FC0FF1"/>
    <w:rsid w:val="00FC24BF"/>
    <w:rsid w:val="00FC3173"/>
    <w:rsid w:val="00FC3633"/>
    <w:rsid w:val="00FC4AAF"/>
    <w:rsid w:val="00FC5D9B"/>
    <w:rsid w:val="00FC6320"/>
    <w:rsid w:val="00FC676E"/>
    <w:rsid w:val="00FC6917"/>
    <w:rsid w:val="00FC71B0"/>
    <w:rsid w:val="00FC75C0"/>
    <w:rsid w:val="00FC7851"/>
    <w:rsid w:val="00FC7FE6"/>
    <w:rsid w:val="00FD0901"/>
    <w:rsid w:val="00FD0B03"/>
    <w:rsid w:val="00FD0D6F"/>
    <w:rsid w:val="00FD10B6"/>
    <w:rsid w:val="00FD1B10"/>
    <w:rsid w:val="00FD1E15"/>
    <w:rsid w:val="00FD31EC"/>
    <w:rsid w:val="00FD3C57"/>
    <w:rsid w:val="00FD40E8"/>
    <w:rsid w:val="00FD484F"/>
    <w:rsid w:val="00FD4E93"/>
    <w:rsid w:val="00FD50AC"/>
    <w:rsid w:val="00FD62E3"/>
    <w:rsid w:val="00FD64B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63E2"/>
    <w:rsid w:val="00FF072A"/>
    <w:rsid w:val="00FF0CA3"/>
    <w:rsid w:val="00FF0E9F"/>
    <w:rsid w:val="00FF1367"/>
    <w:rsid w:val="00FF1500"/>
    <w:rsid w:val="00FF1DAC"/>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0544458">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2776291">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4754774">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39466540">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35748162">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083407">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015717">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36465090">
      <w:bodyDiv w:val="1"/>
      <w:marLeft w:val="0"/>
      <w:marRight w:val="0"/>
      <w:marTop w:val="0"/>
      <w:marBottom w:val="0"/>
      <w:divBdr>
        <w:top w:val="none" w:sz="0" w:space="0" w:color="auto"/>
        <w:left w:val="none" w:sz="0" w:space="0" w:color="auto"/>
        <w:bottom w:val="none" w:sz="0" w:space="0" w:color="auto"/>
        <w:right w:val="none" w:sz="0" w:space="0" w:color="auto"/>
      </w:divBdr>
    </w:div>
    <w:div w:id="33772960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3016929">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496727887">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67036729">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8807797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88486572">
      <w:bodyDiv w:val="1"/>
      <w:marLeft w:val="0"/>
      <w:marRight w:val="0"/>
      <w:marTop w:val="0"/>
      <w:marBottom w:val="0"/>
      <w:divBdr>
        <w:top w:val="none" w:sz="0" w:space="0" w:color="auto"/>
        <w:left w:val="none" w:sz="0" w:space="0" w:color="auto"/>
        <w:bottom w:val="none" w:sz="0" w:space="0" w:color="auto"/>
        <w:right w:val="none" w:sz="0" w:space="0" w:color="auto"/>
      </w:divBdr>
    </w:div>
    <w:div w:id="694498098">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694959792">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0277378">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1681281">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28519700">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67959610">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128717">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34745943">
      <w:bodyDiv w:val="1"/>
      <w:marLeft w:val="0"/>
      <w:marRight w:val="0"/>
      <w:marTop w:val="0"/>
      <w:marBottom w:val="0"/>
      <w:divBdr>
        <w:top w:val="none" w:sz="0" w:space="0" w:color="auto"/>
        <w:left w:val="none" w:sz="0" w:space="0" w:color="auto"/>
        <w:bottom w:val="none" w:sz="0" w:space="0" w:color="auto"/>
        <w:right w:val="none" w:sz="0" w:space="0" w:color="auto"/>
      </w:divBdr>
    </w:div>
    <w:div w:id="935789116">
      <w:bodyDiv w:val="1"/>
      <w:marLeft w:val="0"/>
      <w:marRight w:val="0"/>
      <w:marTop w:val="0"/>
      <w:marBottom w:val="0"/>
      <w:divBdr>
        <w:top w:val="none" w:sz="0" w:space="0" w:color="auto"/>
        <w:left w:val="none" w:sz="0" w:space="0" w:color="auto"/>
        <w:bottom w:val="none" w:sz="0" w:space="0" w:color="auto"/>
        <w:right w:val="none" w:sz="0" w:space="0" w:color="auto"/>
      </w:divBdr>
    </w:div>
    <w:div w:id="940843997">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32610476">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0503440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7025807">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79659310">
      <w:bodyDiv w:val="1"/>
      <w:marLeft w:val="0"/>
      <w:marRight w:val="0"/>
      <w:marTop w:val="0"/>
      <w:marBottom w:val="0"/>
      <w:divBdr>
        <w:top w:val="none" w:sz="0" w:space="0" w:color="auto"/>
        <w:left w:val="none" w:sz="0" w:space="0" w:color="auto"/>
        <w:bottom w:val="none" w:sz="0" w:space="0" w:color="auto"/>
        <w:right w:val="none" w:sz="0" w:space="0" w:color="auto"/>
      </w:divBdr>
    </w:div>
    <w:div w:id="1190144298">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4825996">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05754792">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35891094">
      <w:bodyDiv w:val="1"/>
      <w:marLeft w:val="0"/>
      <w:marRight w:val="0"/>
      <w:marTop w:val="0"/>
      <w:marBottom w:val="0"/>
      <w:divBdr>
        <w:top w:val="none" w:sz="0" w:space="0" w:color="auto"/>
        <w:left w:val="none" w:sz="0" w:space="0" w:color="auto"/>
        <w:bottom w:val="none" w:sz="0" w:space="0" w:color="auto"/>
        <w:right w:val="none" w:sz="0" w:space="0" w:color="auto"/>
      </w:divBdr>
    </w:div>
    <w:div w:id="1239098334">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49266142">
      <w:bodyDiv w:val="1"/>
      <w:marLeft w:val="0"/>
      <w:marRight w:val="0"/>
      <w:marTop w:val="0"/>
      <w:marBottom w:val="0"/>
      <w:divBdr>
        <w:top w:val="none" w:sz="0" w:space="0" w:color="auto"/>
        <w:left w:val="none" w:sz="0" w:space="0" w:color="auto"/>
        <w:bottom w:val="none" w:sz="0" w:space="0" w:color="auto"/>
        <w:right w:val="none" w:sz="0" w:space="0" w:color="auto"/>
      </w:divBdr>
    </w:div>
    <w:div w:id="1263294882">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28947815">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397164345">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48349406">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1578438">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32525861">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69001666">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4292122">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333161">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41851139">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68366932">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48998033">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67394284">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1994022104">
      <w:bodyDiv w:val="1"/>
      <w:marLeft w:val="0"/>
      <w:marRight w:val="0"/>
      <w:marTop w:val="0"/>
      <w:marBottom w:val="0"/>
      <w:divBdr>
        <w:top w:val="none" w:sz="0" w:space="0" w:color="auto"/>
        <w:left w:val="none" w:sz="0" w:space="0" w:color="auto"/>
        <w:bottom w:val="none" w:sz="0" w:space="0" w:color="auto"/>
        <w:right w:val="none" w:sz="0" w:space="0" w:color="auto"/>
      </w:divBdr>
    </w:div>
    <w:div w:id="1995645581">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17415532">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0526953">
      <w:bodyDiv w:val="1"/>
      <w:marLeft w:val="0"/>
      <w:marRight w:val="0"/>
      <w:marTop w:val="0"/>
      <w:marBottom w:val="0"/>
      <w:divBdr>
        <w:top w:val="none" w:sz="0" w:space="0" w:color="auto"/>
        <w:left w:val="none" w:sz="0" w:space="0" w:color="auto"/>
        <w:bottom w:val="none" w:sz="0" w:space="0" w:color="auto"/>
        <w:right w:val="none" w:sz="0" w:space="0" w:color="auto"/>
      </w:divBdr>
    </w:div>
    <w:div w:id="2031486090">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44862933">
      <w:bodyDiv w:val="1"/>
      <w:marLeft w:val="0"/>
      <w:marRight w:val="0"/>
      <w:marTop w:val="0"/>
      <w:marBottom w:val="0"/>
      <w:divBdr>
        <w:top w:val="none" w:sz="0" w:space="0" w:color="auto"/>
        <w:left w:val="none" w:sz="0" w:space="0" w:color="auto"/>
        <w:bottom w:val="none" w:sz="0" w:space="0" w:color="auto"/>
        <w:right w:val="none" w:sz="0" w:space="0" w:color="auto"/>
      </w:divBdr>
    </w:div>
    <w:div w:id="2045015936">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0178038">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3261080">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56000475">
      <w:bodyDiv w:val="1"/>
      <w:marLeft w:val="0"/>
      <w:marRight w:val="0"/>
      <w:marTop w:val="0"/>
      <w:marBottom w:val="0"/>
      <w:divBdr>
        <w:top w:val="none" w:sz="0" w:space="0" w:color="auto"/>
        <w:left w:val="none" w:sz="0" w:space="0" w:color="auto"/>
        <w:bottom w:val="none" w:sz="0" w:space="0" w:color="auto"/>
        <w:right w:val="none" w:sz="0" w:space="0" w:color="auto"/>
      </w:divBdr>
    </w:div>
    <w:div w:id="2057502750">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header" Target="header17.xml"/><Relationship Id="rId63" Type="http://schemas.openxmlformats.org/officeDocument/2006/relationships/image" Target="media/image18.png"/><Relationship Id="rId68" Type="http://schemas.openxmlformats.org/officeDocument/2006/relationships/header" Target="header31.xml"/><Relationship Id="rId84" Type="http://schemas.openxmlformats.org/officeDocument/2006/relationships/image" Target="media/image31.jpeg"/><Relationship Id="rId89" Type="http://schemas.openxmlformats.org/officeDocument/2006/relationships/image" Target="media/image36.jpe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footer" Target="footer7.xml"/><Relationship Id="rId53" Type="http://schemas.openxmlformats.org/officeDocument/2006/relationships/header" Target="header21.xml"/><Relationship Id="rId58" Type="http://schemas.openxmlformats.org/officeDocument/2006/relationships/header" Target="header24.xml"/><Relationship Id="rId74" Type="http://schemas.openxmlformats.org/officeDocument/2006/relationships/image" Target="media/image21.jpeg"/><Relationship Id="rId79" Type="http://schemas.openxmlformats.org/officeDocument/2006/relationships/image" Target="media/image26.jpeg"/><Relationship Id="rId5" Type="http://schemas.openxmlformats.org/officeDocument/2006/relationships/settings" Target="settings.xml"/><Relationship Id="rId90" Type="http://schemas.openxmlformats.org/officeDocument/2006/relationships/image" Target="media/image37.jpeg"/><Relationship Id="rId95" Type="http://schemas.openxmlformats.org/officeDocument/2006/relationships/image" Target="media/image42.jpeg"/><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oter" Target="footer8.xml"/><Relationship Id="rId64" Type="http://schemas.openxmlformats.org/officeDocument/2006/relationships/header" Target="header28.xml"/><Relationship Id="rId69" Type="http://schemas.openxmlformats.org/officeDocument/2006/relationships/header" Target="header32.xml"/><Relationship Id="rId80" Type="http://schemas.openxmlformats.org/officeDocument/2006/relationships/image" Target="media/image27.jpeg"/><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5.xml"/><Relationship Id="rId46" Type="http://schemas.openxmlformats.org/officeDocument/2006/relationships/header" Target="header16.xml"/><Relationship Id="rId59" Type="http://schemas.openxmlformats.org/officeDocument/2006/relationships/header" Target="header25.xml"/><Relationship Id="rId67" Type="http://schemas.openxmlformats.org/officeDocument/2006/relationships/header" Target="header30.xml"/><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header" Target="header27.xml"/><Relationship Id="rId70" Type="http://schemas.openxmlformats.org/officeDocument/2006/relationships/footer" Target="footer13.xml"/><Relationship Id="rId75" Type="http://schemas.openxmlformats.org/officeDocument/2006/relationships/image" Target="media/image22.jpeg"/><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image" Target="media/image38.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4.xml"/><Relationship Id="rId49" Type="http://schemas.openxmlformats.org/officeDocument/2006/relationships/header" Target="header18.xml"/><Relationship Id="rId57" Type="http://schemas.openxmlformats.org/officeDocument/2006/relationships/footer" Target="footer10.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5.png"/><Relationship Id="rId52" Type="http://schemas.openxmlformats.org/officeDocument/2006/relationships/footer" Target="footer9.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image" Target="media/image33.jpeg"/><Relationship Id="rId94" Type="http://schemas.openxmlformats.org/officeDocument/2006/relationships/image" Target="media/image41.jpeg"/><Relationship Id="rId99" Type="http://schemas.openxmlformats.org/officeDocument/2006/relationships/customXml" Target="../customXml/item3.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header" Target="header12.xml"/><Relationship Id="rId50" Type="http://schemas.openxmlformats.org/officeDocument/2006/relationships/header" Target="header19.xml"/><Relationship Id="rId55" Type="http://schemas.openxmlformats.org/officeDocument/2006/relationships/header" Target="header22.xml"/><Relationship Id="rId76" Type="http://schemas.openxmlformats.org/officeDocument/2006/relationships/image" Target="media/image23.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33.xml"/><Relationship Id="rId92"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footer" Target="footer12.xml"/><Relationship Id="rId87" Type="http://schemas.openxmlformats.org/officeDocument/2006/relationships/image" Target="media/image34.jpeg"/><Relationship Id="rId61" Type="http://schemas.openxmlformats.org/officeDocument/2006/relationships/footer" Target="footer11.xml"/><Relationship Id="rId82" Type="http://schemas.openxmlformats.org/officeDocument/2006/relationships/image" Target="media/image29.jpe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eader" Target="header13.xml"/><Relationship Id="rId56" Type="http://schemas.openxmlformats.org/officeDocument/2006/relationships/header" Target="header23.xml"/><Relationship Id="rId77" Type="http://schemas.openxmlformats.org/officeDocument/2006/relationships/image" Target="media/image24.jpeg"/><Relationship Id="rId100" Type="http://schemas.openxmlformats.org/officeDocument/2006/relationships/customXml" Target="../customXml/item4.xml"/><Relationship Id="rId8" Type="http://schemas.openxmlformats.org/officeDocument/2006/relationships/endnotes" Target="endnotes.xml"/><Relationship Id="rId51" Type="http://schemas.openxmlformats.org/officeDocument/2006/relationships/header" Target="header20.xml"/><Relationship Id="rId72" Type="http://schemas.openxmlformats.org/officeDocument/2006/relationships/image" Target="media/image19.jpeg"/><Relationship Id="rId93" Type="http://schemas.openxmlformats.org/officeDocument/2006/relationships/image" Target="media/image40.jpeg"/><Relationship Id="rId98" Type="http://schemas.openxmlformats.org/officeDocument/2006/relationships/customXml" Target="../customXml/item2.xm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C42E9551-9172-4F1E-A5AA-A3A7C9EABBA9}">
  <ds:schemaRefs>
    <ds:schemaRef ds:uri="http://schemas.openxmlformats.org/officeDocument/2006/bibliography"/>
  </ds:schemaRefs>
</ds:datastoreItem>
</file>

<file path=customXml/itemProps2.xml><?xml version="1.0" encoding="utf-8"?>
<ds:datastoreItem xmlns:ds="http://schemas.openxmlformats.org/officeDocument/2006/customXml" ds:itemID="{791143C0-55D0-4AE8-9C13-990F17EB3D74}"/>
</file>

<file path=customXml/itemProps3.xml><?xml version="1.0" encoding="utf-8"?>
<ds:datastoreItem xmlns:ds="http://schemas.openxmlformats.org/officeDocument/2006/customXml" ds:itemID="{F5665D0B-FDF2-4C73-B33E-C9DDA753CC5F}"/>
</file>

<file path=customXml/itemProps4.xml><?xml version="1.0" encoding="utf-8"?>
<ds:datastoreItem xmlns:ds="http://schemas.openxmlformats.org/officeDocument/2006/customXml" ds:itemID="{2B029EA5-F480-48D7-9D2A-5A4A52CF4CC3}"/>
</file>

<file path=docProps/app.xml><?xml version="1.0" encoding="utf-8"?>
<Properties xmlns="http://schemas.openxmlformats.org/officeDocument/2006/extended-properties" xmlns:vt="http://schemas.openxmlformats.org/officeDocument/2006/docPropsVTypes">
  <Template>Normal.dotm</Template>
  <TotalTime>1</TotalTime>
  <Pages>46</Pages>
  <Words>8673</Words>
  <Characters>49437</Characters>
  <Application>Microsoft Office Word</Application>
  <DocSecurity>4</DocSecurity>
  <Lines>411</Lines>
  <Paragraphs>115</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57995</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Kyle Perrin</dc:creator>
  <cp:lastModifiedBy>Michael Clem</cp:lastModifiedBy>
  <cp:revision>2</cp:revision>
  <cp:lastPrinted>2016-05-09T12:47:00Z</cp:lastPrinted>
  <dcterms:created xsi:type="dcterms:W3CDTF">2016-05-11T16:32:00Z</dcterms:created>
  <dcterms:modified xsi:type="dcterms:W3CDTF">2016-05-11T16:32:00Z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